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Dark Magic Lord</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Dark Magic Lord is an egotistical and corrupt villain who abuses magic. He is delusional in believing that he is the greatest entity that ever was, blind to the side effects of his magic usage. Since magic is sourced from sparse geographical locations in the forest, his over-usage is slowly killing the forest. He is hated by all but deems himself a hero of his twisted ways.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Fallen Hero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Fallen Hero is a former royal knight of the kingdom who is incredibly talented with the blade, practicing to perfection the technique of kingdom knights. he is now banished and lives in the forest. he has an incredibly conflicting past where he was deeply betrayed by the kingdom, which he once loyally served. he now has a deep hatred towards those who live in the kingdom.</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Femme Fatale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Femme Fatale is a character who is invasive and tries to win a game of mental warfare. She knows all she needs to know about you already and uses this informational and knowledge advantage to weaken your resolve. Her speech drips with honeyed malice, each word a carefully crafted weapon which aims at your resolve.</w:t>
        <w:br w:type="textWrapping"/>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Hunter</w:t>
      </w:r>
      <w:r w:rsidDel="00000000" w:rsidR="00000000" w:rsidRPr="00000000">
        <w:rPr>
          <w:rFonts w:ascii="Calibri" w:cs="Calibri" w:eastAsia="Calibri" w:hAnsi="Calibri"/>
          <w:sz w:val="24"/>
          <w:szCs w:val="24"/>
          <w:rtl w:val="0"/>
        </w:rPr>
        <w:br w:type="textWrapping"/>
        <w:t xml:space="preserve">The Hunter is a silent but extremely deadly hunter who dwells in the forest. Almost like an assassin, he is an expert at getting the job done. He doesn't like to talk much, he just wants to accomplish his mission to assassinate his target. His senses are keen and all heightened to inhuman capabilities. His weapon of choice is an expertly crafted bow and arrow. He is opposed to using magic as he believes it belongs to the forest, and no man should harness it. He is a man on a mission.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Vengeful Spirit</w: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vengeful spirit is a mysterious ghostlike entity whose existence is enabled by strange side effects and unknown quirks in certain high-magic-density locations of the forest. While the forest gives, it also takes. And it takes from those who are wicked and who disrupt the balance. The vengeful spirit is the amalgamation of this anger, and it looks to exact its uncontrollable revenge on those from the kingdom, who once abused the gifts of magic from the forest. The vengeful spirit tends to possess living creatures to act on its behalf or to simply drive them mad and painfully kill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