
<file path=[Content_Types].xml><?xml version="1.0" encoding="utf-8"?>
<Types xmlns="http://schemas.openxmlformats.org/package/2006/content-types">
  <Default Extension="png" ContentType="image/png"/>
  <Default Extension="rels" ContentType="application/vnd.openxmlformats-package.relationships+xml"/>
  <Default Extension="svgz"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FF9A" w14:textId="77777777" w:rsidR="00697233" w:rsidRDefault="00BA42E9">
      <w:pPr>
        <w:pStyle w:val="Title"/>
      </w:pPr>
      <w:r>
        <w:t>ClassBuilder User Manual</w:t>
      </w:r>
    </w:p>
    <w:p w14:paraId="7694616D" w14:textId="77777777" w:rsidR="00697233" w:rsidRDefault="00BA42E9">
      <w:pPr>
        <w:pStyle w:val="Author"/>
      </w:pPr>
      <w:r>
        <w:t>Jimmy Venema</w:t>
      </w:r>
    </w:p>
    <w:p w14:paraId="356A926E" w14:textId="77777777" w:rsidR="00697233" w:rsidRDefault="00BA42E9">
      <w:pPr>
        <w:pStyle w:val="Date"/>
      </w:pPr>
      <w:r>
        <w:t>July 2026</w:t>
      </w:r>
    </w:p>
    <w:sdt>
      <w:sdtPr>
        <w:rPr>
          <w:rFonts w:asciiTheme="minorHAnsi" w:eastAsiaTheme="minorHAnsi" w:hAnsiTheme="minorHAnsi" w:cstheme="minorBidi"/>
          <w:color w:val="auto"/>
          <w:sz w:val="24"/>
          <w:szCs w:val="24"/>
        </w:rPr>
        <w:id w:val="-1287352847"/>
        <w:docPartObj>
          <w:docPartGallery w:val="Table of Contents"/>
          <w:docPartUnique/>
        </w:docPartObj>
      </w:sdtPr>
      <w:sdtEndPr/>
      <w:sdtContent>
        <w:p w14:paraId="54804BDE" w14:textId="77777777" w:rsidR="00697233" w:rsidRDefault="00BA42E9">
          <w:pPr>
            <w:pStyle w:val="TOCHeading"/>
          </w:pPr>
          <w:r>
            <w:t>Table of Contents</w:t>
          </w:r>
        </w:p>
        <w:p w14:paraId="3F06DDB7" w14:textId="0BF30FF7" w:rsidR="00BE001B" w:rsidRDefault="00BA42E9">
          <w:pPr>
            <w:pStyle w:val="TOC1"/>
            <w:tabs>
              <w:tab w:val="left" w:pos="480"/>
              <w:tab w:val="right" w:leader="dot" w:pos="9350"/>
            </w:tabs>
            <w:rPr>
              <w:rFonts w:eastAsiaTheme="minorEastAsia"/>
              <w:noProof/>
              <w:kern w:val="2"/>
              <w:lang w:val="en-NL" w:eastAsia="en-NL"/>
              <w14:ligatures w14:val="standardContextual"/>
            </w:rPr>
          </w:pPr>
          <w:r>
            <w:fldChar w:fldCharType="begin"/>
          </w:r>
          <w:r>
            <w:instrText>TOC \o "1-2" \h \z \u</w:instrText>
          </w:r>
          <w:r>
            <w:fldChar w:fldCharType="separate"/>
          </w:r>
          <w:hyperlink w:anchor="_Toc237552749" w:history="1">
            <w:r w:rsidR="00BE001B" w:rsidRPr="005D782B">
              <w:rPr>
                <w:rStyle w:val="Hyperlink"/>
                <w:noProof/>
              </w:rPr>
              <w:t>1</w:t>
            </w:r>
            <w:r w:rsidR="00BE001B">
              <w:rPr>
                <w:rFonts w:eastAsiaTheme="minorEastAsia"/>
                <w:noProof/>
                <w:kern w:val="2"/>
                <w:lang w:val="en-NL" w:eastAsia="en-NL"/>
                <w14:ligatures w14:val="standardContextual"/>
              </w:rPr>
              <w:tab/>
            </w:r>
            <w:r w:rsidR="00BE001B" w:rsidRPr="005D782B">
              <w:rPr>
                <w:rStyle w:val="Hyperlink"/>
                <w:noProof/>
              </w:rPr>
              <w:t>Introduction</w:t>
            </w:r>
            <w:r w:rsidR="00BE001B">
              <w:rPr>
                <w:noProof/>
                <w:webHidden/>
              </w:rPr>
              <w:tab/>
            </w:r>
            <w:r w:rsidR="00BE001B">
              <w:rPr>
                <w:noProof/>
                <w:webHidden/>
              </w:rPr>
              <w:fldChar w:fldCharType="begin"/>
            </w:r>
            <w:r w:rsidR="00BE001B">
              <w:rPr>
                <w:noProof/>
                <w:webHidden/>
              </w:rPr>
              <w:instrText xml:space="preserve"> PAGEREF _Toc237552749 \h </w:instrText>
            </w:r>
            <w:r w:rsidR="00BE001B">
              <w:rPr>
                <w:noProof/>
                <w:webHidden/>
              </w:rPr>
            </w:r>
            <w:r w:rsidR="00BE001B">
              <w:rPr>
                <w:noProof/>
                <w:webHidden/>
              </w:rPr>
              <w:fldChar w:fldCharType="separate"/>
            </w:r>
            <w:r w:rsidR="00BE001B">
              <w:rPr>
                <w:noProof/>
                <w:webHidden/>
              </w:rPr>
              <w:t>5</w:t>
            </w:r>
            <w:r w:rsidR="00BE001B">
              <w:rPr>
                <w:noProof/>
                <w:webHidden/>
              </w:rPr>
              <w:fldChar w:fldCharType="end"/>
            </w:r>
          </w:hyperlink>
        </w:p>
        <w:p w14:paraId="0574886E" w14:textId="64B91F14"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0" w:history="1">
            <w:r w:rsidRPr="005D782B">
              <w:rPr>
                <w:rStyle w:val="Hyperlink"/>
                <w:noProof/>
              </w:rPr>
              <w:t>1.1</w:t>
            </w:r>
            <w:r>
              <w:rPr>
                <w:rFonts w:eastAsiaTheme="minorEastAsia"/>
                <w:noProof/>
                <w:kern w:val="2"/>
                <w:lang w:val="en-NL" w:eastAsia="en-NL"/>
                <w14:ligatures w14:val="standardContextual"/>
              </w:rPr>
              <w:tab/>
            </w:r>
            <w:r w:rsidRPr="005D782B">
              <w:rPr>
                <w:rStyle w:val="Hyperlink"/>
                <w:noProof/>
              </w:rPr>
              <w:t>What ClassBuilder is</w:t>
            </w:r>
            <w:r>
              <w:rPr>
                <w:noProof/>
                <w:webHidden/>
              </w:rPr>
              <w:tab/>
            </w:r>
            <w:r>
              <w:rPr>
                <w:noProof/>
                <w:webHidden/>
              </w:rPr>
              <w:fldChar w:fldCharType="begin"/>
            </w:r>
            <w:r>
              <w:rPr>
                <w:noProof/>
                <w:webHidden/>
              </w:rPr>
              <w:instrText xml:space="preserve"> PAGEREF _Toc237552750 \h </w:instrText>
            </w:r>
            <w:r>
              <w:rPr>
                <w:noProof/>
                <w:webHidden/>
              </w:rPr>
            </w:r>
            <w:r>
              <w:rPr>
                <w:noProof/>
                <w:webHidden/>
              </w:rPr>
              <w:fldChar w:fldCharType="separate"/>
            </w:r>
            <w:r>
              <w:rPr>
                <w:noProof/>
                <w:webHidden/>
              </w:rPr>
              <w:t>5</w:t>
            </w:r>
            <w:r>
              <w:rPr>
                <w:noProof/>
                <w:webHidden/>
              </w:rPr>
              <w:fldChar w:fldCharType="end"/>
            </w:r>
          </w:hyperlink>
        </w:p>
        <w:p w14:paraId="62A29A5B" w14:textId="2E90830F"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1" w:history="1">
            <w:r w:rsidRPr="005D782B">
              <w:rPr>
                <w:rStyle w:val="Hyperlink"/>
                <w:noProof/>
              </w:rPr>
              <w:t>1.2</w:t>
            </w:r>
            <w:r>
              <w:rPr>
                <w:rFonts w:eastAsiaTheme="minorEastAsia"/>
                <w:noProof/>
                <w:kern w:val="2"/>
                <w:lang w:val="en-NL" w:eastAsia="en-NL"/>
                <w14:ligatures w14:val="standardContextual"/>
              </w:rPr>
              <w:tab/>
            </w:r>
            <w:r w:rsidRPr="005D782B">
              <w:rPr>
                <w:rStyle w:val="Hyperlink"/>
                <w:noProof/>
              </w:rPr>
              <w:t>The pieces</w:t>
            </w:r>
            <w:r>
              <w:rPr>
                <w:noProof/>
                <w:webHidden/>
              </w:rPr>
              <w:tab/>
            </w:r>
            <w:r>
              <w:rPr>
                <w:noProof/>
                <w:webHidden/>
              </w:rPr>
              <w:fldChar w:fldCharType="begin"/>
            </w:r>
            <w:r>
              <w:rPr>
                <w:noProof/>
                <w:webHidden/>
              </w:rPr>
              <w:instrText xml:space="preserve"> PAGEREF _Toc237552751 \h </w:instrText>
            </w:r>
            <w:r>
              <w:rPr>
                <w:noProof/>
                <w:webHidden/>
              </w:rPr>
            </w:r>
            <w:r>
              <w:rPr>
                <w:noProof/>
                <w:webHidden/>
              </w:rPr>
              <w:fldChar w:fldCharType="separate"/>
            </w:r>
            <w:r>
              <w:rPr>
                <w:noProof/>
                <w:webHidden/>
              </w:rPr>
              <w:t>9</w:t>
            </w:r>
            <w:r>
              <w:rPr>
                <w:noProof/>
                <w:webHidden/>
              </w:rPr>
              <w:fldChar w:fldCharType="end"/>
            </w:r>
          </w:hyperlink>
        </w:p>
        <w:p w14:paraId="13089052" w14:textId="2ACB34C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2" w:history="1">
            <w:r w:rsidRPr="005D782B">
              <w:rPr>
                <w:rStyle w:val="Hyperlink"/>
                <w:noProof/>
              </w:rPr>
              <w:t>1.3</w:t>
            </w:r>
            <w:r>
              <w:rPr>
                <w:rFonts w:eastAsiaTheme="minorEastAsia"/>
                <w:noProof/>
                <w:kern w:val="2"/>
                <w:lang w:val="en-NL" w:eastAsia="en-NL"/>
                <w14:ligatures w14:val="standardContextual"/>
              </w:rPr>
              <w:tab/>
            </w:r>
            <w:r w:rsidRPr="005D782B">
              <w:rPr>
                <w:rStyle w:val="Hyperlink"/>
                <w:noProof/>
              </w:rPr>
              <w:t>About this manual</w:t>
            </w:r>
            <w:r>
              <w:rPr>
                <w:noProof/>
                <w:webHidden/>
              </w:rPr>
              <w:tab/>
            </w:r>
            <w:r>
              <w:rPr>
                <w:noProof/>
                <w:webHidden/>
              </w:rPr>
              <w:fldChar w:fldCharType="begin"/>
            </w:r>
            <w:r>
              <w:rPr>
                <w:noProof/>
                <w:webHidden/>
              </w:rPr>
              <w:instrText xml:space="preserve"> PAGEREF _Toc237552752 \h </w:instrText>
            </w:r>
            <w:r>
              <w:rPr>
                <w:noProof/>
                <w:webHidden/>
              </w:rPr>
            </w:r>
            <w:r>
              <w:rPr>
                <w:noProof/>
                <w:webHidden/>
              </w:rPr>
              <w:fldChar w:fldCharType="separate"/>
            </w:r>
            <w:r>
              <w:rPr>
                <w:noProof/>
                <w:webHidden/>
              </w:rPr>
              <w:t>9</w:t>
            </w:r>
            <w:r>
              <w:rPr>
                <w:noProof/>
                <w:webHidden/>
              </w:rPr>
              <w:fldChar w:fldCharType="end"/>
            </w:r>
          </w:hyperlink>
        </w:p>
        <w:p w14:paraId="4A95458C" w14:textId="619072C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3" w:history="1">
            <w:r w:rsidRPr="005D782B">
              <w:rPr>
                <w:rStyle w:val="Hyperlink"/>
                <w:noProof/>
              </w:rPr>
              <w:t>1.4</w:t>
            </w:r>
            <w:r>
              <w:rPr>
                <w:rFonts w:eastAsiaTheme="minorEastAsia"/>
                <w:noProof/>
                <w:kern w:val="2"/>
                <w:lang w:val="en-NL" w:eastAsia="en-NL"/>
                <w14:ligatures w14:val="standardContextual"/>
              </w:rPr>
              <w:tab/>
            </w:r>
            <w:r w:rsidRPr="005D782B">
              <w:rPr>
                <w:rStyle w:val="Hyperlink"/>
                <w:noProof/>
              </w:rPr>
              <w:t>Notation: keyboard shortcuts per platform</w:t>
            </w:r>
            <w:r>
              <w:rPr>
                <w:noProof/>
                <w:webHidden/>
              </w:rPr>
              <w:tab/>
            </w:r>
            <w:r>
              <w:rPr>
                <w:noProof/>
                <w:webHidden/>
              </w:rPr>
              <w:fldChar w:fldCharType="begin"/>
            </w:r>
            <w:r>
              <w:rPr>
                <w:noProof/>
                <w:webHidden/>
              </w:rPr>
              <w:instrText xml:space="preserve"> PAGEREF _Toc237552753 \h </w:instrText>
            </w:r>
            <w:r>
              <w:rPr>
                <w:noProof/>
                <w:webHidden/>
              </w:rPr>
            </w:r>
            <w:r>
              <w:rPr>
                <w:noProof/>
                <w:webHidden/>
              </w:rPr>
              <w:fldChar w:fldCharType="separate"/>
            </w:r>
            <w:r>
              <w:rPr>
                <w:noProof/>
                <w:webHidden/>
              </w:rPr>
              <w:t>9</w:t>
            </w:r>
            <w:r>
              <w:rPr>
                <w:noProof/>
                <w:webHidden/>
              </w:rPr>
              <w:fldChar w:fldCharType="end"/>
            </w:r>
          </w:hyperlink>
        </w:p>
        <w:p w14:paraId="5B99E8B2" w14:textId="37A36601"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754" w:history="1">
            <w:r w:rsidRPr="005D782B">
              <w:rPr>
                <w:rStyle w:val="Hyperlink"/>
                <w:noProof/>
              </w:rPr>
              <w:t>2</w:t>
            </w:r>
            <w:r>
              <w:rPr>
                <w:rFonts w:eastAsiaTheme="minorEastAsia"/>
                <w:noProof/>
                <w:kern w:val="2"/>
                <w:lang w:val="en-NL" w:eastAsia="en-NL"/>
                <w14:ligatures w14:val="standardContextual"/>
              </w:rPr>
              <w:tab/>
            </w:r>
            <w:r w:rsidRPr="005D782B">
              <w:rPr>
                <w:rStyle w:val="Hyperlink"/>
                <w:noProof/>
              </w:rPr>
              <w:t>Concepts and terminology</w:t>
            </w:r>
            <w:r>
              <w:rPr>
                <w:noProof/>
                <w:webHidden/>
              </w:rPr>
              <w:tab/>
            </w:r>
            <w:r>
              <w:rPr>
                <w:noProof/>
                <w:webHidden/>
              </w:rPr>
              <w:fldChar w:fldCharType="begin"/>
            </w:r>
            <w:r>
              <w:rPr>
                <w:noProof/>
                <w:webHidden/>
              </w:rPr>
              <w:instrText xml:space="preserve"> PAGEREF _Toc237552754 \h </w:instrText>
            </w:r>
            <w:r>
              <w:rPr>
                <w:noProof/>
                <w:webHidden/>
              </w:rPr>
            </w:r>
            <w:r>
              <w:rPr>
                <w:noProof/>
                <w:webHidden/>
              </w:rPr>
              <w:fldChar w:fldCharType="separate"/>
            </w:r>
            <w:r>
              <w:rPr>
                <w:noProof/>
                <w:webHidden/>
              </w:rPr>
              <w:t>10</w:t>
            </w:r>
            <w:r>
              <w:rPr>
                <w:noProof/>
                <w:webHidden/>
              </w:rPr>
              <w:fldChar w:fldCharType="end"/>
            </w:r>
          </w:hyperlink>
        </w:p>
        <w:p w14:paraId="3A80D087" w14:textId="45925327"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5" w:history="1">
            <w:r w:rsidRPr="005D782B">
              <w:rPr>
                <w:rStyle w:val="Hyperlink"/>
                <w:noProof/>
              </w:rPr>
              <w:t>2.1</w:t>
            </w:r>
            <w:r>
              <w:rPr>
                <w:rFonts w:eastAsiaTheme="minorEastAsia"/>
                <w:noProof/>
                <w:kern w:val="2"/>
                <w:lang w:val="en-NL" w:eastAsia="en-NL"/>
                <w14:ligatures w14:val="standardContextual"/>
              </w:rPr>
              <w:tab/>
            </w:r>
            <w:r w:rsidRPr="005D782B">
              <w:rPr>
                <w:rStyle w:val="Hyperlink"/>
                <w:noProof/>
              </w:rPr>
              <w:t>The model</w:t>
            </w:r>
            <w:r>
              <w:rPr>
                <w:noProof/>
                <w:webHidden/>
              </w:rPr>
              <w:tab/>
            </w:r>
            <w:r>
              <w:rPr>
                <w:noProof/>
                <w:webHidden/>
              </w:rPr>
              <w:fldChar w:fldCharType="begin"/>
            </w:r>
            <w:r>
              <w:rPr>
                <w:noProof/>
                <w:webHidden/>
              </w:rPr>
              <w:instrText xml:space="preserve"> PAGEREF _Toc237552755 \h </w:instrText>
            </w:r>
            <w:r>
              <w:rPr>
                <w:noProof/>
                <w:webHidden/>
              </w:rPr>
            </w:r>
            <w:r>
              <w:rPr>
                <w:noProof/>
                <w:webHidden/>
              </w:rPr>
              <w:fldChar w:fldCharType="separate"/>
            </w:r>
            <w:r>
              <w:rPr>
                <w:noProof/>
                <w:webHidden/>
              </w:rPr>
              <w:t>10</w:t>
            </w:r>
            <w:r>
              <w:rPr>
                <w:noProof/>
                <w:webHidden/>
              </w:rPr>
              <w:fldChar w:fldCharType="end"/>
            </w:r>
          </w:hyperlink>
        </w:p>
        <w:p w14:paraId="7ACC990A" w14:textId="4BC42F8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6" w:history="1">
            <w:r w:rsidRPr="005D782B">
              <w:rPr>
                <w:rStyle w:val="Hyperlink"/>
                <w:noProof/>
              </w:rPr>
              <w:t>2.2</w:t>
            </w:r>
            <w:r>
              <w:rPr>
                <w:rFonts w:eastAsiaTheme="minorEastAsia"/>
                <w:noProof/>
                <w:kern w:val="2"/>
                <w:lang w:val="en-NL" w:eastAsia="en-NL"/>
                <w14:ligatures w14:val="standardContextual"/>
              </w:rPr>
              <w:tab/>
            </w:r>
            <w:r w:rsidRPr="005D782B">
              <w:rPr>
                <w:rStyle w:val="Hyperlink"/>
                <w:noProof/>
              </w:rPr>
              <w:t>Class features</w:t>
            </w:r>
            <w:r>
              <w:rPr>
                <w:noProof/>
                <w:webHidden/>
              </w:rPr>
              <w:tab/>
            </w:r>
            <w:r>
              <w:rPr>
                <w:noProof/>
                <w:webHidden/>
              </w:rPr>
              <w:fldChar w:fldCharType="begin"/>
            </w:r>
            <w:r>
              <w:rPr>
                <w:noProof/>
                <w:webHidden/>
              </w:rPr>
              <w:instrText xml:space="preserve"> PAGEREF _Toc237552756 \h </w:instrText>
            </w:r>
            <w:r>
              <w:rPr>
                <w:noProof/>
                <w:webHidden/>
              </w:rPr>
            </w:r>
            <w:r>
              <w:rPr>
                <w:noProof/>
                <w:webHidden/>
              </w:rPr>
              <w:fldChar w:fldCharType="separate"/>
            </w:r>
            <w:r>
              <w:rPr>
                <w:noProof/>
                <w:webHidden/>
              </w:rPr>
              <w:t>10</w:t>
            </w:r>
            <w:r>
              <w:rPr>
                <w:noProof/>
                <w:webHidden/>
              </w:rPr>
              <w:fldChar w:fldCharType="end"/>
            </w:r>
          </w:hyperlink>
        </w:p>
        <w:p w14:paraId="16181836" w14:textId="370E6EB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7" w:history="1">
            <w:r w:rsidRPr="005D782B">
              <w:rPr>
                <w:rStyle w:val="Hyperlink"/>
                <w:noProof/>
              </w:rPr>
              <w:t>2.3</w:t>
            </w:r>
            <w:r>
              <w:rPr>
                <w:rFonts w:eastAsiaTheme="minorEastAsia"/>
                <w:noProof/>
                <w:kern w:val="2"/>
                <w:lang w:val="en-NL" w:eastAsia="en-NL"/>
                <w14:ligatures w14:val="standardContextual"/>
              </w:rPr>
              <w:tab/>
            </w:r>
            <w:r w:rsidRPr="005D782B">
              <w:rPr>
                <w:rStyle w:val="Hyperlink"/>
                <w:noProof/>
              </w:rPr>
              <w:t>Phases</w:t>
            </w:r>
            <w:r>
              <w:rPr>
                <w:noProof/>
                <w:webHidden/>
              </w:rPr>
              <w:tab/>
            </w:r>
            <w:r>
              <w:rPr>
                <w:noProof/>
                <w:webHidden/>
              </w:rPr>
              <w:fldChar w:fldCharType="begin"/>
            </w:r>
            <w:r>
              <w:rPr>
                <w:noProof/>
                <w:webHidden/>
              </w:rPr>
              <w:instrText xml:space="preserve"> PAGEREF _Toc237552757 \h </w:instrText>
            </w:r>
            <w:r>
              <w:rPr>
                <w:noProof/>
                <w:webHidden/>
              </w:rPr>
            </w:r>
            <w:r>
              <w:rPr>
                <w:noProof/>
                <w:webHidden/>
              </w:rPr>
              <w:fldChar w:fldCharType="separate"/>
            </w:r>
            <w:r>
              <w:rPr>
                <w:noProof/>
                <w:webHidden/>
              </w:rPr>
              <w:t>11</w:t>
            </w:r>
            <w:r>
              <w:rPr>
                <w:noProof/>
                <w:webHidden/>
              </w:rPr>
              <w:fldChar w:fldCharType="end"/>
            </w:r>
          </w:hyperlink>
        </w:p>
        <w:p w14:paraId="35658198" w14:textId="71762B0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58" w:history="1">
            <w:r w:rsidRPr="005D782B">
              <w:rPr>
                <w:rStyle w:val="Hyperlink"/>
                <w:noProof/>
              </w:rPr>
              <w:t>2.4</w:t>
            </w:r>
            <w:r>
              <w:rPr>
                <w:rFonts w:eastAsiaTheme="minorEastAsia"/>
                <w:noProof/>
                <w:kern w:val="2"/>
                <w:lang w:val="en-NL" w:eastAsia="en-NL"/>
                <w14:ligatures w14:val="standardContextual"/>
              </w:rPr>
              <w:tab/>
            </w:r>
            <w:r w:rsidRPr="005D782B">
              <w:rPr>
                <w:rStyle w:val="Hyperlink"/>
                <w:noProof/>
              </w:rPr>
              <w:t>Generated vs. user code</w:t>
            </w:r>
            <w:r>
              <w:rPr>
                <w:noProof/>
                <w:webHidden/>
              </w:rPr>
              <w:tab/>
            </w:r>
            <w:r>
              <w:rPr>
                <w:noProof/>
                <w:webHidden/>
              </w:rPr>
              <w:fldChar w:fldCharType="begin"/>
            </w:r>
            <w:r>
              <w:rPr>
                <w:noProof/>
                <w:webHidden/>
              </w:rPr>
              <w:instrText xml:space="preserve"> PAGEREF _Toc237552758 \h </w:instrText>
            </w:r>
            <w:r>
              <w:rPr>
                <w:noProof/>
                <w:webHidden/>
              </w:rPr>
            </w:r>
            <w:r>
              <w:rPr>
                <w:noProof/>
                <w:webHidden/>
              </w:rPr>
              <w:fldChar w:fldCharType="separate"/>
            </w:r>
            <w:r>
              <w:rPr>
                <w:noProof/>
                <w:webHidden/>
              </w:rPr>
              <w:t>11</w:t>
            </w:r>
            <w:r>
              <w:rPr>
                <w:noProof/>
                <w:webHidden/>
              </w:rPr>
              <w:fldChar w:fldCharType="end"/>
            </w:r>
          </w:hyperlink>
        </w:p>
        <w:p w14:paraId="122983FB" w14:textId="084BDC57"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759" w:history="1">
            <w:r w:rsidRPr="005D782B">
              <w:rPr>
                <w:rStyle w:val="Hyperlink"/>
                <w:noProof/>
              </w:rPr>
              <w:t>3</w:t>
            </w:r>
            <w:r>
              <w:rPr>
                <w:rFonts w:eastAsiaTheme="minorEastAsia"/>
                <w:noProof/>
                <w:kern w:val="2"/>
                <w:lang w:val="en-NL" w:eastAsia="en-NL"/>
                <w14:ligatures w14:val="standardContextual"/>
              </w:rPr>
              <w:tab/>
            </w:r>
            <w:r w:rsidRPr="005D782B">
              <w:rPr>
                <w:rStyle w:val="Hyperlink"/>
                <w:noProof/>
              </w:rPr>
              <w:t>Installation and project files</w:t>
            </w:r>
            <w:r>
              <w:rPr>
                <w:noProof/>
                <w:webHidden/>
              </w:rPr>
              <w:tab/>
            </w:r>
            <w:r>
              <w:rPr>
                <w:noProof/>
                <w:webHidden/>
              </w:rPr>
              <w:fldChar w:fldCharType="begin"/>
            </w:r>
            <w:r>
              <w:rPr>
                <w:noProof/>
                <w:webHidden/>
              </w:rPr>
              <w:instrText xml:space="preserve"> PAGEREF _Toc237552759 \h </w:instrText>
            </w:r>
            <w:r>
              <w:rPr>
                <w:noProof/>
                <w:webHidden/>
              </w:rPr>
            </w:r>
            <w:r>
              <w:rPr>
                <w:noProof/>
                <w:webHidden/>
              </w:rPr>
              <w:fldChar w:fldCharType="separate"/>
            </w:r>
            <w:r>
              <w:rPr>
                <w:noProof/>
                <w:webHidden/>
              </w:rPr>
              <w:t>11</w:t>
            </w:r>
            <w:r>
              <w:rPr>
                <w:noProof/>
                <w:webHidden/>
              </w:rPr>
              <w:fldChar w:fldCharType="end"/>
            </w:r>
          </w:hyperlink>
        </w:p>
        <w:p w14:paraId="5DB8ECE7" w14:textId="715BDACD"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0" w:history="1">
            <w:r w:rsidRPr="005D782B">
              <w:rPr>
                <w:rStyle w:val="Hyperlink"/>
                <w:noProof/>
              </w:rPr>
              <w:t>3.1</w:t>
            </w:r>
            <w:r>
              <w:rPr>
                <w:rFonts w:eastAsiaTheme="minorEastAsia"/>
                <w:noProof/>
                <w:kern w:val="2"/>
                <w:lang w:val="en-NL" w:eastAsia="en-NL"/>
                <w14:ligatures w14:val="standardContextual"/>
              </w:rPr>
              <w:tab/>
            </w:r>
            <w:r w:rsidRPr="005D782B">
              <w:rPr>
                <w:rStyle w:val="Hyperlink"/>
                <w:noProof/>
              </w:rPr>
              <w:t>The application</w:t>
            </w:r>
            <w:r>
              <w:rPr>
                <w:noProof/>
                <w:webHidden/>
              </w:rPr>
              <w:tab/>
            </w:r>
            <w:r>
              <w:rPr>
                <w:noProof/>
                <w:webHidden/>
              </w:rPr>
              <w:fldChar w:fldCharType="begin"/>
            </w:r>
            <w:r>
              <w:rPr>
                <w:noProof/>
                <w:webHidden/>
              </w:rPr>
              <w:instrText xml:space="preserve"> PAGEREF _Toc237552760 \h </w:instrText>
            </w:r>
            <w:r>
              <w:rPr>
                <w:noProof/>
                <w:webHidden/>
              </w:rPr>
            </w:r>
            <w:r>
              <w:rPr>
                <w:noProof/>
                <w:webHidden/>
              </w:rPr>
              <w:fldChar w:fldCharType="separate"/>
            </w:r>
            <w:r>
              <w:rPr>
                <w:noProof/>
                <w:webHidden/>
              </w:rPr>
              <w:t>11</w:t>
            </w:r>
            <w:r>
              <w:rPr>
                <w:noProof/>
                <w:webHidden/>
              </w:rPr>
              <w:fldChar w:fldCharType="end"/>
            </w:r>
          </w:hyperlink>
        </w:p>
        <w:p w14:paraId="1A654704" w14:textId="6F5D158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1" w:history="1">
            <w:r w:rsidRPr="005D782B">
              <w:rPr>
                <w:rStyle w:val="Hyperlink"/>
                <w:noProof/>
              </w:rPr>
              <w:t>3.2</w:t>
            </w:r>
            <w:r>
              <w:rPr>
                <w:rFonts w:eastAsiaTheme="minorEastAsia"/>
                <w:noProof/>
                <w:kern w:val="2"/>
                <w:lang w:val="en-NL" w:eastAsia="en-NL"/>
                <w14:ligatures w14:val="standardContextual"/>
              </w:rPr>
              <w:tab/>
            </w:r>
            <w:r w:rsidRPr="005D782B">
              <w:rPr>
                <w:rStyle w:val="Hyperlink"/>
                <w:noProof/>
              </w:rPr>
              <w:t>What generated code needs — the runtime headers</w:t>
            </w:r>
            <w:r>
              <w:rPr>
                <w:noProof/>
                <w:webHidden/>
              </w:rPr>
              <w:tab/>
            </w:r>
            <w:r>
              <w:rPr>
                <w:noProof/>
                <w:webHidden/>
              </w:rPr>
              <w:fldChar w:fldCharType="begin"/>
            </w:r>
            <w:r>
              <w:rPr>
                <w:noProof/>
                <w:webHidden/>
              </w:rPr>
              <w:instrText xml:space="preserve"> PAGEREF _Toc237552761 \h </w:instrText>
            </w:r>
            <w:r>
              <w:rPr>
                <w:noProof/>
                <w:webHidden/>
              </w:rPr>
            </w:r>
            <w:r>
              <w:rPr>
                <w:noProof/>
                <w:webHidden/>
              </w:rPr>
              <w:fldChar w:fldCharType="separate"/>
            </w:r>
            <w:r>
              <w:rPr>
                <w:noProof/>
                <w:webHidden/>
              </w:rPr>
              <w:t>11</w:t>
            </w:r>
            <w:r>
              <w:rPr>
                <w:noProof/>
                <w:webHidden/>
              </w:rPr>
              <w:fldChar w:fldCharType="end"/>
            </w:r>
          </w:hyperlink>
        </w:p>
        <w:p w14:paraId="3A6229EA" w14:textId="31F27A2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2" w:history="1">
            <w:r w:rsidRPr="005D782B">
              <w:rPr>
                <w:rStyle w:val="Hyperlink"/>
                <w:noProof/>
              </w:rPr>
              <w:t>3.3</w:t>
            </w:r>
            <w:r>
              <w:rPr>
                <w:rFonts w:eastAsiaTheme="minorEastAsia"/>
                <w:noProof/>
                <w:kern w:val="2"/>
                <w:lang w:val="en-NL" w:eastAsia="en-NL"/>
                <w14:ligatures w14:val="standardContextual"/>
              </w:rPr>
              <w:tab/>
            </w:r>
            <w:r w:rsidRPr="005D782B">
              <w:rPr>
                <w:rStyle w:val="Hyperlink"/>
                <w:noProof/>
              </w:rPr>
              <w:t>StdAfx.h — the one file you write</w:t>
            </w:r>
            <w:r>
              <w:rPr>
                <w:noProof/>
                <w:webHidden/>
              </w:rPr>
              <w:tab/>
            </w:r>
            <w:r>
              <w:rPr>
                <w:noProof/>
                <w:webHidden/>
              </w:rPr>
              <w:fldChar w:fldCharType="begin"/>
            </w:r>
            <w:r>
              <w:rPr>
                <w:noProof/>
                <w:webHidden/>
              </w:rPr>
              <w:instrText xml:space="preserve"> PAGEREF _Toc237552762 \h </w:instrText>
            </w:r>
            <w:r>
              <w:rPr>
                <w:noProof/>
                <w:webHidden/>
              </w:rPr>
            </w:r>
            <w:r>
              <w:rPr>
                <w:noProof/>
                <w:webHidden/>
              </w:rPr>
              <w:fldChar w:fldCharType="separate"/>
            </w:r>
            <w:r>
              <w:rPr>
                <w:noProof/>
                <w:webHidden/>
              </w:rPr>
              <w:t>12</w:t>
            </w:r>
            <w:r>
              <w:rPr>
                <w:noProof/>
                <w:webHidden/>
              </w:rPr>
              <w:fldChar w:fldCharType="end"/>
            </w:r>
          </w:hyperlink>
        </w:p>
        <w:p w14:paraId="62EEB818" w14:textId="03AA344F"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3" w:history="1">
            <w:r w:rsidRPr="005D782B">
              <w:rPr>
                <w:rStyle w:val="Hyperlink"/>
                <w:noProof/>
              </w:rPr>
              <w:t>3.4</w:t>
            </w:r>
            <w:r>
              <w:rPr>
                <w:rFonts w:eastAsiaTheme="minorEastAsia"/>
                <w:noProof/>
                <w:kern w:val="2"/>
                <w:lang w:val="en-NL" w:eastAsia="en-NL"/>
                <w14:ligatures w14:val="standardContextual"/>
              </w:rPr>
              <w:tab/>
            </w:r>
            <w:r w:rsidRPr="005D782B">
              <w:rPr>
                <w:rStyle w:val="Hyperlink"/>
                <w:noProof/>
              </w:rPr>
              <w:t>Output locations</w:t>
            </w:r>
            <w:r>
              <w:rPr>
                <w:noProof/>
                <w:webHidden/>
              </w:rPr>
              <w:tab/>
            </w:r>
            <w:r>
              <w:rPr>
                <w:noProof/>
                <w:webHidden/>
              </w:rPr>
              <w:fldChar w:fldCharType="begin"/>
            </w:r>
            <w:r>
              <w:rPr>
                <w:noProof/>
                <w:webHidden/>
              </w:rPr>
              <w:instrText xml:space="preserve"> PAGEREF _Toc237552763 \h </w:instrText>
            </w:r>
            <w:r>
              <w:rPr>
                <w:noProof/>
                <w:webHidden/>
              </w:rPr>
            </w:r>
            <w:r>
              <w:rPr>
                <w:noProof/>
                <w:webHidden/>
              </w:rPr>
              <w:fldChar w:fldCharType="separate"/>
            </w:r>
            <w:r>
              <w:rPr>
                <w:noProof/>
                <w:webHidden/>
              </w:rPr>
              <w:t>12</w:t>
            </w:r>
            <w:r>
              <w:rPr>
                <w:noProof/>
                <w:webHidden/>
              </w:rPr>
              <w:fldChar w:fldCharType="end"/>
            </w:r>
          </w:hyperlink>
        </w:p>
        <w:p w14:paraId="7B19527F" w14:textId="6DF35555"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764" w:history="1">
            <w:r w:rsidRPr="005D782B">
              <w:rPr>
                <w:rStyle w:val="Hyperlink"/>
                <w:noProof/>
              </w:rPr>
              <w:t>4</w:t>
            </w:r>
            <w:r>
              <w:rPr>
                <w:rFonts w:eastAsiaTheme="minorEastAsia"/>
                <w:noProof/>
                <w:kern w:val="2"/>
                <w:lang w:val="en-NL" w:eastAsia="en-NL"/>
                <w14:ligatures w14:val="standardContextual"/>
              </w:rPr>
              <w:tab/>
            </w:r>
            <w:r w:rsidRPr="005D782B">
              <w:rPr>
                <w:rStyle w:val="Hyperlink"/>
                <w:noProof/>
              </w:rPr>
              <w:t>Quick start — the Matrix model</w:t>
            </w:r>
            <w:r>
              <w:rPr>
                <w:noProof/>
                <w:webHidden/>
              </w:rPr>
              <w:tab/>
            </w:r>
            <w:r>
              <w:rPr>
                <w:noProof/>
                <w:webHidden/>
              </w:rPr>
              <w:fldChar w:fldCharType="begin"/>
            </w:r>
            <w:r>
              <w:rPr>
                <w:noProof/>
                <w:webHidden/>
              </w:rPr>
              <w:instrText xml:space="preserve"> PAGEREF _Toc237552764 \h </w:instrText>
            </w:r>
            <w:r>
              <w:rPr>
                <w:noProof/>
                <w:webHidden/>
              </w:rPr>
            </w:r>
            <w:r>
              <w:rPr>
                <w:noProof/>
                <w:webHidden/>
              </w:rPr>
              <w:fldChar w:fldCharType="separate"/>
            </w:r>
            <w:r>
              <w:rPr>
                <w:noProof/>
                <w:webHidden/>
              </w:rPr>
              <w:t>12</w:t>
            </w:r>
            <w:r>
              <w:rPr>
                <w:noProof/>
                <w:webHidden/>
              </w:rPr>
              <w:fldChar w:fldCharType="end"/>
            </w:r>
          </w:hyperlink>
        </w:p>
        <w:p w14:paraId="157ED3EA" w14:textId="2B06F4C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5" w:history="1">
            <w:r w:rsidRPr="005D782B">
              <w:rPr>
                <w:rStyle w:val="Hyperlink"/>
                <w:noProof/>
              </w:rPr>
              <w:t>4.1</w:t>
            </w:r>
            <w:r>
              <w:rPr>
                <w:rFonts w:eastAsiaTheme="minorEastAsia"/>
                <w:noProof/>
                <w:kern w:val="2"/>
                <w:lang w:val="en-NL" w:eastAsia="en-NL"/>
                <w14:ligatures w14:val="standardContextual"/>
              </w:rPr>
              <w:tab/>
            </w:r>
            <w:r w:rsidRPr="005D782B">
              <w:rPr>
                <w:rStyle w:val="Hyperlink"/>
                <w:noProof/>
              </w:rPr>
              <w:t>Step 1 — create the model</w:t>
            </w:r>
            <w:r>
              <w:rPr>
                <w:noProof/>
                <w:webHidden/>
              </w:rPr>
              <w:tab/>
            </w:r>
            <w:r>
              <w:rPr>
                <w:noProof/>
                <w:webHidden/>
              </w:rPr>
              <w:fldChar w:fldCharType="begin"/>
            </w:r>
            <w:r>
              <w:rPr>
                <w:noProof/>
                <w:webHidden/>
              </w:rPr>
              <w:instrText xml:space="preserve"> PAGEREF _Toc237552765 \h </w:instrText>
            </w:r>
            <w:r>
              <w:rPr>
                <w:noProof/>
                <w:webHidden/>
              </w:rPr>
            </w:r>
            <w:r>
              <w:rPr>
                <w:noProof/>
                <w:webHidden/>
              </w:rPr>
              <w:fldChar w:fldCharType="separate"/>
            </w:r>
            <w:r>
              <w:rPr>
                <w:noProof/>
                <w:webHidden/>
              </w:rPr>
              <w:t>13</w:t>
            </w:r>
            <w:r>
              <w:rPr>
                <w:noProof/>
                <w:webHidden/>
              </w:rPr>
              <w:fldChar w:fldCharType="end"/>
            </w:r>
          </w:hyperlink>
        </w:p>
        <w:p w14:paraId="3D948290" w14:textId="52168B60"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6" w:history="1">
            <w:r w:rsidRPr="005D782B">
              <w:rPr>
                <w:rStyle w:val="Hyperlink"/>
                <w:noProof/>
              </w:rPr>
              <w:t>4.2</w:t>
            </w:r>
            <w:r>
              <w:rPr>
                <w:rFonts w:eastAsiaTheme="minorEastAsia"/>
                <w:noProof/>
                <w:kern w:val="2"/>
                <w:lang w:val="en-NL" w:eastAsia="en-NL"/>
                <w14:ligatures w14:val="standardContextual"/>
              </w:rPr>
              <w:tab/>
            </w:r>
            <w:r w:rsidRPr="005D782B">
              <w:rPr>
                <w:rStyle w:val="Hyperlink"/>
                <w:noProof/>
              </w:rPr>
              <w:t>Step 2 — add the classes</w:t>
            </w:r>
            <w:r>
              <w:rPr>
                <w:noProof/>
                <w:webHidden/>
              </w:rPr>
              <w:tab/>
            </w:r>
            <w:r>
              <w:rPr>
                <w:noProof/>
                <w:webHidden/>
              </w:rPr>
              <w:fldChar w:fldCharType="begin"/>
            </w:r>
            <w:r>
              <w:rPr>
                <w:noProof/>
                <w:webHidden/>
              </w:rPr>
              <w:instrText xml:space="preserve"> PAGEREF _Toc237552766 \h </w:instrText>
            </w:r>
            <w:r>
              <w:rPr>
                <w:noProof/>
                <w:webHidden/>
              </w:rPr>
            </w:r>
            <w:r>
              <w:rPr>
                <w:noProof/>
                <w:webHidden/>
              </w:rPr>
              <w:fldChar w:fldCharType="separate"/>
            </w:r>
            <w:r>
              <w:rPr>
                <w:noProof/>
                <w:webHidden/>
              </w:rPr>
              <w:t>14</w:t>
            </w:r>
            <w:r>
              <w:rPr>
                <w:noProof/>
                <w:webHidden/>
              </w:rPr>
              <w:fldChar w:fldCharType="end"/>
            </w:r>
          </w:hyperlink>
        </w:p>
        <w:p w14:paraId="05619DE4" w14:textId="4F29EBE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7" w:history="1">
            <w:r w:rsidRPr="005D782B">
              <w:rPr>
                <w:rStyle w:val="Hyperlink"/>
                <w:noProof/>
              </w:rPr>
              <w:t>4.3</w:t>
            </w:r>
            <w:r>
              <w:rPr>
                <w:rFonts w:eastAsiaTheme="minorEastAsia"/>
                <w:noProof/>
                <w:kern w:val="2"/>
                <w:lang w:val="en-NL" w:eastAsia="en-NL"/>
                <w14:ligatures w14:val="standardContextual"/>
              </w:rPr>
              <w:tab/>
            </w:r>
            <w:r w:rsidRPr="005D782B">
              <w:rPr>
                <w:rStyle w:val="Hyperlink"/>
                <w:noProof/>
              </w:rPr>
              <w:t>Step 3 — add members</w:t>
            </w:r>
            <w:r>
              <w:rPr>
                <w:noProof/>
                <w:webHidden/>
              </w:rPr>
              <w:tab/>
            </w:r>
            <w:r>
              <w:rPr>
                <w:noProof/>
                <w:webHidden/>
              </w:rPr>
              <w:fldChar w:fldCharType="begin"/>
            </w:r>
            <w:r>
              <w:rPr>
                <w:noProof/>
                <w:webHidden/>
              </w:rPr>
              <w:instrText xml:space="preserve"> PAGEREF _Toc237552767 \h </w:instrText>
            </w:r>
            <w:r>
              <w:rPr>
                <w:noProof/>
                <w:webHidden/>
              </w:rPr>
            </w:r>
            <w:r>
              <w:rPr>
                <w:noProof/>
                <w:webHidden/>
              </w:rPr>
              <w:fldChar w:fldCharType="separate"/>
            </w:r>
            <w:r>
              <w:rPr>
                <w:noProof/>
                <w:webHidden/>
              </w:rPr>
              <w:t>15</w:t>
            </w:r>
            <w:r>
              <w:rPr>
                <w:noProof/>
                <w:webHidden/>
              </w:rPr>
              <w:fldChar w:fldCharType="end"/>
            </w:r>
          </w:hyperlink>
        </w:p>
        <w:p w14:paraId="0CF2E390" w14:textId="09EA624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8" w:history="1">
            <w:r w:rsidRPr="005D782B">
              <w:rPr>
                <w:rStyle w:val="Hyperlink"/>
                <w:noProof/>
              </w:rPr>
              <w:t>4.4</w:t>
            </w:r>
            <w:r>
              <w:rPr>
                <w:rFonts w:eastAsiaTheme="minorEastAsia"/>
                <w:noProof/>
                <w:kern w:val="2"/>
                <w:lang w:val="en-NL" w:eastAsia="en-NL"/>
                <w14:ligatures w14:val="standardContextual"/>
              </w:rPr>
              <w:tab/>
            </w:r>
            <w:r w:rsidRPr="005D782B">
              <w:rPr>
                <w:rStyle w:val="Hyperlink"/>
                <w:noProof/>
              </w:rPr>
              <w:t>Step 4 — add the relations</w:t>
            </w:r>
            <w:r>
              <w:rPr>
                <w:noProof/>
                <w:webHidden/>
              </w:rPr>
              <w:tab/>
            </w:r>
            <w:r>
              <w:rPr>
                <w:noProof/>
                <w:webHidden/>
              </w:rPr>
              <w:fldChar w:fldCharType="begin"/>
            </w:r>
            <w:r>
              <w:rPr>
                <w:noProof/>
                <w:webHidden/>
              </w:rPr>
              <w:instrText xml:space="preserve"> PAGEREF _Toc237552768 \h </w:instrText>
            </w:r>
            <w:r>
              <w:rPr>
                <w:noProof/>
                <w:webHidden/>
              </w:rPr>
            </w:r>
            <w:r>
              <w:rPr>
                <w:noProof/>
                <w:webHidden/>
              </w:rPr>
              <w:fldChar w:fldCharType="separate"/>
            </w:r>
            <w:r>
              <w:rPr>
                <w:noProof/>
                <w:webHidden/>
              </w:rPr>
              <w:t>16</w:t>
            </w:r>
            <w:r>
              <w:rPr>
                <w:noProof/>
                <w:webHidden/>
              </w:rPr>
              <w:fldChar w:fldCharType="end"/>
            </w:r>
          </w:hyperlink>
        </w:p>
        <w:p w14:paraId="5D10B379" w14:textId="6C584C60"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69" w:history="1">
            <w:r w:rsidRPr="005D782B">
              <w:rPr>
                <w:rStyle w:val="Hyperlink"/>
                <w:noProof/>
              </w:rPr>
              <w:t>4.5</w:t>
            </w:r>
            <w:r>
              <w:rPr>
                <w:rFonts w:eastAsiaTheme="minorEastAsia"/>
                <w:noProof/>
                <w:kern w:val="2"/>
                <w:lang w:val="en-NL" w:eastAsia="en-NL"/>
                <w14:ligatures w14:val="standardContextual"/>
              </w:rPr>
              <w:tab/>
            </w:r>
            <w:r w:rsidRPr="005D782B">
              <w:rPr>
                <w:rStyle w:val="Hyperlink"/>
                <w:noProof/>
              </w:rPr>
              <w:t>Step 5 — constructors, with real code in the bodies</w:t>
            </w:r>
            <w:r>
              <w:rPr>
                <w:noProof/>
                <w:webHidden/>
              </w:rPr>
              <w:tab/>
            </w:r>
            <w:r>
              <w:rPr>
                <w:noProof/>
                <w:webHidden/>
              </w:rPr>
              <w:fldChar w:fldCharType="begin"/>
            </w:r>
            <w:r>
              <w:rPr>
                <w:noProof/>
                <w:webHidden/>
              </w:rPr>
              <w:instrText xml:space="preserve"> PAGEREF _Toc237552769 \h </w:instrText>
            </w:r>
            <w:r>
              <w:rPr>
                <w:noProof/>
                <w:webHidden/>
              </w:rPr>
            </w:r>
            <w:r>
              <w:rPr>
                <w:noProof/>
                <w:webHidden/>
              </w:rPr>
              <w:fldChar w:fldCharType="separate"/>
            </w:r>
            <w:r>
              <w:rPr>
                <w:noProof/>
                <w:webHidden/>
              </w:rPr>
              <w:t>17</w:t>
            </w:r>
            <w:r>
              <w:rPr>
                <w:noProof/>
                <w:webHidden/>
              </w:rPr>
              <w:fldChar w:fldCharType="end"/>
            </w:r>
          </w:hyperlink>
        </w:p>
        <w:p w14:paraId="64C21095" w14:textId="789D859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0" w:history="1">
            <w:r w:rsidRPr="005D782B">
              <w:rPr>
                <w:rStyle w:val="Hyperlink"/>
                <w:noProof/>
              </w:rPr>
              <w:t>4.6</w:t>
            </w:r>
            <w:r>
              <w:rPr>
                <w:rFonts w:eastAsiaTheme="minorEastAsia"/>
                <w:noProof/>
                <w:kern w:val="2"/>
                <w:lang w:val="en-NL" w:eastAsia="en-NL"/>
                <w14:ligatures w14:val="standardContextual"/>
              </w:rPr>
              <w:tab/>
            </w:r>
            <w:r w:rsidRPr="005D782B">
              <w:rPr>
                <w:rStyle w:val="Hyperlink"/>
                <w:noProof/>
              </w:rPr>
              <w:t>Step 6 — a find method</w:t>
            </w:r>
            <w:r>
              <w:rPr>
                <w:noProof/>
                <w:webHidden/>
              </w:rPr>
              <w:tab/>
            </w:r>
            <w:r>
              <w:rPr>
                <w:noProof/>
                <w:webHidden/>
              </w:rPr>
              <w:fldChar w:fldCharType="begin"/>
            </w:r>
            <w:r>
              <w:rPr>
                <w:noProof/>
                <w:webHidden/>
              </w:rPr>
              <w:instrText xml:space="preserve"> PAGEREF _Toc237552770 \h </w:instrText>
            </w:r>
            <w:r>
              <w:rPr>
                <w:noProof/>
                <w:webHidden/>
              </w:rPr>
            </w:r>
            <w:r>
              <w:rPr>
                <w:noProof/>
                <w:webHidden/>
              </w:rPr>
              <w:fldChar w:fldCharType="separate"/>
            </w:r>
            <w:r>
              <w:rPr>
                <w:noProof/>
                <w:webHidden/>
              </w:rPr>
              <w:t>18</w:t>
            </w:r>
            <w:r>
              <w:rPr>
                <w:noProof/>
                <w:webHidden/>
              </w:rPr>
              <w:fldChar w:fldCharType="end"/>
            </w:r>
          </w:hyperlink>
        </w:p>
        <w:p w14:paraId="040305FD" w14:textId="04FFA57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1" w:history="1">
            <w:r w:rsidRPr="005D782B">
              <w:rPr>
                <w:rStyle w:val="Hyperlink"/>
                <w:noProof/>
              </w:rPr>
              <w:t>4.7</w:t>
            </w:r>
            <w:r>
              <w:rPr>
                <w:rFonts w:eastAsiaTheme="minorEastAsia"/>
                <w:noProof/>
                <w:kern w:val="2"/>
                <w:lang w:val="en-NL" w:eastAsia="en-NL"/>
                <w14:ligatures w14:val="standardContextual"/>
              </w:rPr>
              <w:tab/>
            </w:r>
            <w:r w:rsidRPr="005D782B">
              <w:rPr>
                <w:rStyle w:val="Hyperlink"/>
                <w:noProof/>
              </w:rPr>
              <w:t>Step 7 — a class diagram</w:t>
            </w:r>
            <w:r>
              <w:rPr>
                <w:noProof/>
                <w:webHidden/>
              </w:rPr>
              <w:tab/>
            </w:r>
            <w:r>
              <w:rPr>
                <w:noProof/>
                <w:webHidden/>
              </w:rPr>
              <w:fldChar w:fldCharType="begin"/>
            </w:r>
            <w:r>
              <w:rPr>
                <w:noProof/>
                <w:webHidden/>
              </w:rPr>
              <w:instrText xml:space="preserve"> PAGEREF _Toc237552771 \h </w:instrText>
            </w:r>
            <w:r>
              <w:rPr>
                <w:noProof/>
                <w:webHidden/>
              </w:rPr>
            </w:r>
            <w:r>
              <w:rPr>
                <w:noProof/>
                <w:webHidden/>
              </w:rPr>
              <w:fldChar w:fldCharType="separate"/>
            </w:r>
            <w:r>
              <w:rPr>
                <w:noProof/>
                <w:webHidden/>
              </w:rPr>
              <w:t>19</w:t>
            </w:r>
            <w:r>
              <w:rPr>
                <w:noProof/>
                <w:webHidden/>
              </w:rPr>
              <w:fldChar w:fldCharType="end"/>
            </w:r>
          </w:hyperlink>
        </w:p>
        <w:p w14:paraId="030976EF" w14:textId="394AEA6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2" w:history="1">
            <w:r w:rsidRPr="005D782B">
              <w:rPr>
                <w:rStyle w:val="Hyperlink"/>
                <w:noProof/>
              </w:rPr>
              <w:t>4.8</w:t>
            </w:r>
            <w:r>
              <w:rPr>
                <w:rFonts w:eastAsiaTheme="minorEastAsia"/>
                <w:noProof/>
                <w:kern w:val="2"/>
                <w:lang w:val="en-NL" w:eastAsia="en-NL"/>
                <w14:ligatures w14:val="standardContextual"/>
              </w:rPr>
              <w:tab/>
            </w:r>
            <w:r w:rsidRPr="005D782B">
              <w:rPr>
                <w:rStyle w:val="Hyperlink"/>
                <w:noProof/>
              </w:rPr>
              <w:t>Step 8 — generate the source</w:t>
            </w:r>
            <w:r>
              <w:rPr>
                <w:noProof/>
                <w:webHidden/>
              </w:rPr>
              <w:tab/>
            </w:r>
            <w:r>
              <w:rPr>
                <w:noProof/>
                <w:webHidden/>
              </w:rPr>
              <w:fldChar w:fldCharType="begin"/>
            </w:r>
            <w:r>
              <w:rPr>
                <w:noProof/>
                <w:webHidden/>
              </w:rPr>
              <w:instrText xml:space="preserve"> PAGEREF _Toc237552772 \h </w:instrText>
            </w:r>
            <w:r>
              <w:rPr>
                <w:noProof/>
                <w:webHidden/>
              </w:rPr>
            </w:r>
            <w:r>
              <w:rPr>
                <w:noProof/>
                <w:webHidden/>
              </w:rPr>
              <w:fldChar w:fldCharType="separate"/>
            </w:r>
            <w:r>
              <w:rPr>
                <w:noProof/>
                <w:webHidden/>
              </w:rPr>
              <w:t>22</w:t>
            </w:r>
            <w:r>
              <w:rPr>
                <w:noProof/>
                <w:webHidden/>
              </w:rPr>
              <w:fldChar w:fldCharType="end"/>
            </w:r>
          </w:hyperlink>
        </w:p>
        <w:p w14:paraId="1D244EE5" w14:textId="7C6CD76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3" w:history="1">
            <w:r w:rsidRPr="005D782B">
              <w:rPr>
                <w:rStyle w:val="Hyperlink"/>
                <w:noProof/>
              </w:rPr>
              <w:t>4.9</w:t>
            </w:r>
            <w:r>
              <w:rPr>
                <w:rFonts w:eastAsiaTheme="minorEastAsia"/>
                <w:noProof/>
                <w:kern w:val="2"/>
                <w:lang w:val="en-NL" w:eastAsia="en-NL"/>
                <w14:ligatures w14:val="standardContextual"/>
              </w:rPr>
              <w:tab/>
            </w:r>
            <w:r w:rsidRPr="005D782B">
              <w:rPr>
                <w:rStyle w:val="Hyperlink"/>
                <w:noProof/>
              </w:rPr>
              <w:t>Step 9 — compile and run</w:t>
            </w:r>
            <w:r>
              <w:rPr>
                <w:noProof/>
                <w:webHidden/>
              </w:rPr>
              <w:tab/>
            </w:r>
            <w:r>
              <w:rPr>
                <w:noProof/>
                <w:webHidden/>
              </w:rPr>
              <w:fldChar w:fldCharType="begin"/>
            </w:r>
            <w:r>
              <w:rPr>
                <w:noProof/>
                <w:webHidden/>
              </w:rPr>
              <w:instrText xml:space="preserve"> PAGEREF _Toc237552773 \h </w:instrText>
            </w:r>
            <w:r>
              <w:rPr>
                <w:noProof/>
                <w:webHidden/>
              </w:rPr>
            </w:r>
            <w:r>
              <w:rPr>
                <w:noProof/>
                <w:webHidden/>
              </w:rPr>
              <w:fldChar w:fldCharType="separate"/>
            </w:r>
            <w:r>
              <w:rPr>
                <w:noProof/>
                <w:webHidden/>
              </w:rPr>
              <w:t>23</w:t>
            </w:r>
            <w:r>
              <w:rPr>
                <w:noProof/>
                <w:webHidden/>
              </w:rPr>
              <w:fldChar w:fldCharType="end"/>
            </w:r>
          </w:hyperlink>
        </w:p>
        <w:p w14:paraId="14F37725" w14:textId="144A870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4" w:history="1">
            <w:r w:rsidRPr="005D782B">
              <w:rPr>
                <w:rStyle w:val="Hyperlink"/>
                <w:noProof/>
              </w:rPr>
              <w:t>4.10</w:t>
            </w:r>
            <w:r>
              <w:rPr>
                <w:rFonts w:eastAsiaTheme="minorEastAsia"/>
                <w:noProof/>
                <w:kern w:val="2"/>
                <w:lang w:val="en-NL" w:eastAsia="en-NL"/>
                <w14:ligatures w14:val="standardContextual"/>
              </w:rPr>
              <w:tab/>
            </w:r>
            <w:r w:rsidRPr="005D782B">
              <w:rPr>
                <w:rStyle w:val="Hyperlink"/>
                <w:noProof/>
              </w:rPr>
              <w:t>Step 10 — the round trip</w:t>
            </w:r>
            <w:r>
              <w:rPr>
                <w:noProof/>
                <w:webHidden/>
              </w:rPr>
              <w:tab/>
            </w:r>
            <w:r>
              <w:rPr>
                <w:noProof/>
                <w:webHidden/>
              </w:rPr>
              <w:fldChar w:fldCharType="begin"/>
            </w:r>
            <w:r>
              <w:rPr>
                <w:noProof/>
                <w:webHidden/>
              </w:rPr>
              <w:instrText xml:space="preserve"> PAGEREF _Toc237552774 \h </w:instrText>
            </w:r>
            <w:r>
              <w:rPr>
                <w:noProof/>
                <w:webHidden/>
              </w:rPr>
            </w:r>
            <w:r>
              <w:rPr>
                <w:noProof/>
                <w:webHidden/>
              </w:rPr>
              <w:fldChar w:fldCharType="separate"/>
            </w:r>
            <w:r>
              <w:rPr>
                <w:noProof/>
                <w:webHidden/>
              </w:rPr>
              <w:t>26</w:t>
            </w:r>
            <w:r>
              <w:rPr>
                <w:noProof/>
                <w:webHidden/>
              </w:rPr>
              <w:fldChar w:fldCharType="end"/>
            </w:r>
          </w:hyperlink>
        </w:p>
        <w:p w14:paraId="5B2E89A7" w14:textId="425A9259"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775" w:history="1">
            <w:r w:rsidRPr="005D782B">
              <w:rPr>
                <w:rStyle w:val="Hyperlink"/>
                <w:noProof/>
              </w:rPr>
              <w:t>5</w:t>
            </w:r>
            <w:r>
              <w:rPr>
                <w:rFonts w:eastAsiaTheme="minorEastAsia"/>
                <w:noProof/>
                <w:kern w:val="2"/>
                <w:lang w:val="en-NL" w:eastAsia="en-NL"/>
                <w14:ligatures w14:val="standardContextual"/>
              </w:rPr>
              <w:tab/>
            </w:r>
            <w:r w:rsidRPr="005D782B">
              <w:rPr>
                <w:rStyle w:val="Hyperlink"/>
                <w:noProof/>
              </w:rPr>
              <w:t>Reference: the application shell</w:t>
            </w:r>
            <w:r>
              <w:rPr>
                <w:noProof/>
                <w:webHidden/>
              </w:rPr>
              <w:tab/>
            </w:r>
            <w:r>
              <w:rPr>
                <w:noProof/>
                <w:webHidden/>
              </w:rPr>
              <w:fldChar w:fldCharType="begin"/>
            </w:r>
            <w:r>
              <w:rPr>
                <w:noProof/>
                <w:webHidden/>
              </w:rPr>
              <w:instrText xml:space="preserve"> PAGEREF _Toc237552775 \h </w:instrText>
            </w:r>
            <w:r>
              <w:rPr>
                <w:noProof/>
                <w:webHidden/>
              </w:rPr>
            </w:r>
            <w:r>
              <w:rPr>
                <w:noProof/>
                <w:webHidden/>
              </w:rPr>
              <w:fldChar w:fldCharType="separate"/>
            </w:r>
            <w:r>
              <w:rPr>
                <w:noProof/>
                <w:webHidden/>
              </w:rPr>
              <w:t>26</w:t>
            </w:r>
            <w:r>
              <w:rPr>
                <w:noProof/>
                <w:webHidden/>
              </w:rPr>
              <w:fldChar w:fldCharType="end"/>
            </w:r>
          </w:hyperlink>
        </w:p>
        <w:p w14:paraId="2363A2E3" w14:textId="3A10CD81"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6" w:history="1">
            <w:r w:rsidRPr="005D782B">
              <w:rPr>
                <w:rStyle w:val="Hyperlink"/>
                <w:noProof/>
              </w:rPr>
              <w:t>5.1</w:t>
            </w:r>
            <w:r>
              <w:rPr>
                <w:rFonts w:eastAsiaTheme="minorEastAsia"/>
                <w:noProof/>
                <w:kern w:val="2"/>
                <w:lang w:val="en-NL" w:eastAsia="en-NL"/>
                <w14:ligatures w14:val="standardContextual"/>
              </w:rPr>
              <w:tab/>
            </w:r>
            <w:r w:rsidRPr="005D782B">
              <w:rPr>
                <w:rStyle w:val="Hyperlink"/>
                <w:noProof/>
              </w:rPr>
              <w:t>Menus</w:t>
            </w:r>
            <w:r>
              <w:rPr>
                <w:noProof/>
                <w:webHidden/>
              </w:rPr>
              <w:tab/>
            </w:r>
            <w:r>
              <w:rPr>
                <w:noProof/>
                <w:webHidden/>
              </w:rPr>
              <w:fldChar w:fldCharType="begin"/>
            </w:r>
            <w:r>
              <w:rPr>
                <w:noProof/>
                <w:webHidden/>
              </w:rPr>
              <w:instrText xml:space="preserve"> PAGEREF _Toc237552776 \h </w:instrText>
            </w:r>
            <w:r>
              <w:rPr>
                <w:noProof/>
                <w:webHidden/>
              </w:rPr>
            </w:r>
            <w:r>
              <w:rPr>
                <w:noProof/>
                <w:webHidden/>
              </w:rPr>
              <w:fldChar w:fldCharType="separate"/>
            </w:r>
            <w:r>
              <w:rPr>
                <w:noProof/>
                <w:webHidden/>
              </w:rPr>
              <w:t>26</w:t>
            </w:r>
            <w:r>
              <w:rPr>
                <w:noProof/>
                <w:webHidden/>
              </w:rPr>
              <w:fldChar w:fldCharType="end"/>
            </w:r>
          </w:hyperlink>
        </w:p>
        <w:p w14:paraId="406CA26D" w14:textId="2D22827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7" w:history="1">
            <w:r w:rsidRPr="005D782B">
              <w:rPr>
                <w:rStyle w:val="Hyperlink"/>
                <w:noProof/>
              </w:rPr>
              <w:t>5.2</w:t>
            </w:r>
            <w:r>
              <w:rPr>
                <w:rFonts w:eastAsiaTheme="minorEastAsia"/>
                <w:noProof/>
                <w:kern w:val="2"/>
                <w:lang w:val="en-NL" w:eastAsia="en-NL"/>
                <w14:ligatures w14:val="standardContextual"/>
              </w:rPr>
              <w:tab/>
            </w:r>
            <w:r w:rsidRPr="005D782B">
              <w:rPr>
                <w:rStyle w:val="Hyperlink"/>
                <w:noProof/>
              </w:rPr>
              <w:t>The main toolbar</w:t>
            </w:r>
            <w:r>
              <w:rPr>
                <w:noProof/>
                <w:webHidden/>
              </w:rPr>
              <w:tab/>
            </w:r>
            <w:r>
              <w:rPr>
                <w:noProof/>
                <w:webHidden/>
              </w:rPr>
              <w:fldChar w:fldCharType="begin"/>
            </w:r>
            <w:r>
              <w:rPr>
                <w:noProof/>
                <w:webHidden/>
              </w:rPr>
              <w:instrText xml:space="preserve"> PAGEREF _Toc237552777 \h </w:instrText>
            </w:r>
            <w:r>
              <w:rPr>
                <w:noProof/>
                <w:webHidden/>
              </w:rPr>
            </w:r>
            <w:r>
              <w:rPr>
                <w:noProof/>
                <w:webHidden/>
              </w:rPr>
              <w:fldChar w:fldCharType="separate"/>
            </w:r>
            <w:r>
              <w:rPr>
                <w:noProof/>
                <w:webHidden/>
              </w:rPr>
              <w:t>26</w:t>
            </w:r>
            <w:r>
              <w:rPr>
                <w:noProof/>
                <w:webHidden/>
              </w:rPr>
              <w:fldChar w:fldCharType="end"/>
            </w:r>
          </w:hyperlink>
        </w:p>
        <w:p w14:paraId="229FFFC6" w14:textId="7E3B0EA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8" w:history="1">
            <w:r w:rsidRPr="005D782B">
              <w:rPr>
                <w:rStyle w:val="Hyperlink"/>
                <w:noProof/>
              </w:rPr>
              <w:t>5.3</w:t>
            </w:r>
            <w:r>
              <w:rPr>
                <w:rFonts w:eastAsiaTheme="minorEastAsia"/>
                <w:noProof/>
                <w:kern w:val="2"/>
                <w:lang w:val="en-NL" w:eastAsia="en-NL"/>
                <w14:ligatures w14:val="standardContextual"/>
              </w:rPr>
              <w:tab/>
            </w:r>
            <w:r w:rsidRPr="005D782B">
              <w:rPr>
                <w:rStyle w:val="Hyperlink"/>
                <w:noProof/>
              </w:rPr>
              <w:t>Docking</w:t>
            </w:r>
            <w:r>
              <w:rPr>
                <w:noProof/>
                <w:webHidden/>
              </w:rPr>
              <w:tab/>
            </w:r>
            <w:r>
              <w:rPr>
                <w:noProof/>
                <w:webHidden/>
              </w:rPr>
              <w:fldChar w:fldCharType="begin"/>
            </w:r>
            <w:r>
              <w:rPr>
                <w:noProof/>
                <w:webHidden/>
              </w:rPr>
              <w:instrText xml:space="preserve"> PAGEREF _Toc237552778 \h </w:instrText>
            </w:r>
            <w:r>
              <w:rPr>
                <w:noProof/>
                <w:webHidden/>
              </w:rPr>
            </w:r>
            <w:r>
              <w:rPr>
                <w:noProof/>
                <w:webHidden/>
              </w:rPr>
              <w:fldChar w:fldCharType="separate"/>
            </w:r>
            <w:r>
              <w:rPr>
                <w:noProof/>
                <w:webHidden/>
              </w:rPr>
              <w:t>27</w:t>
            </w:r>
            <w:r>
              <w:rPr>
                <w:noProof/>
                <w:webHidden/>
              </w:rPr>
              <w:fldChar w:fldCharType="end"/>
            </w:r>
          </w:hyperlink>
        </w:p>
        <w:p w14:paraId="6F24100A" w14:textId="3BA64FB4"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79" w:history="1">
            <w:r w:rsidRPr="005D782B">
              <w:rPr>
                <w:rStyle w:val="Hyperlink"/>
                <w:noProof/>
              </w:rPr>
              <w:t>5.4</w:t>
            </w:r>
            <w:r>
              <w:rPr>
                <w:rFonts w:eastAsiaTheme="minorEastAsia"/>
                <w:noProof/>
                <w:kern w:val="2"/>
                <w:lang w:val="en-NL" w:eastAsia="en-NL"/>
                <w14:ligatures w14:val="standardContextual"/>
              </w:rPr>
              <w:tab/>
            </w:r>
            <w:r w:rsidRPr="005D782B">
              <w:rPr>
                <w:rStyle w:val="Hyperlink"/>
                <w:noProof/>
              </w:rPr>
              <w:t>Platforms and keys</w:t>
            </w:r>
            <w:r>
              <w:rPr>
                <w:noProof/>
                <w:webHidden/>
              </w:rPr>
              <w:tab/>
            </w:r>
            <w:r>
              <w:rPr>
                <w:noProof/>
                <w:webHidden/>
              </w:rPr>
              <w:fldChar w:fldCharType="begin"/>
            </w:r>
            <w:r>
              <w:rPr>
                <w:noProof/>
                <w:webHidden/>
              </w:rPr>
              <w:instrText xml:space="preserve"> PAGEREF _Toc237552779 \h </w:instrText>
            </w:r>
            <w:r>
              <w:rPr>
                <w:noProof/>
                <w:webHidden/>
              </w:rPr>
            </w:r>
            <w:r>
              <w:rPr>
                <w:noProof/>
                <w:webHidden/>
              </w:rPr>
              <w:fldChar w:fldCharType="separate"/>
            </w:r>
            <w:r>
              <w:rPr>
                <w:noProof/>
                <w:webHidden/>
              </w:rPr>
              <w:t>27</w:t>
            </w:r>
            <w:r>
              <w:rPr>
                <w:noProof/>
                <w:webHidden/>
              </w:rPr>
              <w:fldChar w:fldCharType="end"/>
            </w:r>
          </w:hyperlink>
        </w:p>
        <w:p w14:paraId="558849EA" w14:textId="6EEC0C71"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780" w:history="1">
            <w:r w:rsidRPr="005D782B">
              <w:rPr>
                <w:rStyle w:val="Hyperlink"/>
                <w:noProof/>
              </w:rPr>
              <w:t>6</w:t>
            </w:r>
            <w:r>
              <w:rPr>
                <w:rFonts w:eastAsiaTheme="minorEastAsia"/>
                <w:noProof/>
                <w:kern w:val="2"/>
                <w:lang w:val="en-NL" w:eastAsia="en-NL"/>
                <w14:ligatures w14:val="standardContextual"/>
              </w:rPr>
              <w:tab/>
            </w:r>
            <w:r w:rsidRPr="005D782B">
              <w:rPr>
                <w:rStyle w:val="Hyperlink"/>
                <w:noProof/>
              </w:rPr>
              <w:t>Reference: the main tree view</w:t>
            </w:r>
            <w:r>
              <w:rPr>
                <w:noProof/>
                <w:webHidden/>
              </w:rPr>
              <w:tab/>
            </w:r>
            <w:r>
              <w:rPr>
                <w:noProof/>
                <w:webHidden/>
              </w:rPr>
              <w:fldChar w:fldCharType="begin"/>
            </w:r>
            <w:r>
              <w:rPr>
                <w:noProof/>
                <w:webHidden/>
              </w:rPr>
              <w:instrText xml:space="preserve"> PAGEREF _Toc237552780 \h </w:instrText>
            </w:r>
            <w:r>
              <w:rPr>
                <w:noProof/>
                <w:webHidden/>
              </w:rPr>
            </w:r>
            <w:r>
              <w:rPr>
                <w:noProof/>
                <w:webHidden/>
              </w:rPr>
              <w:fldChar w:fldCharType="separate"/>
            </w:r>
            <w:r>
              <w:rPr>
                <w:noProof/>
                <w:webHidden/>
              </w:rPr>
              <w:t>27</w:t>
            </w:r>
            <w:r>
              <w:rPr>
                <w:noProof/>
                <w:webHidden/>
              </w:rPr>
              <w:fldChar w:fldCharType="end"/>
            </w:r>
          </w:hyperlink>
        </w:p>
        <w:p w14:paraId="688880A1" w14:textId="34FE213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1" w:history="1">
            <w:r w:rsidRPr="005D782B">
              <w:rPr>
                <w:rStyle w:val="Hyperlink"/>
                <w:noProof/>
              </w:rPr>
              <w:t>6.1</w:t>
            </w:r>
            <w:r>
              <w:rPr>
                <w:rFonts w:eastAsiaTheme="minorEastAsia"/>
                <w:noProof/>
                <w:kern w:val="2"/>
                <w:lang w:val="en-NL" w:eastAsia="en-NL"/>
                <w14:ligatures w14:val="standardContextual"/>
              </w:rPr>
              <w:tab/>
            </w:r>
            <w:r w:rsidRPr="005D782B">
              <w:rPr>
                <w:rStyle w:val="Hyperlink"/>
                <w:noProof/>
              </w:rPr>
              <w:t>What the tree shows</w:t>
            </w:r>
            <w:r>
              <w:rPr>
                <w:noProof/>
                <w:webHidden/>
              </w:rPr>
              <w:tab/>
            </w:r>
            <w:r>
              <w:rPr>
                <w:noProof/>
                <w:webHidden/>
              </w:rPr>
              <w:fldChar w:fldCharType="begin"/>
            </w:r>
            <w:r>
              <w:rPr>
                <w:noProof/>
                <w:webHidden/>
              </w:rPr>
              <w:instrText xml:space="preserve"> PAGEREF _Toc237552781 \h </w:instrText>
            </w:r>
            <w:r>
              <w:rPr>
                <w:noProof/>
                <w:webHidden/>
              </w:rPr>
            </w:r>
            <w:r>
              <w:rPr>
                <w:noProof/>
                <w:webHidden/>
              </w:rPr>
              <w:fldChar w:fldCharType="separate"/>
            </w:r>
            <w:r>
              <w:rPr>
                <w:noProof/>
                <w:webHidden/>
              </w:rPr>
              <w:t>28</w:t>
            </w:r>
            <w:r>
              <w:rPr>
                <w:noProof/>
                <w:webHidden/>
              </w:rPr>
              <w:fldChar w:fldCharType="end"/>
            </w:r>
          </w:hyperlink>
        </w:p>
        <w:p w14:paraId="57BB8C89" w14:textId="138E0808"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2" w:history="1">
            <w:r w:rsidRPr="005D782B">
              <w:rPr>
                <w:rStyle w:val="Hyperlink"/>
                <w:noProof/>
              </w:rPr>
              <w:t>6.2</w:t>
            </w:r>
            <w:r>
              <w:rPr>
                <w:rFonts w:eastAsiaTheme="minorEastAsia"/>
                <w:noProof/>
                <w:kern w:val="2"/>
                <w:lang w:val="en-NL" w:eastAsia="en-NL"/>
                <w14:ligatures w14:val="standardContextual"/>
              </w:rPr>
              <w:tab/>
            </w:r>
            <w:r w:rsidRPr="005D782B">
              <w:rPr>
                <w:rStyle w:val="Hyperlink"/>
                <w:noProof/>
              </w:rPr>
              <w:t>The tree toolbar</w:t>
            </w:r>
            <w:r>
              <w:rPr>
                <w:noProof/>
                <w:webHidden/>
              </w:rPr>
              <w:tab/>
            </w:r>
            <w:r>
              <w:rPr>
                <w:noProof/>
                <w:webHidden/>
              </w:rPr>
              <w:fldChar w:fldCharType="begin"/>
            </w:r>
            <w:r>
              <w:rPr>
                <w:noProof/>
                <w:webHidden/>
              </w:rPr>
              <w:instrText xml:space="preserve"> PAGEREF _Toc237552782 \h </w:instrText>
            </w:r>
            <w:r>
              <w:rPr>
                <w:noProof/>
                <w:webHidden/>
              </w:rPr>
            </w:r>
            <w:r>
              <w:rPr>
                <w:noProof/>
                <w:webHidden/>
              </w:rPr>
              <w:fldChar w:fldCharType="separate"/>
            </w:r>
            <w:r>
              <w:rPr>
                <w:noProof/>
                <w:webHidden/>
              </w:rPr>
              <w:t>28</w:t>
            </w:r>
            <w:r>
              <w:rPr>
                <w:noProof/>
                <w:webHidden/>
              </w:rPr>
              <w:fldChar w:fldCharType="end"/>
            </w:r>
          </w:hyperlink>
        </w:p>
        <w:p w14:paraId="510B3AC3" w14:textId="2D5C5B6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3" w:history="1">
            <w:r w:rsidRPr="005D782B">
              <w:rPr>
                <w:rStyle w:val="Hyperlink"/>
                <w:noProof/>
              </w:rPr>
              <w:t>6.3</w:t>
            </w:r>
            <w:r>
              <w:rPr>
                <w:rFonts w:eastAsiaTheme="minorEastAsia"/>
                <w:noProof/>
                <w:kern w:val="2"/>
                <w:lang w:val="en-NL" w:eastAsia="en-NL"/>
                <w14:ligatures w14:val="standardContextual"/>
              </w:rPr>
              <w:tab/>
            </w:r>
            <w:r w:rsidRPr="005D782B">
              <w:rPr>
                <w:rStyle w:val="Hyperlink"/>
                <w:noProof/>
              </w:rPr>
              <w:t>The element icons</w:t>
            </w:r>
            <w:r>
              <w:rPr>
                <w:noProof/>
                <w:webHidden/>
              </w:rPr>
              <w:tab/>
            </w:r>
            <w:r>
              <w:rPr>
                <w:noProof/>
                <w:webHidden/>
              </w:rPr>
              <w:fldChar w:fldCharType="begin"/>
            </w:r>
            <w:r>
              <w:rPr>
                <w:noProof/>
                <w:webHidden/>
              </w:rPr>
              <w:instrText xml:space="preserve"> PAGEREF _Toc237552783 \h </w:instrText>
            </w:r>
            <w:r>
              <w:rPr>
                <w:noProof/>
                <w:webHidden/>
              </w:rPr>
            </w:r>
            <w:r>
              <w:rPr>
                <w:noProof/>
                <w:webHidden/>
              </w:rPr>
              <w:fldChar w:fldCharType="separate"/>
            </w:r>
            <w:r>
              <w:rPr>
                <w:noProof/>
                <w:webHidden/>
              </w:rPr>
              <w:t>29</w:t>
            </w:r>
            <w:r>
              <w:rPr>
                <w:noProof/>
                <w:webHidden/>
              </w:rPr>
              <w:fldChar w:fldCharType="end"/>
            </w:r>
          </w:hyperlink>
        </w:p>
        <w:p w14:paraId="36DA2042" w14:textId="66D7CD0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4" w:history="1">
            <w:r w:rsidRPr="005D782B">
              <w:rPr>
                <w:rStyle w:val="Hyperlink"/>
                <w:noProof/>
              </w:rPr>
              <w:t>6.4</w:t>
            </w:r>
            <w:r>
              <w:rPr>
                <w:rFonts w:eastAsiaTheme="minorEastAsia"/>
                <w:noProof/>
                <w:kern w:val="2"/>
                <w:lang w:val="en-NL" w:eastAsia="en-NL"/>
                <w14:ligatures w14:val="standardContextual"/>
              </w:rPr>
              <w:tab/>
            </w:r>
            <w:r w:rsidRPr="005D782B">
              <w:rPr>
                <w:rStyle w:val="Hyperlink"/>
                <w:noProof/>
              </w:rPr>
              <w:t>The context menu</w:t>
            </w:r>
            <w:r>
              <w:rPr>
                <w:noProof/>
                <w:webHidden/>
              </w:rPr>
              <w:tab/>
            </w:r>
            <w:r>
              <w:rPr>
                <w:noProof/>
                <w:webHidden/>
              </w:rPr>
              <w:fldChar w:fldCharType="begin"/>
            </w:r>
            <w:r>
              <w:rPr>
                <w:noProof/>
                <w:webHidden/>
              </w:rPr>
              <w:instrText xml:space="preserve"> PAGEREF _Toc237552784 \h </w:instrText>
            </w:r>
            <w:r>
              <w:rPr>
                <w:noProof/>
                <w:webHidden/>
              </w:rPr>
            </w:r>
            <w:r>
              <w:rPr>
                <w:noProof/>
                <w:webHidden/>
              </w:rPr>
              <w:fldChar w:fldCharType="separate"/>
            </w:r>
            <w:r>
              <w:rPr>
                <w:noProof/>
                <w:webHidden/>
              </w:rPr>
              <w:t>30</w:t>
            </w:r>
            <w:r>
              <w:rPr>
                <w:noProof/>
                <w:webHidden/>
              </w:rPr>
              <w:fldChar w:fldCharType="end"/>
            </w:r>
          </w:hyperlink>
        </w:p>
        <w:p w14:paraId="69146083" w14:textId="019CA0B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5" w:history="1">
            <w:r w:rsidRPr="005D782B">
              <w:rPr>
                <w:rStyle w:val="Hyperlink"/>
                <w:noProof/>
              </w:rPr>
              <w:t>6.5</w:t>
            </w:r>
            <w:r>
              <w:rPr>
                <w:rFonts w:eastAsiaTheme="minorEastAsia"/>
                <w:noProof/>
                <w:kern w:val="2"/>
                <w:lang w:val="en-NL" w:eastAsia="en-NL"/>
                <w14:ligatures w14:val="standardContextual"/>
              </w:rPr>
              <w:tab/>
            </w:r>
            <w:r w:rsidRPr="005D782B">
              <w:rPr>
                <w:rStyle w:val="Hyperlink"/>
                <w:noProof/>
              </w:rPr>
              <w:t>Filters</w:t>
            </w:r>
            <w:r>
              <w:rPr>
                <w:noProof/>
                <w:webHidden/>
              </w:rPr>
              <w:tab/>
            </w:r>
            <w:r>
              <w:rPr>
                <w:noProof/>
                <w:webHidden/>
              </w:rPr>
              <w:fldChar w:fldCharType="begin"/>
            </w:r>
            <w:r>
              <w:rPr>
                <w:noProof/>
                <w:webHidden/>
              </w:rPr>
              <w:instrText xml:space="preserve"> PAGEREF _Toc237552785 \h </w:instrText>
            </w:r>
            <w:r>
              <w:rPr>
                <w:noProof/>
                <w:webHidden/>
              </w:rPr>
            </w:r>
            <w:r>
              <w:rPr>
                <w:noProof/>
                <w:webHidden/>
              </w:rPr>
              <w:fldChar w:fldCharType="separate"/>
            </w:r>
            <w:r>
              <w:rPr>
                <w:noProof/>
                <w:webHidden/>
              </w:rPr>
              <w:t>31</w:t>
            </w:r>
            <w:r>
              <w:rPr>
                <w:noProof/>
                <w:webHidden/>
              </w:rPr>
              <w:fldChar w:fldCharType="end"/>
            </w:r>
          </w:hyperlink>
        </w:p>
        <w:p w14:paraId="4DC767F1" w14:textId="484F7BA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6" w:history="1">
            <w:r w:rsidRPr="005D782B">
              <w:rPr>
                <w:rStyle w:val="Hyperlink"/>
                <w:noProof/>
              </w:rPr>
              <w:t>6.6</w:t>
            </w:r>
            <w:r>
              <w:rPr>
                <w:rFonts w:eastAsiaTheme="minorEastAsia"/>
                <w:noProof/>
                <w:kern w:val="2"/>
                <w:lang w:val="en-NL" w:eastAsia="en-NL"/>
                <w14:ligatures w14:val="standardContextual"/>
              </w:rPr>
              <w:tab/>
            </w:r>
            <w:r w:rsidRPr="005D782B">
              <w:rPr>
                <w:rStyle w:val="Hyperlink"/>
                <w:noProof/>
              </w:rPr>
              <w:t>Delete Multiple</w:t>
            </w:r>
            <w:r>
              <w:rPr>
                <w:noProof/>
                <w:webHidden/>
              </w:rPr>
              <w:tab/>
            </w:r>
            <w:r>
              <w:rPr>
                <w:noProof/>
                <w:webHidden/>
              </w:rPr>
              <w:fldChar w:fldCharType="begin"/>
            </w:r>
            <w:r>
              <w:rPr>
                <w:noProof/>
                <w:webHidden/>
              </w:rPr>
              <w:instrText xml:space="preserve"> PAGEREF _Toc237552786 \h </w:instrText>
            </w:r>
            <w:r>
              <w:rPr>
                <w:noProof/>
                <w:webHidden/>
              </w:rPr>
            </w:r>
            <w:r>
              <w:rPr>
                <w:noProof/>
                <w:webHidden/>
              </w:rPr>
              <w:fldChar w:fldCharType="separate"/>
            </w:r>
            <w:r>
              <w:rPr>
                <w:noProof/>
                <w:webHidden/>
              </w:rPr>
              <w:t>33</w:t>
            </w:r>
            <w:r>
              <w:rPr>
                <w:noProof/>
                <w:webHidden/>
              </w:rPr>
              <w:fldChar w:fldCharType="end"/>
            </w:r>
          </w:hyperlink>
        </w:p>
        <w:p w14:paraId="75EB6708" w14:textId="4A1B07C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7" w:history="1">
            <w:r w:rsidRPr="005D782B">
              <w:rPr>
                <w:rStyle w:val="Hyperlink"/>
                <w:noProof/>
              </w:rPr>
              <w:t>6.7</w:t>
            </w:r>
            <w:r>
              <w:rPr>
                <w:rFonts w:eastAsiaTheme="minorEastAsia"/>
                <w:noProof/>
                <w:kern w:val="2"/>
                <w:lang w:val="en-NL" w:eastAsia="en-NL"/>
                <w14:ligatures w14:val="standardContextual"/>
              </w:rPr>
              <w:tab/>
            </w:r>
            <w:r w:rsidRPr="005D782B">
              <w:rPr>
                <w:rStyle w:val="Hyperlink"/>
                <w:noProof/>
              </w:rPr>
              <w:t>Drag, and copy-drag</w:t>
            </w:r>
            <w:r>
              <w:rPr>
                <w:noProof/>
                <w:webHidden/>
              </w:rPr>
              <w:tab/>
            </w:r>
            <w:r>
              <w:rPr>
                <w:noProof/>
                <w:webHidden/>
              </w:rPr>
              <w:fldChar w:fldCharType="begin"/>
            </w:r>
            <w:r>
              <w:rPr>
                <w:noProof/>
                <w:webHidden/>
              </w:rPr>
              <w:instrText xml:space="preserve"> PAGEREF _Toc237552787 \h </w:instrText>
            </w:r>
            <w:r>
              <w:rPr>
                <w:noProof/>
                <w:webHidden/>
              </w:rPr>
            </w:r>
            <w:r>
              <w:rPr>
                <w:noProof/>
                <w:webHidden/>
              </w:rPr>
              <w:fldChar w:fldCharType="separate"/>
            </w:r>
            <w:r>
              <w:rPr>
                <w:noProof/>
                <w:webHidden/>
              </w:rPr>
              <w:t>33</w:t>
            </w:r>
            <w:r>
              <w:rPr>
                <w:noProof/>
                <w:webHidden/>
              </w:rPr>
              <w:fldChar w:fldCharType="end"/>
            </w:r>
          </w:hyperlink>
        </w:p>
        <w:p w14:paraId="62DC9FFB" w14:textId="5218686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88" w:history="1">
            <w:r w:rsidRPr="005D782B">
              <w:rPr>
                <w:rStyle w:val="Hyperlink"/>
                <w:noProof/>
              </w:rPr>
              <w:t>6.8</w:t>
            </w:r>
            <w:r>
              <w:rPr>
                <w:rFonts w:eastAsiaTheme="minorEastAsia"/>
                <w:noProof/>
                <w:kern w:val="2"/>
                <w:lang w:val="en-NL" w:eastAsia="en-NL"/>
                <w14:ligatures w14:val="standardContextual"/>
              </w:rPr>
              <w:tab/>
            </w:r>
            <w:r w:rsidRPr="005D782B">
              <w:rPr>
                <w:rStyle w:val="Hyperlink"/>
                <w:noProof/>
              </w:rPr>
              <w:t>Ordering of members, methods, and groups</w:t>
            </w:r>
            <w:r>
              <w:rPr>
                <w:noProof/>
                <w:webHidden/>
              </w:rPr>
              <w:tab/>
            </w:r>
            <w:r>
              <w:rPr>
                <w:noProof/>
                <w:webHidden/>
              </w:rPr>
              <w:fldChar w:fldCharType="begin"/>
            </w:r>
            <w:r>
              <w:rPr>
                <w:noProof/>
                <w:webHidden/>
              </w:rPr>
              <w:instrText xml:space="preserve"> PAGEREF _Toc237552788 \h </w:instrText>
            </w:r>
            <w:r>
              <w:rPr>
                <w:noProof/>
                <w:webHidden/>
              </w:rPr>
            </w:r>
            <w:r>
              <w:rPr>
                <w:noProof/>
                <w:webHidden/>
              </w:rPr>
              <w:fldChar w:fldCharType="separate"/>
            </w:r>
            <w:r>
              <w:rPr>
                <w:noProof/>
                <w:webHidden/>
              </w:rPr>
              <w:t>34</w:t>
            </w:r>
            <w:r>
              <w:rPr>
                <w:noProof/>
                <w:webHidden/>
              </w:rPr>
              <w:fldChar w:fldCharType="end"/>
            </w:r>
          </w:hyperlink>
        </w:p>
        <w:p w14:paraId="44F2469C" w14:textId="3741F860"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789" w:history="1">
            <w:r w:rsidRPr="005D782B">
              <w:rPr>
                <w:rStyle w:val="Hyperlink"/>
                <w:noProof/>
              </w:rPr>
              <w:t>7</w:t>
            </w:r>
            <w:r>
              <w:rPr>
                <w:rFonts w:eastAsiaTheme="minorEastAsia"/>
                <w:noProof/>
                <w:kern w:val="2"/>
                <w:lang w:val="en-NL" w:eastAsia="en-NL"/>
                <w14:ligatures w14:val="standardContextual"/>
              </w:rPr>
              <w:tab/>
            </w:r>
            <w:r w:rsidRPr="005D782B">
              <w:rPr>
                <w:rStyle w:val="Hyperlink"/>
                <w:noProof/>
              </w:rPr>
              <w:t>Reference: class diagrams</w:t>
            </w:r>
            <w:r>
              <w:rPr>
                <w:noProof/>
                <w:webHidden/>
              </w:rPr>
              <w:tab/>
            </w:r>
            <w:r>
              <w:rPr>
                <w:noProof/>
                <w:webHidden/>
              </w:rPr>
              <w:fldChar w:fldCharType="begin"/>
            </w:r>
            <w:r>
              <w:rPr>
                <w:noProof/>
                <w:webHidden/>
              </w:rPr>
              <w:instrText xml:space="preserve"> PAGEREF _Toc237552789 \h </w:instrText>
            </w:r>
            <w:r>
              <w:rPr>
                <w:noProof/>
                <w:webHidden/>
              </w:rPr>
            </w:r>
            <w:r>
              <w:rPr>
                <w:noProof/>
                <w:webHidden/>
              </w:rPr>
              <w:fldChar w:fldCharType="separate"/>
            </w:r>
            <w:r>
              <w:rPr>
                <w:noProof/>
                <w:webHidden/>
              </w:rPr>
              <w:t>35</w:t>
            </w:r>
            <w:r>
              <w:rPr>
                <w:noProof/>
                <w:webHidden/>
              </w:rPr>
              <w:fldChar w:fldCharType="end"/>
            </w:r>
          </w:hyperlink>
        </w:p>
        <w:p w14:paraId="1D8BB421" w14:textId="1E0C7FD4"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0" w:history="1">
            <w:r w:rsidRPr="005D782B">
              <w:rPr>
                <w:rStyle w:val="Hyperlink"/>
                <w:noProof/>
              </w:rPr>
              <w:t>7.1</w:t>
            </w:r>
            <w:r>
              <w:rPr>
                <w:rFonts w:eastAsiaTheme="minorEastAsia"/>
                <w:noProof/>
                <w:kern w:val="2"/>
                <w:lang w:val="en-NL" w:eastAsia="en-NL"/>
                <w14:ligatures w14:val="standardContextual"/>
              </w:rPr>
              <w:tab/>
            </w:r>
            <w:r w:rsidRPr="005D782B">
              <w:rPr>
                <w:rStyle w:val="Hyperlink"/>
                <w:noProof/>
              </w:rPr>
              <w:t>Reading the diagram</w:t>
            </w:r>
            <w:r>
              <w:rPr>
                <w:noProof/>
                <w:webHidden/>
              </w:rPr>
              <w:tab/>
            </w:r>
            <w:r>
              <w:rPr>
                <w:noProof/>
                <w:webHidden/>
              </w:rPr>
              <w:fldChar w:fldCharType="begin"/>
            </w:r>
            <w:r>
              <w:rPr>
                <w:noProof/>
                <w:webHidden/>
              </w:rPr>
              <w:instrText xml:space="preserve"> PAGEREF _Toc237552790 \h </w:instrText>
            </w:r>
            <w:r>
              <w:rPr>
                <w:noProof/>
                <w:webHidden/>
              </w:rPr>
            </w:r>
            <w:r>
              <w:rPr>
                <w:noProof/>
                <w:webHidden/>
              </w:rPr>
              <w:fldChar w:fldCharType="separate"/>
            </w:r>
            <w:r>
              <w:rPr>
                <w:noProof/>
                <w:webHidden/>
              </w:rPr>
              <w:t>35</w:t>
            </w:r>
            <w:r>
              <w:rPr>
                <w:noProof/>
                <w:webHidden/>
              </w:rPr>
              <w:fldChar w:fldCharType="end"/>
            </w:r>
          </w:hyperlink>
        </w:p>
        <w:p w14:paraId="138A0738" w14:textId="26FA7ED3"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1" w:history="1">
            <w:r w:rsidRPr="005D782B">
              <w:rPr>
                <w:rStyle w:val="Hyperlink"/>
                <w:noProof/>
              </w:rPr>
              <w:t>7.2</w:t>
            </w:r>
            <w:r>
              <w:rPr>
                <w:rFonts w:eastAsiaTheme="minorEastAsia"/>
                <w:noProof/>
                <w:kern w:val="2"/>
                <w:lang w:val="en-NL" w:eastAsia="en-NL"/>
                <w14:ligatures w14:val="standardContextual"/>
              </w:rPr>
              <w:tab/>
            </w:r>
            <w:r w:rsidRPr="005D782B">
              <w:rPr>
                <w:rStyle w:val="Hyperlink"/>
                <w:noProof/>
              </w:rPr>
              <w:t>Selection</w:t>
            </w:r>
            <w:r>
              <w:rPr>
                <w:noProof/>
                <w:webHidden/>
              </w:rPr>
              <w:tab/>
            </w:r>
            <w:r>
              <w:rPr>
                <w:noProof/>
                <w:webHidden/>
              </w:rPr>
              <w:fldChar w:fldCharType="begin"/>
            </w:r>
            <w:r>
              <w:rPr>
                <w:noProof/>
                <w:webHidden/>
              </w:rPr>
              <w:instrText xml:space="preserve"> PAGEREF _Toc237552791 \h </w:instrText>
            </w:r>
            <w:r>
              <w:rPr>
                <w:noProof/>
                <w:webHidden/>
              </w:rPr>
            </w:r>
            <w:r>
              <w:rPr>
                <w:noProof/>
                <w:webHidden/>
              </w:rPr>
              <w:fldChar w:fldCharType="separate"/>
            </w:r>
            <w:r>
              <w:rPr>
                <w:noProof/>
                <w:webHidden/>
              </w:rPr>
              <w:t>36</w:t>
            </w:r>
            <w:r>
              <w:rPr>
                <w:noProof/>
                <w:webHidden/>
              </w:rPr>
              <w:fldChar w:fldCharType="end"/>
            </w:r>
          </w:hyperlink>
        </w:p>
        <w:p w14:paraId="3143AFC9" w14:textId="1FAD7AB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2" w:history="1">
            <w:r w:rsidRPr="005D782B">
              <w:rPr>
                <w:rStyle w:val="Hyperlink"/>
                <w:noProof/>
              </w:rPr>
              <w:t>7.3</w:t>
            </w:r>
            <w:r>
              <w:rPr>
                <w:rFonts w:eastAsiaTheme="minorEastAsia"/>
                <w:noProof/>
                <w:kern w:val="2"/>
                <w:lang w:val="en-NL" w:eastAsia="en-NL"/>
                <w14:ligatures w14:val="standardContextual"/>
              </w:rPr>
              <w:tab/>
            </w:r>
            <w:r w:rsidRPr="005D782B">
              <w:rPr>
                <w:rStyle w:val="Hyperlink"/>
                <w:noProof/>
              </w:rPr>
              <w:t>Moving and resizing</w:t>
            </w:r>
            <w:r>
              <w:rPr>
                <w:noProof/>
                <w:webHidden/>
              </w:rPr>
              <w:tab/>
            </w:r>
            <w:r>
              <w:rPr>
                <w:noProof/>
                <w:webHidden/>
              </w:rPr>
              <w:fldChar w:fldCharType="begin"/>
            </w:r>
            <w:r>
              <w:rPr>
                <w:noProof/>
                <w:webHidden/>
              </w:rPr>
              <w:instrText xml:space="preserve"> PAGEREF _Toc237552792 \h </w:instrText>
            </w:r>
            <w:r>
              <w:rPr>
                <w:noProof/>
                <w:webHidden/>
              </w:rPr>
            </w:r>
            <w:r>
              <w:rPr>
                <w:noProof/>
                <w:webHidden/>
              </w:rPr>
              <w:fldChar w:fldCharType="separate"/>
            </w:r>
            <w:r>
              <w:rPr>
                <w:noProof/>
                <w:webHidden/>
              </w:rPr>
              <w:t>36</w:t>
            </w:r>
            <w:r>
              <w:rPr>
                <w:noProof/>
                <w:webHidden/>
              </w:rPr>
              <w:fldChar w:fldCharType="end"/>
            </w:r>
          </w:hyperlink>
        </w:p>
        <w:p w14:paraId="0CBB6D97" w14:textId="0E3FC20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3" w:history="1">
            <w:r w:rsidRPr="005D782B">
              <w:rPr>
                <w:rStyle w:val="Hyperlink"/>
                <w:noProof/>
              </w:rPr>
              <w:t>7.4</w:t>
            </w:r>
            <w:r>
              <w:rPr>
                <w:rFonts w:eastAsiaTheme="minorEastAsia"/>
                <w:noProof/>
                <w:kern w:val="2"/>
                <w:lang w:val="en-NL" w:eastAsia="en-NL"/>
                <w14:ligatures w14:val="standardContextual"/>
              </w:rPr>
              <w:tab/>
            </w:r>
            <w:r w:rsidRPr="005D782B">
              <w:rPr>
                <w:rStyle w:val="Hyperlink"/>
                <w:noProof/>
              </w:rPr>
              <w:t>Editing connection routing</w:t>
            </w:r>
            <w:r>
              <w:rPr>
                <w:noProof/>
                <w:webHidden/>
              </w:rPr>
              <w:tab/>
            </w:r>
            <w:r>
              <w:rPr>
                <w:noProof/>
                <w:webHidden/>
              </w:rPr>
              <w:fldChar w:fldCharType="begin"/>
            </w:r>
            <w:r>
              <w:rPr>
                <w:noProof/>
                <w:webHidden/>
              </w:rPr>
              <w:instrText xml:space="preserve"> PAGEREF _Toc237552793 \h </w:instrText>
            </w:r>
            <w:r>
              <w:rPr>
                <w:noProof/>
                <w:webHidden/>
              </w:rPr>
            </w:r>
            <w:r>
              <w:rPr>
                <w:noProof/>
                <w:webHidden/>
              </w:rPr>
              <w:fldChar w:fldCharType="separate"/>
            </w:r>
            <w:r>
              <w:rPr>
                <w:noProof/>
                <w:webHidden/>
              </w:rPr>
              <w:t>36</w:t>
            </w:r>
            <w:r>
              <w:rPr>
                <w:noProof/>
                <w:webHidden/>
              </w:rPr>
              <w:fldChar w:fldCharType="end"/>
            </w:r>
          </w:hyperlink>
        </w:p>
        <w:p w14:paraId="0D67FCD8" w14:textId="087FBA98"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4" w:history="1">
            <w:r w:rsidRPr="005D782B">
              <w:rPr>
                <w:rStyle w:val="Hyperlink"/>
                <w:noProof/>
              </w:rPr>
              <w:t>7.5</w:t>
            </w:r>
            <w:r>
              <w:rPr>
                <w:rFonts w:eastAsiaTheme="minorEastAsia"/>
                <w:noProof/>
                <w:kern w:val="2"/>
                <w:lang w:val="en-NL" w:eastAsia="en-NL"/>
                <w14:ligatures w14:val="standardContextual"/>
              </w:rPr>
              <w:tab/>
            </w:r>
            <w:r w:rsidRPr="005D782B">
              <w:rPr>
                <w:rStyle w:val="Hyperlink"/>
                <w:noProof/>
              </w:rPr>
              <w:t>Members and methods inside the box</w:t>
            </w:r>
            <w:r>
              <w:rPr>
                <w:noProof/>
                <w:webHidden/>
              </w:rPr>
              <w:tab/>
            </w:r>
            <w:r>
              <w:rPr>
                <w:noProof/>
                <w:webHidden/>
              </w:rPr>
              <w:fldChar w:fldCharType="begin"/>
            </w:r>
            <w:r>
              <w:rPr>
                <w:noProof/>
                <w:webHidden/>
              </w:rPr>
              <w:instrText xml:space="preserve"> PAGEREF _Toc237552794 \h </w:instrText>
            </w:r>
            <w:r>
              <w:rPr>
                <w:noProof/>
                <w:webHidden/>
              </w:rPr>
            </w:r>
            <w:r>
              <w:rPr>
                <w:noProof/>
                <w:webHidden/>
              </w:rPr>
              <w:fldChar w:fldCharType="separate"/>
            </w:r>
            <w:r>
              <w:rPr>
                <w:noProof/>
                <w:webHidden/>
              </w:rPr>
              <w:t>37</w:t>
            </w:r>
            <w:r>
              <w:rPr>
                <w:noProof/>
                <w:webHidden/>
              </w:rPr>
              <w:fldChar w:fldCharType="end"/>
            </w:r>
          </w:hyperlink>
        </w:p>
        <w:p w14:paraId="695BACC7" w14:textId="78016E82"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5" w:history="1">
            <w:r w:rsidRPr="005D782B">
              <w:rPr>
                <w:rStyle w:val="Hyperlink"/>
                <w:noProof/>
              </w:rPr>
              <w:t>7.6</w:t>
            </w:r>
            <w:r>
              <w:rPr>
                <w:rFonts w:eastAsiaTheme="minorEastAsia"/>
                <w:noProof/>
                <w:kern w:val="2"/>
                <w:lang w:val="en-NL" w:eastAsia="en-NL"/>
                <w14:ligatures w14:val="standardContextual"/>
              </w:rPr>
              <w:tab/>
            </w:r>
            <w:r w:rsidRPr="005D782B">
              <w:rPr>
                <w:rStyle w:val="Hyperlink"/>
                <w:noProof/>
              </w:rPr>
              <w:t>Notes and their connection points</w:t>
            </w:r>
            <w:r>
              <w:rPr>
                <w:noProof/>
                <w:webHidden/>
              </w:rPr>
              <w:tab/>
            </w:r>
            <w:r>
              <w:rPr>
                <w:noProof/>
                <w:webHidden/>
              </w:rPr>
              <w:fldChar w:fldCharType="begin"/>
            </w:r>
            <w:r>
              <w:rPr>
                <w:noProof/>
                <w:webHidden/>
              </w:rPr>
              <w:instrText xml:space="preserve"> PAGEREF _Toc237552795 \h </w:instrText>
            </w:r>
            <w:r>
              <w:rPr>
                <w:noProof/>
                <w:webHidden/>
              </w:rPr>
            </w:r>
            <w:r>
              <w:rPr>
                <w:noProof/>
                <w:webHidden/>
              </w:rPr>
              <w:fldChar w:fldCharType="separate"/>
            </w:r>
            <w:r>
              <w:rPr>
                <w:noProof/>
                <w:webHidden/>
              </w:rPr>
              <w:t>37</w:t>
            </w:r>
            <w:r>
              <w:rPr>
                <w:noProof/>
                <w:webHidden/>
              </w:rPr>
              <w:fldChar w:fldCharType="end"/>
            </w:r>
          </w:hyperlink>
        </w:p>
        <w:p w14:paraId="7D0044FA" w14:textId="200BAB8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6" w:history="1">
            <w:r w:rsidRPr="005D782B">
              <w:rPr>
                <w:rStyle w:val="Hyperlink"/>
                <w:noProof/>
              </w:rPr>
              <w:t>7.7</w:t>
            </w:r>
            <w:r>
              <w:rPr>
                <w:rFonts w:eastAsiaTheme="minorEastAsia"/>
                <w:noProof/>
                <w:kern w:val="2"/>
                <w:lang w:val="en-NL" w:eastAsia="en-NL"/>
                <w14:ligatures w14:val="standardContextual"/>
              </w:rPr>
              <w:tab/>
            </w:r>
            <w:r w:rsidRPr="005D782B">
              <w:rPr>
                <w:rStyle w:val="Hyperlink"/>
                <w:noProof/>
              </w:rPr>
              <w:t>Creating elements on the canvas</w:t>
            </w:r>
            <w:r>
              <w:rPr>
                <w:noProof/>
                <w:webHidden/>
              </w:rPr>
              <w:tab/>
            </w:r>
            <w:r>
              <w:rPr>
                <w:noProof/>
                <w:webHidden/>
              </w:rPr>
              <w:fldChar w:fldCharType="begin"/>
            </w:r>
            <w:r>
              <w:rPr>
                <w:noProof/>
                <w:webHidden/>
              </w:rPr>
              <w:instrText xml:space="preserve"> PAGEREF _Toc237552796 \h </w:instrText>
            </w:r>
            <w:r>
              <w:rPr>
                <w:noProof/>
                <w:webHidden/>
              </w:rPr>
            </w:r>
            <w:r>
              <w:rPr>
                <w:noProof/>
                <w:webHidden/>
              </w:rPr>
              <w:fldChar w:fldCharType="separate"/>
            </w:r>
            <w:r>
              <w:rPr>
                <w:noProof/>
                <w:webHidden/>
              </w:rPr>
              <w:t>37</w:t>
            </w:r>
            <w:r>
              <w:rPr>
                <w:noProof/>
                <w:webHidden/>
              </w:rPr>
              <w:fldChar w:fldCharType="end"/>
            </w:r>
          </w:hyperlink>
        </w:p>
        <w:p w14:paraId="0E63203C" w14:textId="2FDA1248"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7" w:history="1">
            <w:r w:rsidRPr="005D782B">
              <w:rPr>
                <w:rStyle w:val="Hyperlink"/>
                <w:noProof/>
              </w:rPr>
              <w:t>7.8</w:t>
            </w:r>
            <w:r>
              <w:rPr>
                <w:rFonts w:eastAsiaTheme="minorEastAsia"/>
                <w:noProof/>
                <w:kern w:val="2"/>
                <w:lang w:val="en-NL" w:eastAsia="en-NL"/>
                <w14:ligatures w14:val="standardContextual"/>
              </w:rPr>
              <w:tab/>
            </w:r>
            <w:r w:rsidRPr="005D782B">
              <w:rPr>
                <w:rStyle w:val="Hyperlink"/>
                <w:noProof/>
              </w:rPr>
              <w:t>Align</w:t>
            </w:r>
            <w:r>
              <w:rPr>
                <w:noProof/>
                <w:webHidden/>
              </w:rPr>
              <w:tab/>
            </w:r>
            <w:r>
              <w:rPr>
                <w:noProof/>
                <w:webHidden/>
              </w:rPr>
              <w:fldChar w:fldCharType="begin"/>
            </w:r>
            <w:r>
              <w:rPr>
                <w:noProof/>
                <w:webHidden/>
              </w:rPr>
              <w:instrText xml:space="preserve"> PAGEREF _Toc237552797 \h </w:instrText>
            </w:r>
            <w:r>
              <w:rPr>
                <w:noProof/>
                <w:webHidden/>
              </w:rPr>
            </w:r>
            <w:r>
              <w:rPr>
                <w:noProof/>
                <w:webHidden/>
              </w:rPr>
              <w:fldChar w:fldCharType="separate"/>
            </w:r>
            <w:r>
              <w:rPr>
                <w:noProof/>
                <w:webHidden/>
              </w:rPr>
              <w:t>38</w:t>
            </w:r>
            <w:r>
              <w:rPr>
                <w:noProof/>
                <w:webHidden/>
              </w:rPr>
              <w:fldChar w:fldCharType="end"/>
            </w:r>
          </w:hyperlink>
        </w:p>
        <w:p w14:paraId="0BD8698E" w14:textId="72107D3D"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8" w:history="1">
            <w:r w:rsidRPr="005D782B">
              <w:rPr>
                <w:rStyle w:val="Hyperlink"/>
                <w:noProof/>
              </w:rPr>
              <w:t>7.9</w:t>
            </w:r>
            <w:r>
              <w:rPr>
                <w:rFonts w:eastAsiaTheme="minorEastAsia"/>
                <w:noProof/>
                <w:kern w:val="2"/>
                <w:lang w:val="en-NL" w:eastAsia="en-NL"/>
                <w14:ligatures w14:val="standardContextual"/>
              </w:rPr>
              <w:tab/>
            </w:r>
            <w:r w:rsidRPr="005D782B">
              <w:rPr>
                <w:rStyle w:val="Hyperlink"/>
                <w:noProof/>
              </w:rPr>
              <w:t>Hiding, per-shape toggles, colors</w:t>
            </w:r>
            <w:r>
              <w:rPr>
                <w:noProof/>
                <w:webHidden/>
              </w:rPr>
              <w:tab/>
            </w:r>
            <w:r>
              <w:rPr>
                <w:noProof/>
                <w:webHidden/>
              </w:rPr>
              <w:fldChar w:fldCharType="begin"/>
            </w:r>
            <w:r>
              <w:rPr>
                <w:noProof/>
                <w:webHidden/>
              </w:rPr>
              <w:instrText xml:space="preserve"> PAGEREF _Toc237552798 \h </w:instrText>
            </w:r>
            <w:r>
              <w:rPr>
                <w:noProof/>
                <w:webHidden/>
              </w:rPr>
            </w:r>
            <w:r>
              <w:rPr>
                <w:noProof/>
                <w:webHidden/>
              </w:rPr>
              <w:fldChar w:fldCharType="separate"/>
            </w:r>
            <w:r>
              <w:rPr>
                <w:noProof/>
                <w:webHidden/>
              </w:rPr>
              <w:t>38</w:t>
            </w:r>
            <w:r>
              <w:rPr>
                <w:noProof/>
                <w:webHidden/>
              </w:rPr>
              <w:fldChar w:fldCharType="end"/>
            </w:r>
          </w:hyperlink>
        </w:p>
        <w:p w14:paraId="08561234" w14:textId="3AD2ADD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799" w:history="1">
            <w:r w:rsidRPr="005D782B">
              <w:rPr>
                <w:rStyle w:val="Hyperlink"/>
                <w:noProof/>
              </w:rPr>
              <w:t>7.10</w:t>
            </w:r>
            <w:r>
              <w:rPr>
                <w:rFonts w:eastAsiaTheme="minorEastAsia"/>
                <w:noProof/>
                <w:kern w:val="2"/>
                <w:lang w:val="en-NL" w:eastAsia="en-NL"/>
                <w14:ligatures w14:val="standardContextual"/>
              </w:rPr>
              <w:tab/>
            </w:r>
            <w:r w:rsidRPr="005D782B">
              <w:rPr>
                <w:rStyle w:val="Hyperlink"/>
                <w:noProof/>
              </w:rPr>
              <w:t>Zoom and pan</w:t>
            </w:r>
            <w:r>
              <w:rPr>
                <w:noProof/>
                <w:webHidden/>
              </w:rPr>
              <w:tab/>
            </w:r>
            <w:r>
              <w:rPr>
                <w:noProof/>
                <w:webHidden/>
              </w:rPr>
              <w:fldChar w:fldCharType="begin"/>
            </w:r>
            <w:r>
              <w:rPr>
                <w:noProof/>
                <w:webHidden/>
              </w:rPr>
              <w:instrText xml:space="preserve"> PAGEREF _Toc237552799 \h </w:instrText>
            </w:r>
            <w:r>
              <w:rPr>
                <w:noProof/>
                <w:webHidden/>
              </w:rPr>
            </w:r>
            <w:r>
              <w:rPr>
                <w:noProof/>
                <w:webHidden/>
              </w:rPr>
              <w:fldChar w:fldCharType="separate"/>
            </w:r>
            <w:r>
              <w:rPr>
                <w:noProof/>
                <w:webHidden/>
              </w:rPr>
              <w:t>38</w:t>
            </w:r>
            <w:r>
              <w:rPr>
                <w:noProof/>
                <w:webHidden/>
              </w:rPr>
              <w:fldChar w:fldCharType="end"/>
            </w:r>
          </w:hyperlink>
        </w:p>
        <w:p w14:paraId="69050F68" w14:textId="11ECA40D"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0" w:history="1">
            <w:r w:rsidRPr="005D782B">
              <w:rPr>
                <w:rStyle w:val="Hyperlink"/>
                <w:noProof/>
              </w:rPr>
              <w:t>7.11</w:t>
            </w:r>
            <w:r>
              <w:rPr>
                <w:rFonts w:eastAsiaTheme="minorEastAsia"/>
                <w:noProof/>
                <w:kern w:val="2"/>
                <w:lang w:val="en-NL" w:eastAsia="en-NL"/>
                <w14:ligatures w14:val="standardContextual"/>
              </w:rPr>
              <w:tab/>
            </w:r>
            <w:r w:rsidRPr="005D782B">
              <w:rPr>
                <w:rStyle w:val="Hyperlink"/>
                <w:noProof/>
              </w:rPr>
              <w:t>The CD toolbar</w:t>
            </w:r>
            <w:r>
              <w:rPr>
                <w:noProof/>
                <w:webHidden/>
              </w:rPr>
              <w:tab/>
            </w:r>
            <w:r>
              <w:rPr>
                <w:noProof/>
                <w:webHidden/>
              </w:rPr>
              <w:fldChar w:fldCharType="begin"/>
            </w:r>
            <w:r>
              <w:rPr>
                <w:noProof/>
                <w:webHidden/>
              </w:rPr>
              <w:instrText xml:space="preserve"> PAGEREF _Toc237552800 \h </w:instrText>
            </w:r>
            <w:r>
              <w:rPr>
                <w:noProof/>
                <w:webHidden/>
              </w:rPr>
            </w:r>
            <w:r>
              <w:rPr>
                <w:noProof/>
                <w:webHidden/>
              </w:rPr>
              <w:fldChar w:fldCharType="separate"/>
            </w:r>
            <w:r>
              <w:rPr>
                <w:noProof/>
                <w:webHidden/>
              </w:rPr>
              <w:t>39</w:t>
            </w:r>
            <w:r>
              <w:rPr>
                <w:noProof/>
                <w:webHidden/>
              </w:rPr>
              <w:fldChar w:fldCharType="end"/>
            </w:r>
          </w:hyperlink>
        </w:p>
        <w:p w14:paraId="022D03AB" w14:textId="4304E481"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1" w:history="1">
            <w:r w:rsidRPr="005D782B">
              <w:rPr>
                <w:rStyle w:val="Hyperlink"/>
                <w:noProof/>
              </w:rPr>
              <w:t>7.12</w:t>
            </w:r>
            <w:r>
              <w:rPr>
                <w:rFonts w:eastAsiaTheme="minorEastAsia"/>
                <w:noProof/>
                <w:kern w:val="2"/>
                <w:lang w:val="en-NL" w:eastAsia="en-NL"/>
                <w14:ligatures w14:val="standardContextual"/>
              </w:rPr>
              <w:tab/>
            </w:r>
            <w:r w:rsidRPr="005D782B">
              <w:rPr>
                <w:rStyle w:val="Hyperlink"/>
                <w:noProof/>
              </w:rPr>
              <w:t>The CD context menu</w:t>
            </w:r>
            <w:r>
              <w:rPr>
                <w:noProof/>
                <w:webHidden/>
              </w:rPr>
              <w:tab/>
            </w:r>
            <w:r>
              <w:rPr>
                <w:noProof/>
                <w:webHidden/>
              </w:rPr>
              <w:fldChar w:fldCharType="begin"/>
            </w:r>
            <w:r>
              <w:rPr>
                <w:noProof/>
                <w:webHidden/>
              </w:rPr>
              <w:instrText xml:space="preserve"> PAGEREF _Toc237552801 \h </w:instrText>
            </w:r>
            <w:r>
              <w:rPr>
                <w:noProof/>
                <w:webHidden/>
              </w:rPr>
            </w:r>
            <w:r>
              <w:rPr>
                <w:noProof/>
                <w:webHidden/>
              </w:rPr>
              <w:fldChar w:fldCharType="separate"/>
            </w:r>
            <w:r>
              <w:rPr>
                <w:noProof/>
                <w:webHidden/>
              </w:rPr>
              <w:t>39</w:t>
            </w:r>
            <w:r>
              <w:rPr>
                <w:noProof/>
                <w:webHidden/>
              </w:rPr>
              <w:fldChar w:fldCharType="end"/>
            </w:r>
          </w:hyperlink>
        </w:p>
        <w:p w14:paraId="13F26667" w14:textId="15CBAE90"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2" w:history="1">
            <w:r w:rsidRPr="005D782B">
              <w:rPr>
                <w:rStyle w:val="Hyperlink"/>
                <w:noProof/>
              </w:rPr>
              <w:t>7.13</w:t>
            </w:r>
            <w:r>
              <w:rPr>
                <w:rFonts w:eastAsiaTheme="minorEastAsia"/>
                <w:noProof/>
                <w:kern w:val="2"/>
                <w:lang w:val="en-NL" w:eastAsia="en-NL"/>
                <w14:ligatures w14:val="standardContextual"/>
              </w:rPr>
              <w:tab/>
            </w:r>
            <w:r w:rsidRPr="005D782B">
              <w:rPr>
                <w:rStyle w:val="Hyperlink"/>
                <w:noProof/>
              </w:rPr>
              <w:t>Canvas keys</w:t>
            </w:r>
            <w:r>
              <w:rPr>
                <w:noProof/>
                <w:webHidden/>
              </w:rPr>
              <w:tab/>
            </w:r>
            <w:r>
              <w:rPr>
                <w:noProof/>
                <w:webHidden/>
              </w:rPr>
              <w:fldChar w:fldCharType="begin"/>
            </w:r>
            <w:r>
              <w:rPr>
                <w:noProof/>
                <w:webHidden/>
              </w:rPr>
              <w:instrText xml:space="preserve"> PAGEREF _Toc237552802 \h </w:instrText>
            </w:r>
            <w:r>
              <w:rPr>
                <w:noProof/>
                <w:webHidden/>
              </w:rPr>
            </w:r>
            <w:r>
              <w:rPr>
                <w:noProof/>
                <w:webHidden/>
              </w:rPr>
              <w:fldChar w:fldCharType="separate"/>
            </w:r>
            <w:r>
              <w:rPr>
                <w:noProof/>
                <w:webHidden/>
              </w:rPr>
              <w:t>40</w:t>
            </w:r>
            <w:r>
              <w:rPr>
                <w:noProof/>
                <w:webHidden/>
              </w:rPr>
              <w:fldChar w:fldCharType="end"/>
            </w:r>
          </w:hyperlink>
        </w:p>
        <w:p w14:paraId="554F487F" w14:textId="5D3F6C65"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803" w:history="1">
            <w:r w:rsidRPr="005D782B">
              <w:rPr>
                <w:rStyle w:val="Hyperlink"/>
                <w:noProof/>
              </w:rPr>
              <w:t>8</w:t>
            </w:r>
            <w:r>
              <w:rPr>
                <w:rFonts w:eastAsiaTheme="minorEastAsia"/>
                <w:noProof/>
                <w:kern w:val="2"/>
                <w:lang w:val="en-NL" w:eastAsia="en-NL"/>
                <w14:ligatures w14:val="standardContextual"/>
              </w:rPr>
              <w:tab/>
            </w:r>
            <w:r w:rsidRPr="005D782B">
              <w:rPr>
                <w:rStyle w:val="Hyperlink"/>
                <w:noProof/>
              </w:rPr>
              <w:t>Reference: sequence diagrams</w:t>
            </w:r>
            <w:r>
              <w:rPr>
                <w:noProof/>
                <w:webHidden/>
              </w:rPr>
              <w:tab/>
            </w:r>
            <w:r>
              <w:rPr>
                <w:noProof/>
                <w:webHidden/>
              </w:rPr>
              <w:fldChar w:fldCharType="begin"/>
            </w:r>
            <w:r>
              <w:rPr>
                <w:noProof/>
                <w:webHidden/>
              </w:rPr>
              <w:instrText xml:space="preserve"> PAGEREF _Toc237552803 \h </w:instrText>
            </w:r>
            <w:r>
              <w:rPr>
                <w:noProof/>
                <w:webHidden/>
              </w:rPr>
            </w:r>
            <w:r>
              <w:rPr>
                <w:noProof/>
                <w:webHidden/>
              </w:rPr>
              <w:fldChar w:fldCharType="separate"/>
            </w:r>
            <w:r>
              <w:rPr>
                <w:noProof/>
                <w:webHidden/>
              </w:rPr>
              <w:t>41</w:t>
            </w:r>
            <w:r>
              <w:rPr>
                <w:noProof/>
                <w:webHidden/>
              </w:rPr>
              <w:fldChar w:fldCharType="end"/>
            </w:r>
          </w:hyperlink>
        </w:p>
        <w:p w14:paraId="5D9D2121" w14:textId="3D071F5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4" w:history="1">
            <w:r w:rsidRPr="005D782B">
              <w:rPr>
                <w:rStyle w:val="Hyperlink"/>
                <w:noProof/>
              </w:rPr>
              <w:t>8.1</w:t>
            </w:r>
            <w:r>
              <w:rPr>
                <w:rFonts w:eastAsiaTheme="minorEastAsia"/>
                <w:noProof/>
                <w:kern w:val="2"/>
                <w:lang w:val="en-NL" w:eastAsia="en-NL"/>
                <w14:ligatures w14:val="standardContextual"/>
              </w:rPr>
              <w:tab/>
            </w:r>
            <w:r w:rsidRPr="005D782B">
              <w:rPr>
                <w:rStyle w:val="Hyperlink"/>
                <w:noProof/>
              </w:rPr>
              <w:t>Building one</w:t>
            </w:r>
            <w:r>
              <w:rPr>
                <w:noProof/>
                <w:webHidden/>
              </w:rPr>
              <w:tab/>
            </w:r>
            <w:r>
              <w:rPr>
                <w:noProof/>
                <w:webHidden/>
              </w:rPr>
              <w:fldChar w:fldCharType="begin"/>
            </w:r>
            <w:r>
              <w:rPr>
                <w:noProof/>
                <w:webHidden/>
              </w:rPr>
              <w:instrText xml:space="preserve"> PAGEREF _Toc237552804 \h </w:instrText>
            </w:r>
            <w:r>
              <w:rPr>
                <w:noProof/>
                <w:webHidden/>
              </w:rPr>
            </w:r>
            <w:r>
              <w:rPr>
                <w:noProof/>
                <w:webHidden/>
              </w:rPr>
              <w:fldChar w:fldCharType="separate"/>
            </w:r>
            <w:r>
              <w:rPr>
                <w:noProof/>
                <w:webHidden/>
              </w:rPr>
              <w:t>41</w:t>
            </w:r>
            <w:r>
              <w:rPr>
                <w:noProof/>
                <w:webHidden/>
              </w:rPr>
              <w:fldChar w:fldCharType="end"/>
            </w:r>
          </w:hyperlink>
        </w:p>
        <w:p w14:paraId="700CC587" w14:textId="3F187AC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5" w:history="1">
            <w:r w:rsidRPr="005D782B">
              <w:rPr>
                <w:rStyle w:val="Hyperlink"/>
                <w:noProof/>
              </w:rPr>
              <w:t>8.2</w:t>
            </w:r>
            <w:r>
              <w:rPr>
                <w:rFonts w:eastAsiaTheme="minorEastAsia"/>
                <w:noProof/>
                <w:kern w:val="2"/>
                <w:lang w:val="en-NL" w:eastAsia="en-NL"/>
                <w14:ligatures w14:val="standardContextual"/>
              </w:rPr>
              <w:tab/>
            </w:r>
            <w:r w:rsidRPr="005D782B">
              <w:rPr>
                <w:rStyle w:val="Hyperlink"/>
                <w:noProof/>
              </w:rPr>
              <w:t>What moves, and how</w:t>
            </w:r>
            <w:r>
              <w:rPr>
                <w:noProof/>
                <w:webHidden/>
              </w:rPr>
              <w:tab/>
            </w:r>
            <w:r>
              <w:rPr>
                <w:noProof/>
                <w:webHidden/>
              </w:rPr>
              <w:fldChar w:fldCharType="begin"/>
            </w:r>
            <w:r>
              <w:rPr>
                <w:noProof/>
                <w:webHidden/>
              </w:rPr>
              <w:instrText xml:space="preserve"> PAGEREF _Toc237552805 \h </w:instrText>
            </w:r>
            <w:r>
              <w:rPr>
                <w:noProof/>
                <w:webHidden/>
              </w:rPr>
            </w:r>
            <w:r>
              <w:rPr>
                <w:noProof/>
                <w:webHidden/>
              </w:rPr>
              <w:fldChar w:fldCharType="separate"/>
            </w:r>
            <w:r>
              <w:rPr>
                <w:noProof/>
                <w:webHidden/>
              </w:rPr>
              <w:t>42</w:t>
            </w:r>
            <w:r>
              <w:rPr>
                <w:noProof/>
                <w:webHidden/>
              </w:rPr>
              <w:fldChar w:fldCharType="end"/>
            </w:r>
          </w:hyperlink>
        </w:p>
        <w:p w14:paraId="3502C461" w14:textId="061E814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6" w:history="1">
            <w:r w:rsidRPr="005D782B">
              <w:rPr>
                <w:rStyle w:val="Hyperlink"/>
                <w:noProof/>
              </w:rPr>
              <w:t>8.3</w:t>
            </w:r>
            <w:r>
              <w:rPr>
                <w:rFonts w:eastAsiaTheme="minorEastAsia"/>
                <w:noProof/>
                <w:kern w:val="2"/>
                <w:lang w:val="en-NL" w:eastAsia="en-NL"/>
                <w14:ligatures w14:val="standardContextual"/>
              </w:rPr>
              <w:tab/>
            </w:r>
            <w:r w:rsidRPr="005D782B">
              <w:rPr>
                <w:rStyle w:val="Hyperlink"/>
                <w:noProof/>
              </w:rPr>
              <w:t>Keeping it readable</w:t>
            </w:r>
            <w:r>
              <w:rPr>
                <w:noProof/>
                <w:webHidden/>
              </w:rPr>
              <w:tab/>
            </w:r>
            <w:r>
              <w:rPr>
                <w:noProof/>
                <w:webHidden/>
              </w:rPr>
              <w:fldChar w:fldCharType="begin"/>
            </w:r>
            <w:r>
              <w:rPr>
                <w:noProof/>
                <w:webHidden/>
              </w:rPr>
              <w:instrText xml:space="preserve"> PAGEREF _Toc237552806 \h </w:instrText>
            </w:r>
            <w:r>
              <w:rPr>
                <w:noProof/>
                <w:webHidden/>
              </w:rPr>
            </w:r>
            <w:r>
              <w:rPr>
                <w:noProof/>
                <w:webHidden/>
              </w:rPr>
              <w:fldChar w:fldCharType="separate"/>
            </w:r>
            <w:r>
              <w:rPr>
                <w:noProof/>
                <w:webHidden/>
              </w:rPr>
              <w:t>43</w:t>
            </w:r>
            <w:r>
              <w:rPr>
                <w:noProof/>
                <w:webHidden/>
              </w:rPr>
              <w:fldChar w:fldCharType="end"/>
            </w:r>
          </w:hyperlink>
        </w:p>
        <w:p w14:paraId="46348C4A" w14:textId="10DF1893"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7" w:history="1">
            <w:r w:rsidRPr="005D782B">
              <w:rPr>
                <w:rStyle w:val="Hyperlink"/>
                <w:noProof/>
              </w:rPr>
              <w:t>8.4</w:t>
            </w:r>
            <w:r>
              <w:rPr>
                <w:rFonts w:eastAsiaTheme="minorEastAsia"/>
                <w:noProof/>
                <w:kern w:val="2"/>
                <w:lang w:val="en-NL" w:eastAsia="en-NL"/>
                <w14:ligatures w14:val="standardContextual"/>
              </w:rPr>
              <w:tab/>
            </w:r>
            <w:r w:rsidRPr="005D782B">
              <w:rPr>
                <w:rStyle w:val="Hyperlink"/>
                <w:noProof/>
              </w:rPr>
              <w:t>Toolbar, colors, zoom</w:t>
            </w:r>
            <w:r>
              <w:rPr>
                <w:noProof/>
                <w:webHidden/>
              </w:rPr>
              <w:tab/>
            </w:r>
            <w:r>
              <w:rPr>
                <w:noProof/>
                <w:webHidden/>
              </w:rPr>
              <w:fldChar w:fldCharType="begin"/>
            </w:r>
            <w:r>
              <w:rPr>
                <w:noProof/>
                <w:webHidden/>
              </w:rPr>
              <w:instrText xml:space="preserve"> PAGEREF _Toc237552807 \h </w:instrText>
            </w:r>
            <w:r>
              <w:rPr>
                <w:noProof/>
                <w:webHidden/>
              </w:rPr>
            </w:r>
            <w:r>
              <w:rPr>
                <w:noProof/>
                <w:webHidden/>
              </w:rPr>
              <w:fldChar w:fldCharType="separate"/>
            </w:r>
            <w:r>
              <w:rPr>
                <w:noProof/>
                <w:webHidden/>
              </w:rPr>
              <w:t>43</w:t>
            </w:r>
            <w:r>
              <w:rPr>
                <w:noProof/>
                <w:webHidden/>
              </w:rPr>
              <w:fldChar w:fldCharType="end"/>
            </w:r>
          </w:hyperlink>
        </w:p>
        <w:p w14:paraId="68F6BE8F" w14:textId="7B4CA7C4"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08" w:history="1">
            <w:r w:rsidRPr="005D782B">
              <w:rPr>
                <w:rStyle w:val="Hyperlink"/>
                <w:noProof/>
              </w:rPr>
              <w:t>8.5</w:t>
            </w:r>
            <w:r>
              <w:rPr>
                <w:rFonts w:eastAsiaTheme="minorEastAsia"/>
                <w:noProof/>
                <w:kern w:val="2"/>
                <w:lang w:val="en-NL" w:eastAsia="en-NL"/>
                <w14:ligatures w14:val="standardContextual"/>
              </w:rPr>
              <w:tab/>
            </w:r>
            <w:r w:rsidRPr="005D782B">
              <w:rPr>
                <w:rStyle w:val="Hyperlink"/>
                <w:noProof/>
              </w:rPr>
              <w:t>Canvas keys</w:t>
            </w:r>
            <w:r>
              <w:rPr>
                <w:noProof/>
                <w:webHidden/>
              </w:rPr>
              <w:tab/>
            </w:r>
            <w:r>
              <w:rPr>
                <w:noProof/>
                <w:webHidden/>
              </w:rPr>
              <w:fldChar w:fldCharType="begin"/>
            </w:r>
            <w:r>
              <w:rPr>
                <w:noProof/>
                <w:webHidden/>
              </w:rPr>
              <w:instrText xml:space="preserve"> PAGEREF _Toc237552808 \h </w:instrText>
            </w:r>
            <w:r>
              <w:rPr>
                <w:noProof/>
                <w:webHidden/>
              </w:rPr>
            </w:r>
            <w:r>
              <w:rPr>
                <w:noProof/>
                <w:webHidden/>
              </w:rPr>
              <w:fldChar w:fldCharType="separate"/>
            </w:r>
            <w:r>
              <w:rPr>
                <w:noProof/>
                <w:webHidden/>
              </w:rPr>
              <w:t>44</w:t>
            </w:r>
            <w:r>
              <w:rPr>
                <w:noProof/>
                <w:webHidden/>
              </w:rPr>
              <w:fldChar w:fldCharType="end"/>
            </w:r>
          </w:hyperlink>
        </w:p>
        <w:p w14:paraId="5CF95F52" w14:textId="44EC7452" w:rsidR="00BE001B" w:rsidRDefault="00BE001B">
          <w:pPr>
            <w:pStyle w:val="TOC1"/>
            <w:tabs>
              <w:tab w:val="left" w:pos="480"/>
              <w:tab w:val="right" w:leader="dot" w:pos="9350"/>
            </w:tabs>
            <w:rPr>
              <w:rFonts w:eastAsiaTheme="minorEastAsia"/>
              <w:noProof/>
              <w:kern w:val="2"/>
              <w:lang w:val="en-NL" w:eastAsia="en-NL"/>
              <w14:ligatures w14:val="standardContextual"/>
            </w:rPr>
          </w:pPr>
          <w:hyperlink w:anchor="_Toc237552809" w:history="1">
            <w:r w:rsidRPr="005D782B">
              <w:rPr>
                <w:rStyle w:val="Hyperlink"/>
                <w:noProof/>
              </w:rPr>
              <w:t>9</w:t>
            </w:r>
            <w:r>
              <w:rPr>
                <w:rFonts w:eastAsiaTheme="minorEastAsia"/>
                <w:noProof/>
                <w:kern w:val="2"/>
                <w:lang w:val="en-NL" w:eastAsia="en-NL"/>
                <w14:ligatures w14:val="standardContextual"/>
              </w:rPr>
              <w:tab/>
            </w:r>
            <w:r w:rsidRPr="005D782B">
              <w:rPr>
                <w:rStyle w:val="Hyperlink"/>
                <w:noProof/>
              </w:rPr>
              <w:t>Reference: dialogs</w:t>
            </w:r>
            <w:r>
              <w:rPr>
                <w:noProof/>
                <w:webHidden/>
              </w:rPr>
              <w:tab/>
            </w:r>
            <w:r>
              <w:rPr>
                <w:noProof/>
                <w:webHidden/>
              </w:rPr>
              <w:fldChar w:fldCharType="begin"/>
            </w:r>
            <w:r>
              <w:rPr>
                <w:noProof/>
                <w:webHidden/>
              </w:rPr>
              <w:instrText xml:space="preserve"> PAGEREF _Toc237552809 \h </w:instrText>
            </w:r>
            <w:r>
              <w:rPr>
                <w:noProof/>
                <w:webHidden/>
              </w:rPr>
            </w:r>
            <w:r>
              <w:rPr>
                <w:noProof/>
                <w:webHidden/>
              </w:rPr>
              <w:fldChar w:fldCharType="separate"/>
            </w:r>
            <w:r>
              <w:rPr>
                <w:noProof/>
                <w:webHidden/>
              </w:rPr>
              <w:t>44</w:t>
            </w:r>
            <w:r>
              <w:rPr>
                <w:noProof/>
                <w:webHidden/>
              </w:rPr>
              <w:fldChar w:fldCharType="end"/>
            </w:r>
          </w:hyperlink>
        </w:p>
        <w:p w14:paraId="65CAB1CA" w14:textId="67317AC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0" w:history="1">
            <w:r w:rsidRPr="005D782B">
              <w:rPr>
                <w:rStyle w:val="Hyperlink"/>
                <w:noProof/>
              </w:rPr>
              <w:t>9.1</w:t>
            </w:r>
            <w:r>
              <w:rPr>
                <w:rFonts w:eastAsiaTheme="minorEastAsia"/>
                <w:noProof/>
                <w:kern w:val="2"/>
                <w:lang w:val="en-NL" w:eastAsia="en-NL"/>
                <w14:ligatures w14:val="standardContextual"/>
              </w:rPr>
              <w:tab/>
            </w:r>
            <w:r w:rsidRPr="005D782B">
              <w:rPr>
                <w:rStyle w:val="Hyperlink"/>
                <w:noProof/>
              </w:rPr>
              <w:t>Class</w:t>
            </w:r>
            <w:r>
              <w:rPr>
                <w:noProof/>
                <w:webHidden/>
              </w:rPr>
              <w:tab/>
            </w:r>
            <w:r>
              <w:rPr>
                <w:noProof/>
                <w:webHidden/>
              </w:rPr>
              <w:fldChar w:fldCharType="begin"/>
            </w:r>
            <w:r>
              <w:rPr>
                <w:noProof/>
                <w:webHidden/>
              </w:rPr>
              <w:instrText xml:space="preserve"> PAGEREF _Toc237552810 \h </w:instrText>
            </w:r>
            <w:r>
              <w:rPr>
                <w:noProof/>
                <w:webHidden/>
              </w:rPr>
            </w:r>
            <w:r>
              <w:rPr>
                <w:noProof/>
                <w:webHidden/>
              </w:rPr>
              <w:fldChar w:fldCharType="separate"/>
            </w:r>
            <w:r>
              <w:rPr>
                <w:noProof/>
                <w:webHidden/>
              </w:rPr>
              <w:t>45</w:t>
            </w:r>
            <w:r>
              <w:rPr>
                <w:noProof/>
                <w:webHidden/>
              </w:rPr>
              <w:fldChar w:fldCharType="end"/>
            </w:r>
          </w:hyperlink>
        </w:p>
        <w:p w14:paraId="2C138CE4" w14:textId="5FA6AB4F"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1" w:history="1">
            <w:r w:rsidRPr="005D782B">
              <w:rPr>
                <w:rStyle w:val="Hyperlink"/>
                <w:noProof/>
              </w:rPr>
              <w:t>9.2</w:t>
            </w:r>
            <w:r>
              <w:rPr>
                <w:rFonts w:eastAsiaTheme="minorEastAsia"/>
                <w:noProof/>
                <w:kern w:val="2"/>
                <w:lang w:val="en-NL" w:eastAsia="en-NL"/>
                <w14:ligatures w14:val="standardContextual"/>
              </w:rPr>
              <w:tab/>
            </w:r>
            <w:r w:rsidRPr="005D782B">
              <w:rPr>
                <w:rStyle w:val="Hyperlink"/>
                <w:noProof/>
              </w:rPr>
              <w:t>External Class</w:t>
            </w:r>
            <w:r>
              <w:rPr>
                <w:noProof/>
                <w:webHidden/>
              </w:rPr>
              <w:tab/>
            </w:r>
            <w:r>
              <w:rPr>
                <w:noProof/>
                <w:webHidden/>
              </w:rPr>
              <w:fldChar w:fldCharType="begin"/>
            </w:r>
            <w:r>
              <w:rPr>
                <w:noProof/>
                <w:webHidden/>
              </w:rPr>
              <w:instrText xml:space="preserve"> PAGEREF _Toc237552811 \h </w:instrText>
            </w:r>
            <w:r>
              <w:rPr>
                <w:noProof/>
                <w:webHidden/>
              </w:rPr>
            </w:r>
            <w:r>
              <w:rPr>
                <w:noProof/>
                <w:webHidden/>
              </w:rPr>
              <w:fldChar w:fldCharType="separate"/>
            </w:r>
            <w:r>
              <w:rPr>
                <w:noProof/>
                <w:webHidden/>
              </w:rPr>
              <w:t>46</w:t>
            </w:r>
            <w:r>
              <w:rPr>
                <w:noProof/>
                <w:webHidden/>
              </w:rPr>
              <w:fldChar w:fldCharType="end"/>
            </w:r>
          </w:hyperlink>
        </w:p>
        <w:p w14:paraId="0510DFFF" w14:textId="5C1A875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2" w:history="1">
            <w:r w:rsidRPr="005D782B">
              <w:rPr>
                <w:rStyle w:val="Hyperlink"/>
                <w:noProof/>
              </w:rPr>
              <w:t>9.3</w:t>
            </w:r>
            <w:r>
              <w:rPr>
                <w:rFonts w:eastAsiaTheme="minorEastAsia"/>
                <w:noProof/>
                <w:kern w:val="2"/>
                <w:lang w:val="en-NL" w:eastAsia="en-NL"/>
                <w14:ligatures w14:val="standardContextual"/>
              </w:rPr>
              <w:tab/>
            </w:r>
            <w:r w:rsidRPr="005D782B">
              <w:rPr>
                <w:rStyle w:val="Hyperlink"/>
                <w:noProof/>
              </w:rPr>
              <w:t>Member</w:t>
            </w:r>
            <w:r>
              <w:rPr>
                <w:noProof/>
                <w:webHidden/>
              </w:rPr>
              <w:tab/>
            </w:r>
            <w:r>
              <w:rPr>
                <w:noProof/>
                <w:webHidden/>
              </w:rPr>
              <w:fldChar w:fldCharType="begin"/>
            </w:r>
            <w:r>
              <w:rPr>
                <w:noProof/>
                <w:webHidden/>
              </w:rPr>
              <w:instrText xml:space="preserve"> PAGEREF _Toc237552812 \h </w:instrText>
            </w:r>
            <w:r>
              <w:rPr>
                <w:noProof/>
                <w:webHidden/>
              </w:rPr>
            </w:r>
            <w:r>
              <w:rPr>
                <w:noProof/>
                <w:webHidden/>
              </w:rPr>
              <w:fldChar w:fldCharType="separate"/>
            </w:r>
            <w:r>
              <w:rPr>
                <w:noProof/>
                <w:webHidden/>
              </w:rPr>
              <w:t>46</w:t>
            </w:r>
            <w:r>
              <w:rPr>
                <w:noProof/>
                <w:webHidden/>
              </w:rPr>
              <w:fldChar w:fldCharType="end"/>
            </w:r>
          </w:hyperlink>
        </w:p>
        <w:p w14:paraId="736DF2F4" w14:textId="7B5A5D6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3" w:history="1">
            <w:r w:rsidRPr="005D782B">
              <w:rPr>
                <w:rStyle w:val="Hyperlink"/>
                <w:noProof/>
              </w:rPr>
              <w:t>9.4</w:t>
            </w:r>
            <w:r>
              <w:rPr>
                <w:rFonts w:eastAsiaTheme="minorEastAsia"/>
                <w:noProof/>
                <w:kern w:val="2"/>
                <w:lang w:val="en-NL" w:eastAsia="en-NL"/>
                <w14:ligatures w14:val="standardContextual"/>
              </w:rPr>
              <w:tab/>
            </w:r>
            <w:r w:rsidRPr="005D782B">
              <w:rPr>
                <w:rStyle w:val="Hyperlink"/>
                <w:noProof/>
              </w:rPr>
              <w:t>Method</w:t>
            </w:r>
            <w:r>
              <w:rPr>
                <w:noProof/>
                <w:webHidden/>
              </w:rPr>
              <w:tab/>
            </w:r>
            <w:r>
              <w:rPr>
                <w:noProof/>
                <w:webHidden/>
              </w:rPr>
              <w:fldChar w:fldCharType="begin"/>
            </w:r>
            <w:r>
              <w:rPr>
                <w:noProof/>
                <w:webHidden/>
              </w:rPr>
              <w:instrText xml:space="preserve"> PAGEREF _Toc237552813 \h </w:instrText>
            </w:r>
            <w:r>
              <w:rPr>
                <w:noProof/>
                <w:webHidden/>
              </w:rPr>
            </w:r>
            <w:r>
              <w:rPr>
                <w:noProof/>
                <w:webHidden/>
              </w:rPr>
              <w:fldChar w:fldCharType="separate"/>
            </w:r>
            <w:r>
              <w:rPr>
                <w:noProof/>
                <w:webHidden/>
              </w:rPr>
              <w:t>48</w:t>
            </w:r>
            <w:r>
              <w:rPr>
                <w:noProof/>
                <w:webHidden/>
              </w:rPr>
              <w:fldChar w:fldCharType="end"/>
            </w:r>
          </w:hyperlink>
        </w:p>
        <w:p w14:paraId="5C0E791E" w14:textId="3C174BF1"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4" w:history="1">
            <w:r w:rsidRPr="005D782B">
              <w:rPr>
                <w:rStyle w:val="Hyperlink"/>
                <w:noProof/>
              </w:rPr>
              <w:t>9.5</w:t>
            </w:r>
            <w:r>
              <w:rPr>
                <w:rFonts w:eastAsiaTheme="minorEastAsia"/>
                <w:noProof/>
                <w:kern w:val="2"/>
                <w:lang w:val="en-NL" w:eastAsia="en-NL"/>
                <w14:ligatures w14:val="standardContextual"/>
              </w:rPr>
              <w:tab/>
            </w:r>
            <w:r w:rsidRPr="005D782B">
              <w:rPr>
                <w:rStyle w:val="Hyperlink"/>
                <w:noProof/>
              </w:rPr>
              <w:t>Constructor / Destructor</w:t>
            </w:r>
            <w:r>
              <w:rPr>
                <w:noProof/>
                <w:webHidden/>
              </w:rPr>
              <w:tab/>
            </w:r>
            <w:r>
              <w:rPr>
                <w:noProof/>
                <w:webHidden/>
              </w:rPr>
              <w:fldChar w:fldCharType="begin"/>
            </w:r>
            <w:r>
              <w:rPr>
                <w:noProof/>
                <w:webHidden/>
              </w:rPr>
              <w:instrText xml:space="preserve"> PAGEREF _Toc237552814 \h </w:instrText>
            </w:r>
            <w:r>
              <w:rPr>
                <w:noProof/>
                <w:webHidden/>
              </w:rPr>
            </w:r>
            <w:r>
              <w:rPr>
                <w:noProof/>
                <w:webHidden/>
              </w:rPr>
              <w:fldChar w:fldCharType="separate"/>
            </w:r>
            <w:r>
              <w:rPr>
                <w:noProof/>
                <w:webHidden/>
              </w:rPr>
              <w:t>50</w:t>
            </w:r>
            <w:r>
              <w:rPr>
                <w:noProof/>
                <w:webHidden/>
              </w:rPr>
              <w:fldChar w:fldCharType="end"/>
            </w:r>
          </w:hyperlink>
        </w:p>
        <w:p w14:paraId="3249651E" w14:textId="14BFDCF2"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5" w:history="1">
            <w:r w:rsidRPr="005D782B">
              <w:rPr>
                <w:rStyle w:val="Hyperlink"/>
                <w:noProof/>
              </w:rPr>
              <w:t>9.6</w:t>
            </w:r>
            <w:r>
              <w:rPr>
                <w:rFonts w:eastAsiaTheme="minorEastAsia"/>
                <w:noProof/>
                <w:kern w:val="2"/>
                <w:lang w:val="en-NL" w:eastAsia="en-NL"/>
                <w14:ligatures w14:val="standardContextual"/>
              </w:rPr>
              <w:tab/>
            </w:r>
            <w:r w:rsidRPr="005D782B">
              <w:rPr>
                <w:rStyle w:val="Hyperlink"/>
                <w:noProof/>
              </w:rPr>
              <w:t>Exception Specification</w:t>
            </w:r>
            <w:r>
              <w:rPr>
                <w:noProof/>
                <w:webHidden/>
              </w:rPr>
              <w:tab/>
            </w:r>
            <w:r>
              <w:rPr>
                <w:noProof/>
                <w:webHidden/>
              </w:rPr>
              <w:fldChar w:fldCharType="begin"/>
            </w:r>
            <w:r>
              <w:rPr>
                <w:noProof/>
                <w:webHidden/>
              </w:rPr>
              <w:instrText xml:space="preserve"> PAGEREF _Toc237552815 \h </w:instrText>
            </w:r>
            <w:r>
              <w:rPr>
                <w:noProof/>
                <w:webHidden/>
              </w:rPr>
            </w:r>
            <w:r>
              <w:rPr>
                <w:noProof/>
                <w:webHidden/>
              </w:rPr>
              <w:fldChar w:fldCharType="separate"/>
            </w:r>
            <w:r>
              <w:rPr>
                <w:noProof/>
                <w:webHidden/>
              </w:rPr>
              <w:t>52</w:t>
            </w:r>
            <w:r>
              <w:rPr>
                <w:noProof/>
                <w:webHidden/>
              </w:rPr>
              <w:fldChar w:fldCharType="end"/>
            </w:r>
          </w:hyperlink>
        </w:p>
        <w:p w14:paraId="44B8F4FB" w14:textId="54F860FD"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6" w:history="1">
            <w:r w:rsidRPr="005D782B">
              <w:rPr>
                <w:rStyle w:val="Hyperlink"/>
                <w:noProof/>
              </w:rPr>
              <w:t>9.7</w:t>
            </w:r>
            <w:r>
              <w:rPr>
                <w:rFonts w:eastAsiaTheme="minorEastAsia"/>
                <w:noProof/>
                <w:kern w:val="2"/>
                <w:lang w:val="en-NL" w:eastAsia="en-NL"/>
                <w14:ligatures w14:val="standardContextual"/>
              </w:rPr>
              <w:tab/>
            </w:r>
            <w:r w:rsidRPr="005D782B">
              <w:rPr>
                <w:rStyle w:val="Hyperlink"/>
                <w:noProof/>
              </w:rPr>
              <w:t>Argument</w:t>
            </w:r>
            <w:r>
              <w:rPr>
                <w:noProof/>
                <w:webHidden/>
              </w:rPr>
              <w:tab/>
            </w:r>
            <w:r>
              <w:rPr>
                <w:noProof/>
                <w:webHidden/>
              </w:rPr>
              <w:fldChar w:fldCharType="begin"/>
            </w:r>
            <w:r>
              <w:rPr>
                <w:noProof/>
                <w:webHidden/>
              </w:rPr>
              <w:instrText xml:space="preserve"> PAGEREF _Toc237552816 \h </w:instrText>
            </w:r>
            <w:r>
              <w:rPr>
                <w:noProof/>
                <w:webHidden/>
              </w:rPr>
            </w:r>
            <w:r>
              <w:rPr>
                <w:noProof/>
                <w:webHidden/>
              </w:rPr>
              <w:fldChar w:fldCharType="separate"/>
            </w:r>
            <w:r>
              <w:rPr>
                <w:noProof/>
                <w:webHidden/>
              </w:rPr>
              <w:t>53</w:t>
            </w:r>
            <w:r>
              <w:rPr>
                <w:noProof/>
                <w:webHidden/>
              </w:rPr>
              <w:fldChar w:fldCharType="end"/>
            </w:r>
          </w:hyperlink>
        </w:p>
        <w:p w14:paraId="069B2D29" w14:textId="3F3882D7"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7" w:history="1">
            <w:r w:rsidRPr="005D782B">
              <w:rPr>
                <w:rStyle w:val="Hyperlink"/>
                <w:noProof/>
              </w:rPr>
              <w:t>9.8</w:t>
            </w:r>
            <w:r>
              <w:rPr>
                <w:rFonts w:eastAsiaTheme="minorEastAsia"/>
                <w:noProof/>
                <w:kern w:val="2"/>
                <w:lang w:val="en-NL" w:eastAsia="en-NL"/>
                <w14:ligatures w14:val="standardContextual"/>
              </w:rPr>
              <w:tab/>
            </w:r>
            <w:r w:rsidRPr="005D782B">
              <w:rPr>
                <w:rStyle w:val="Hyperlink"/>
                <w:noProof/>
              </w:rPr>
              <w:t>Inheritance</w:t>
            </w:r>
            <w:r>
              <w:rPr>
                <w:noProof/>
                <w:webHidden/>
              </w:rPr>
              <w:tab/>
            </w:r>
            <w:r>
              <w:rPr>
                <w:noProof/>
                <w:webHidden/>
              </w:rPr>
              <w:fldChar w:fldCharType="begin"/>
            </w:r>
            <w:r>
              <w:rPr>
                <w:noProof/>
                <w:webHidden/>
              </w:rPr>
              <w:instrText xml:space="preserve"> PAGEREF _Toc237552817 \h </w:instrText>
            </w:r>
            <w:r>
              <w:rPr>
                <w:noProof/>
                <w:webHidden/>
              </w:rPr>
            </w:r>
            <w:r>
              <w:rPr>
                <w:noProof/>
                <w:webHidden/>
              </w:rPr>
              <w:fldChar w:fldCharType="separate"/>
            </w:r>
            <w:r>
              <w:rPr>
                <w:noProof/>
                <w:webHidden/>
              </w:rPr>
              <w:t>54</w:t>
            </w:r>
            <w:r>
              <w:rPr>
                <w:noProof/>
                <w:webHidden/>
              </w:rPr>
              <w:fldChar w:fldCharType="end"/>
            </w:r>
          </w:hyperlink>
        </w:p>
        <w:p w14:paraId="0A20278F" w14:textId="033502B0"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8" w:history="1">
            <w:r w:rsidRPr="005D782B">
              <w:rPr>
                <w:rStyle w:val="Hyperlink"/>
                <w:noProof/>
              </w:rPr>
              <w:t>9.9</w:t>
            </w:r>
            <w:r>
              <w:rPr>
                <w:rFonts w:eastAsiaTheme="minorEastAsia"/>
                <w:noProof/>
                <w:kern w:val="2"/>
                <w:lang w:val="en-NL" w:eastAsia="en-NL"/>
                <w14:ligatures w14:val="standardContextual"/>
              </w:rPr>
              <w:tab/>
            </w:r>
            <w:r w:rsidRPr="005D782B">
              <w:rPr>
                <w:rStyle w:val="Hyperlink"/>
                <w:noProof/>
              </w:rPr>
              <w:t>Relation</w:t>
            </w:r>
            <w:r>
              <w:rPr>
                <w:noProof/>
                <w:webHidden/>
              </w:rPr>
              <w:tab/>
            </w:r>
            <w:r>
              <w:rPr>
                <w:noProof/>
                <w:webHidden/>
              </w:rPr>
              <w:fldChar w:fldCharType="begin"/>
            </w:r>
            <w:r>
              <w:rPr>
                <w:noProof/>
                <w:webHidden/>
              </w:rPr>
              <w:instrText xml:space="preserve"> PAGEREF _Toc237552818 \h </w:instrText>
            </w:r>
            <w:r>
              <w:rPr>
                <w:noProof/>
                <w:webHidden/>
              </w:rPr>
            </w:r>
            <w:r>
              <w:rPr>
                <w:noProof/>
                <w:webHidden/>
              </w:rPr>
              <w:fldChar w:fldCharType="separate"/>
            </w:r>
            <w:r>
              <w:rPr>
                <w:noProof/>
                <w:webHidden/>
              </w:rPr>
              <w:t>56</w:t>
            </w:r>
            <w:r>
              <w:rPr>
                <w:noProof/>
                <w:webHidden/>
              </w:rPr>
              <w:fldChar w:fldCharType="end"/>
            </w:r>
          </w:hyperlink>
        </w:p>
        <w:p w14:paraId="0E9A4C21" w14:textId="687E811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19" w:history="1">
            <w:r w:rsidRPr="005D782B">
              <w:rPr>
                <w:rStyle w:val="Hyperlink"/>
                <w:noProof/>
              </w:rPr>
              <w:t>9.10</w:t>
            </w:r>
            <w:r>
              <w:rPr>
                <w:rFonts w:eastAsiaTheme="minorEastAsia"/>
                <w:noProof/>
                <w:kern w:val="2"/>
                <w:lang w:val="en-NL" w:eastAsia="en-NL"/>
                <w14:ligatures w14:val="standardContextual"/>
              </w:rPr>
              <w:tab/>
            </w:r>
            <w:r w:rsidRPr="005D782B">
              <w:rPr>
                <w:rStyle w:val="Hyperlink"/>
                <w:noProof/>
              </w:rPr>
              <w:t>Find Method (on a relation)</w:t>
            </w:r>
            <w:r>
              <w:rPr>
                <w:noProof/>
                <w:webHidden/>
              </w:rPr>
              <w:tab/>
            </w:r>
            <w:r>
              <w:rPr>
                <w:noProof/>
                <w:webHidden/>
              </w:rPr>
              <w:fldChar w:fldCharType="begin"/>
            </w:r>
            <w:r>
              <w:rPr>
                <w:noProof/>
                <w:webHidden/>
              </w:rPr>
              <w:instrText xml:space="preserve"> PAGEREF _Toc237552819 \h </w:instrText>
            </w:r>
            <w:r>
              <w:rPr>
                <w:noProof/>
                <w:webHidden/>
              </w:rPr>
            </w:r>
            <w:r>
              <w:rPr>
                <w:noProof/>
                <w:webHidden/>
              </w:rPr>
              <w:fldChar w:fldCharType="separate"/>
            </w:r>
            <w:r>
              <w:rPr>
                <w:noProof/>
                <w:webHidden/>
              </w:rPr>
              <w:t>58</w:t>
            </w:r>
            <w:r>
              <w:rPr>
                <w:noProof/>
                <w:webHidden/>
              </w:rPr>
              <w:fldChar w:fldCharType="end"/>
            </w:r>
          </w:hyperlink>
        </w:p>
        <w:p w14:paraId="506743C9" w14:textId="171847BF"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0" w:history="1">
            <w:r w:rsidRPr="005D782B">
              <w:rPr>
                <w:rStyle w:val="Hyperlink"/>
                <w:noProof/>
              </w:rPr>
              <w:t>9.11</w:t>
            </w:r>
            <w:r>
              <w:rPr>
                <w:rFonts w:eastAsiaTheme="minorEastAsia"/>
                <w:noProof/>
                <w:kern w:val="2"/>
                <w:lang w:val="en-NL" w:eastAsia="en-NL"/>
                <w14:ligatures w14:val="standardContextual"/>
              </w:rPr>
              <w:tab/>
            </w:r>
            <w:r w:rsidRPr="005D782B">
              <w:rPr>
                <w:rStyle w:val="Hyperlink"/>
                <w:noProof/>
              </w:rPr>
              <w:t>Dependency</w:t>
            </w:r>
            <w:r>
              <w:rPr>
                <w:noProof/>
                <w:webHidden/>
              </w:rPr>
              <w:tab/>
            </w:r>
            <w:r>
              <w:rPr>
                <w:noProof/>
                <w:webHidden/>
              </w:rPr>
              <w:fldChar w:fldCharType="begin"/>
            </w:r>
            <w:r>
              <w:rPr>
                <w:noProof/>
                <w:webHidden/>
              </w:rPr>
              <w:instrText xml:space="preserve"> PAGEREF _Toc237552820 \h </w:instrText>
            </w:r>
            <w:r>
              <w:rPr>
                <w:noProof/>
                <w:webHidden/>
              </w:rPr>
            </w:r>
            <w:r>
              <w:rPr>
                <w:noProof/>
                <w:webHidden/>
              </w:rPr>
              <w:fldChar w:fldCharType="separate"/>
            </w:r>
            <w:r>
              <w:rPr>
                <w:noProof/>
                <w:webHidden/>
              </w:rPr>
              <w:t>58</w:t>
            </w:r>
            <w:r>
              <w:rPr>
                <w:noProof/>
                <w:webHidden/>
              </w:rPr>
              <w:fldChar w:fldCharType="end"/>
            </w:r>
          </w:hyperlink>
        </w:p>
        <w:p w14:paraId="24A05FE5" w14:textId="21A3E6C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1" w:history="1">
            <w:r w:rsidRPr="005D782B">
              <w:rPr>
                <w:rStyle w:val="Hyperlink"/>
                <w:noProof/>
              </w:rPr>
              <w:t>9.12</w:t>
            </w:r>
            <w:r>
              <w:rPr>
                <w:rFonts w:eastAsiaTheme="minorEastAsia"/>
                <w:noProof/>
                <w:kern w:val="2"/>
                <w:lang w:val="en-NL" w:eastAsia="en-NL"/>
                <w14:ligatures w14:val="standardContextual"/>
              </w:rPr>
              <w:tab/>
            </w:r>
            <w:r w:rsidRPr="005D782B">
              <w:rPr>
                <w:rStyle w:val="Hyperlink"/>
                <w:noProof/>
              </w:rPr>
              <w:t>Relation (Diagram Only)</w:t>
            </w:r>
            <w:r>
              <w:rPr>
                <w:noProof/>
                <w:webHidden/>
              </w:rPr>
              <w:tab/>
            </w:r>
            <w:r>
              <w:rPr>
                <w:noProof/>
                <w:webHidden/>
              </w:rPr>
              <w:fldChar w:fldCharType="begin"/>
            </w:r>
            <w:r>
              <w:rPr>
                <w:noProof/>
                <w:webHidden/>
              </w:rPr>
              <w:instrText xml:space="preserve"> PAGEREF _Toc237552821 \h </w:instrText>
            </w:r>
            <w:r>
              <w:rPr>
                <w:noProof/>
                <w:webHidden/>
              </w:rPr>
            </w:r>
            <w:r>
              <w:rPr>
                <w:noProof/>
                <w:webHidden/>
              </w:rPr>
              <w:fldChar w:fldCharType="separate"/>
            </w:r>
            <w:r>
              <w:rPr>
                <w:noProof/>
                <w:webHidden/>
              </w:rPr>
              <w:t>59</w:t>
            </w:r>
            <w:r>
              <w:rPr>
                <w:noProof/>
                <w:webHidden/>
              </w:rPr>
              <w:fldChar w:fldCharType="end"/>
            </w:r>
          </w:hyperlink>
        </w:p>
        <w:p w14:paraId="378BA0EB" w14:textId="6D5CF338"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2" w:history="1">
            <w:r w:rsidRPr="005D782B">
              <w:rPr>
                <w:rStyle w:val="Hyperlink"/>
                <w:noProof/>
              </w:rPr>
              <w:t>9.13</w:t>
            </w:r>
            <w:r>
              <w:rPr>
                <w:rFonts w:eastAsiaTheme="minorEastAsia"/>
                <w:noProof/>
                <w:kern w:val="2"/>
                <w:lang w:val="en-NL" w:eastAsia="en-NL"/>
                <w14:ligatures w14:val="standardContextual"/>
              </w:rPr>
              <w:tab/>
            </w:r>
            <w:r w:rsidRPr="005D782B">
              <w:rPr>
                <w:rStyle w:val="Hyperlink"/>
                <w:noProof/>
              </w:rPr>
              <w:t>Type</w:t>
            </w:r>
            <w:r>
              <w:rPr>
                <w:noProof/>
                <w:webHidden/>
              </w:rPr>
              <w:tab/>
            </w:r>
            <w:r>
              <w:rPr>
                <w:noProof/>
                <w:webHidden/>
              </w:rPr>
              <w:fldChar w:fldCharType="begin"/>
            </w:r>
            <w:r>
              <w:rPr>
                <w:noProof/>
                <w:webHidden/>
              </w:rPr>
              <w:instrText xml:space="preserve"> PAGEREF _Toc237552822 \h </w:instrText>
            </w:r>
            <w:r>
              <w:rPr>
                <w:noProof/>
                <w:webHidden/>
              </w:rPr>
            </w:r>
            <w:r>
              <w:rPr>
                <w:noProof/>
                <w:webHidden/>
              </w:rPr>
              <w:fldChar w:fldCharType="separate"/>
            </w:r>
            <w:r>
              <w:rPr>
                <w:noProof/>
                <w:webHidden/>
              </w:rPr>
              <w:t>60</w:t>
            </w:r>
            <w:r>
              <w:rPr>
                <w:noProof/>
                <w:webHidden/>
              </w:rPr>
              <w:fldChar w:fldCharType="end"/>
            </w:r>
          </w:hyperlink>
        </w:p>
        <w:p w14:paraId="02A93137" w14:textId="65FEEF9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3" w:history="1">
            <w:r w:rsidRPr="005D782B">
              <w:rPr>
                <w:rStyle w:val="Hyperlink"/>
                <w:noProof/>
              </w:rPr>
              <w:t>9.14</w:t>
            </w:r>
            <w:r>
              <w:rPr>
                <w:rFonts w:eastAsiaTheme="minorEastAsia"/>
                <w:noProof/>
                <w:kern w:val="2"/>
                <w:lang w:val="en-NL" w:eastAsia="en-NL"/>
                <w14:ligatures w14:val="standardContextual"/>
              </w:rPr>
              <w:tab/>
            </w:r>
            <w:r w:rsidRPr="005D782B">
              <w:rPr>
                <w:rStyle w:val="Hyperlink"/>
                <w:noProof/>
              </w:rPr>
              <w:t>Group / Meta Group</w:t>
            </w:r>
            <w:r>
              <w:rPr>
                <w:noProof/>
                <w:webHidden/>
              </w:rPr>
              <w:tab/>
            </w:r>
            <w:r>
              <w:rPr>
                <w:noProof/>
                <w:webHidden/>
              </w:rPr>
              <w:fldChar w:fldCharType="begin"/>
            </w:r>
            <w:r>
              <w:rPr>
                <w:noProof/>
                <w:webHidden/>
              </w:rPr>
              <w:instrText xml:space="preserve"> PAGEREF _Toc237552823 \h </w:instrText>
            </w:r>
            <w:r>
              <w:rPr>
                <w:noProof/>
                <w:webHidden/>
              </w:rPr>
            </w:r>
            <w:r>
              <w:rPr>
                <w:noProof/>
                <w:webHidden/>
              </w:rPr>
              <w:fldChar w:fldCharType="separate"/>
            </w:r>
            <w:r>
              <w:rPr>
                <w:noProof/>
                <w:webHidden/>
              </w:rPr>
              <w:t>61</w:t>
            </w:r>
            <w:r>
              <w:rPr>
                <w:noProof/>
                <w:webHidden/>
              </w:rPr>
              <w:fldChar w:fldCharType="end"/>
            </w:r>
          </w:hyperlink>
        </w:p>
        <w:p w14:paraId="2FD1B64A" w14:textId="7A058CC2"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4" w:history="1">
            <w:r w:rsidRPr="005D782B">
              <w:rPr>
                <w:rStyle w:val="Hyperlink"/>
                <w:noProof/>
              </w:rPr>
              <w:t>9.15</w:t>
            </w:r>
            <w:r>
              <w:rPr>
                <w:rFonts w:eastAsiaTheme="minorEastAsia"/>
                <w:noProof/>
                <w:kern w:val="2"/>
                <w:lang w:val="en-NL" w:eastAsia="en-NL"/>
                <w14:ligatures w14:val="standardContextual"/>
              </w:rPr>
              <w:tab/>
            </w:r>
            <w:r w:rsidRPr="005D782B">
              <w:rPr>
                <w:rStyle w:val="Hyperlink"/>
                <w:noProof/>
              </w:rPr>
              <w:t>Context — define and assign</w:t>
            </w:r>
            <w:r>
              <w:rPr>
                <w:noProof/>
                <w:webHidden/>
              </w:rPr>
              <w:tab/>
            </w:r>
            <w:r>
              <w:rPr>
                <w:noProof/>
                <w:webHidden/>
              </w:rPr>
              <w:fldChar w:fldCharType="begin"/>
            </w:r>
            <w:r>
              <w:rPr>
                <w:noProof/>
                <w:webHidden/>
              </w:rPr>
              <w:instrText xml:space="preserve"> PAGEREF _Toc237552824 \h </w:instrText>
            </w:r>
            <w:r>
              <w:rPr>
                <w:noProof/>
                <w:webHidden/>
              </w:rPr>
            </w:r>
            <w:r>
              <w:rPr>
                <w:noProof/>
                <w:webHidden/>
              </w:rPr>
              <w:fldChar w:fldCharType="separate"/>
            </w:r>
            <w:r>
              <w:rPr>
                <w:noProof/>
                <w:webHidden/>
              </w:rPr>
              <w:t>62</w:t>
            </w:r>
            <w:r>
              <w:rPr>
                <w:noProof/>
                <w:webHidden/>
              </w:rPr>
              <w:fldChar w:fldCharType="end"/>
            </w:r>
          </w:hyperlink>
        </w:p>
        <w:p w14:paraId="1B4B0E47" w14:textId="1439B91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5" w:history="1">
            <w:r w:rsidRPr="005D782B">
              <w:rPr>
                <w:rStyle w:val="Hyperlink"/>
                <w:noProof/>
              </w:rPr>
              <w:t>9.16</w:t>
            </w:r>
            <w:r>
              <w:rPr>
                <w:rFonts w:eastAsiaTheme="minorEastAsia"/>
                <w:noProof/>
                <w:kern w:val="2"/>
                <w:lang w:val="en-NL" w:eastAsia="en-NL"/>
                <w14:ligatures w14:val="standardContextual"/>
              </w:rPr>
              <w:tab/>
            </w:r>
            <w:r w:rsidRPr="005D782B">
              <w:rPr>
                <w:rStyle w:val="Hyperlink"/>
                <w:noProof/>
              </w:rPr>
              <w:t>Actor</w:t>
            </w:r>
            <w:r>
              <w:rPr>
                <w:noProof/>
                <w:webHidden/>
              </w:rPr>
              <w:tab/>
            </w:r>
            <w:r>
              <w:rPr>
                <w:noProof/>
                <w:webHidden/>
              </w:rPr>
              <w:fldChar w:fldCharType="begin"/>
            </w:r>
            <w:r>
              <w:rPr>
                <w:noProof/>
                <w:webHidden/>
              </w:rPr>
              <w:instrText xml:space="preserve"> PAGEREF _Toc237552825 \h </w:instrText>
            </w:r>
            <w:r>
              <w:rPr>
                <w:noProof/>
                <w:webHidden/>
              </w:rPr>
            </w:r>
            <w:r>
              <w:rPr>
                <w:noProof/>
                <w:webHidden/>
              </w:rPr>
              <w:fldChar w:fldCharType="separate"/>
            </w:r>
            <w:r>
              <w:rPr>
                <w:noProof/>
                <w:webHidden/>
              </w:rPr>
              <w:t>63</w:t>
            </w:r>
            <w:r>
              <w:rPr>
                <w:noProof/>
                <w:webHidden/>
              </w:rPr>
              <w:fldChar w:fldCharType="end"/>
            </w:r>
          </w:hyperlink>
        </w:p>
        <w:p w14:paraId="296F78A9" w14:textId="74EF695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6" w:history="1">
            <w:r w:rsidRPr="005D782B">
              <w:rPr>
                <w:rStyle w:val="Hyperlink"/>
                <w:noProof/>
              </w:rPr>
              <w:t>9.17</w:t>
            </w:r>
            <w:r>
              <w:rPr>
                <w:rFonts w:eastAsiaTheme="minorEastAsia"/>
                <w:noProof/>
                <w:kern w:val="2"/>
                <w:lang w:val="en-NL" w:eastAsia="en-NL"/>
                <w14:ligatures w14:val="standardContextual"/>
              </w:rPr>
              <w:tab/>
            </w:r>
            <w:r w:rsidRPr="005D782B">
              <w:rPr>
                <w:rStyle w:val="Hyperlink"/>
                <w:noProof/>
              </w:rPr>
              <w:t>Class Diagram</w:t>
            </w:r>
            <w:r>
              <w:rPr>
                <w:noProof/>
                <w:webHidden/>
              </w:rPr>
              <w:tab/>
            </w:r>
            <w:r>
              <w:rPr>
                <w:noProof/>
                <w:webHidden/>
              </w:rPr>
              <w:fldChar w:fldCharType="begin"/>
            </w:r>
            <w:r>
              <w:rPr>
                <w:noProof/>
                <w:webHidden/>
              </w:rPr>
              <w:instrText xml:space="preserve"> PAGEREF _Toc237552826 \h </w:instrText>
            </w:r>
            <w:r>
              <w:rPr>
                <w:noProof/>
                <w:webHidden/>
              </w:rPr>
            </w:r>
            <w:r>
              <w:rPr>
                <w:noProof/>
                <w:webHidden/>
              </w:rPr>
              <w:fldChar w:fldCharType="separate"/>
            </w:r>
            <w:r>
              <w:rPr>
                <w:noProof/>
                <w:webHidden/>
              </w:rPr>
              <w:t>64</w:t>
            </w:r>
            <w:r>
              <w:rPr>
                <w:noProof/>
                <w:webHidden/>
              </w:rPr>
              <w:fldChar w:fldCharType="end"/>
            </w:r>
          </w:hyperlink>
        </w:p>
        <w:p w14:paraId="3474AE15" w14:textId="4425E63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7" w:history="1">
            <w:r w:rsidRPr="005D782B">
              <w:rPr>
                <w:rStyle w:val="Hyperlink"/>
                <w:noProof/>
              </w:rPr>
              <w:t>9.18</w:t>
            </w:r>
            <w:r>
              <w:rPr>
                <w:rFonts w:eastAsiaTheme="minorEastAsia"/>
                <w:noProof/>
                <w:kern w:val="2"/>
                <w:lang w:val="en-NL" w:eastAsia="en-NL"/>
                <w14:ligatures w14:val="standardContextual"/>
              </w:rPr>
              <w:tab/>
            </w:r>
            <w:r w:rsidRPr="005D782B">
              <w:rPr>
                <w:rStyle w:val="Hyperlink"/>
                <w:noProof/>
              </w:rPr>
              <w:t>Sequence Diagram</w:t>
            </w:r>
            <w:r>
              <w:rPr>
                <w:noProof/>
                <w:webHidden/>
              </w:rPr>
              <w:tab/>
            </w:r>
            <w:r>
              <w:rPr>
                <w:noProof/>
                <w:webHidden/>
              </w:rPr>
              <w:fldChar w:fldCharType="begin"/>
            </w:r>
            <w:r>
              <w:rPr>
                <w:noProof/>
                <w:webHidden/>
              </w:rPr>
              <w:instrText xml:space="preserve"> PAGEREF _Toc237552827 \h </w:instrText>
            </w:r>
            <w:r>
              <w:rPr>
                <w:noProof/>
                <w:webHidden/>
              </w:rPr>
            </w:r>
            <w:r>
              <w:rPr>
                <w:noProof/>
                <w:webHidden/>
              </w:rPr>
              <w:fldChar w:fldCharType="separate"/>
            </w:r>
            <w:r>
              <w:rPr>
                <w:noProof/>
                <w:webHidden/>
              </w:rPr>
              <w:t>65</w:t>
            </w:r>
            <w:r>
              <w:rPr>
                <w:noProof/>
                <w:webHidden/>
              </w:rPr>
              <w:fldChar w:fldCharType="end"/>
            </w:r>
          </w:hyperlink>
        </w:p>
        <w:p w14:paraId="7B47286D" w14:textId="52FC00B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8" w:history="1">
            <w:r w:rsidRPr="005D782B">
              <w:rPr>
                <w:rStyle w:val="Hyperlink"/>
                <w:noProof/>
              </w:rPr>
              <w:t>9.19</w:t>
            </w:r>
            <w:r>
              <w:rPr>
                <w:rFonts w:eastAsiaTheme="minorEastAsia"/>
                <w:noProof/>
                <w:kern w:val="2"/>
                <w:lang w:val="en-NL" w:eastAsia="en-NL"/>
                <w14:ligatures w14:val="standardContextual"/>
              </w:rPr>
              <w:tab/>
            </w:r>
            <w:r w:rsidRPr="005D782B">
              <w:rPr>
                <w:rStyle w:val="Hyperlink"/>
                <w:noProof/>
              </w:rPr>
              <w:t>Select Classes</w:t>
            </w:r>
            <w:r>
              <w:rPr>
                <w:noProof/>
                <w:webHidden/>
              </w:rPr>
              <w:tab/>
            </w:r>
            <w:r>
              <w:rPr>
                <w:noProof/>
                <w:webHidden/>
              </w:rPr>
              <w:fldChar w:fldCharType="begin"/>
            </w:r>
            <w:r>
              <w:rPr>
                <w:noProof/>
                <w:webHidden/>
              </w:rPr>
              <w:instrText xml:space="preserve"> PAGEREF _Toc237552828 \h </w:instrText>
            </w:r>
            <w:r>
              <w:rPr>
                <w:noProof/>
                <w:webHidden/>
              </w:rPr>
            </w:r>
            <w:r>
              <w:rPr>
                <w:noProof/>
                <w:webHidden/>
              </w:rPr>
              <w:fldChar w:fldCharType="separate"/>
            </w:r>
            <w:r>
              <w:rPr>
                <w:noProof/>
                <w:webHidden/>
              </w:rPr>
              <w:t>66</w:t>
            </w:r>
            <w:r>
              <w:rPr>
                <w:noProof/>
                <w:webHidden/>
              </w:rPr>
              <w:fldChar w:fldCharType="end"/>
            </w:r>
          </w:hyperlink>
        </w:p>
        <w:p w14:paraId="73E6E4C4" w14:textId="32E7401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29" w:history="1">
            <w:r w:rsidRPr="005D782B">
              <w:rPr>
                <w:rStyle w:val="Hyperlink"/>
                <w:noProof/>
              </w:rPr>
              <w:t>9.20</w:t>
            </w:r>
            <w:r>
              <w:rPr>
                <w:rFonts w:eastAsiaTheme="minorEastAsia"/>
                <w:noProof/>
                <w:kern w:val="2"/>
                <w:lang w:val="en-NL" w:eastAsia="en-NL"/>
                <w14:ligatures w14:val="standardContextual"/>
              </w:rPr>
              <w:tab/>
            </w:r>
            <w:r w:rsidRPr="005D782B">
              <w:rPr>
                <w:rStyle w:val="Hyperlink"/>
                <w:noProof/>
              </w:rPr>
              <w:t>Select Members &amp; Methods</w:t>
            </w:r>
            <w:r>
              <w:rPr>
                <w:noProof/>
                <w:webHidden/>
              </w:rPr>
              <w:tab/>
            </w:r>
            <w:r>
              <w:rPr>
                <w:noProof/>
                <w:webHidden/>
              </w:rPr>
              <w:fldChar w:fldCharType="begin"/>
            </w:r>
            <w:r>
              <w:rPr>
                <w:noProof/>
                <w:webHidden/>
              </w:rPr>
              <w:instrText xml:space="preserve"> PAGEREF _Toc237552829 \h </w:instrText>
            </w:r>
            <w:r>
              <w:rPr>
                <w:noProof/>
                <w:webHidden/>
              </w:rPr>
            </w:r>
            <w:r>
              <w:rPr>
                <w:noProof/>
                <w:webHidden/>
              </w:rPr>
              <w:fldChar w:fldCharType="separate"/>
            </w:r>
            <w:r>
              <w:rPr>
                <w:noProof/>
                <w:webHidden/>
              </w:rPr>
              <w:t>67</w:t>
            </w:r>
            <w:r>
              <w:rPr>
                <w:noProof/>
                <w:webHidden/>
              </w:rPr>
              <w:fldChar w:fldCharType="end"/>
            </w:r>
          </w:hyperlink>
        </w:p>
        <w:p w14:paraId="7BE3271D" w14:textId="74CD628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0" w:history="1">
            <w:r w:rsidRPr="005D782B">
              <w:rPr>
                <w:rStyle w:val="Hyperlink"/>
                <w:noProof/>
              </w:rPr>
              <w:t>9.21</w:t>
            </w:r>
            <w:r>
              <w:rPr>
                <w:rFonts w:eastAsiaTheme="minorEastAsia"/>
                <w:noProof/>
                <w:kern w:val="2"/>
                <w:lang w:val="en-NL" w:eastAsia="en-NL"/>
                <w14:ligatures w14:val="standardContextual"/>
              </w:rPr>
              <w:tab/>
            </w:r>
            <w:r w:rsidRPr="005D782B">
              <w:rPr>
                <w:rStyle w:val="Hyperlink"/>
                <w:noProof/>
              </w:rPr>
              <w:t>Reorder Members &amp; Methods</w:t>
            </w:r>
            <w:r>
              <w:rPr>
                <w:noProof/>
                <w:webHidden/>
              </w:rPr>
              <w:tab/>
            </w:r>
            <w:r>
              <w:rPr>
                <w:noProof/>
                <w:webHidden/>
              </w:rPr>
              <w:fldChar w:fldCharType="begin"/>
            </w:r>
            <w:r>
              <w:rPr>
                <w:noProof/>
                <w:webHidden/>
              </w:rPr>
              <w:instrText xml:space="preserve"> PAGEREF _Toc237552830 \h </w:instrText>
            </w:r>
            <w:r>
              <w:rPr>
                <w:noProof/>
                <w:webHidden/>
              </w:rPr>
            </w:r>
            <w:r>
              <w:rPr>
                <w:noProof/>
                <w:webHidden/>
              </w:rPr>
              <w:fldChar w:fldCharType="separate"/>
            </w:r>
            <w:r>
              <w:rPr>
                <w:noProof/>
                <w:webHidden/>
              </w:rPr>
              <w:t>69</w:t>
            </w:r>
            <w:r>
              <w:rPr>
                <w:noProof/>
                <w:webHidden/>
              </w:rPr>
              <w:fldChar w:fldCharType="end"/>
            </w:r>
          </w:hyperlink>
        </w:p>
        <w:p w14:paraId="546083BD" w14:textId="65E0955F"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1" w:history="1">
            <w:r w:rsidRPr="005D782B">
              <w:rPr>
                <w:rStyle w:val="Hyperlink"/>
                <w:noProof/>
              </w:rPr>
              <w:t>9.22</w:t>
            </w:r>
            <w:r>
              <w:rPr>
                <w:rFonts w:eastAsiaTheme="minorEastAsia"/>
                <w:noProof/>
                <w:kern w:val="2"/>
                <w:lang w:val="en-NL" w:eastAsia="en-NL"/>
                <w14:ligatures w14:val="standardContextual"/>
              </w:rPr>
              <w:tab/>
            </w:r>
            <w:r w:rsidRPr="005D782B">
              <w:rPr>
                <w:rStyle w:val="Hyperlink"/>
                <w:noProof/>
              </w:rPr>
              <w:t>Signal (message)</w:t>
            </w:r>
            <w:r>
              <w:rPr>
                <w:noProof/>
                <w:webHidden/>
              </w:rPr>
              <w:tab/>
            </w:r>
            <w:r>
              <w:rPr>
                <w:noProof/>
                <w:webHidden/>
              </w:rPr>
              <w:fldChar w:fldCharType="begin"/>
            </w:r>
            <w:r>
              <w:rPr>
                <w:noProof/>
                <w:webHidden/>
              </w:rPr>
              <w:instrText xml:space="preserve"> PAGEREF _Toc237552831 \h </w:instrText>
            </w:r>
            <w:r>
              <w:rPr>
                <w:noProof/>
                <w:webHidden/>
              </w:rPr>
            </w:r>
            <w:r>
              <w:rPr>
                <w:noProof/>
                <w:webHidden/>
              </w:rPr>
              <w:fldChar w:fldCharType="separate"/>
            </w:r>
            <w:r>
              <w:rPr>
                <w:noProof/>
                <w:webHidden/>
              </w:rPr>
              <w:t>70</w:t>
            </w:r>
            <w:r>
              <w:rPr>
                <w:noProof/>
                <w:webHidden/>
              </w:rPr>
              <w:fldChar w:fldCharType="end"/>
            </w:r>
          </w:hyperlink>
        </w:p>
        <w:p w14:paraId="15AABB69" w14:textId="7553A6C3"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2" w:history="1">
            <w:r w:rsidRPr="005D782B">
              <w:rPr>
                <w:rStyle w:val="Hyperlink"/>
                <w:noProof/>
              </w:rPr>
              <w:t>9.23</w:t>
            </w:r>
            <w:r>
              <w:rPr>
                <w:rFonts w:eastAsiaTheme="minorEastAsia"/>
                <w:noProof/>
                <w:kern w:val="2"/>
                <w:lang w:val="en-NL" w:eastAsia="en-NL"/>
                <w14:ligatures w14:val="standardContextual"/>
              </w:rPr>
              <w:tab/>
            </w:r>
            <w:r w:rsidRPr="005D782B">
              <w:rPr>
                <w:rStyle w:val="Hyperlink"/>
                <w:noProof/>
              </w:rPr>
              <w:t>LifeLine / Note dialogs</w:t>
            </w:r>
            <w:r>
              <w:rPr>
                <w:noProof/>
                <w:webHidden/>
              </w:rPr>
              <w:tab/>
            </w:r>
            <w:r>
              <w:rPr>
                <w:noProof/>
                <w:webHidden/>
              </w:rPr>
              <w:fldChar w:fldCharType="begin"/>
            </w:r>
            <w:r>
              <w:rPr>
                <w:noProof/>
                <w:webHidden/>
              </w:rPr>
              <w:instrText xml:space="preserve"> PAGEREF _Toc237552832 \h </w:instrText>
            </w:r>
            <w:r>
              <w:rPr>
                <w:noProof/>
                <w:webHidden/>
              </w:rPr>
            </w:r>
            <w:r>
              <w:rPr>
                <w:noProof/>
                <w:webHidden/>
              </w:rPr>
              <w:fldChar w:fldCharType="separate"/>
            </w:r>
            <w:r>
              <w:rPr>
                <w:noProof/>
                <w:webHidden/>
              </w:rPr>
              <w:t>71</w:t>
            </w:r>
            <w:r>
              <w:rPr>
                <w:noProof/>
                <w:webHidden/>
              </w:rPr>
              <w:fldChar w:fldCharType="end"/>
            </w:r>
          </w:hyperlink>
        </w:p>
        <w:p w14:paraId="51E46523" w14:textId="762DD8B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3" w:history="1">
            <w:r w:rsidRPr="005D782B">
              <w:rPr>
                <w:rStyle w:val="Hyperlink"/>
                <w:noProof/>
              </w:rPr>
              <w:t>9.24</w:t>
            </w:r>
            <w:r>
              <w:rPr>
                <w:rFonts w:eastAsiaTheme="minorEastAsia"/>
                <w:noProof/>
                <w:kern w:val="2"/>
                <w:lang w:val="en-NL" w:eastAsia="en-NL"/>
                <w14:ligatures w14:val="standardContextual"/>
              </w:rPr>
              <w:tab/>
            </w:r>
            <w:r w:rsidRPr="005D782B">
              <w:rPr>
                <w:rStyle w:val="Hyperlink"/>
                <w:noProof/>
              </w:rPr>
              <w:t>Project Settings and the DataModel dialog</w:t>
            </w:r>
            <w:r>
              <w:rPr>
                <w:noProof/>
                <w:webHidden/>
              </w:rPr>
              <w:tab/>
            </w:r>
            <w:r>
              <w:rPr>
                <w:noProof/>
                <w:webHidden/>
              </w:rPr>
              <w:fldChar w:fldCharType="begin"/>
            </w:r>
            <w:r>
              <w:rPr>
                <w:noProof/>
                <w:webHidden/>
              </w:rPr>
              <w:instrText xml:space="preserve"> PAGEREF _Toc237552833 \h </w:instrText>
            </w:r>
            <w:r>
              <w:rPr>
                <w:noProof/>
                <w:webHidden/>
              </w:rPr>
            </w:r>
            <w:r>
              <w:rPr>
                <w:noProof/>
                <w:webHidden/>
              </w:rPr>
              <w:fldChar w:fldCharType="separate"/>
            </w:r>
            <w:r>
              <w:rPr>
                <w:noProof/>
                <w:webHidden/>
              </w:rPr>
              <w:t>73</w:t>
            </w:r>
            <w:r>
              <w:rPr>
                <w:noProof/>
                <w:webHidden/>
              </w:rPr>
              <w:fldChar w:fldCharType="end"/>
            </w:r>
          </w:hyperlink>
        </w:p>
        <w:p w14:paraId="4208E02F" w14:textId="514F9E3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4" w:history="1">
            <w:r w:rsidRPr="005D782B">
              <w:rPr>
                <w:rStyle w:val="Hyperlink"/>
                <w:noProof/>
              </w:rPr>
              <w:t>9.25</w:t>
            </w:r>
            <w:r>
              <w:rPr>
                <w:rFonts w:eastAsiaTheme="minorEastAsia"/>
                <w:noProof/>
                <w:kern w:val="2"/>
                <w:lang w:val="en-NL" w:eastAsia="en-NL"/>
                <w14:ligatures w14:val="standardContextual"/>
              </w:rPr>
              <w:tab/>
            </w:r>
            <w:r w:rsidRPr="005D782B">
              <w:rPr>
                <w:rStyle w:val="Hyperlink"/>
                <w:noProof/>
              </w:rPr>
              <w:t>Add Serialization to project</w:t>
            </w:r>
            <w:r>
              <w:rPr>
                <w:noProof/>
                <w:webHidden/>
              </w:rPr>
              <w:tab/>
            </w:r>
            <w:r>
              <w:rPr>
                <w:noProof/>
                <w:webHidden/>
              </w:rPr>
              <w:fldChar w:fldCharType="begin"/>
            </w:r>
            <w:r>
              <w:rPr>
                <w:noProof/>
                <w:webHidden/>
              </w:rPr>
              <w:instrText xml:space="preserve"> PAGEREF _Toc237552834 \h </w:instrText>
            </w:r>
            <w:r>
              <w:rPr>
                <w:noProof/>
                <w:webHidden/>
              </w:rPr>
            </w:r>
            <w:r>
              <w:rPr>
                <w:noProof/>
                <w:webHidden/>
              </w:rPr>
              <w:fldChar w:fldCharType="separate"/>
            </w:r>
            <w:r>
              <w:rPr>
                <w:noProof/>
                <w:webHidden/>
              </w:rPr>
              <w:t>76</w:t>
            </w:r>
            <w:r>
              <w:rPr>
                <w:noProof/>
                <w:webHidden/>
              </w:rPr>
              <w:fldChar w:fldCharType="end"/>
            </w:r>
          </w:hyperlink>
        </w:p>
        <w:p w14:paraId="698D3733" w14:textId="32947777"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5" w:history="1">
            <w:r w:rsidRPr="005D782B">
              <w:rPr>
                <w:rStyle w:val="Hyperlink"/>
                <w:noProof/>
              </w:rPr>
              <w:t>9.26</w:t>
            </w:r>
            <w:r>
              <w:rPr>
                <w:rFonts w:eastAsiaTheme="minorEastAsia"/>
                <w:noProof/>
                <w:kern w:val="2"/>
                <w:lang w:val="en-NL" w:eastAsia="en-NL"/>
                <w14:ligatures w14:val="standardContextual"/>
              </w:rPr>
              <w:tab/>
            </w:r>
            <w:r w:rsidRPr="005D782B">
              <w:rPr>
                <w:rStyle w:val="Hyperlink"/>
                <w:noProof/>
              </w:rPr>
              <w:t>Find</w:t>
            </w:r>
            <w:r>
              <w:rPr>
                <w:noProof/>
                <w:webHidden/>
              </w:rPr>
              <w:tab/>
            </w:r>
            <w:r>
              <w:rPr>
                <w:noProof/>
                <w:webHidden/>
              </w:rPr>
              <w:fldChar w:fldCharType="begin"/>
            </w:r>
            <w:r>
              <w:rPr>
                <w:noProof/>
                <w:webHidden/>
              </w:rPr>
              <w:instrText xml:space="preserve"> PAGEREF _Toc237552835 \h </w:instrText>
            </w:r>
            <w:r>
              <w:rPr>
                <w:noProof/>
                <w:webHidden/>
              </w:rPr>
            </w:r>
            <w:r>
              <w:rPr>
                <w:noProof/>
                <w:webHidden/>
              </w:rPr>
              <w:fldChar w:fldCharType="separate"/>
            </w:r>
            <w:r>
              <w:rPr>
                <w:noProof/>
                <w:webHidden/>
              </w:rPr>
              <w:t>77</w:t>
            </w:r>
            <w:r>
              <w:rPr>
                <w:noProof/>
                <w:webHidden/>
              </w:rPr>
              <w:fldChar w:fldCharType="end"/>
            </w:r>
          </w:hyperlink>
        </w:p>
        <w:p w14:paraId="698B8E58" w14:textId="1ADB716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6" w:history="1">
            <w:r w:rsidRPr="005D782B">
              <w:rPr>
                <w:rStyle w:val="Hyperlink"/>
                <w:noProof/>
              </w:rPr>
              <w:t>9.27</w:t>
            </w:r>
            <w:r>
              <w:rPr>
                <w:rFonts w:eastAsiaTheme="minorEastAsia"/>
                <w:noProof/>
                <w:kern w:val="2"/>
                <w:lang w:val="en-NL" w:eastAsia="en-NL"/>
                <w14:ligatures w14:val="standardContextual"/>
              </w:rPr>
              <w:tab/>
            </w:r>
            <w:r w:rsidRPr="005D782B">
              <w:rPr>
                <w:rStyle w:val="Hyperlink"/>
                <w:noProof/>
              </w:rPr>
              <w:t>Read Source</w:t>
            </w:r>
            <w:r>
              <w:rPr>
                <w:noProof/>
                <w:webHidden/>
              </w:rPr>
              <w:tab/>
            </w:r>
            <w:r>
              <w:rPr>
                <w:noProof/>
                <w:webHidden/>
              </w:rPr>
              <w:fldChar w:fldCharType="begin"/>
            </w:r>
            <w:r>
              <w:rPr>
                <w:noProof/>
                <w:webHidden/>
              </w:rPr>
              <w:instrText xml:space="preserve"> PAGEREF _Toc237552836 \h </w:instrText>
            </w:r>
            <w:r>
              <w:rPr>
                <w:noProof/>
                <w:webHidden/>
              </w:rPr>
            </w:r>
            <w:r>
              <w:rPr>
                <w:noProof/>
                <w:webHidden/>
              </w:rPr>
              <w:fldChar w:fldCharType="separate"/>
            </w:r>
            <w:r>
              <w:rPr>
                <w:noProof/>
                <w:webHidden/>
              </w:rPr>
              <w:t>77</w:t>
            </w:r>
            <w:r>
              <w:rPr>
                <w:noProof/>
                <w:webHidden/>
              </w:rPr>
              <w:fldChar w:fldCharType="end"/>
            </w:r>
          </w:hyperlink>
        </w:p>
        <w:p w14:paraId="29E0B89C" w14:textId="13E83A3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7" w:history="1">
            <w:r w:rsidRPr="005D782B">
              <w:rPr>
                <w:rStyle w:val="Hyperlink"/>
                <w:noProof/>
              </w:rPr>
              <w:t>9.28</w:t>
            </w:r>
            <w:r>
              <w:rPr>
                <w:rFonts w:eastAsiaTheme="minorEastAsia"/>
                <w:noProof/>
                <w:kern w:val="2"/>
                <w:lang w:val="en-NL" w:eastAsia="en-NL"/>
                <w14:ligatures w14:val="standardContextual"/>
              </w:rPr>
              <w:tab/>
            </w:r>
            <w:r w:rsidRPr="005D782B">
              <w:rPr>
                <w:rStyle w:val="Hyperlink"/>
                <w:noProof/>
              </w:rPr>
              <w:t>Save Source</w:t>
            </w:r>
            <w:r>
              <w:rPr>
                <w:noProof/>
                <w:webHidden/>
              </w:rPr>
              <w:tab/>
            </w:r>
            <w:r>
              <w:rPr>
                <w:noProof/>
                <w:webHidden/>
              </w:rPr>
              <w:fldChar w:fldCharType="begin"/>
            </w:r>
            <w:r>
              <w:rPr>
                <w:noProof/>
                <w:webHidden/>
              </w:rPr>
              <w:instrText xml:space="preserve"> PAGEREF _Toc237552837 \h </w:instrText>
            </w:r>
            <w:r>
              <w:rPr>
                <w:noProof/>
                <w:webHidden/>
              </w:rPr>
            </w:r>
            <w:r>
              <w:rPr>
                <w:noProof/>
                <w:webHidden/>
              </w:rPr>
              <w:fldChar w:fldCharType="separate"/>
            </w:r>
            <w:r>
              <w:rPr>
                <w:noProof/>
                <w:webHidden/>
              </w:rPr>
              <w:t>78</w:t>
            </w:r>
            <w:r>
              <w:rPr>
                <w:noProof/>
                <w:webHidden/>
              </w:rPr>
              <w:fldChar w:fldCharType="end"/>
            </w:r>
          </w:hyperlink>
        </w:p>
        <w:p w14:paraId="2D170F11" w14:textId="005B54A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8" w:history="1">
            <w:r w:rsidRPr="005D782B">
              <w:rPr>
                <w:rStyle w:val="Hyperlink"/>
                <w:noProof/>
              </w:rPr>
              <w:t>9.29</w:t>
            </w:r>
            <w:r>
              <w:rPr>
                <w:rFonts w:eastAsiaTheme="minorEastAsia"/>
                <w:noProof/>
                <w:kern w:val="2"/>
                <w:lang w:val="en-NL" w:eastAsia="en-NL"/>
                <w14:ligatures w14:val="standardContextual"/>
              </w:rPr>
              <w:tab/>
            </w:r>
            <w:r w:rsidRPr="005D782B">
              <w:rPr>
                <w:rStyle w:val="Hyperlink"/>
                <w:noProof/>
              </w:rPr>
              <w:t>Virtual Methods / IsClass Methods / Wrap Member Methods</w:t>
            </w:r>
            <w:r>
              <w:rPr>
                <w:noProof/>
                <w:webHidden/>
              </w:rPr>
              <w:tab/>
            </w:r>
            <w:r>
              <w:rPr>
                <w:noProof/>
                <w:webHidden/>
              </w:rPr>
              <w:fldChar w:fldCharType="begin"/>
            </w:r>
            <w:r>
              <w:rPr>
                <w:noProof/>
                <w:webHidden/>
              </w:rPr>
              <w:instrText xml:space="preserve"> PAGEREF _Toc237552838 \h </w:instrText>
            </w:r>
            <w:r>
              <w:rPr>
                <w:noProof/>
                <w:webHidden/>
              </w:rPr>
            </w:r>
            <w:r>
              <w:rPr>
                <w:noProof/>
                <w:webHidden/>
              </w:rPr>
              <w:fldChar w:fldCharType="separate"/>
            </w:r>
            <w:r>
              <w:rPr>
                <w:noProof/>
                <w:webHidden/>
              </w:rPr>
              <w:t>79</w:t>
            </w:r>
            <w:r>
              <w:rPr>
                <w:noProof/>
                <w:webHidden/>
              </w:rPr>
              <w:fldChar w:fldCharType="end"/>
            </w:r>
          </w:hyperlink>
        </w:p>
        <w:p w14:paraId="68A9C335" w14:textId="0166F2F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39" w:history="1">
            <w:r w:rsidRPr="005D782B">
              <w:rPr>
                <w:rStyle w:val="Hyperlink"/>
                <w:noProof/>
              </w:rPr>
              <w:t>9.30</w:t>
            </w:r>
            <w:r>
              <w:rPr>
                <w:rFonts w:eastAsiaTheme="minorEastAsia"/>
                <w:noProof/>
                <w:kern w:val="2"/>
                <w:lang w:val="en-NL" w:eastAsia="en-NL"/>
                <w14:ligatures w14:val="standardContextual"/>
              </w:rPr>
              <w:tab/>
            </w:r>
            <w:r w:rsidRPr="005D782B">
              <w:rPr>
                <w:rStyle w:val="Hyperlink"/>
                <w:noProof/>
              </w:rPr>
              <w:t>User Sections / Code dialogs</w:t>
            </w:r>
            <w:r>
              <w:rPr>
                <w:noProof/>
                <w:webHidden/>
              </w:rPr>
              <w:tab/>
            </w:r>
            <w:r>
              <w:rPr>
                <w:noProof/>
                <w:webHidden/>
              </w:rPr>
              <w:fldChar w:fldCharType="begin"/>
            </w:r>
            <w:r>
              <w:rPr>
                <w:noProof/>
                <w:webHidden/>
              </w:rPr>
              <w:instrText xml:space="preserve"> PAGEREF _Toc237552839 \h </w:instrText>
            </w:r>
            <w:r>
              <w:rPr>
                <w:noProof/>
                <w:webHidden/>
              </w:rPr>
            </w:r>
            <w:r>
              <w:rPr>
                <w:noProof/>
                <w:webHidden/>
              </w:rPr>
              <w:fldChar w:fldCharType="separate"/>
            </w:r>
            <w:r>
              <w:rPr>
                <w:noProof/>
                <w:webHidden/>
              </w:rPr>
              <w:t>82</w:t>
            </w:r>
            <w:r>
              <w:rPr>
                <w:noProof/>
                <w:webHidden/>
              </w:rPr>
              <w:fldChar w:fldCharType="end"/>
            </w:r>
          </w:hyperlink>
        </w:p>
        <w:p w14:paraId="53B2C5C2" w14:textId="175BF5A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0" w:history="1">
            <w:r w:rsidRPr="005D782B">
              <w:rPr>
                <w:rStyle w:val="Hyperlink"/>
                <w:noProof/>
              </w:rPr>
              <w:t>9.31</w:t>
            </w:r>
            <w:r>
              <w:rPr>
                <w:rFonts w:eastAsiaTheme="minorEastAsia"/>
                <w:noProof/>
                <w:kern w:val="2"/>
                <w:lang w:val="en-NL" w:eastAsia="en-NL"/>
                <w14:ligatures w14:val="standardContextual"/>
              </w:rPr>
              <w:tab/>
            </w:r>
            <w:r w:rsidRPr="005D782B">
              <w:rPr>
                <w:rStyle w:val="Hyperlink"/>
                <w:noProof/>
              </w:rPr>
              <w:t>Code-editing helper wizards</w:t>
            </w:r>
            <w:r>
              <w:rPr>
                <w:noProof/>
                <w:webHidden/>
              </w:rPr>
              <w:tab/>
            </w:r>
            <w:r>
              <w:rPr>
                <w:noProof/>
                <w:webHidden/>
              </w:rPr>
              <w:fldChar w:fldCharType="begin"/>
            </w:r>
            <w:r>
              <w:rPr>
                <w:noProof/>
                <w:webHidden/>
              </w:rPr>
              <w:instrText xml:space="preserve"> PAGEREF _Toc237552840 \h </w:instrText>
            </w:r>
            <w:r>
              <w:rPr>
                <w:noProof/>
                <w:webHidden/>
              </w:rPr>
            </w:r>
            <w:r>
              <w:rPr>
                <w:noProof/>
                <w:webHidden/>
              </w:rPr>
              <w:fldChar w:fldCharType="separate"/>
            </w:r>
            <w:r>
              <w:rPr>
                <w:noProof/>
                <w:webHidden/>
              </w:rPr>
              <w:t>85</w:t>
            </w:r>
            <w:r>
              <w:rPr>
                <w:noProof/>
                <w:webHidden/>
              </w:rPr>
              <w:fldChar w:fldCharType="end"/>
            </w:r>
          </w:hyperlink>
        </w:p>
        <w:p w14:paraId="0C5986D6" w14:textId="2A5192FA"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41" w:history="1">
            <w:r w:rsidRPr="005D782B">
              <w:rPr>
                <w:rStyle w:val="Hyperlink"/>
                <w:noProof/>
              </w:rPr>
              <w:t>10</w:t>
            </w:r>
            <w:r>
              <w:rPr>
                <w:rFonts w:eastAsiaTheme="minorEastAsia"/>
                <w:noProof/>
                <w:kern w:val="2"/>
                <w:lang w:val="en-NL" w:eastAsia="en-NL"/>
                <w14:ligatures w14:val="standardContextual"/>
              </w:rPr>
              <w:tab/>
            </w:r>
            <w:r w:rsidRPr="005D782B">
              <w:rPr>
                <w:rStyle w:val="Hyperlink"/>
                <w:noProof/>
              </w:rPr>
              <w:t>Reference: the code editor</w:t>
            </w:r>
            <w:r>
              <w:rPr>
                <w:noProof/>
                <w:webHidden/>
              </w:rPr>
              <w:tab/>
            </w:r>
            <w:r>
              <w:rPr>
                <w:noProof/>
                <w:webHidden/>
              </w:rPr>
              <w:fldChar w:fldCharType="begin"/>
            </w:r>
            <w:r>
              <w:rPr>
                <w:noProof/>
                <w:webHidden/>
              </w:rPr>
              <w:instrText xml:space="preserve"> PAGEREF _Toc237552841 \h </w:instrText>
            </w:r>
            <w:r>
              <w:rPr>
                <w:noProof/>
                <w:webHidden/>
              </w:rPr>
            </w:r>
            <w:r>
              <w:rPr>
                <w:noProof/>
                <w:webHidden/>
              </w:rPr>
              <w:fldChar w:fldCharType="separate"/>
            </w:r>
            <w:r>
              <w:rPr>
                <w:noProof/>
                <w:webHidden/>
              </w:rPr>
              <w:t>88</w:t>
            </w:r>
            <w:r>
              <w:rPr>
                <w:noProof/>
                <w:webHidden/>
              </w:rPr>
              <w:fldChar w:fldCharType="end"/>
            </w:r>
          </w:hyperlink>
        </w:p>
        <w:p w14:paraId="61966DAC" w14:textId="52FDCFC4"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2" w:history="1">
            <w:r w:rsidRPr="005D782B">
              <w:rPr>
                <w:rStyle w:val="Hyperlink"/>
                <w:noProof/>
              </w:rPr>
              <w:t>10.1</w:t>
            </w:r>
            <w:r>
              <w:rPr>
                <w:rFonts w:eastAsiaTheme="minorEastAsia"/>
                <w:noProof/>
                <w:kern w:val="2"/>
                <w:lang w:val="en-NL" w:eastAsia="en-NL"/>
                <w14:ligatures w14:val="standardContextual"/>
              </w:rPr>
              <w:tab/>
            </w:r>
            <w:r w:rsidRPr="005D782B">
              <w:rPr>
                <w:rStyle w:val="Hyperlink"/>
                <w:noProof/>
              </w:rPr>
              <w:t>Editing behavior</w:t>
            </w:r>
            <w:r>
              <w:rPr>
                <w:noProof/>
                <w:webHidden/>
              </w:rPr>
              <w:tab/>
            </w:r>
            <w:r>
              <w:rPr>
                <w:noProof/>
                <w:webHidden/>
              </w:rPr>
              <w:fldChar w:fldCharType="begin"/>
            </w:r>
            <w:r>
              <w:rPr>
                <w:noProof/>
                <w:webHidden/>
              </w:rPr>
              <w:instrText xml:space="preserve"> PAGEREF _Toc237552842 \h </w:instrText>
            </w:r>
            <w:r>
              <w:rPr>
                <w:noProof/>
                <w:webHidden/>
              </w:rPr>
            </w:r>
            <w:r>
              <w:rPr>
                <w:noProof/>
                <w:webHidden/>
              </w:rPr>
              <w:fldChar w:fldCharType="separate"/>
            </w:r>
            <w:r>
              <w:rPr>
                <w:noProof/>
                <w:webHidden/>
              </w:rPr>
              <w:t>88</w:t>
            </w:r>
            <w:r>
              <w:rPr>
                <w:noProof/>
                <w:webHidden/>
              </w:rPr>
              <w:fldChar w:fldCharType="end"/>
            </w:r>
          </w:hyperlink>
        </w:p>
        <w:p w14:paraId="62FA4695" w14:textId="3CDE322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3" w:history="1">
            <w:r w:rsidRPr="005D782B">
              <w:rPr>
                <w:rStyle w:val="Hyperlink"/>
                <w:noProof/>
              </w:rPr>
              <w:t>10.2</w:t>
            </w:r>
            <w:r>
              <w:rPr>
                <w:rFonts w:eastAsiaTheme="minorEastAsia"/>
                <w:noProof/>
                <w:kern w:val="2"/>
                <w:lang w:val="en-NL" w:eastAsia="en-NL"/>
                <w14:ligatures w14:val="standardContextual"/>
              </w:rPr>
              <w:tab/>
            </w:r>
            <w:r w:rsidRPr="005D782B">
              <w:rPr>
                <w:rStyle w:val="Hyperlink"/>
                <w:noProof/>
              </w:rPr>
              <w:t>Syntax colours</w:t>
            </w:r>
            <w:r>
              <w:rPr>
                <w:noProof/>
                <w:webHidden/>
              </w:rPr>
              <w:tab/>
            </w:r>
            <w:r>
              <w:rPr>
                <w:noProof/>
                <w:webHidden/>
              </w:rPr>
              <w:fldChar w:fldCharType="begin"/>
            </w:r>
            <w:r>
              <w:rPr>
                <w:noProof/>
                <w:webHidden/>
              </w:rPr>
              <w:instrText xml:space="preserve"> PAGEREF _Toc237552843 \h </w:instrText>
            </w:r>
            <w:r>
              <w:rPr>
                <w:noProof/>
                <w:webHidden/>
              </w:rPr>
            </w:r>
            <w:r>
              <w:rPr>
                <w:noProof/>
                <w:webHidden/>
              </w:rPr>
              <w:fldChar w:fldCharType="separate"/>
            </w:r>
            <w:r>
              <w:rPr>
                <w:noProof/>
                <w:webHidden/>
              </w:rPr>
              <w:t>89</w:t>
            </w:r>
            <w:r>
              <w:rPr>
                <w:noProof/>
                <w:webHidden/>
              </w:rPr>
              <w:fldChar w:fldCharType="end"/>
            </w:r>
          </w:hyperlink>
        </w:p>
        <w:p w14:paraId="3672BFEF" w14:textId="7858F433"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4" w:history="1">
            <w:r w:rsidRPr="005D782B">
              <w:rPr>
                <w:rStyle w:val="Hyperlink"/>
                <w:noProof/>
              </w:rPr>
              <w:t>10.3</w:t>
            </w:r>
            <w:r>
              <w:rPr>
                <w:rFonts w:eastAsiaTheme="minorEastAsia"/>
                <w:noProof/>
                <w:kern w:val="2"/>
                <w:lang w:val="en-NL" w:eastAsia="en-NL"/>
                <w14:ligatures w14:val="standardContextual"/>
              </w:rPr>
              <w:tab/>
            </w:r>
            <w:r w:rsidRPr="005D782B">
              <w:rPr>
                <w:rStyle w:val="Hyperlink"/>
                <w:noProof/>
              </w:rPr>
              <w:t>The occurrence highlight and Rename (F2)</w:t>
            </w:r>
            <w:r>
              <w:rPr>
                <w:noProof/>
                <w:webHidden/>
              </w:rPr>
              <w:tab/>
            </w:r>
            <w:r>
              <w:rPr>
                <w:noProof/>
                <w:webHidden/>
              </w:rPr>
              <w:fldChar w:fldCharType="begin"/>
            </w:r>
            <w:r>
              <w:rPr>
                <w:noProof/>
                <w:webHidden/>
              </w:rPr>
              <w:instrText xml:space="preserve"> PAGEREF _Toc237552844 \h </w:instrText>
            </w:r>
            <w:r>
              <w:rPr>
                <w:noProof/>
                <w:webHidden/>
              </w:rPr>
            </w:r>
            <w:r>
              <w:rPr>
                <w:noProof/>
                <w:webHidden/>
              </w:rPr>
              <w:fldChar w:fldCharType="separate"/>
            </w:r>
            <w:r>
              <w:rPr>
                <w:noProof/>
                <w:webHidden/>
              </w:rPr>
              <w:t>90</w:t>
            </w:r>
            <w:r>
              <w:rPr>
                <w:noProof/>
                <w:webHidden/>
              </w:rPr>
              <w:fldChar w:fldCharType="end"/>
            </w:r>
          </w:hyperlink>
        </w:p>
        <w:p w14:paraId="6B3A0CB0" w14:textId="368C103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5" w:history="1">
            <w:r w:rsidRPr="005D782B">
              <w:rPr>
                <w:rStyle w:val="Hyperlink"/>
                <w:noProof/>
              </w:rPr>
              <w:t>10.4</w:t>
            </w:r>
            <w:r>
              <w:rPr>
                <w:rFonts w:eastAsiaTheme="minorEastAsia"/>
                <w:noProof/>
                <w:kern w:val="2"/>
                <w:lang w:val="en-NL" w:eastAsia="en-NL"/>
                <w14:ligatures w14:val="standardContextual"/>
              </w:rPr>
              <w:tab/>
            </w:r>
            <w:r w:rsidRPr="005D782B">
              <w:rPr>
                <w:rStyle w:val="Hyperlink"/>
                <w:noProof/>
              </w:rPr>
              <w:t>Code completion</w:t>
            </w:r>
            <w:r>
              <w:rPr>
                <w:noProof/>
                <w:webHidden/>
              </w:rPr>
              <w:tab/>
            </w:r>
            <w:r>
              <w:rPr>
                <w:noProof/>
                <w:webHidden/>
              </w:rPr>
              <w:fldChar w:fldCharType="begin"/>
            </w:r>
            <w:r>
              <w:rPr>
                <w:noProof/>
                <w:webHidden/>
              </w:rPr>
              <w:instrText xml:space="preserve"> PAGEREF _Toc237552845 \h </w:instrText>
            </w:r>
            <w:r>
              <w:rPr>
                <w:noProof/>
                <w:webHidden/>
              </w:rPr>
            </w:r>
            <w:r>
              <w:rPr>
                <w:noProof/>
                <w:webHidden/>
              </w:rPr>
              <w:fldChar w:fldCharType="separate"/>
            </w:r>
            <w:r>
              <w:rPr>
                <w:noProof/>
                <w:webHidden/>
              </w:rPr>
              <w:t>90</w:t>
            </w:r>
            <w:r>
              <w:rPr>
                <w:noProof/>
                <w:webHidden/>
              </w:rPr>
              <w:fldChar w:fldCharType="end"/>
            </w:r>
          </w:hyperlink>
        </w:p>
        <w:p w14:paraId="2D05A61D" w14:textId="5B510F30"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6" w:history="1">
            <w:r w:rsidRPr="005D782B">
              <w:rPr>
                <w:rStyle w:val="Hyperlink"/>
                <w:noProof/>
              </w:rPr>
              <w:t>10.5</w:t>
            </w:r>
            <w:r>
              <w:rPr>
                <w:rFonts w:eastAsiaTheme="minorEastAsia"/>
                <w:noProof/>
                <w:kern w:val="2"/>
                <w:lang w:val="en-NL" w:eastAsia="en-NL"/>
                <w14:ligatures w14:val="standardContextual"/>
              </w:rPr>
              <w:tab/>
            </w:r>
            <w:r w:rsidRPr="005D782B">
              <w:rPr>
                <w:rStyle w:val="Hyperlink"/>
                <w:noProof/>
              </w:rPr>
              <w:t>Hover documentation and parameter hints</w:t>
            </w:r>
            <w:r>
              <w:rPr>
                <w:noProof/>
                <w:webHidden/>
              </w:rPr>
              <w:tab/>
            </w:r>
            <w:r>
              <w:rPr>
                <w:noProof/>
                <w:webHidden/>
              </w:rPr>
              <w:fldChar w:fldCharType="begin"/>
            </w:r>
            <w:r>
              <w:rPr>
                <w:noProof/>
                <w:webHidden/>
              </w:rPr>
              <w:instrText xml:space="preserve"> PAGEREF _Toc237552846 \h </w:instrText>
            </w:r>
            <w:r>
              <w:rPr>
                <w:noProof/>
                <w:webHidden/>
              </w:rPr>
            </w:r>
            <w:r>
              <w:rPr>
                <w:noProof/>
                <w:webHidden/>
              </w:rPr>
              <w:fldChar w:fldCharType="separate"/>
            </w:r>
            <w:r>
              <w:rPr>
                <w:noProof/>
                <w:webHidden/>
              </w:rPr>
              <w:t>93</w:t>
            </w:r>
            <w:r>
              <w:rPr>
                <w:noProof/>
                <w:webHidden/>
              </w:rPr>
              <w:fldChar w:fldCharType="end"/>
            </w:r>
          </w:hyperlink>
        </w:p>
        <w:p w14:paraId="4CC268D9" w14:textId="28FB017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7" w:history="1">
            <w:r w:rsidRPr="005D782B">
              <w:rPr>
                <w:rStyle w:val="Hyperlink"/>
                <w:noProof/>
              </w:rPr>
              <w:t>10.6</w:t>
            </w:r>
            <w:r>
              <w:rPr>
                <w:rFonts w:eastAsiaTheme="minorEastAsia"/>
                <w:noProof/>
                <w:kern w:val="2"/>
                <w:lang w:val="en-NL" w:eastAsia="en-NL"/>
                <w14:ligatures w14:val="standardContextual"/>
              </w:rPr>
              <w:tab/>
            </w:r>
            <w:r w:rsidRPr="005D782B">
              <w:rPr>
                <w:rStyle w:val="Hyperlink"/>
                <w:noProof/>
              </w:rPr>
              <w:t>Code insertion</w:t>
            </w:r>
            <w:r>
              <w:rPr>
                <w:noProof/>
                <w:webHidden/>
              </w:rPr>
              <w:tab/>
            </w:r>
            <w:r>
              <w:rPr>
                <w:noProof/>
                <w:webHidden/>
              </w:rPr>
              <w:fldChar w:fldCharType="begin"/>
            </w:r>
            <w:r>
              <w:rPr>
                <w:noProof/>
                <w:webHidden/>
              </w:rPr>
              <w:instrText xml:space="preserve"> PAGEREF _Toc237552847 \h </w:instrText>
            </w:r>
            <w:r>
              <w:rPr>
                <w:noProof/>
                <w:webHidden/>
              </w:rPr>
            </w:r>
            <w:r>
              <w:rPr>
                <w:noProof/>
                <w:webHidden/>
              </w:rPr>
              <w:fldChar w:fldCharType="separate"/>
            </w:r>
            <w:r>
              <w:rPr>
                <w:noProof/>
                <w:webHidden/>
              </w:rPr>
              <w:t>95</w:t>
            </w:r>
            <w:r>
              <w:rPr>
                <w:noProof/>
                <w:webHidden/>
              </w:rPr>
              <w:fldChar w:fldCharType="end"/>
            </w:r>
          </w:hyperlink>
        </w:p>
        <w:p w14:paraId="593D1D27" w14:textId="470723B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8" w:history="1">
            <w:r w:rsidRPr="005D782B">
              <w:rPr>
                <w:rStyle w:val="Hyperlink"/>
                <w:noProof/>
              </w:rPr>
              <w:t>10.7</w:t>
            </w:r>
            <w:r>
              <w:rPr>
                <w:rFonts w:eastAsiaTheme="minorEastAsia"/>
                <w:noProof/>
                <w:kern w:val="2"/>
                <w:lang w:val="en-NL" w:eastAsia="en-NL"/>
                <w14:ligatures w14:val="standardContextual"/>
              </w:rPr>
              <w:tab/>
            </w:r>
            <w:r w:rsidRPr="005D782B">
              <w:rPr>
                <w:rStyle w:val="Hyperlink"/>
                <w:noProof/>
              </w:rPr>
              <w:t>The constructor editor</w:t>
            </w:r>
            <w:r>
              <w:rPr>
                <w:noProof/>
                <w:webHidden/>
              </w:rPr>
              <w:tab/>
            </w:r>
            <w:r>
              <w:rPr>
                <w:noProof/>
                <w:webHidden/>
              </w:rPr>
              <w:fldChar w:fldCharType="begin"/>
            </w:r>
            <w:r>
              <w:rPr>
                <w:noProof/>
                <w:webHidden/>
              </w:rPr>
              <w:instrText xml:space="preserve"> PAGEREF _Toc237552848 \h </w:instrText>
            </w:r>
            <w:r>
              <w:rPr>
                <w:noProof/>
                <w:webHidden/>
              </w:rPr>
            </w:r>
            <w:r>
              <w:rPr>
                <w:noProof/>
                <w:webHidden/>
              </w:rPr>
              <w:fldChar w:fldCharType="separate"/>
            </w:r>
            <w:r>
              <w:rPr>
                <w:noProof/>
                <w:webHidden/>
              </w:rPr>
              <w:t>96</w:t>
            </w:r>
            <w:r>
              <w:rPr>
                <w:noProof/>
                <w:webHidden/>
              </w:rPr>
              <w:fldChar w:fldCharType="end"/>
            </w:r>
          </w:hyperlink>
        </w:p>
        <w:p w14:paraId="18945695" w14:textId="42D988E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49" w:history="1">
            <w:r w:rsidRPr="005D782B">
              <w:rPr>
                <w:rStyle w:val="Hyperlink"/>
                <w:noProof/>
              </w:rPr>
              <w:t>10.8</w:t>
            </w:r>
            <w:r>
              <w:rPr>
                <w:rFonts w:eastAsiaTheme="minorEastAsia"/>
                <w:noProof/>
                <w:kern w:val="2"/>
                <w:lang w:val="en-NL" w:eastAsia="en-NL"/>
                <w14:ligatures w14:val="standardContextual"/>
              </w:rPr>
              <w:tab/>
            </w:r>
            <w:r w:rsidRPr="005D782B">
              <w:rPr>
                <w:rStyle w:val="Hyperlink"/>
                <w:noProof/>
              </w:rPr>
              <w:t>Go to definition</w:t>
            </w:r>
            <w:r>
              <w:rPr>
                <w:noProof/>
                <w:webHidden/>
              </w:rPr>
              <w:tab/>
            </w:r>
            <w:r>
              <w:rPr>
                <w:noProof/>
                <w:webHidden/>
              </w:rPr>
              <w:fldChar w:fldCharType="begin"/>
            </w:r>
            <w:r>
              <w:rPr>
                <w:noProof/>
                <w:webHidden/>
              </w:rPr>
              <w:instrText xml:space="preserve"> PAGEREF _Toc237552849 \h </w:instrText>
            </w:r>
            <w:r>
              <w:rPr>
                <w:noProof/>
                <w:webHidden/>
              </w:rPr>
            </w:r>
            <w:r>
              <w:rPr>
                <w:noProof/>
                <w:webHidden/>
              </w:rPr>
              <w:fldChar w:fldCharType="separate"/>
            </w:r>
            <w:r>
              <w:rPr>
                <w:noProof/>
                <w:webHidden/>
              </w:rPr>
              <w:t>97</w:t>
            </w:r>
            <w:r>
              <w:rPr>
                <w:noProof/>
                <w:webHidden/>
              </w:rPr>
              <w:fldChar w:fldCharType="end"/>
            </w:r>
          </w:hyperlink>
        </w:p>
        <w:p w14:paraId="0DCA5DCF" w14:textId="3D8417A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50" w:history="1">
            <w:r w:rsidRPr="005D782B">
              <w:rPr>
                <w:rStyle w:val="Hyperlink"/>
                <w:noProof/>
              </w:rPr>
              <w:t>10.9</w:t>
            </w:r>
            <w:r>
              <w:rPr>
                <w:rFonts w:eastAsiaTheme="minorEastAsia"/>
                <w:noProof/>
                <w:kern w:val="2"/>
                <w:lang w:val="en-NL" w:eastAsia="en-NL"/>
                <w14:ligatures w14:val="standardContextual"/>
              </w:rPr>
              <w:tab/>
            </w:r>
            <w:r w:rsidRPr="005D782B">
              <w:rPr>
                <w:rStyle w:val="Hyperlink"/>
                <w:noProof/>
              </w:rPr>
              <w:t>Who calls me</w:t>
            </w:r>
            <w:r>
              <w:rPr>
                <w:noProof/>
                <w:webHidden/>
              </w:rPr>
              <w:tab/>
            </w:r>
            <w:r>
              <w:rPr>
                <w:noProof/>
                <w:webHidden/>
              </w:rPr>
              <w:fldChar w:fldCharType="begin"/>
            </w:r>
            <w:r>
              <w:rPr>
                <w:noProof/>
                <w:webHidden/>
              </w:rPr>
              <w:instrText xml:space="preserve"> PAGEREF _Toc237552850 \h </w:instrText>
            </w:r>
            <w:r>
              <w:rPr>
                <w:noProof/>
                <w:webHidden/>
              </w:rPr>
            </w:r>
            <w:r>
              <w:rPr>
                <w:noProof/>
                <w:webHidden/>
              </w:rPr>
              <w:fldChar w:fldCharType="separate"/>
            </w:r>
            <w:r>
              <w:rPr>
                <w:noProof/>
                <w:webHidden/>
              </w:rPr>
              <w:t>98</w:t>
            </w:r>
            <w:r>
              <w:rPr>
                <w:noProof/>
                <w:webHidden/>
              </w:rPr>
              <w:fldChar w:fldCharType="end"/>
            </w:r>
          </w:hyperlink>
        </w:p>
        <w:p w14:paraId="277D9336" w14:textId="0643011C" w:rsidR="00BE001B" w:rsidRDefault="00BE001B">
          <w:pPr>
            <w:pStyle w:val="TOC2"/>
            <w:tabs>
              <w:tab w:val="left" w:pos="1200"/>
              <w:tab w:val="right" w:leader="dot" w:pos="9350"/>
            </w:tabs>
            <w:rPr>
              <w:rFonts w:eastAsiaTheme="minorEastAsia"/>
              <w:noProof/>
              <w:kern w:val="2"/>
              <w:lang w:val="en-NL" w:eastAsia="en-NL"/>
              <w14:ligatures w14:val="standardContextual"/>
            </w:rPr>
          </w:pPr>
          <w:hyperlink w:anchor="_Toc237552851" w:history="1">
            <w:r w:rsidRPr="005D782B">
              <w:rPr>
                <w:rStyle w:val="Hyperlink"/>
                <w:noProof/>
              </w:rPr>
              <w:t>10.10</w:t>
            </w:r>
            <w:r>
              <w:rPr>
                <w:rFonts w:eastAsiaTheme="minorEastAsia"/>
                <w:noProof/>
                <w:kern w:val="2"/>
                <w:lang w:val="en-NL" w:eastAsia="en-NL"/>
                <w14:ligatures w14:val="standardContextual"/>
              </w:rPr>
              <w:tab/>
            </w:r>
            <w:r w:rsidRPr="005D782B">
              <w:rPr>
                <w:rStyle w:val="Hyperlink"/>
                <w:noProof/>
              </w:rPr>
              <w:t>Editors as dock windows</w:t>
            </w:r>
            <w:r>
              <w:rPr>
                <w:noProof/>
                <w:webHidden/>
              </w:rPr>
              <w:tab/>
            </w:r>
            <w:r>
              <w:rPr>
                <w:noProof/>
                <w:webHidden/>
              </w:rPr>
              <w:fldChar w:fldCharType="begin"/>
            </w:r>
            <w:r>
              <w:rPr>
                <w:noProof/>
                <w:webHidden/>
              </w:rPr>
              <w:instrText xml:space="preserve"> PAGEREF _Toc237552851 \h </w:instrText>
            </w:r>
            <w:r>
              <w:rPr>
                <w:noProof/>
                <w:webHidden/>
              </w:rPr>
            </w:r>
            <w:r>
              <w:rPr>
                <w:noProof/>
                <w:webHidden/>
              </w:rPr>
              <w:fldChar w:fldCharType="separate"/>
            </w:r>
            <w:r>
              <w:rPr>
                <w:noProof/>
                <w:webHidden/>
              </w:rPr>
              <w:t>99</w:t>
            </w:r>
            <w:r>
              <w:rPr>
                <w:noProof/>
                <w:webHidden/>
              </w:rPr>
              <w:fldChar w:fldCharType="end"/>
            </w:r>
          </w:hyperlink>
        </w:p>
        <w:p w14:paraId="17853D43" w14:textId="1183444B" w:rsidR="00BE001B" w:rsidRDefault="00BE001B">
          <w:pPr>
            <w:pStyle w:val="TOC2"/>
            <w:tabs>
              <w:tab w:val="left" w:pos="1200"/>
              <w:tab w:val="right" w:leader="dot" w:pos="9350"/>
            </w:tabs>
            <w:rPr>
              <w:rFonts w:eastAsiaTheme="minorEastAsia"/>
              <w:noProof/>
              <w:kern w:val="2"/>
              <w:lang w:val="en-NL" w:eastAsia="en-NL"/>
              <w14:ligatures w14:val="standardContextual"/>
            </w:rPr>
          </w:pPr>
          <w:hyperlink w:anchor="_Toc237552852" w:history="1">
            <w:r w:rsidRPr="005D782B">
              <w:rPr>
                <w:rStyle w:val="Hyperlink"/>
                <w:noProof/>
              </w:rPr>
              <w:t>10.11</w:t>
            </w:r>
            <w:r>
              <w:rPr>
                <w:rFonts w:eastAsiaTheme="minorEastAsia"/>
                <w:noProof/>
                <w:kern w:val="2"/>
                <w:lang w:val="en-NL" w:eastAsia="en-NL"/>
                <w14:ligatures w14:val="standardContextual"/>
              </w:rPr>
              <w:tab/>
            </w:r>
            <w:r w:rsidRPr="005D782B">
              <w:rPr>
                <w:rStyle w:val="Hyperlink"/>
                <w:noProof/>
              </w:rPr>
              <w:t>The open editor and the model</w:t>
            </w:r>
            <w:r>
              <w:rPr>
                <w:noProof/>
                <w:webHidden/>
              </w:rPr>
              <w:tab/>
            </w:r>
            <w:r>
              <w:rPr>
                <w:noProof/>
                <w:webHidden/>
              </w:rPr>
              <w:fldChar w:fldCharType="begin"/>
            </w:r>
            <w:r>
              <w:rPr>
                <w:noProof/>
                <w:webHidden/>
              </w:rPr>
              <w:instrText xml:space="preserve"> PAGEREF _Toc237552852 \h </w:instrText>
            </w:r>
            <w:r>
              <w:rPr>
                <w:noProof/>
                <w:webHidden/>
              </w:rPr>
            </w:r>
            <w:r>
              <w:rPr>
                <w:noProof/>
                <w:webHidden/>
              </w:rPr>
              <w:fldChar w:fldCharType="separate"/>
            </w:r>
            <w:r>
              <w:rPr>
                <w:noProof/>
                <w:webHidden/>
              </w:rPr>
              <w:t>100</w:t>
            </w:r>
            <w:r>
              <w:rPr>
                <w:noProof/>
                <w:webHidden/>
              </w:rPr>
              <w:fldChar w:fldCharType="end"/>
            </w:r>
          </w:hyperlink>
        </w:p>
        <w:p w14:paraId="6D8BE11E" w14:textId="66CD52B8" w:rsidR="00BE001B" w:rsidRDefault="00BE001B">
          <w:pPr>
            <w:pStyle w:val="TOC2"/>
            <w:tabs>
              <w:tab w:val="left" w:pos="1200"/>
              <w:tab w:val="right" w:leader="dot" w:pos="9350"/>
            </w:tabs>
            <w:rPr>
              <w:rFonts w:eastAsiaTheme="minorEastAsia"/>
              <w:noProof/>
              <w:kern w:val="2"/>
              <w:lang w:val="en-NL" w:eastAsia="en-NL"/>
              <w14:ligatures w14:val="standardContextual"/>
            </w:rPr>
          </w:pPr>
          <w:hyperlink w:anchor="_Toc237552853" w:history="1">
            <w:r w:rsidRPr="005D782B">
              <w:rPr>
                <w:rStyle w:val="Hyperlink"/>
                <w:noProof/>
              </w:rPr>
              <w:t>10.12</w:t>
            </w:r>
            <w:r>
              <w:rPr>
                <w:rFonts w:eastAsiaTheme="minorEastAsia"/>
                <w:noProof/>
                <w:kern w:val="2"/>
                <w:lang w:val="en-NL" w:eastAsia="en-NL"/>
                <w14:ligatures w14:val="standardContextual"/>
              </w:rPr>
              <w:tab/>
            </w:r>
            <w:r w:rsidRPr="005D782B">
              <w:rPr>
                <w:rStyle w:val="Hyperlink"/>
                <w:noProof/>
              </w:rPr>
              <w:t>Where the editor appears</w:t>
            </w:r>
            <w:r>
              <w:rPr>
                <w:noProof/>
                <w:webHidden/>
              </w:rPr>
              <w:tab/>
            </w:r>
            <w:r>
              <w:rPr>
                <w:noProof/>
                <w:webHidden/>
              </w:rPr>
              <w:fldChar w:fldCharType="begin"/>
            </w:r>
            <w:r>
              <w:rPr>
                <w:noProof/>
                <w:webHidden/>
              </w:rPr>
              <w:instrText xml:space="preserve"> PAGEREF _Toc237552853 \h </w:instrText>
            </w:r>
            <w:r>
              <w:rPr>
                <w:noProof/>
                <w:webHidden/>
              </w:rPr>
            </w:r>
            <w:r>
              <w:rPr>
                <w:noProof/>
                <w:webHidden/>
              </w:rPr>
              <w:fldChar w:fldCharType="separate"/>
            </w:r>
            <w:r>
              <w:rPr>
                <w:noProof/>
                <w:webHidden/>
              </w:rPr>
              <w:t>100</w:t>
            </w:r>
            <w:r>
              <w:rPr>
                <w:noProof/>
                <w:webHidden/>
              </w:rPr>
              <w:fldChar w:fldCharType="end"/>
            </w:r>
          </w:hyperlink>
        </w:p>
        <w:p w14:paraId="2A483B6E" w14:textId="78BC6E45" w:rsidR="00BE001B" w:rsidRDefault="00BE001B">
          <w:pPr>
            <w:pStyle w:val="TOC2"/>
            <w:tabs>
              <w:tab w:val="left" w:pos="1200"/>
              <w:tab w:val="right" w:leader="dot" w:pos="9350"/>
            </w:tabs>
            <w:rPr>
              <w:rFonts w:eastAsiaTheme="minorEastAsia"/>
              <w:noProof/>
              <w:kern w:val="2"/>
              <w:lang w:val="en-NL" w:eastAsia="en-NL"/>
              <w14:ligatures w14:val="standardContextual"/>
            </w:rPr>
          </w:pPr>
          <w:hyperlink w:anchor="_Toc237552854" w:history="1">
            <w:r w:rsidRPr="005D782B">
              <w:rPr>
                <w:rStyle w:val="Hyperlink"/>
                <w:noProof/>
              </w:rPr>
              <w:t>10.13</w:t>
            </w:r>
            <w:r>
              <w:rPr>
                <w:rFonts w:eastAsiaTheme="minorEastAsia"/>
                <w:noProof/>
                <w:kern w:val="2"/>
                <w:lang w:val="en-NL" w:eastAsia="en-NL"/>
                <w14:ligatures w14:val="standardContextual"/>
              </w:rPr>
              <w:tab/>
            </w:r>
            <w:r w:rsidRPr="005D782B">
              <w:rPr>
                <w:rStyle w:val="Hyperlink"/>
                <w:noProof/>
              </w:rPr>
              <w:t>Printing</w:t>
            </w:r>
            <w:r>
              <w:rPr>
                <w:noProof/>
                <w:webHidden/>
              </w:rPr>
              <w:tab/>
            </w:r>
            <w:r>
              <w:rPr>
                <w:noProof/>
                <w:webHidden/>
              </w:rPr>
              <w:fldChar w:fldCharType="begin"/>
            </w:r>
            <w:r>
              <w:rPr>
                <w:noProof/>
                <w:webHidden/>
              </w:rPr>
              <w:instrText xml:space="preserve"> PAGEREF _Toc237552854 \h </w:instrText>
            </w:r>
            <w:r>
              <w:rPr>
                <w:noProof/>
                <w:webHidden/>
              </w:rPr>
            </w:r>
            <w:r>
              <w:rPr>
                <w:noProof/>
                <w:webHidden/>
              </w:rPr>
              <w:fldChar w:fldCharType="separate"/>
            </w:r>
            <w:r>
              <w:rPr>
                <w:noProof/>
                <w:webHidden/>
              </w:rPr>
              <w:t>100</w:t>
            </w:r>
            <w:r>
              <w:rPr>
                <w:noProof/>
                <w:webHidden/>
              </w:rPr>
              <w:fldChar w:fldCharType="end"/>
            </w:r>
          </w:hyperlink>
        </w:p>
        <w:p w14:paraId="301CA46F" w14:textId="64AFA14B"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55" w:history="1">
            <w:r w:rsidRPr="005D782B">
              <w:rPr>
                <w:rStyle w:val="Hyperlink"/>
                <w:noProof/>
              </w:rPr>
              <w:t>11</w:t>
            </w:r>
            <w:r>
              <w:rPr>
                <w:rFonts w:eastAsiaTheme="minorEastAsia"/>
                <w:noProof/>
                <w:kern w:val="2"/>
                <w:lang w:val="en-NL" w:eastAsia="en-NL"/>
                <w14:ligatures w14:val="standardContextual"/>
              </w:rPr>
              <w:tab/>
            </w:r>
            <w:r w:rsidRPr="005D782B">
              <w:rPr>
                <w:rStyle w:val="Hyperlink"/>
                <w:noProof/>
              </w:rPr>
              <w:t>Code generation in depth</w:t>
            </w:r>
            <w:r>
              <w:rPr>
                <w:noProof/>
                <w:webHidden/>
              </w:rPr>
              <w:tab/>
            </w:r>
            <w:r>
              <w:rPr>
                <w:noProof/>
                <w:webHidden/>
              </w:rPr>
              <w:fldChar w:fldCharType="begin"/>
            </w:r>
            <w:r>
              <w:rPr>
                <w:noProof/>
                <w:webHidden/>
              </w:rPr>
              <w:instrText xml:space="preserve"> PAGEREF _Toc237552855 \h </w:instrText>
            </w:r>
            <w:r>
              <w:rPr>
                <w:noProof/>
                <w:webHidden/>
              </w:rPr>
            </w:r>
            <w:r>
              <w:rPr>
                <w:noProof/>
                <w:webHidden/>
              </w:rPr>
              <w:fldChar w:fldCharType="separate"/>
            </w:r>
            <w:r>
              <w:rPr>
                <w:noProof/>
                <w:webHidden/>
              </w:rPr>
              <w:t>101</w:t>
            </w:r>
            <w:r>
              <w:rPr>
                <w:noProof/>
                <w:webHidden/>
              </w:rPr>
              <w:fldChar w:fldCharType="end"/>
            </w:r>
          </w:hyperlink>
        </w:p>
        <w:p w14:paraId="55DCF603" w14:textId="6141308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56" w:history="1">
            <w:r w:rsidRPr="005D782B">
              <w:rPr>
                <w:rStyle w:val="Hyperlink"/>
                <w:noProof/>
              </w:rPr>
              <w:t>11.1</w:t>
            </w:r>
            <w:r>
              <w:rPr>
                <w:rFonts w:eastAsiaTheme="minorEastAsia"/>
                <w:noProof/>
                <w:kern w:val="2"/>
                <w:lang w:val="en-NL" w:eastAsia="en-NL"/>
                <w14:ligatures w14:val="standardContextual"/>
              </w:rPr>
              <w:tab/>
            </w:r>
            <w:r w:rsidRPr="005D782B">
              <w:rPr>
                <w:rStyle w:val="Hyperlink"/>
                <w:noProof/>
              </w:rPr>
              <w:t>Files produced</w:t>
            </w:r>
            <w:r>
              <w:rPr>
                <w:noProof/>
                <w:webHidden/>
              </w:rPr>
              <w:tab/>
            </w:r>
            <w:r>
              <w:rPr>
                <w:noProof/>
                <w:webHidden/>
              </w:rPr>
              <w:fldChar w:fldCharType="begin"/>
            </w:r>
            <w:r>
              <w:rPr>
                <w:noProof/>
                <w:webHidden/>
              </w:rPr>
              <w:instrText xml:space="preserve"> PAGEREF _Toc237552856 \h </w:instrText>
            </w:r>
            <w:r>
              <w:rPr>
                <w:noProof/>
                <w:webHidden/>
              </w:rPr>
            </w:r>
            <w:r>
              <w:rPr>
                <w:noProof/>
                <w:webHidden/>
              </w:rPr>
              <w:fldChar w:fldCharType="separate"/>
            </w:r>
            <w:r>
              <w:rPr>
                <w:noProof/>
                <w:webHidden/>
              </w:rPr>
              <w:t>101</w:t>
            </w:r>
            <w:r>
              <w:rPr>
                <w:noProof/>
                <w:webHidden/>
              </w:rPr>
              <w:fldChar w:fldCharType="end"/>
            </w:r>
          </w:hyperlink>
        </w:p>
        <w:p w14:paraId="18D6BA11" w14:textId="21415D1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57" w:history="1">
            <w:r w:rsidRPr="005D782B">
              <w:rPr>
                <w:rStyle w:val="Hyperlink"/>
                <w:noProof/>
              </w:rPr>
              <w:t>11.2</w:t>
            </w:r>
            <w:r>
              <w:rPr>
                <w:rFonts w:eastAsiaTheme="minorEastAsia"/>
                <w:noProof/>
                <w:kern w:val="2"/>
                <w:lang w:val="en-NL" w:eastAsia="en-NL"/>
                <w14:ligatures w14:val="standardContextual"/>
              </w:rPr>
              <w:tab/>
            </w:r>
            <w:r w:rsidRPr="005D782B">
              <w:rPr>
                <w:rStyle w:val="Hyperlink"/>
                <w:noProof/>
              </w:rPr>
              <w:t>Anatomy of a generated file</w:t>
            </w:r>
            <w:r>
              <w:rPr>
                <w:noProof/>
                <w:webHidden/>
              </w:rPr>
              <w:tab/>
            </w:r>
            <w:r>
              <w:rPr>
                <w:noProof/>
                <w:webHidden/>
              </w:rPr>
              <w:fldChar w:fldCharType="begin"/>
            </w:r>
            <w:r>
              <w:rPr>
                <w:noProof/>
                <w:webHidden/>
              </w:rPr>
              <w:instrText xml:space="preserve"> PAGEREF _Toc237552857 \h </w:instrText>
            </w:r>
            <w:r>
              <w:rPr>
                <w:noProof/>
                <w:webHidden/>
              </w:rPr>
            </w:r>
            <w:r>
              <w:rPr>
                <w:noProof/>
                <w:webHidden/>
              </w:rPr>
              <w:fldChar w:fldCharType="separate"/>
            </w:r>
            <w:r>
              <w:rPr>
                <w:noProof/>
                <w:webHidden/>
              </w:rPr>
              <w:t>101</w:t>
            </w:r>
            <w:r>
              <w:rPr>
                <w:noProof/>
                <w:webHidden/>
              </w:rPr>
              <w:fldChar w:fldCharType="end"/>
            </w:r>
          </w:hyperlink>
        </w:p>
        <w:p w14:paraId="00ACE403" w14:textId="0F5385D3"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58" w:history="1">
            <w:r w:rsidRPr="005D782B">
              <w:rPr>
                <w:rStyle w:val="Hyperlink"/>
                <w:noProof/>
              </w:rPr>
              <w:t>11.3</w:t>
            </w:r>
            <w:r>
              <w:rPr>
                <w:rFonts w:eastAsiaTheme="minorEastAsia"/>
                <w:noProof/>
                <w:kern w:val="2"/>
                <w:lang w:val="en-NL" w:eastAsia="en-NL"/>
                <w14:ligatures w14:val="standardContextual"/>
              </w:rPr>
              <w:tab/>
            </w:r>
            <w:r w:rsidRPr="005D782B">
              <w:rPr>
                <w:rStyle w:val="Hyperlink"/>
                <w:noProof/>
              </w:rPr>
              <w:t>The six user sections</w:t>
            </w:r>
            <w:r>
              <w:rPr>
                <w:noProof/>
                <w:webHidden/>
              </w:rPr>
              <w:tab/>
            </w:r>
            <w:r>
              <w:rPr>
                <w:noProof/>
                <w:webHidden/>
              </w:rPr>
              <w:fldChar w:fldCharType="begin"/>
            </w:r>
            <w:r>
              <w:rPr>
                <w:noProof/>
                <w:webHidden/>
              </w:rPr>
              <w:instrText xml:space="preserve"> PAGEREF _Toc237552858 \h </w:instrText>
            </w:r>
            <w:r>
              <w:rPr>
                <w:noProof/>
                <w:webHidden/>
              </w:rPr>
            </w:r>
            <w:r>
              <w:rPr>
                <w:noProof/>
                <w:webHidden/>
              </w:rPr>
              <w:fldChar w:fldCharType="separate"/>
            </w:r>
            <w:r>
              <w:rPr>
                <w:noProof/>
                <w:webHidden/>
              </w:rPr>
              <w:t>102</w:t>
            </w:r>
            <w:r>
              <w:rPr>
                <w:noProof/>
                <w:webHidden/>
              </w:rPr>
              <w:fldChar w:fldCharType="end"/>
            </w:r>
          </w:hyperlink>
        </w:p>
        <w:p w14:paraId="03B405A9" w14:textId="799ACBFD"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59" w:history="1">
            <w:r w:rsidRPr="005D782B">
              <w:rPr>
                <w:rStyle w:val="Hyperlink"/>
                <w:noProof/>
              </w:rPr>
              <w:t>11.4</w:t>
            </w:r>
            <w:r>
              <w:rPr>
                <w:rFonts w:eastAsiaTheme="minorEastAsia"/>
                <w:noProof/>
                <w:kern w:val="2"/>
                <w:lang w:val="en-NL" w:eastAsia="en-NL"/>
                <w14:ligatures w14:val="standardContextual"/>
              </w:rPr>
              <w:tab/>
            </w:r>
            <w:r w:rsidRPr="005D782B">
              <w:rPr>
                <w:rStyle w:val="Hyperlink"/>
                <w:noProof/>
              </w:rPr>
              <w:t>ConstructorInclude / DestructorInclude</w:t>
            </w:r>
            <w:r>
              <w:rPr>
                <w:noProof/>
                <w:webHidden/>
              </w:rPr>
              <w:tab/>
            </w:r>
            <w:r>
              <w:rPr>
                <w:noProof/>
                <w:webHidden/>
              </w:rPr>
              <w:fldChar w:fldCharType="begin"/>
            </w:r>
            <w:r>
              <w:rPr>
                <w:noProof/>
                <w:webHidden/>
              </w:rPr>
              <w:instrText xml:space="preserve"> PAGEREF _Toc237552859 \h </w:instrText>
            </w:r>
            <w:r>
              <w:rPr>
                <w:noProof/>
                <w:webHidden/>
              </w:rPr>
            </w:r>
            <w:r>
              <w:rPr>
                <w:noProof/>
                <w:webHidden/>
              </w:rPr>
              <w:fldChar w:fldCharType="separate"/>
            </w:r>
            <w:r>
              <w:rPr>
                <w:noProof/>
                <w:webHidden/>
              </w:rPr>
              <w:t>102</w:t>
            </w:r>
            <w:r>
              <w:rPr>
                <w:noProof/>
                <w:webHidden/>
              </w:rPr>
              <w:fldChar w:fldCharType="end"/>
            </w:r>
          </w:hyperlink>
        </w:p>
        <w:p w14:paraId="2C49CB36" w14:textId="3F283826"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0" w:history="1">
            <w:r w:rsidRPr="005D782B">
              <w:rPr>
                <w:rStyle w:val="Hyperlink"/>
                <w:noProof/>
              </w:rPr>
              <w:t>11.5</w:t>
            </w:r>
            <w:r>
              <w:rPr>
                <w:rFonts w:eastAsiaTheme="minorEastAsia"/>
                <w:noProof/>
                <w:kern w:val="2"/>
                <w:lang w:val="en-NL" w:eastAsia="en-NL"/>
                <w14:ligatures w14:val="standardContextual"/>
              </w:rPr>
              <w:tab/>
            </w:r>
            <w:r w:rsidRPr="005D782B">
              <w:rPr>
                <w:rStyle w:val="Hyperlink"/>
                <w:noProof/>
              </w:rPr>
              <w:t>Read Source — the round trip</w:t>
            </w:r>
            <w:r>
              <w:rPr>
                <w:noProof/>
                <w:webHidden/>
              </w:rPr>
              <w:tab/>
            </w:r>
            <w:r>
              <w:rPr>
                <w:noProof/>
                <w:webHidden/>
              </w:rPr>
              <w:fldChar w:fldCharType="begin"/>
            </w:r>
            <w:r>
              <w:rPr>
                <w:noProof/>
                <w:webHidden/>
              </w:rPr>
              <w:instrText xml:space="preserve"> PAGEREF _Toc237552860 \h </w:instrText>
            </w:r>
            <w:r>
              <w:rPr>
                <w:noProof/>
                <w:webHidden/>
              </w:rPr>
            </w:r>
            <w:r>
              <w:rPr>
                <w:noProof/>
                <w:webHidden/>
              </w:rPr>
              <w:fldChar w:fldCharType="separate"/>
            </w:r>
            <w:r>
              <w:rPr>
                <w:noProof/>
                <w:webHidden/>
              </w:rPr>
              <w:t>102</w:t>
            </w:r>
            <w:r>
              <w:rPr>
                <w:noProof/>
                <w:webHidden/>
              </w:rPr>
              <w:fldChar w:fldCharType="end"/>
            </w:r>
          </w:hyperlink>
        </w:p>
        <w:p w14:paraId="2605990A" w14:textId="42199AFC"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61" w:history="1">
            <w:r w:rsidRPr="005D782B">
              <w:rPr>
                <w:rStyle w:val="Hyperlink"/>
                <w:noProof/>
              </w:rPr>
              <w:t>12</w:t>
            </w:r>
            <w:r>
              <w:rPr>
                <w:rFonts w:eastAsiaTheme="minorEastAsia"/>
                <w:noProof/>
                <w:kern w:val="2"/>
                <w:lang w:val="en-NL" w:eastAsia="en-NL"/>
                <w14:ligatures w14:val="standardContextual"/>
              </w:rPr>
              <w:tab/>
            </w:r>
            <w:r w:rsidRPr="005D782B">
              <w:rPr>
                <w:rStyle w:val="Hyperlink"/>
                <w:noProof/>
              </w:rPr>
              <w:t>Relations and the intrusive runtime</w:t>
            </w:r>
            <w:r>
              <w:rPr>
                <w:noProof/>
                <w:webHidden/>
              </w:rPr>
              <w:tab/>
            </w:r>
            <w:r>
              <w:rPr>
                <w:noProof/>
                <w:webHidden/>
              </w:rPr>
              <w:fldChar w:fldCharType="begin"/>
            </w:r>
            <w:r>
              <w:rPr>
                <w:noProof/>
                <w:webHidden/>
              </w:rPr>
              <w:instrText xml:space="preserve"> PAGEREF _Toc237552861 \h </w:instrText>
            </w:r>
            <w:r>
              <w:rPr>
                <w:noProof/>
                <w:webHidden/>
              </w:rPr>
            </w:r>
            <w:r>
              <w:rPr>
                <w:noProof/>
                <w:webHidden/>
              </w:rPr>
              <w:fldChar w:fldCharType="separate"/>
            </w:r>
            <w:r>
              <w:rPr>
                <w:noProof/>
                <w:webHidden/>
              </w:rPr>
              <w:t>102</w:t>
            </w:r>
            <w:r>
              <w:rPr>
                <w:noProof/>
                <w:webHidden/>
              </w:rPr>
              <w:fldChar w:fldCharType="end"/>
            </w:r>
          </w:hyperlink>
        </w:p>
        <w:p w14:paraId="3FCCD496" w14:textId="309611C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2" w:history="1">
            <w:r w:rsidRPr="005D782B">
              <w:rPr>
                <w:rStyle w:val="Hyperlink"/>
                <w:noProof/>
              </w:rPr>
              <w:t>12.1</w:t>
            </w:r>
            <w:r>
              <w:rPr>
                <w:rFonts w:eastAsiaTheme="minorEastAsia"/>
                <w:noProof/>
                <w:kern w:val="2"/>
                <w:lang w:val="en-NL" w:eastAsia="en-NL"/>
                <w14:ligatures w14:val="standardContextual"/>
              </w:rPr>
              <w:tab/>
            </w:r>
            <w:r w:rsidRPr="005D782B">
              <w:rPr>
                <w:rStyle w:val="Hyperlink"/>
                <w:noProof/>
              </w:rPr>
              <w:t>What “intrusive” means</w:t>
            </w:r>
            <w:r>
              <w:rPr>
                <w:noProof/>
                <w:webHidden/>
              </w:rPr>
              <w:tab/>
            </w:r>
            <w:r>
              <w:rPr>
                <w:noProof/>
                <w:webHidden/>
              </w:rPr>
              <w:fldChar w:fldCharType="begin"/>
            </w:r>
            <w:r>
              <w:rPr>
                <w:noProof/>
                <w:webHidden/>
              </w:rPr>
              <w:instrText xml:space="preserve"> PAGEREF _Toc237552862 \h </w:instrText>
            </w:r>
            <w:r>
              <w:rPr>
                <w:noProof/>
                <w:webHidden/>
              </w:rPr>
            </w:r>
            <w:r>
              <w:rPr>
                <w:noProof/>
                <w:webHidden/>
              </w:rPr>
              <w:fldChar w:fldCharType="separate"/>
            </w:r>
            <w:r>
              <w:rPr>
                <w:noProof/>
                <w:webHidden/>
              </w:rPr>
              <w:t>103</w:t>
            </w:r>
            <w:r>
              <w:rPr>
                <w:noProof/>
                <w:webHidden/>
              </w:rPr>
              <w:fldChar w:fldCharType="end"/>
            </w:r>
          </w:hyperlink>
        </w:p>
        <w:p w14:paraId="30044650" w14:textId="7B3C2C1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3" w:history="1">
            <w:r w:rsidRPr="005D782B">
              <w:rPr>
                <w:rStyle w:val="Hyperlink"/>
                <w:noProof/>
              </w:rPr>
              <w:t>12.2</w:t>
            </w:r>
            <w:r>
              <w:rPr>
                <w:rFonts w:eastAsiaTheme="minorEastAsia"/>
                <w:noProof/>
                <w:kern w:val="2"/>
                <w:lang w:val="en-NL" w:eastAsia="en-NL"/>
                <w14:ligatures w14:val="standardContextual"/>
              </w:rPr>
              <w:tab/>
            </w:r>
            <w:r w:rsidRPr="005D782B">
              <w:rPr>
                <w:rStyle w:val="Hyperlink"/>
                <w:noProof/>
              </w:rPr>
              <w:t>Declaring relations: the macro surface</w:t>
            </w:r>
            <w:r>
              <w:rPr>
                <w:noProof/>
                <w:webHidden/>
              </w:rPr>
              <w:tab/>
            </w:r>
            <w:r>
              <w:rPr>
                <w:noProof/>
                <w:webHidden/>
              </w:rPr>
              <w:fldChar w:fldCharType="begin"/>
            </w:r>
            <w:r>
              <w:rPr>
                <w:noProof/>
                <w:webHidden/>
              </w:rPr>
              <w:instrText xml:space="preserve"> PAGEREF _Toc237552863 \h </w:instrText>
            </w:r>
            <w:r>
              <w:rPr>
                <w:noProof/>
                <w:webHidden/>
              </w:rPr>
            </w:r>
            <w:r>
              <w:rPr>
                <w:noProof/>
                <w:webHidden/>
              </w:rPr>
              <w:fldChar w:fldCharType="separate"/>
            </w:r>
            <w:r>
              <w:rPr>
                <w:noProof/>
                <w:webHidden/>
              </w:rPr>
              <w:t>104</w:t>
            </w:r>
            <w:r>
              <w:rPr>
                <w:noProof/>
                <w:webHidden/>
              </w:rPr>
              <w:fldChar w:fldCharType="end"/>
            </w:r>
          </w:hyperlink>
        </w:p>
        <w:p w14:paraId="2F0A35B1" w14:textId="7A81EFA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4" w:history="1">
            <w:r w:rsidRPr="005D782B">
              <w:rPr>
                <w:rStyle w:val="Hyperlink"/>
                <w:noProof/>
              </w:rPr>
              <w:t>12.3</w:t>
            </w:r>
            <w:r>
              <w:rPr>
                <w:rFonts w:eastAsiaTheme="minorEastAsia"/>
                <w:noProof/>
                <w:kern w:val="2"/>
                <w:lang w:val="en-NL" w:eastAsia="en-NL"/>
                <w14:ligatures w14:val="standardContextual"/>
              </w:rPr>
              <w:tab/>
            </w:r>
            <w:r w:rsidRPr="005D782B">
              <w:rPr>
                <w:rStyle w:val="Hyperlink"/>
                <w:noProof/>
              </w:rPr>
              <w:t>The generated API of a multi relation</w:t>
            </w:r>
            <w:r>
              <w:rPr>
                <w:noProof/>
                <w:webHidden/>
              </w:rPr>
              <w:tab/>
            </w:r>
            <w:r>
              <w:rPr>
                <w:noProof/>
                <w:webHidden/>
              </w:rPr>
              <w:fldChar w:fldCharType="begin"/>
            </w:r>
            <w:r>
              <w:rPr>
                <w:noProof/>
                <w:webHidden/>
              </w:rPr>
              <w:instrText xml:space="preserve"> PAGEREF _Toc237552864 \h </w:instrText>
            </w:r>
            <w:r>
              <w:rPr>
                <w:noProof/>
                <w:webHidden/>
              </w:rPr>
            </w:r>
            <w:r>
              <w:rPr>
                <w:noProof/>
                <w:webHidden/>
              </w:rPr>
              <w:fldChar w:fldCharType="separate"/>
            </w:r>
            <w:r>
              <w:rPr>
                <w:noProof/>
                <w:webHidden/>
              </w:rPr>
              <w:t>104</w:t>
            </w:r>
            <w:r>
              <w:rPr>
                <w:noProof/>
                <w:webHidden/>
              </w:rPr>
              <w:fldChar w:fldCharType="end"/>
            </w:r>
          </w:hyperlink>
        </w:p>
        <w:p w14:paraId="35BA9DD8" w14:textId="30E94117"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5" w:history="1">
            <w:r w:rsidRPr="005D782B">
              <w:rPr>
                <w:rStyle w:val="Hyperlink"/>
                <w:noProof/>
              </w:rPr>
              <w:t>12.4</w:t>
            </w:r>
            <w:r>
              <w:rPr>
                <w:rFonts w:eastAsiaTheme="minorEastAsia"/>
                <w:noProof/>
                <w:kern w:val="2"/>
                <w:lang w:val="en-NL" w:eastAsia="en-NL"/>
                <w14:ligatures w14:val="standardContextual"/>
              </w:rPr>
              <w:tab/>
            </w:r>
            <w:r w:rsidRPr="005D782B">
              <w:rPr>
                <w:rStyle w:val="Hyperlink"/>
                <w:noProof/>
              </w:rPr>
              <w:t>Lifetime semantics — the formal ground rules</w:t>
            </w:r>
            <w:r>
              <w:rPr>
                <w:noProof/>
                <w:webHidden/>
              </w:rPr>
              <w:tab/>
            </w:r>
            <w:r>
              <w:rPr>
                <w:noProof/>
                <w:webHidden/>
              </w:rPr>
              <w:fldChar w:fldCharType="begin"/>
            </w:r>
            <w:r>
              <w:rPr>
                <w:noProof/>
                <w:webHidden/>
              </w:rPr>
              <w:instrText xml:space="preserve"> PAGEREF _Toc237552865 \h </w:instrText>
            </w:r>
            <w:r>
              <w:rPr>
                <w:noProof/>
                <w:webHidden/>
              </w:rPr>
            </w:r>
            <w:r>
              <w:rPr>
                <w:noProof/>
                <w:webHidden/>
              </w:rPr>
              <w:fldChar w:fldCharType="separate"/>
            </w:r>
            <w:r>
              <w:rPr>
                <w:noProof/>
                <w:webHidden/>
              </w:rPr>
              <w:t>105</w:t>
            </w:r>
            <w:r>
              <w:rPr>
                <w:noProof/>
                <w:webHidden/>
              </w:rPr>
              <w:fldChar w:fldCharType="end"/>
            </w:r>
          </w:hyperlink>
        </w:p>
        <w:p w14:paraId="53463970" w14:textId="7477AB3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6" w:history="1">
            <w:r w:rsidRPr="005D782B">
              <w:rPr>
                <w:rStyle w:val="Hyperlink"/>
                <w:noProof/>
              </w:rPr>
              <w:t>12.5</w:t>
            </w:r>
            <w:r>
              <w:rPr>
                <w:rFonts w:eastAsiaTheme="minorEastAsia"/>
                <w:noProof/>
                <w:kern w:val="2"/>
                <w:lang w:val="en-NL" w:eastAsia="en-NL"/>
                <w14:ligatures w14:val="standardContextual"/>
              </w:rPr>
              <w:tab/>
            </w:r>
            <w:r w:rsidRPr="005D782B">
              <w:rPr>
                <w:rStyle w:val="Hyperlink"/>
                <w:noProof/>
              </w:rPr>
              <w:t>Ownership and cascade delete</w:t>
            </w:r>
            <w:r>
              <w:rPr>
                <w:noProof/>
                <w:webHidden/>
              </w:rPr>
              <w:tab/>
            </w:r>
            <w:r>
              <w:rPr>
                <w:noProof/>
                <w:webHidden/>
              </w:rPr>
              <w:fldChar w:fldCharType="begin"/>
            </w:r>
            <w:r>
              <w:rPr>
                <w:noProof/>
                <w:webHidden/>
              </w:rPr>
              <w:instrText xml:space="preserve"> PAGEREF _Toc237552866 \h </w:instrText>
            </w:r>
            <w:r>
              <w:rPr>
                <w:noProof/>
                <w:webHidden/>
              </w:rPr>
            </w:r>
            <w:r>
              <w:rPr>
                <w:noProof/>
                <w:webHidden/>
              </w:rPr>
              <w:fldChar w:fldCharType="separate"/>
            </w:r>
            <w:r>
              <w:rPr>
                <w:noProof/>
                <w:webHidden/>
              </w:rPr>
              <w:t>106</w:t>
            </w:r>
            <w:r>
              <w:rPr>
                <w:noProof/>
                <w:webHidden/>
              </w:rPr>
              <w:fldChar w:fldCharType="end"/>
            </w:r>
          </w:hyperlink>
        </w:p>
        <w:p w14:paraId="481672F3" w14:textId="6B418671"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7" w:history="1">
            <w:r w:rsidRPr="005D782B">
              <w:rPr>
                <w:rStyle w:val="Hyperlink"/>
                <w:noProof/>
              </w:rPr>
              <w:t>12.6</w:t>
            </w:r>
            <w:r>
              <w:rPr>
                <w:rFonts w:eastAsiaTheme="minorEastAsia"/>
                <w:noProof/>
                <w:kern w:val="2"/>
                <w:lang w:val="en-NL" w:eastAsia="en-NL"/>
                <w14:ligatures w14:val="standardContextual"/>
              </w:rPr>
              <w:tab/>
            </w:r>
            <w:r w:rsidRPr="005D782B">
              <w:rPr>
                <w:rStyle w:val="Hyperlink"/>
                <w:noProof/>
              </w:rPr>
              <w:t>Iterators that survive modification</w:t>
            </w:r>
            <w:r>
              <w:rPr>
                <w:noProof/>
                <w:webHidden/>
              </w:rPr>
              <w:tab/>
            </w:r>
            <w:r>
              <w:rPr>
                <w:noProof/>
                <w:webHidden/>
              </w:rPr>
              <w:fldChar w:fldCharType="begin"/>
            </w:r>
            <w:r>
              <w:rPr>
                <w:noProof/>
                <w:webHidden/>
              </w:rPr>
              <w:instrText xml:space="preserve"> PAGEREF _Toc237552867 \h </w:instrText>
            </w:r>
            <w:r>
              <w:rPr>
                <w:noProof/>
                <w:webHidden/>
              </w:rPr>
            </w:r>
            <w:r>
              <w:rPr>
                <w:noProof/>
                <w:webHidden/>
              </w:rPr>
              <w:fldChar w:fldCharType="separate"/>
            </w:r>
            <w:r>
              <w:rPr>
                <w:noProof/>
                <w:webHidden/>
              </w:rPr>
              <w:t>106</w:t>
            </w:r>
            <w:r>
              <w:rPr>
                <w:noProof/>
                <w:webHidden/>
              </w:rPr>
              <w:fldChar w:fldCharType="end"/>
            </w:r>
          </w:hyperlink>
        </w:p>
        <w:p w14:paraId="2044B862" w14:textId="74721392"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8" w:history="1">
            <w:r w:rsidRPr="005D782B">
              <w:rPr>
                <w:rStyle w:val="Hyperlink"/>
                <w:noProof/>
              </w:rPr>
              <w:t>12.7</w:t>
            </w:r>
            <w:r>
              <w:rPr>
                <w:rFonts w:eastAsiaTheme="minorEastAsia"/>
                <w:noProof/>
                <w:kern w:val="2"/>
                <w:lang w:val="en-NL" w:eastAsia="en-NL"/>
                <w14:ligatures w14:val="standardContextual"/>
              </w:rPr>
              <w:tab/>
            </w:r>
            <w:r w:rsidRPr="005D782B">
              <w:rPr>
                <w:rStyle w:val="Hyperlink"/>
                <w:noProof/>
              </w:rPr>
              <w:t>Single, static-multi</w:t>
            </w:r>
            <w:r>
              <w:rPr>
                <w:noProof/>
                <w:webHidden/>
              </w:rPr>
              <w:tab/>
            </w:r>
            <w:r>
              <w:rPr>
                <w:noProof/>
                <w:webHidden/>
              </w:rPr>
              <w:fldChar w:fldCharType="begin"/>
            </w:r>
            <w:r>
              <w:rPr>
                <w:noProof/>
                <w:webHidden/>
              </w:rPr>
              <w:instrText xml:space="preserve"> PAGEREF _Toc237552868 \h </w:instrText>
            </w:r>
            <w:r>
              <w:rPr>
                <w:noProof/>
                <w:webHidden/>
              </w:rPr>
            </w:r>
            <w:r>
              <w:rPr>
                <w:noProof/>
                <w:webHidden/>
              </w:rPr>
              <w:fldChar w:fldCharType="separate"/>
            </w:r>
            <w:r>
              <w:rPr>
                <w:noProof/>
                <w:webHidden/>
              </w:rPr>
              <w:t>107</w:t>
            </w:r>
            <w:r>
              <w:rPr>
                <w:noProof/>
                <w:webHidden/>
              </w:rPr>
              <w:fldChar w:fldCharType="end"/>
            </w:r>
          </w:hyperlink>
        </w:p>
        <w:p w14:paraId="076254DB" w14:textId="74C2FB3C"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69" w:history="1">
            <w:r w:rsidRPr="005D782B">
              <w:rPr>
                <w:rStyle w:val="Hyperlink"/>
                <w:noProof/>
              </w:rPr>
              <w:t>12.8</w:t>
            </w:r>
            <w:r>
              <w:rPr>
                <w:rFonts w:eastAsiaTheme="minorEastAsia"/>
                <w:noProof/>
                <w:kern w:val="2"/>
                <w:lang w:val="en-NL" w:eastAsia="en-NL"/>
                <w14:ligatures w14:val="standardContextual"/>
              </w:rPr>
              <w:tab/>
            </w:r>
            <w:r w:rsidRPr="005D782B">
              <w:rPr>
                <w:rStyle w:val="Hyperlink"/>
                <w:noProof/>
              </w:rPr>
              <w:t>Tree implementations and find methods</w:t>
            </w:r>
            <w:r>
              <w:rPr>
                <w:noProof/>
                <w:webHidden/>
              </w:rPr>
              <w:tab/>
            </w:r>
            <w:r>
              <w:rPr>
                <w:noProof/>
                <w:webHidden/>
              </w:rPr>
              <w:fldChar w:fldCharType="begin"/>
            </w:r>
            <w:r>
              <w:rPr>
                <w:noProof/>
                <w:webHidden/>
              </w:rPr>
              <w:instrText xml:space="preserve"> PAGEREF _Toc237552869 \h </w:instrText>
            </w:r>
            <w:r>
              <w:rPr>
                <w:noProof/>
                <w:webHidden/>
              </w:rPr>
            </w:r>
            <w:r>
              <w:rPr>
                <w:noProof/>
                <w:webHidden/>
              </w:rPr>
              <w:fldChar w:fldCharType="separate"/>
            </w:r>
            <w:r>
              <w:rPr>
                <w:noProof/>
                <w:webHidden/>
              </w:rPr>
              <w:t>107</w:t>
            </w:r>
            <w:r>
              <w:rPr>
                <w:noProof/>
                <w:webHidden/>
              </w:rPr>
              <w:fldChar w:fldCharType="end"/>
            </w:r>
          </w:hyperlink>
        </w:p>
        <w:p w14:paraId="625E1373" w14:textId="177DF4D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70" w:history="1">
            <w:r w:rsidRPr="005D782B">
              <w:rPr>
                <w:rStyle w:val="Hyperlink"/>
                <w:noProof/>
              </w:rPr>
              <w:t>12.9</w:t>
            </w:r>
            <w:r>
              <w:rPr>
                <w:rFonts w:eastAsiaTheme="minorEastAsia"/>
                <w:noProof/>
                <w:kern w:val="2"/>
                <w:lang w:val="en-NL" w:eastAsia="en-NL"/>
                <w14:ligatures w14:val="standardContextual"/>
              </w:rPr>
              <w:tab/>
            </w:r>
            <w:r w:rsidRPr="005D782B">
              <w:rPr>
                <w:rStyle w:val="Hyperlink"/>
                <w:noProof/>
              </w:rPr>
              <w:t>Critical relations (threads)</w:t>
            </w:r>
            <w:r>
              <w:rPr>
                <w:noProof/>
                <w:webHidden/>
              </w:rPr>
              <w:tab/>
            </w:r>
            <w:r>
              <w:rPr>
                <w:noProof/>
                <w:webHidden/>
              </w:rPr>
              <w:fldChar w:fldCharType="begin"/>
            </w:r>
            <w:r>
              <w:rPr>
                <w:noProof/>
                <w:webHidden/>
              </w:rPr>
              <w:instrText xml:space="preserve"> PAGEREF _Toc237552870 \h </w:instrText>
            </w:r>
            <w:r>
              <w:rPr>
                <w:noProof/>
                <w:webHidden/>
              </w:rPr>
            </w:r>
            <w:r>
              <w:rPr>
                <w:noProof/>
                <w:webHidden/>
              </w:rPr>
              <w:fldChar w:fldCharType="separate"/>
            </w:r>
            <w:r>
              <w:rPr>
                <w:noProof/>
                <w:webHidden/>
              </w:rPr>
              <w:t>108</w:t>
            </w:r>
            <w:r>
              <w:rPr>
                <w:noProof/>
                <w:webHidden/>
              </w:rPr>
              <w:fldChar w:fldCharType="end"/>
            </w:r>
          </w:hyperlink>
        </w:p>
        <w:p w14:paraId="4E1CFDF7" w14:textId="38E4FE5B" w:rsidR="00BE001B" w:rsidRDefault="00BE001B">
          <w:pPr>
            <w:pStyle w:val="TOC2"/>
            <w:tabs>
              <w:tab w:val="left" w:pos="1200"/>
              <w:tab w:val="right" w:leader="dot" w:pos="9350"/>
            </w:tabs>
            <w:rPr>
              <w:rFonts w:eastAsiaTheme="minorEastAsia"/>
              <w:noProof/>
              <w:kern w:val="2"/>
              <w:lang w:val="en-NL" w:eastAsia="en-NL"/>
              <w14:ligatures w14:val="standardContextual"/>
            </w:rPr>
          </w:pPr>
          <w:hyperlink w:anchor="_Toc237552871" w:history="1">
            <w:r w:rsidRPr="005D782B">
              <w:rPr>
                <w:rStyle w:val="Hyperlink"/>
                <w:noProof/>
              </w:rPr>
              <w:t>12.10</w:t>
            </w:r>
            <w:r>
              <w:rPr>
                <w:rFonts w:eastAsiaTheme="minorEastAsia"/>
                <w:noProof/>
                <w:kern w:val="2"/>
                <w:lang w:val="en-NL" w:eastAsia="en-NL"/>
                <w14:ligatures w14:val="standardContextual"/>
              </w:rPr>
              <w:tab/>
            </w:r>
            <w:r w:rsidRPr="005D782B">
              <w:rPr>
                <w:rStyle w:val="Hyperlink"/>
                <w:noProof/>
              </w:rPr>
              <w:t>Writing loops the generated way</w:t>
            </w:r>
            <w:r>
              <w:rPr>
                <w:noProof/>
                <w:webHidden/>
              </w:rPr>
              <w:tab/>
            </w:r>
            <w:r>
              <w:rPr>
                <w:noProof/>
                <w:webHidden/>
              </w:rPr>
              <w:fldChar w:fldCharType="begin"/>
            </w:r>
            <w:r>
              <w:rPr>
                <w:noProof/>
                <w:webHidden/>
              </w:rPr>
              <w:instrText xml:space="preserve"> PAGEREF _Toc237552871 \h </w:instrText>
            </w:r>
            <w:r>
              <w:rPr>
                <w:noProof/>
                <w:webHidden/>
              </w:rPr>
            </w:r>
            <w:r>
              <w:rPr>
                <w:noProof/>
                <w:webHidden/>
              </w:rPr>
              <w:fldChar w:fldCharType="separate"/>
            </w:r>
            <w:r>
              <w:rPr>
                <w:noProof/>
                <w:webHidden/>
              </w:rPr>
              <w:t>108</w:t>
            </w:r>
            <w:r>
              <w:rPr>
                <w:noProof/>
                <w:webHidden/>
              </w:rPr>
              <w:fldChar w:fldCharType="end"/>
            </w:r>
          </w:hyperlink>
        </w:p>
        <w:p w14:paraId="4947C8BE" w14:textId="1BF5AC5B"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72" w:history="1">
            <w:r w:rsidRPr="005D782B">
              <w:rPr>
                <w:rStyle w:val="Hyperlink"/>
                <w:noProof/>
              </w:rPr>
              <w:t>13</w:t>
            </w:r>
            <w:r>
              <w:rPr>
                <w:rFonts w:eastAsiaTheme="minorEastAsia"/>
                <w:noProof/>
                <w:kern w:val="2"/>
                <w:lang w:val="en-NL" w:eastAsia="en-NL"/>
                <w14:ligatures w14:val="standardContextual"/>
              </w:rPr>
              <w:tab/>
            </w:r>
            <w:r w:rsidRPr="005D782B">
              <w:rPr>
                <w:rStyle w:val="Hyperlink"/>
                <w:noProof/>
              </w:rPr>
              <w:t>Serialization</w:t>
            </w:r>
            <w:r>
              <w:rPr>
                <w:noProof/>
                <w:webHidden/>
              </w:rPr>
              <w:tab/>
            </w:r>
            <w:r>
              <w:rPr>
                <w:noProof/>
                <w:webHidden/>
              </w:rPr>
              <w:fldChar w:fldCharType="begin"/>
            </w:r>
            <w:r>
              <w:rPr>
                <w:noProof/>
                <w:webHidden/>
              </w:rPr>
              <w:instrText xml:space="preserve"> PAGEREF _Toc237552872 \h </w:instrText>
            </w:r>
            <w:r>
              <w:rPr>
                <w:noProof/>
                <w:webHidden/>
              </w:rPr>
            </w:r>
            <w:r>
              <w:rPr>
                <w:noProof/>
                <w:webHidden/>
              </w:rPr>
              <w:fldChar w:fldCharType="separate"/>
            </w:r>
            <w:r>
              <w:rPr>
                <w:noProof/>
                <w:webHidden/>
              </w:rPr>
              <w:t>108</w:t>
            </w:r>
            <w:r>
              <w:rPr>
                <w:noProof/>
                <w:webHidden/>
              </w:rPr>
              <w:fldChar w:fldCharType="end"/>
            </w:r>
          </w:hyperlink>
        </w:p>
        <w:p w14:paraId="61ECFCF5" w14:textId="0531199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73" w:history="1">
            <w:r w:rsidRPr="005D782B">
              <w:rPr>
                <w:rStyle w:val="Hyperlink"/>
                <w:noProof/>
              </w:rPr>
              <w:t>13.1</w:t>
            </w:r>
            <w:r>
              <w:rPr>
                <w:rFonts w:eastAsiaTheme="minorEastAsia"/>
                <w:noProof/>
                <w:kern w:val="2"/>
                <w:lang w:val="en-NL" w:eastAsia="en-NL"/>
                <w14:ligatures w14:val="standardContextual"/>
              </w:rPr>
              <w:tab/>
            </w:r>
            <w:r w:rsidRPr="005D782B">
              <w:rPr>
                <w:rStyle w:val="Hyperlink"/>
                <w:noProof/>
              </w:rPr>
              <w:t>What you get</w:t>
            </w:r>
            <w:r>
              <w:rPr>
                <w:noProof/>
                <w:webHidden/>
              </w:rPr>
              <w:tab/>
            </w:r>
            <w:r>
              <w:rPr>
                <w:noProof/>
                <w:webHidden/>
              </w:rPr>
              <w:fldChar w:fldCharType="begin"/>
            </w:r>
            <w:r>
              <w:rPr>
                <w:noProof/>
                <w:webHidden/>
              </w:rPr>
              <w:instrText xml:space="preserve"> PAGEREF _Toc237552873 \h </w:instrText>
            </w:r>
            <w:r>
              <w:rPr>
                <w:noProof/>
                <w:webHidden/>
              </w:rPr>
            </w:r>
            <w:r>
              <w:rPr>
                <w:noProof/>
                <w:webHidden/>
              </w:rPr>
              <w:fldChar w:fldCharType="separate"/>
            </w:r>
            <w:r>
              <w:rPr>
                <w:noProof/>
                <w:webHidden/>
              </w:rPr>
              <w:t>108</w:t>
            </w:r>
            <w:r>
              <w:rPr>
                <w:noProof/>
                <w:webHidden/>
              </w:rPr>
              <w:fldChar w:fldCharType="end"/>
            </w:r>
          </w:hyperlink>
        </w:p>
        <w:p w14:paraId="5BB13E56" w14:textId="56A42FAF"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74" w:history="1">
            <w:r w:rsidRPr="005D782B">
              <w:rPr>
                <w:rStyle w:val="Hyperlink"/>
                <w:noProof/>
              </w:rPr>
              <w:t>13.2</w:t>
            </w:r>
            <w:r>
              <w:rPr>
                <w:rFonts w:eastAsiaTheme="minorEastAsia"/>
                <w:noProof/>
                <w:kern w:val="2"/>
                <w:lang w:val="en-NL" w:eastAsia="en-NL"/>
                <w14:ligatures w14:val="standardContextual"/>
              </w:rPr>
              <w:tab/>
            </w:r>
            <w:r w:rsidRPr="005D782B">
              <w:rPr>
                <w:rStyle w:val="Hyperlink"/>
                <w:noProof/>
              </w:rPr>
              <w:t>CbArchive and the wire format</w:t>
            </w:r>
            <w:r>
              <w:rPr>
                <w:noProof/>
                <w:webHidden/>
              </w:rPr>
              <w:tab/>
            </w:r>
            <w:r>
              <w:rPr>
                <w:noProof/>
                <w:webHidden/>
              </w:rPr>
              <w:fldChar w:fldCharType="begin"/>
            </w:r>
            <w:r>
              <w:rPr>
                <w:noProof/>
                <w:webHidden/>
              </w:rPr>
              <w:instrText xml:space="preserve"> PAGEREF _Toc237552874 \h </w:instrText>
            </w:r>
            <w:r>
              <w:rPr>
                <w:noProof/>
                <w:webHidden/>
              </w:rPr>
            </w:r>
            <w:r>
              <w:rPr>
                <w:noProof/>
                <w:webHidden/>
              </w:rPr>
              <w:fldChar w:fldCharType="separate"/>
            </w:r>
            <w:r>
              <w:rPr>
                <w:noProof/>
                <w:webHidden/>
              </w:rPr>
              <w:t>109</w:t>
            </w:r>
            <w:r>
              <w:rPr>
                <w:noProof/>
                <w:webHidden/>
              </w:rPr>
              <w:fldChar w:fldCharType="end"/>
            </w:r>
          </w:hyperlink>
        </w:p>
        <w:p w14:paraId="39B14255" w14:textId="178256B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75" w:history="1">
            <w:r w:rsidRPr="005D782B">
              <w:rPr>
                <w:rStyle w:val="Hyperlink"/>
                <w:noProof/>
              </w:rPr>
              <w:t>13.3</w:t>
            </w:r>
            <w:r>
              <w:rPr>
                <w:rFonts w:eastAsiaTheme="minorEastAsia"/>
                <w:noProof/>
                <w:kern w:val="2"/>
                <w:lang w:val="en-NL" w:eastAsia="en-NL"/>
                <w14:ligatures w14:val="standardContextual"/>
              </w:rPr>
              <w:tab/>
            </w:r>
            <w:r w:rsidRPr="005D782B">
              <w:rPr>
                <w:rStyle w:val="Hyperlink"/>
                <w:noProof/>
              </w:rPr>
              <w:t>CBZ: compression on the fly</w:t>
            </w:r>
            <w:r>
              <w:rPr>
                <w:noProof/>
                <w:webHidden/>
              </w:rPr>
              <w:tab/>
            </w:r>
            <w:r>
              <w:rPr>
                <w:noProof/>
                <w:webHidden/>
              </w:rPr>
              <w:fldChar w:fldCharType="begin"/>
            </w:r>
            <w:r>
              <w:rPr>
                <w:noProof/>
                <w:webHidden/>
              </w:rPr>
              <w:instrText xml:space="preserve"> PAGEREF _Toc237552875 \h </w:instrText>
            </w:r>
            <w:r>
              <w:rPr>
                <w:noProof/>
                <w:webHidden/>
              </w:rPr>
            </w:r>
            <w:r>
              <w:rPr>
                <w:noProof/>
                <w:webHidden/>
              </w:rPr>
              <w:fldChar w:fldCharType="separate"/>
            </w:r>
            <w:r>
              <w:rPr>
                <w:noProof/>
                <w:webHidden/>
              </w:rPr>
              <w:t>109</w:t>
            </w:r>
            <w:r>
              <w:rPr>
                <w:noProof/>
                <w:webHidden/>
              </w:rPr>
              <w:fldChar w:fldCharType="end"/>
            </w:r>
          </w:hyperlink>
        </w:p>
        <w:p w14:paraId="604A8F98" w14:textId="5C9BCF8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76" w:history="1">
            <w:r w:rsidRPr="005D782B">
              <w:rPr>
                <w:rStyle w:val="Hyperlink"/>
                <w:noProof/>
              </w:rPr>
              <w:t>13.4</w:t>
            </w:r>
            <w:r>
              <w:rPr>
                <w:rFonts w:eastAsiaTheme="minorEastAsia"/>
                <w:noProof/>
                <w:kern w:val="2"/>
                <w:lang w:val="en-NL" w:eastAsia="en-NL"/>
                <w14:ligatures w14:val="standardContextual"/>
              </w:rPr>
              <w:tab/>
            </w:r>
            <w:r w:rsidRPr="005D782B">
              <w:rPr>
                <w:rStyle w:val="Hyperlink"/>
                <w:noProof/>
              </w:rPr>
              <w:t>Versioning: evolving the model without breaking old files</w:t>
            </w:r>
            <w:r>
              <w:rPr>
                <w:noProof/>
                <w:webHidden/>
              </w:rPr>
              <w:tab/>
            </w:r>
            <w:r>
              <w:rPr>
                <w:noProof/>
                <w:webHidden/>
              </w:rPr>
              <w:fldChar w:fldCharType="begin"/>
            </w:r>
            <w:r>
              <w:rPr>
                <w:noProof/>
                <w:webHidden/>
              </w:rPr>
              <w:instrText xml:space="preserve"> PAGEREF _Toc237552876 \h </w:instrText>
            </w:r>
            <w:r>
              <w:rPr>
                <w:noProof/>
                <w:webHidden/>
              </w:rPr>
            </w:r>
            <w:r>
              <w:rPr>
                <w:noProof/>
                <w:webHidden/>
              </w:rPr>
              <w:fldChar w:fldCharType="separate"/>
            </w:r>
            <w:r>
              <w:rPr>
                <w:noProof/>
                <w:webHidden/>
              </w:rPr>
              <w:t>109</w:t>
            </w:r>
            <w:r>
              <w:rPr>
                <w:noProof/>
                <w:webHidden/>
              </w:rPr>
              <w:fldChar w:fldCharType="end"/>
            </w:r>
          </w:hyperlink>
        </w:p>
        <w:p w14:paraId="27739675" w14:textId="22E58DD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77" w:history="1">
            <w:r w:rsidRPr="005D782B">
              <w:rPr>
                <w:rStyle w:val="Hyperlink"/>
                <w:noProof/>
              </w:rPr>
              <w:t>13.5</w:t>
            </w:r>
            <w:r>
              <w:rPr>
                <w:rFonts w:eastAsiaTheme="minorEastAsia"/>
                <w:noProof/>
                <w:kern w:val="2"/>
                <w:lang w:val="en-NL" w:eastAsia="en-NL"/>
                <w14:ligatures w14:val="standardContextual"/>
              </w:rPr>
              <w:tab/>
            </w:r>
            <w:r w:rsidRPr="005D782B">
              <w:rPr>
                <w:rStyle w:val="Hyperlink"/>
                <w:noProof/>
              </w:rPr>
              <w:t>Rules and properties</w:t>
            </w:r>
            <w:r>
              <w:rPr>
                <w:noProof/>
                <w:webHidden/>
              </w:rPr>
              <w:tab/>
            </w:r>
            <w:r>
              <w:rPr>
                <w:noProof/>
                <w:webHidden/>
              </w:rPr>
              <w:fldChar w:fldCharType="begin"/>
            </w:r>
            <w:r>
              <w:rPr>
                <w:noProof/>
                <w:webHidden/>
              </w:rPr>
              <w:instrText xml:space="preserve"> PAGEREF _Toc237552877 \h </w:instrText>
            </w:r>
            <w:r>
              <w:rPr>
                <w:noProof/>
                <w:webHidden/>
              </w:rPr>
            </w:r>
            <w:r>
              <w:rPr>
                <w:noProof/>
                <w:webHidden/>
              </w:rPr>
              <w:fldChar w:fldCharType="separate"/>
            </w:r>
            <w:r>
              <w:rPr>
                <w:noProof/>
                <w:webHidden/>
              </w:rPr>
              <w:t>110</w:t>
            </w:r>
            <w:r>
              <w:rPr>
                <w:noProof/>
                <w:webHidden/>
              </w:rPr>
              <w:fldChar w:fldCharType="end"/>
            </w:r>
          </w:hyperlink>
        </w:p>
        <w:p w14:paraId="185FD0FC" w14:textId="4A04267B"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78" w:history="1">
            <w:r w:rsidRPr="005D782B">
              <w:rPr>
                <w:rStyle w:val="Hyperlink"/>
                <w:noProof/>
              </w:rPr>
              <w:t>13.6</w:t>
            </w:r>
            <w:r>
              <w:rPr>
                <w:rFonts w:eastAsiaTheme="minorEastAsia"/>
                <w:noProof/>
                <w:kern w:val="2"/>
                <w:lang w:val="en-NL" w:eastAsia="en-NL"/>
                <w14:ligatures w14:val="standardContextual"/>
              </w:rPr>
              <w:tab/>
            </w:r>
            <w:r w:rsidRPr="005D782B">
              <w:rPr>
                <w:rStyle w:val="Hyperlink"/>
                <w:noProof/>
              </w:rPr>
              <w:t>Building a model that uses serialization</w:t>
            </w:r>
            <w:r>
              <w:rPr>
                <w:noProof/>
                <w:webHidden/>
              </w:rPr>
              <w:tab/>
            </w:r>
            <w:r>
              <w:rPr>
                <w:noProof/>
                <w:webHidden/>
              </w:rPr>
              <w:fldChar w:fldCharType="begin"/>
            </w:r>
            <w:r>
              <w:rPr>
                <w:noProof/>
                <w:webHidden/>
              </w:rPr>
              <w:instrText xml:space="preserve"> PAGEREF _Toc237552878 \h </w:instrText>
            </w:r>
            <w:r>
              <w:rPr>
                <w:noProof/>
                <w:webHidden/>
              </w:rPr>
            </w:r>
            <w:r>
              <w:rPr>
                <w:noProof/>
                <w:webHidden/>
              </w:rPr>
              <w:fldChar w:fldCharType="separate"/>
            </w:r>
            <w:r>
              <w:rPr>
                <w:noProof/>
                <w:webHidden/>
              </w:rPr>
              <w:t>110</w:t>
            </w:r>
            <w:r>
              <w:rPr>
                <w:noProof/>
                <w:webHidden/>
              </w:rPr>
              <w:fldChar w:fldCharType="end"/>
            </w:r>
          </w:hyperlink>
        </w:p>
        <w:p w14:paraId="2EE11C27" w14:textId="242445D5"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79" w:history="1">
            <w:r w:rsidRPr="005D782B">
              <w:rPr>
                <w:rStyle w:val="Hyperlink"/>
                <w:noProof/>
              </w:rPr>
              <w:t>14</w:t>
            </w:r>
            <w:r>
              <w:rPr>
                <w:rFonts w:eastAsiaTheme="minorEastAsia"/>
                <w:noProof/>
                <w:kern w:val="2"/>
                <w:lang w:val="en-NL" w:eastAsia="en-NL"/>
                <w14:ligatures w14:val="standardContextual"/>
              </w:rPr>
              <w:tab/>
            </w:r>
            <w:r w:rsidRPr="005D782B">
              <w:rPr>
                <w:rStyle w:val="Hyperlink"/>
                <w:noProof/>
              </w:rPr>
              <w:t>The generated Undo/Redo framework</w:t>
            </w:r>
            <w:r>
              <w:rPr>
                <w:noProof/>
                <w:webHidden/>
              </w:rPr>
              <w:tab/>
            </w:r>
            <w:r>
              <w:rPr>
                <w:noProof/>
                <w:webHidden/>
              </w:rPr>
              <w:fldChar w:fldCharType="begin"/>
            </w:r>
            <w:r>
              <w:rPr>
                <w:noProof/>
                <w:webHidden/>
              </w:rPr>
              <w:instrText xml:space="preserve"> PAGEREF _Toc237552879 \h </w:instrText>
            </w:r>
            <w:r>
              <w:rPr>
                <w:noProof/>
                <w:webHidden/>
              </w:rPr>
            </w:r>
            <w:r>
              <w:rPr>
                <w:noProof/>
                <w:webHidden/>
              </w:rPr>
              <w:fldChar w:fldCharType="separate"/>
            </w:r>
            <w:r>
              <w:rPr>
                <w:noProof/>
                <w:webHidden/>
              </w:rPr>
              <w:t>111</w:t>
            </w:r>
            <w:r>
              <w:rPr>
                <w:noProof/>
                <w:webHidden/>
              </w:rPr>
              <w:fldChar w:fldCharType="end"/>
            </w:r>
          </w:hyperlink>
        </w:p>
        <w:p w14:paraId="0D01DE63" w14:textId="3FEB4C12"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0" w:history="1">
            <w:r w:rsidRPr="005D782B">
              <w:rPr>
                <w:rStyle w:val="Hyperlink"/>
                <w:noProof/>
              </w:rPr>
              <w:t>14.1</w:t>
            </w:r>
            <w:r>
              <w:rPr>
                <w:rFonts w:eastAsiaTheme="minorEastAsia"/>
                <w:noProof/>
                <w:kern w:val="2"/>
                <w:lang w:val="en-NL" w:eastAsia="en-NL"/>
                <w14:ligatures w14:val="standardContextual"/>
              </w:rPr>
              <w:tab/>
            </w:r>
            <w:r w:rsidRPr="005D782B">
              <w:rPr>
                <w:rStyle w:val="Hyperlink"/>
                <w:noProof/>
              </w:rPr>
              <w:t>What it is</w:t>
            </w:r>
            <w:r>
              <w:rPr>
                <w:noProof/>
                <w:webHidden/>
              </w:rPr>
              <w:tab/>
            </w:r>
            <w:r>
              <w:rPr>
                <w:noProof/>
                <w:webHidden/>
              </w:rPr>
              <w:fldChar w:fldCharType="begin"/>
            </w:r>
            <w:r>
              <w:rPr>
                <w:noProof/>
                <w:webHidden/>
              </w:rPr>
              <w:instrText xml:space="preserve"> PAGEREF _Toc237552880 \h </w:instrText>
            </w:r>
            <w:r>
              <w:rPr>
                <w:noProof/>
                <w:webHidden/>
              </w:rPr>
            </w:r>
            <w:r>
              <w:rPr>
                <w:noProof/>
                <w:webHidden/>
              </w:rPr>
              <w:fldChar w:fldCharType="separate"/>
            </w:r>
            <w:r>
              <w:rPr>
                <w:noProof/>
                <w:webHidden/>
              </w:rPr>
              <w:t>111</w:t>
            </w:r>
            <w:r>
              <w:rPr>
                <w:noProof/>
                <w:webHidden/>
              </w:rPr>
              <w:fldChar w:fldCharType="end"/>
            </w:r>
          </w:hyperlink>
        </w:p>
        <w:p w14:paraId="1BBD23C1" w14:textId="5935E4FA"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1" w:history="1">
            <w:r w:rsidRPr="005D782B">
              <w:rPr>
                <w:rStyle w:val="Hyperlink"/>
                <w:noProof/>
              </w:rPr>
              <w:t>14.2</w:t>
            </w:r>
            <w:r>
              <w:rPr>
                <w:rFonts w:eastAsiaTheme="minorEastAsia"/>
                <w:noProof/>
                <w:kern w:val="2"/>
                <w:lang w:val="en-NL" w:eastAsia="en-NL"/>
                <w14:ligatures w14:val="standardContextual"/>
              </w:rPr>
              <w:tab/>
            </w:r>
            <w:r w:rsidRPr="005D782B">
              <w:rPr>
                <w:rStyle w:val="Hyperlink"/>
                <w:noProof/>
              </w:rPr>
              <w:t>How it works</w:t>
            </w:r>
            <w:r>
              <w:rPr>
                <w:noProof/>
                <w:webHidden/>
              </w:rPr>
              <w:tab/>
            </w:r>
            <w:r>
              <w:rPr>
                <w:noProof/>
                <w:webHidden/>
              </w:rPr>
              <w:fldChar w:fldCharType="begin"/>
            </w:r>
            <w:r>
              <w:rPr>
                <w:noProof/>
                <w:webHidden/>
              </w:rPr>
              <w:instrText xml:space="preserve"> PAGEREF _Toc237552881 \h </w:instrText>
            </w:r>
            <w:r>
              <w:rPr>
                <w:noProof/>
                <w:webHidden/>
              </w:rPr>
            </w:r>
            <w:r>
              <w:rPr>
                <w:noProof/>
                <w:webHidden/>
              </w:rPr>
              <w:fldChar w:fldCharType="separate"/>
            </w:r>
            <w:r>
              <w:rPr>
                <w:noProof/>
                <w:webHidden/>
              </w:rPr>
              <w:t>111</w:t>
            </w:r>
            <w:r>
              <w:rPr>
                <w:noProof/>
                <w:webHidden/>
              </w:rPr>
              <w:fldChar w:fldCharType="end"/>
            </w:r>
          </w:hyperlink>
        </w:p>
        <w:p w14:paraId="421167E6" w14:textId="6901CA40"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2" w:history="1">
            <w:r w:rsidRPr="005D782B">
              <w:rPr>
                <w:rStyle w:val="Hyperlink"/>
                <w:noProof/>
              </w:rPr>
              <w:t>14.3</w:t>
            </w:r>
            <w:r>
              <w:rPr>
                <w:rFonts w:eastAsiaTheme="minorEastAsia"/>
                <w:noProof/>
                <w:kern w:val="2"/>
                <w:lang w:val="en-NL" w:eastAsia="en-NL"/>
                <w14:ligatures w14:val="standardContextual"/>
              </w:rPr>
              <w:tab/>
            </w:r>
            <w:r w:rsidRPr="005D782B">
              <w:rPr>
                <w:rStyle w:val="Hyperlink"/>
                <w:noProof/>
              </w:rPr>
              <w:t>The undo/replace entanglement</w:t>
            </w:r>
            <w:r>
              <w:rPr>
                <w:noProof/>
                <w:webHidden/>
              </w:rPr>
              <w:tab/>
            </w:r>
            <w:r>
              <w:rPr>
                <w:noProof/>
                <w:webHidden/>
              </w:rPr>
              <w:fldChar w:fldCharType="begin"/>
            </w:r>
            <w:r>
              <w:rPr>
                <w:noProof/>
                <w:webHidden/>
              </w:rPr>
              <w:instrText xml:space="preserve"> PAGEREF _Toc237552882 \h </w:instrText>
            </w:r>
            <w:r>
              <w:rPr>
                <w:noProof/>
                <w:webHidden/>
              </w:rPr>
            </w:r>
            <w:r>
              <w:rPr>
                <w:noProof/>
                <w:webHidden/>
              </w:rPr>
              <w:fldChar w:fldCharType="separate"/>
            </w:r>
            <w:r>
              <w:rPr>
                <w:noProof/>
                <w:webHidden/>
              </w:rPr>
              <w:t>112</w:t>
            </w:r>
            <w:r>
              <w:rPr>
                <w:noProof/>
                <w:webHidden/>
              </w:rPr>
              <w:fldChar w:fldCharType="end"/>
            </w:r>
          </w:hyperlink>
        </w:p>
        <w:p w14:paraId="30CBB2A7" w14:textId="421C644D"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83" w:history="1">
            <w:r w:rsidRPr="005D782B">
              <w:rPr>
                <w:rStyle w:val="Hyperlink"/>
                <w:noProof/>
              </w:rPr>
              <w:t>15</w:t>
            </w:r>
            <w:r>
              <w:rPr>
                <w:rFonts w:eastAsiaTheme="minorEastAsia"/>
                <w:noProof/>
                <w:kern w:val="2"/>
                <w:lang w:val="en-NL" w:eastAsia="en-NL"/>
                <w14:ligatures w14:val="standardContextual"/>
              </w:rPr>
              <w:tab/>
            </w:r>
            <w:r w:rsidRPr="005D782B">
              <w:rPr>
                <w:rStyle w:val="Hyperlink"/>
                <w:noProof/>
              </w:rPr>
              <w:t>The replace constructor</w:t>
            </w:r>
            <w:r>
              <w:rPr>
                <w:noProof/>
                <w:webHidden/>
              </w:rPr>
              <w:tab/>
            </w:r>
            <w:r>
              <w:rPr>
                <w:noProof/>
                <w:webHidden/>
              </w:rPr>
              <w:fldChar w:fldCharType="begin"/>
            </w:r>
            <w:r>
              <w:rPr>
                <w:noProof/>
                <w:webHidden/>
              </w:rPr>
              <w:instrText xml:space="preserve"> PAGEREF _Toc237552883 \h </w:instrText>
            </w:r>
            <w:r>
              <w:rPr>
                <w:noProof/>
                <w:webHidden/>
              </w:rPr>
            </w:r>
            <w:r>
              <w:rPr>
                <w:noProof/>
                <w:webHidden/>
              </w:rPr>
              <w:fldChar w:fldCharType="separate"/>
            </w:r>
            <w:r>
              <w:rPr>
                <w:noProof/>
                <w:webHidden/>
              </w:rPr>
              <w:t>112</w:t>
            </w:r>
            <w:r>
              <w:rPr>
                <w:noProof/>
                <w:webHidden/>
              </w:rPr>
              <w:fldChar w:fldCharType="end"/>
            </w:r>
          </w:hyperlink>
        </w:p>
        <w:p w14:paraId="1191912E" w14:textId="0E289D99"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4" w:history="1">
            <w:r w:rsidRPr="005D782B">
              <w:rPr>
                <w:rStyle w:val="Hyperlink"/>
                <w:noProof/>
              </w:rPr>
              <w:t>15.1</w:t>
            </w:r>
            <w:r>
              <w:rPr>
                <w:rFonts w:eastAsiaTheme="minorEastAsia"/>
                <w:noProof/>
                <w:kern w:val="2"/>
                <w:lang w:val="en-NL" w:eastAsia="en-NL"/>
                <w14:ligatures w14:val="standardContextual"/>
              </w:rPr>
              <w:tab/>
            </w:r>
            <w:r w:rsidRPr="005D782B">
              <w:rPr>
                <w:rStyle w:val="Hyperlink"/>
                <w:noProof/>
              </w:rPr>
              <w:t>The idea</w:t>
            </w:r>
            <w:r>
              <w:rPr>
                <w:noProof/>
                <w:webHidden/>
              </w:rPr>
              <w:tab/>
            </w:r>
            <w:r>
              <w:rPr>
                <w:noProof/>
                <w:webHidden/>
              </w:rPr>
              <w:fldChar w:fldCharType="begin"/>
            </w:r>
            <w:r>
              <w:rPr>
                <w:noProof/>
                <w:webHidden/>
              </w:rPr>
              <w:instrText xml:space="preserve"> PAGEREF _Toc237552884 \h </w:instrText>
            </w:r>
            <w:r>
              <w:rPr>
                <w:noProof/>
                <w:webHidden/>
              </w:rPr>
            </w:r>
            <w:r>
              <w:rPr>
                <w:noProof/>
                <w:webHidden/>
              </w:rPr>
              <w:fldChar w:fldCharType="separate"/>
            </w:r>
            <w:r>
              <w:rPr>
                <w:noProof/>
                <w:webHidden/>
              </w:rPr>
              <w:t>112</w:t>
            </w:r>
            <w:r>
              <w:rPr>
                <w:noProof/>
                <w:webHidden/>
              </w:rPr>
              <w:fldChar w:fldCharType="end"/>
            </w:r>
          </w:hyperlink>
        </w:p>
        <w:p w14:paraId="187B4364" w14:textId="7CE3DC6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5" w:history="1">
            <w:r w:rsidRPr="005D782B">
              <w:rPr>
                <w:rStyle w:val="Hyperlink"/>
                <w:noProof/>
              </w:rPr>
              <w:t>15.2</w:t>
            </w:r>
            <w:r>
              <w:rPr>
                <w:rFonts w:eastAsiaTheme="minorEastAsia"/>
                <w:noProof/>
                <w:kern w:val="2"/>
                <w:lang w:val="en-NL" w:eastAsia="en-NL"/>
                <w14:ligatures w14:val="standardContextual"/>
              </w:rPr>
              <w:tab/>
            </w:r>
            <w:r w:rsidRPr="005D782B">
              <w:rPr>
                <w:rStyle w:val="Hyperlink"/>
                <w:noProof/>
              </w:rPr>
              <w:t>Why it is more powerful than a factory</w:t>
            </w:r>
            <w:r>
              <w:rPr>
                <w:noProof/>
                <w:webHidden/>
              </w:rPr>
              <w:tab/>
            </w:r>
            <w:r>
              <w:rPr>
                <w:noProof/>
                <w:webHidden/>
              </w:rPr>
              <w:fldChar w:fldCharType="begin"/>
            </w:r>
            <w:r>
              <w:rPr>
                <w:noProof/>
                <w:webHidden/>
              </w:rPr>
              <w:instrText xml:space="preserve"> PAGEREF _Toc237552885 \h </w:instrText>
            </w:r>
            <w:r>
              <w:rPr>
                <w:noProof/>
                <w:webHidden/>
              </w:rPr>
            </w:r>
            <w:r>
              <w:rPr>
                <w:noProof/>
                <w:webHidden/>
              </w:rPr>
              <w:fldChar w:fldCharType="separate"/>
            </w:r>
            <w:r>
              <w:rPr>
                <w:noProof/>
                <w:webHidden/>
              </w:rPr>
              <w:t>113</w:t>
            </w:r>
            <w:r>
              <w:rPr>
                <w:noProof/>
                <w:webHidden/>
              </w:rPr>
              <w:fldChar w:fldCharType="end"/>
            </w:r>
          </w:hyperlink>
        </w:p>
        <w:p w14:paraId="4BD51736" w14:textId="3FECB75F"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6" w:history="1">
            <w:r w:rsidRPr="005D782B">
              <w:rPr>
                <w:rStyle w:val="Hyperlink"/>
                <w:noProof/>
              </w:rPr>
              <w:t>15.3</w:t>
            </w:r>
            <w:r>
              <w:rPr>
                <w:rFonts w:eastAsiaTheme="minorEastAsia"/>
                <w:noProof/>
                <w:kern w:val="2"/>
                <w:lang w:val="en-NL" w:eastAsia="en-NL"/>
                <w14:ligatures w14:val="standardContextual"/>
              </w:rPr>
              <w:tab/>
            </w:r>
            <w:r w:rsidRPr="005D782B">
              <w:rPr>
                <w:rStyle w:val="Hyperlink"/>
                <w:noProof/>
              </w:rPr>
              <w:t>Mechanics and constraints</w:t>
            </w:r>
            <w:r>
              <w:rPr>
                <w:noProof/>
                <w:webHidden/>
              </w:rPr>
              <w:tab/>
            </w:r>
            <w:r>
              <w:rPr>
                <w:noProof/>
                <w:webHidden/>
              </w:rPr>
              <w:fldChar w:fldCharType="begin"/>
            </w:r>
            <w:r>
              <w:rPr>
                <w:noProof/>
                <w:webHidden/>
              </w:rPr>
              <w:instrText xml:space="preserve"> PAGEREF _Toc237552886 \h </w:instrText>
            </w:r>
            <w:r>
              <w:rPr>
                <w:noProof/>
                <w:webHidden/>
              </w:rPr>
            </w:r>
            <w:r>
              <w:rPr>
                <w:noProof/>
                <w:webHidden/>
              </w:rPr>
              <w:fldChar w:fldCharType="separate"/>
            </w:r>
            <w:r>
              <w:rPr>
                <w:noProof/>
                <w:webHidden/>
              </w:rPr>
              <w:t>114</w:t>
            </w:r>
            <w:r>
              <w:rPr>
                <w:noProof/>
                <w:webHidden/>
              </w:rPr>
              <w:fldChar w:fldCharType="end"/>
            </w:r>
          </w:hyperlink>
        </w:p>
        <w:p w14:paraId="48E8622F" w14:textId="72DC0184"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87" w:history="1">
            <w:r w:rsidRPr="005D782B">
              <w:rPr>
                <w:rStyle w:val="Hyperlink"/>
                <w:noProof/>
              </w:rPr>
              <w:t>16</w:t>
            </w:r>
            <w:r>
              <w:rPr>
                <w:rFonts w:eastAsiaTheme="minorEastAsia"/>
                <w:noProof/>
                <w:kern w:val="2"/>
                <w:lang w:val="en-NL" w:eastAsia="en-NL"/>
                <w14:ligatures w14:val="standardContextual"/>
              </w:rPr>
              <w:tab/>
            </w:r>
            <w:r w:rsidRPr="005D782B">
              <w:rPr>
                <w:rStyle w:val="Hyperlink"/>
                <w:noProof/>
              </w:rPr>
              <w:t>The command interface</w:t>
            </w:r>
            <w:r>
              <w:rPr>
                <w:noProof/>
                <w:webHidden/>
              </w:rPr>
              <w:tab/>
            </w:r>
            <w:r>
              <w:rPr>
                <w:noProof/>
                <w:webHidden/>
              </w:rPr>
              <w:fldChar w:fldCharType="begin"/>
            </w:r>
            <w:r>
              <w:rPr>
                <w:noProof/>
                <w:webHidden/>
              </w:rPr>
              <w:instrText xml:space="preserve"> PAGEREF _Toc237552887 \h </w:instrText>
            </w:r>
            <w:r>
              <w:rPr>
                <w:noProof/>
                <w:webHidden/>
              </w:rPr>
            </w:r>
            <w:r>
              <w:rPr>
                <w:noProof/>
                <w:webHidden/>
              </w:rPr>
              <w:fldChar w:fldCharType="separate"/>
            </w:r>
            <w:r>
              <w:rPr>
                <w:noProof/>
                <w:webHidden/>
              </w:rPr>
              <w:t>114</w:t>
            </w:r>
            <w:r>
              <w:rPr>
                <w:noProof/>
                <w:webHidden/>
              </w:rPr>
              <w:fldChar w:fldCharType="end"/>
            </w:r>
          </w:hyperlink>
        </w:p>
        <w:p w14:paraId="160B90AD" w14:textId="2C4DD67D"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8" w:history="1">
            <w:r w:rsidRPr="005D782B">
              <w:rPr>
                <w:rStyle w:val="Hyperlink"/>
                <w:noProof/>
              </w:rPr>
              <w:t>16.1</w:t>
            </w:r>
            <w:r>
              <w:rPr>
                <w:rFonts w:eastAsiaTheme="minorEastAsia"/>
                <w:noProof/>
                <w:kern w:val="2"/>
                <w:lang w:val="en-NL" w:eastAsia="en-NL"/>
                <w14:ligatures w14:val="standardContextual"/>
              </w:rPr>
              <w:tab/>
            </w:r>
            <w:r w:rsidRPr="005D782B">
              <w:rPr>
                <w:rStyle w:val="Hyperlink"/>
                <w:noProof/>
              </w:rPr>
              <w:t>What it is</w:t>
            </w:r>
            <w:r>
              <w:rPr>
                <w:noProof/>
                <w:webHidden/>
              </w:rPr>
              <w:tab/>
            </w:r>
            <w:r>
              <w:rPr>
                <w:noProof/>
                <w:webHidden/>
              </w:rPr>
              <w:fldChar w:fldCharType="begin"/>
            </w:r>
            <w:r>
              <w:rPr>
                <w:noProof/>
                <w:webHidden/>
              </w:rPr>
              <w:instrText xml:space="preserve"> PAGEREF _Toc237552888 \h </w:instrText>
            </w:r>
            <w:r>
              <w:rPr>
                <w:noProof/>
                <w:webHidden/>
              </w:rPr>
            </w:r>
            <w:r>
              <w:rPr>
                <w:noProof/>
                <w:webHidden/>
              </w:rPr>
              <w:fldChar w:fldCharType="separate"/>
            </w:r>
            <w:r>
              <w:rPr>
                <w:noProof/>
                <w:webHidden/>
              </w:rPr>
              <w:t>114</w:t>
            </w:r>
            <w:r>
              <w:rPr>
                <w:noProof/>
                <w:webHidden/>
              </w:rPr>
              <w:fldChar w:fldCharType="end"/>
            </w:r>
          </w:hyperlink>
        </w:p>
        <w:p w14:paraId="54B9EA07" w14:textId="0E921DE4"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89" w:history="1">
            <w:r w:rsidRPr="005D782B">
              <w:rPr>
                <w:rStyle w:val="Hyperlink"/>
                <w:noProof/>
              </w:rPr>
              <w:t>16.2</w:t>
            </w:r>
            <w:r>
              <w:rPr>
                <w:rFonts w:eastAsiaTheme="minorEastAsia"/>
                <w:noProof/>
                <w:kern w:val="2"/>
                <w:lang w:val="en-NL" w:eastAsia="en-NL"/>
                <w14:ligatures w14:val="standardContextual"/>
              </w:rPr>
              <w:tab/>
            </w:r>
            <w:r w:rsidRPr="005D782B">
              <w:rPr>
                <w:rStyle w:val="Hyperlink"/>
                <w:noProof/>
              </w:rPr>
              <w:t>Connecting</w:t>
            </w:r>
            <w:r>
              <w:rPr>
                <w:noProof/>
                <w:webHidden/>
              </w:rPr>
              <w:tab/>
            </w:r>
            <w:r>
              <w:rPr>
                <w:noProof/>
                <w:webHidden/>
              </w:rPr>
              <w:fldChar w:fldCharType="begin"/>
            </w:r>
            <w:r>
              <w:rPr>
                <w:noProof/>
                <w:webHidden/>
              </w:rPr>
              <w:instrText xml:space="preserve"> PAGEREF _Toc237552889 \h </w:instrText>
            </w:r>
            <w:r>
              <w:rPr>
                <w:noProof/>
                <w:webHidden/>
              </w:rPr>
            </w:r>
            <w:r>
              <w:rPr>
                <w:noProof/>
                <w:webHidden/>
              </w:rPr>
              <w:fldChar w:fldCharType="separate"/>
            </w:r>
            <w:r>
              <w:rPr>
                <w:noProof/>
                <w:webHidden/>
              </w:rPr>
              <w:t>114</w:t>
            </w:r>
            <w:r>
              <w:rPr>
                <w:noProof/>
                <w:webHidden/>
              </w:rPr>
              <w:fldChar w:fldCharType="end"/>
            </w:r>
          </w:hyperlink>
        </w:p>
        <w:p w14:paraId="7B53FCAF" w14:textId="669905F3"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90" w:history="1">
            <w:r w:rsidRPr="005D782B">
              <w:rPr>
                <w:rStyle w:val="Hyperlink"/>
                <w:noProof/>
              </w:rPr>
              <w:t>16.3</w:t>
            </w:r>
            <w:r>
              <w:rPr>
                <w:rFonts w:eastAsiaTheme="minorEastAsia"/>
                <w:noProof/>
                <w:kern w:val="2"/>
                <w:lang w:val="en-NL" w:eastAsia="en-NL"/>
                <w14:ligatures w14:val="standardContextual"/>
              </w:rPr>
              <w:tab/>
            </w:r>
            <w:r w:rsidRPr="005D782B">
              <w:rPr>
                <w:rStyle w:val="Hyperlink"/>
                <w:noProof/>
              </w:rPr>
              <w:t>The command families</w:t>
            </w:r>
            <w:r>
              <w:rPr>
                <w:noProof/>
                <w:webHidden/>
              </w:rPr>
              <w:tab/>
            </w:r>
            <w:r>
              <w:rPr>
                <w:noProof/>
                <w:webHidden/>
              </w:rPr>
              <w:fldChar w:fldCharType="begin"/>
            </w:r>
            <w:r>
              <w:rPr>
                <w:noProof/>
                <w:webHidden/>
              </w:rPr>
              <w:instrText xml:space="preserve"> PAGEREF _Toc237552890 \h </w:instrText>
            </w:r>
            <w:r>
              <w:rPr>
                <w:noProof/>
                <w:webHidden/>
              </w:rPr>
            </w:r>
            <w:r>
              <w:rPr>
                <w:noProof/>
                <w:webHidden/>
              </w:rPr>
              <w:fldChar w:fldCharType="separate"/>
            </w:r>
            <w:r>
              <w:rPr>
                <w:noProof/>
                <w:webHidden/>
              </w:rPr>
              <w:t>115</w:t>
            </w:r>
            <w:r>
              <w:rPr>
                <w:noProof/>
                <w:webHidden/>
              </w:rPr>
              <w:fldChar w:fldCharType="end"/>
            </w:r>
          </w:hyperlink>
        </w:p>
        <w:p w14:paraId="6011C639" w14:textId="1109CD5D"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91" w:history="1">
            <w:r w:rsidRPr="005D782B">
              <w:rPr>
                <w:rStyle w:val="Hyperlink"/>
                <w:noProof/>
              </w:rPr>
              <w:t>16.4</w:t>
            </w:r>
            <w:r>
              <w:rPr>
                <w:rFonts w:eastAsiaTheme="minorEastAsia"/>
                <w:noProof/>
                <w:kern w:val="2"/>
                <w:lang w:val="en-NL" w:eastAsia="en-NL"/>
                <w14:ligatures w14:val="standardContextual"/>
              </w:rPr>
              <w:tab/>
            </w:r>
            <w:r w:rsidRPr="005D782B">
              <w:rPr>
                <w:rStyle w:val="Hyperlink"/>
                <w:noProof/>
              </w:rPr>
              <w:t>Worked examples (real requests)</w:t>
            </w:r>
            <w:r>
              <w:rPr>
                <w:noProof/>
                <w:webHidden/>
              </w:rPr>
              <w:tab/>
            </w:r>
            <w:r>
              <w:rPr>
                <w:noProof/>
                <w:webHidden/>
              </w:rPr>
              <w:fldChar w:fldCharType="begin"/>
            </w:r>
            <w:r>
              <w:rPr>
                <w:noProof/>
                <w:webHidden/>
              </w:rPr>
              <w:instrText xml:space="preserve"> PAGEREF _Toc237552891 \h </w:instrText>
            </w:r>
            <w:r>
              <w:rPr>
                <w:noProof/>
                <w:webHidden/>
              </w:rPr>
            </w:r>
            <w:r>
              <w:rPr>
                <w:noProof/>
                <w:webHidden/>
              </w:rPr>
              <w:fldChar w:fldCharType="separate"/>
            </w:r>
            <w:r>
              <w:rPr>
                <w:noProof/>
                <w:webHidden/>
              </w:rPr>
              <w:t>116</w:t>
            </w:r>
            <w:r>
              <w:rPr>
                <w:noProof/>
                <w:webHidden/>
              </w:rPr>
              <w:fldChar w:fldCharType="end"/>
            </w:r>
          </w:hyperlink>
        </w:p>
        <w:p w14:paraId="24EE7444" w14:textId="777CCDF5"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92" w:history="1">
            <w:r w:rsidRPr="005D782B">
              <w:rPr>
                <w:rStyle w:val="Hyperlink"/>
                <w:noProof/>
              </w:rPr>
              <w:t>16.5</w:t>
            </w:r>
            <w:r>
              <w:rPr>
                <w:rFonts w:eastAsiaTheme="minorEastAsia"/>
                <w:noProof/>
                <w:kern w:val="2"/>
                <w:lang w:val="en-NL" w:eastAsia="en-NL"/>
                <w14:ligatures w14:val="standardContextual"/>
              </w:rPr>
              <w:tab/>
            </w:r>
            <w:r w:rsidRPr="005D782B">
              <w:rPr>
                <w:rStyle w:val="Hyperlink"/>
                <w:noProof/>
              </w:rPr>
              <w:t>Conventions and gotchas</w:t>
            </w:r>
            <w:r>
              <w:rPr>
                <w:noProof/>
                <w:webHidden/>
              </w:rPr>
              <w:tab/>
            </w:r>
            <w:r>
              <w:rPr>
                <w:noProof/>
                <w:webHidden/>
              </w:rPr>
              <w:fldChar w:fldCharType="begin"/>
            </w:r>
            <w:r>
              <w:rPr>
                <w:noProof/>
                <w:webHidden/>
              </w:rPr>
              <w:instrText xml:space="preserve"> PAGEREF _Toc237552892 \h </w:instrText>
            </w:r>
            <w:r>
              <w:rPr>
                <w:noProof/>
                <w:webHidden/>
              </w:rPr>
            </w:r>
            <w:r>
              <w:rPr>
                <w:noProof/>
                <w:webHidden/>
              </w:rPr>
              <w:fldChar w:fldCharType="separate"/>
            </w:r>
            <w:r>
              <w:rPr>
                <w:noProof/>
                <w:webHidden/>
              </w:rPr>
              <w:t>116</w:t>
            </w:r>
            <w:r>
              <w:rPr>
                <w:noProof/>
                <w:webHidden/>
              </w:rPr>
              <w:fldChar w:fldCharType="end"/>
            </w:r>
          </w:hyperlink>
        </w:p>
        <w:p w14:paraId="6AEF1C55" w14:textId="443CB7A8"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93" w:history="1">
            <w:r w:rsidRPr="005D782B">
              <w:rPr>
                <w:rStyle w:val="Hyperlink"/>
                <w:noProof/>
              </w:rPr>
              <w:t>17</w:t>
            </w:r>
            <w:r>
              <w:rPr>
                <w:rFonts w:eastAsiaTheme="minorEastAsia"/>
                <w:noProof/>
                <w:kern w:val="2"/>
                <w:lang w:val="en-NL" w:eastAsia="en-NL"/>
                <w14:ligatures w14:val="standardContextual"/>
              </w:rPr>
              <w:tab/>
            </w:r>
            <w:r w:rsidRPr="005D782B">
              <w:rPr>
                <w:rStyle w:val="Hyperlink"/>
                <w:noProof/>
              </w:rPr>
              <w:t>Tips, pitfalls, and best practices</w:t>
            </w:r>
            <w:r>
              <w:rPr>
                <w:noProof/>
                <w:webHidden/>
              </w:rPr>
              <w:tab/>
            </w:r>
            <w:r>
              <w:rPr>
                <w:noProof/>
                <w:webHidden/>
              </w:rPr>
              <w:fldChar w:fldCharType="begin"/>
            </w:r>
            <w:r>
              <w:rPr>
                <w:noProof/>
                <w:webHidden/>
              </w:rPr>
              <w:instrText xml:space="preserve"> PAGEREF _Toc237552893 \h </w:instrText>
            </w:r>
            <w:r>
              <w:rPr>
                <w:noProof/>
                <w:webHidden/>
              </w:rPr>
            </w:r>
            <w:r>
              <w:rPr>
                <w:noProof/>
                <w:webHidden/>
              </w:rPr>
              <w:fldChar w:fldCharType="separate"/>
            </w:r>
            <w:r>
              <w:rPr>
                <w:noProof/>
                <w:webHidden/>
              </w:rPr>
              <w:t>117</w:t>
            </w:r>
            <w:r>
              <w:rPr>
                <w:noProof/>
                <w:webHidden/>
              </w:rPr>
              <w:fldChar w:fldCharType="end"/>
            </w:r>
          </w:hyperlink>
        </w:p>
        <w:p w14:paraId="721EDB97" w14:textId="0CDFB73B" w:rsidR="00BE001B" w:rsidRDefault="00BE001B">
          <w:pPr>
            <w:pStyle w:val="TOC1"/>
            <w:tabs>
              <w:tab w:val="left" w:pos="720"/>
              <w:tab w:val="right" w:leader="dot" w:pos="9350"/>
            </w:tabs>
            <w:rPr>
              <w:rFonts w:eastAsiaTheme="minorEastAsia"/>
              <w:noProof/>
              <w:kern w:val="2"/>
              <w:lang w:val="en-NL" w:eastAsia="en-NL"/>
              <w14:ligatures w14:val="standardContextual"/>
            </w:rPr>
          </w:pPr>
          <w:hyperlink w:anchor="_Toc237552894" w:history="1">
            <w:r w:rsidRPr="005D782B">
              <w:rPr>
                <w:rStyle w:val="Hyperlink"/>
                <w:noProof/>
              </w:rPr>
              <w:t>18</w:t>
            </w:r>
            <w:r>
              <w:rPr>
                <w:rFonts w:eastAsiaTheme="minorEastAsia"/>
                <w:noProof/>
                <w:kern w:val="2"/>
                <w:lang w:val="en-NL" w:eastAsia="en-NL"/>
                <w14:ligatures w14:val="standardContextual"/>
              </w:rPr>
              <w:tab/>
            </w:r>
            <w:r w:rsidRPr="005D782B">
              <w:rPr>
                <w:rStyle w:val="Hyperlink"/>
                <w:noProof/>
              </w:rPr>
              <w:t>Appendix</w:t>
            </w:r>
            <w:r>
              <w:rPr>
                <w:noProof/>
                <w:webHidden/>
              </w:rPr>
              <w:tab/>
            </w:r>
            <w:r>
              <w:rPr>
                <w:noProof/>
                <w:webHidden/>
              </w:rPr>
              <w:fldChar w:fldCharType="begin"/>
            </w:r>
            <w:r>
              <w:rPr>
                <w:noProof/>
                <w:webHidden/>
              </w:rPr>
              <w:instrText xml:space="preserve"> PAGEREF _Toc237552894 \h </w:instrText>
            </w:r>
            <w:r>
              <w:rPr>
                <w:noProof/>
                <w:webHidden/>
              </w:rPr>
            </w:r>
            <w:r>
              <w:rPr>
                <w:noProof/>
                <w:webHidden/>
              </w:rPr>
              <w:fldChar w:fldCharType="separate"/>
            </w:r>
            <w:r>
              <w:rPr>
                <w:noProof/>
                <w:webHidden/>
              </w:rPr>
              <w:t>118</w:t>
            </w:r>
            <w:r>
              <w:rPr>
                <w:noProof/>
                <w:webHidden/>
              </w:rPr>
              <w:fldChar w:fldCharType="end"/>
            </w:r>
          </w:hyperlink>
        </w:p>
        <w:p w14:paraId="24DB33A8" w14:textId="72F2F0CE"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95" w:history="1">
            <w:r w:rsidRPr="005D782B">
              <w:rPr>
                <w:rStyle w:val="Hyperlink"/>
                <w:noProof/>
              </w:rPr>
              <w:t>18.1</w:t>
            </w:r>
            <w:r>
              <w:rPr>
                <w:rFonts w:eastAsiaTheme="minorEastAsia"/>
                <w:noProof/>
                <w:kern w:val="2"/>
                <w:lang w:val="en-NL" w:eastAsia="en-NL"/>
                <w14:ligatures w14:val="standardContextual"/>
              </w:rPr>
              <w:tab/>
            </w:r>
            <w:r w:rsidRPr="005D782B">
              <w:rPr>
                <w:rStyle w:val="Hyperlink"/>
                <w:noProof/>
              </w:rPr>
              <w:t>A. Runtime header inventory</w:t>
            </w:r>
            <w:r>
              <w:rPr>
                <w:noProof/>
                <w:webHidden/>
              </w:rPr>
              <w:tab/>
            </w:r>
            <w:r>
              <w:rPr>
                <w:noProof/>
                <w:webHidden/>
              </w:rPr>
              <w:fldChar w:fldCharType="begin"/>
            </w:r>
            <w:r>
              <w:rPr>
                <w:noProof/>
                <w:webHidden/>
              </w:rPr>
              <w:instrText xml:space="preserve"> PAGEREF _Toc237552895 \h </w:instrText>
            </w:r>
            <w:r>
              <w:rPr>
                <w:noProof/>
                <w:webHidden/>
              </w:rPr>
            </w:r>
            <w:r>
              <w:rPr>
                <w:noProof/>
                <w:webHidden/>
              </w:rPr>
              <w:fldChar w:fldCharType="separate"/>
            </w:r>
            <w:r>
              <w:rPr>
                <w:noProof/>
                <w:webHidden/>
              </w:rPr>
              <w:t>118</w:t>
            </w:r>
            <w:r>
              <w:rPr>
                <w:noProof/>
                <w:webHidden/>
              </w:rPr>
              <w:fldChar w:fldCharType="end"/>
            </w:r>
          </w:hyperlink>
        </w:p>
        <w:p w14:paraId="08597AFE" w14:textId="2865CBA0"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96" w:history="1">
            <w:r w:rsidRPr="005D782B">
              <w:rPr>
                <w:rStyle w:val="Hyperlink"/>
                <w:noProof/>
              </w:rPr>
              <w:t>18.2</w:t>
            </w:r>
            <w:r>
              <w:rPr>
                <w:rFonts w:eastAsiaTheme="minorEastAsia"/>
                <w:noProof/>
                <w:kern w:val="2"/>
                <w:lang w:val="en-NL" w:eastAsia="en-NL"/>
                <w14:ligatures w14:val="standardContextual"/>
              </w:rPr>
              <w:tab/>
            </w:r>
            <w:r w:rsidRPr="005D782B">
              <w:rPr>
                <w:rStyle w:val="Hyperlink"/>
                <w:noProof/>
              </w:rPr>
              <w:t>B. Marker quick reference</w:t>
            </w:r>
            <w:r>
              <w:rPr>
                <w:noProof/>
                <w:webHidden/>
              </w:rPr>
              <w:tab/>
            </w:r>
            <w:r>
              <w:rPr>
                <w:noProof/>
                <w:webHidden/>
              </w:rPr>
              <w:fldChar w:fldCharType="begin"/>
            </w:r>
            <w:r>
              <w:rPr>
                <w:noProof/>
                <w:webHidden/>
              </w:rPr>
              <w:instrText xml:space="preserve"> PAGEREF _Toc237552896 \h </w:instrText>
            </w:r>
            <w:r>
              <w:rPr>
                <w:noProof/>
                <w:webHidden/>
              </w:rPr>
            </w:r>
            <w:r>
              <w:rPr>
                <w:noProof/>
                <w:webHidden/>
              </w:rPr>
              <w:fldChar w:fldCharType="separate"/>
            </w:r>
            <w:r>
              <w:rPr>
                <w:noProof/>
                <w:webHidden/>
              </w:rPr>
              <w:t>118</w:t>
            </w:r>
            <w:r>
              <w:rPr>
                <w:noProof/>
                <w:webHidden/>
              </w:rPr>
              <w:fldChar w:fldCharType="end"/>
            </w:r>
          </w:hyperlink>
        </w:p>
        <w:p w14:paraId="6BD01645" w14:textId="3E041534" w:rsidR="00BE001B" w:rsidRDefault="00BE001B">
          <w:pPr>
            <w:pStyle w:val="TOC2"/>
            <w:tabs>
              <w:tab w:val="left" w:pos="960"/>
              <w:tab w:val="right" w:leader="dot" w:pos="9350"/>
            </w:tabs>
            <w:rPr>
              <w:rFonts w:eastAsiaTheme="minorEastAsia"/>
              <w:noProof/>
              <w:kern w:val="2"/>
              <w:lang w:val="en-NL" w:eastAsia="en-NL"/>
              <w14:ligatures w14:val="standardContextual"/>
            </w:rPr>
          </w:pPr>
          <w:hyperlink w:anchor="_Toc237552897" w:history="1">
            <w:r w:rsidRPr="005D782B">
              <w:rPr>
                <w:rStyle w:val="Hyperlink"/>
                <w:noProof/>
              </w:rPr>
              <w:t>18.3</w:t>
            </w:r>
            <w:r>
              <w:rPr>
                <w:rFonts w:eastAsiaTheme="minorEastAsia"/>
                <w:noProof/>
                <w:kern w:val="2"/>
                <w:lang w:val="en-NL" w:eastAsia="en-NL"/>
                <w14:ligatures w14:val="standardContextual"/>
              </w:rPr>
              <w:tab/>
            </w:r>
            <w:r w:rsidRPr="005D782B">
              <w:rPr>
                <w:rStyle w:val="Hyperlink"/>
                <w:noProof/>
              </w:rPr>
              <w:t>C. Glossary</w:t>
            </w:r>
            <w:r>
              <w:rPr>
                <w:noProof/>
                <w:webHidden/>
              </w:rPr>
              <w:tab/>
            </w:r>
            <w:r>
              <w:rPr>
                <w:noProof/>
                <w:webHidden/>
              </w:rPr>
              <w:fldChar w:fldCharType="begin"/>
            </w:r>
            <w:r>
              <w:rPr>
                <w:noProof/>
                <w:webHidden/>
              </w:rPr>
              <w:instrText xml:space="preserve"> PAGEREF _Toc237552897 \h </w:instrText>
            </w:r>
            <w:r>
              <w:rPr>
                <w:noProof/>
                <w:webHidden/>
              </w:rPr>
            </w:r>
            <w:r>
              <w:rPr>
                <w:noProof/>
                <w:webHidden/>
              </w:rPr>
              <w:fldChar w:fldCharType="separate"/>
            </w:r>
            <w:r>
              <w:rPr>
                <w:noProof/>
                <w:webHidden/>
              </w:rPr>
              <w:t>119</w:t>
            </w:r>
            <w:r>
              <w:rPr>
                <w:noProof/>
                <w:webHidden/>
              </w:rPr>
              <w:fldChar w:fldCharType="end"/>
            </w:r>
          </w:hyperlink>
        </w:p>
        <w:p w14:paraId="4861F9AD" w14:textId="28F35785" w:rsidR="00697233" w:rsidRDefault="00BA42E9">
          <w:r>
            <w:fldChar w:fldCharType="end"/>
          </w:r>
        </w:p>
      </w:sdtContent>
    </w:sdt>
    <w:p w14:paraId="71B4311E" w14:textId="77777777" w:rsidR="00697233" w:rsidRDefault="00BA42E9">
      <w:pPr>
        <w:pStyle w:val="Heading1"/>
      </w:pPr>
      <w:bookmarkStart w:id="0" w:name="introduction"/>
      <w:bookmarkStart w:id="1" w:name="_Toc237552749"/>
      <w:r>
        <w:rPr>
          <w:rStyle w:val="SectionNumber"/>
        </w:rPr>
        <w:t>1</w:t>
      </w:r>
      <w:r>
        <w:tab/>
        <w:t>Introduction</w:t>
      </w:r>
      <w:bookmarkEnd w:id="1"/>
    </w:p>
    <w:p w14:paraId="28CD52D9" w14:textId="77777777" w:rsidR="00697233" w:rsidRDefault="00BA42E9">
      <w:pPr>
        <w:pStyle w:val="Heading2"/>
      </w:pPr>
      <w:bookmarkStart w:id="2" w:name="what-classbuilder-is"/>
      <w:bookmarkStart w:id="3" w:name="_Toc237552750"/>
      <w:r>
        <w:rPr>
          <w:rStyle w:val="SectionNumber"/>
        </w:rPr>
        <w:t>1.1</w:t>
      </w:r>
      <w:r>
        <w:tab/>
        <w:t>What ClassBuilder is</w:t>
      </w:r>
      <w:bookmarkEnd w:id="3"/>
    </w:p>
    <w:p w14:paraId="67F0078D" w14:textId="77777777" w:rsidR="00697233" w:rsidRDefault="00BA42E9">
      <w:pPr>
        <w:pStyle w:val="FirstParagraph"/>
      </w:pPr>
      <w:r>
        <w:t xml:space="preserve">ClassBuilder is a </w:t>
      </w:r>
      <w:r>
        <w:rPr>
          <w:b/>
          <w:bCs/>
        </w:rPr>
        <w:t>model-driven C++ code generator</w:t>
      </w:r>
      <w:r>
        <w:t xml:space="preserve">. You design an object-oriented data model — classes, members, methods, relations, inheritance — in a graphical environment, and ClassBuilder writes the corresponding </w:t>
      </w:r>
      <w:r>
        <w:rPr>
          <w:rStyle w:val="VerbatimChar"/>
        </w:rPr>
        <w:t>.h</w:t>
      </w:r>
      <w:r>
        <w:t xml:space="preserve"> and </w:t>
      </w:r>
      <w:r>
        <w:rPr>
          <w:rStyle w:val="VerbatimChar"/>
        </w:rPr>
        <w:t>.cpp</w:t>
      </w:r>
      <w:r>
        <w:t xml:space="preserve"> </w:t>
      </w:r>
      <w:r>
        <w:t>source files for you. The generated code is complete, compilable C++: class declarations, constructors and destructors, relation maintenance code, iterators, optional serialization, and optional undo/redo support.</w:t>
      </w:r>
    </w:p>
    <w:p w14:paraId="7E5E9951" w14:textId="77777777" w:rsidR="00697233" w:rsidRDefault="00BA42E9">
      <w:pPr>
        <w:pStyle w:val="BodyText"/>
      </w:pPr>
      <w:r>
        <w:t xml:space="preserve">The emphasis is on </w:t>
      </w:r>
      <w:r>
        <w:rPr>
          <w:b/>
          <w:bCs/>
        </w:rPr>
        <w:t>design first, correct by construction</w:t>
      </w:r>
      <w:r>
        <w:t>. The mechanical parts of an object model — the parts that are tedious to write and easy to get subtly wrong — are generated from a single description:</w:t>
      </w:r>
    </w:p>
    <w:p w14:paraId="0E2CA440" w14:textId="77777777" w:rsidR="00697233" w:rsidRDefault="00BA42E9">
      <w:pPr>
        <w:pStyle w:val="Compact"/>
        <w:numPr>
          <w:ilvl w:val="0"/>
          <w:numId w:val="2"/>
        </w:numPr>
      </w:pPr>
      <w:r>
        <w:rPr>
          <w:b/>
          <w:bCs/>
        </w:rPr>
        <w:t>Relations between objects</w:t>
      </w:r>
      <w:r>
        <w:t xml:space="preserve"> are implemented as </w:t>
      </w:r>
      <w:r>
        <w:rPr>
          <w:i/>
          <w:iCs/>
        </w:rPr>
        <w:t>intrusive linked lists</w:t>
      </w:r>
      <w:r>
        <w:t>: fast, allocation-free containers whose maintenance code (insert, remove, cascade delete, iterator bookkeeping) is generated and hidden behind a handful of macros, so the source you actually read stays free of plumbing.</w:t>
      </w:r>
    </w:p>
    <w:p w14:paraId="61A5ED69" w14:textId="77777777" w:rsidR="00697233" w:rsidRDefault="00BA42E9">
      <w:pPr>
        <w:pStyle w:val="Compact"/>
        <w:numPr>
          <w:ilvl w:val="0"/>
          <w:numId w:val="2"/>
        </w:numPr>
      </w:pPr>
      <w:r>
        <w:rPr>
          <w:b/>
          <w:bCs/>
        </w:rPr>
        <w:t>Ownership</w:t>
      </w:r>
      <w:r>
        <w:t xml:space="preserve"> is a property of a relation. If every class is reachable from a top class through owned relations, destroying the top object frees the entire object graph — </w:t>
      </w:r>
      <w:r>
        <w:rPr>
          <w:i/>
          <w:iCs/>
        </w:rPr>
        <w:t>no leaks by design</w:t>
      </w:r>
      <w:r>
        <w:t>.</w:t>
      </w:r>
    </w:p>
    <w:p w14:paraId="3591BDE5" w14:textId="77777777" w:rsidR="00697233" w:rsidRDefault="00BA42E9">
      <w:pPr>
        <w:pStyle w:val="Compact"/>
        <w:numPr>
          <w:ilvl w:val="0"/>
          <w:numId w:val="2"/>
        </w:numPr>
      </w:pPr>
      <w:r>
        <w:rPr>
          <w:b/>
          <w:bCs/>
        </w:rPr>
        <w:t>Iterators are self-maintaining</w:t>
      </w:r>
      <w:r>
        <w:t>: objects can be added or deleted — including the element you are standing on — while you iterate, without invalidating the loop.</w:t>
      </w:r>
    </w:p>
    <w:p w14:paraId="332ED17C" w14:textId="77777777" w:rsidR="00697233" w:rsidRDefault="00BA42E9">
      <w:pPr>
        <w:pStyle w:val="Compact"/>
        <w:numPr>
          <w:ilvl w:val="0"/>
          <w:numId w:val="2"/>
        </w:numPr>
      </w:pPr>
      <w:r>
        <w:rPr>
          <w:b/>
          <w:bCs/>
        </w:rPr>
        <w:t>Serialization</w:t>
      </w:r>
      <w:r>
        <w:t xml:space="preserve"> (save/load of the whole object graph, with schema versioning) and a complete </w:t>
      </w:r>
      <w:r>
        <w:rPr>
          <w:b/>
          <w:bCs/>
        </w:rPr>
        <w:t>undo/redo framework</w:t>
      </w:r>
      <w:r>
        <w:t xml:space="preserve"> can be generated on top of the same model.</w:t>
      </w:r>
    </w:p>
    <w:p w14:paraId="26274CFA" w14:textId="77777777" w:rsidR="00697233" w:rsidRDefault="00BA42E9">
      <w:pPr>
        <w:pStyle w:val="FirstParagraph"/>
      </w:pPr>
      <w:r>
        <w:t xml:space="preserve">ClassBuilder is a </w:t>
      </w:r>
      <w:r>
        <w:rPr>
          <w:b/>
          <w:bCs/>
        </w:rPr>
        <w:t>round-trip</w:t>
      </w:r>
      <w:r>
        <w:t xml:space="preserve"> code generator, not a one-off wizard: your own logic lives in clearly marked, designated regions inside the generated files (user blocks, method bodies, note comments), and </w:t>
      </w:r>
      <w:r>
        <w:rPr>
          <w:b/>
          <w:bCs/>
        </w:rPr>
        <w:t>Read Source</w:t>
      </w:r>
      <w:r>
        <w:t xml:space="preserve"> </w:t>
      </w:r>
      <w:r>
        <w:t xml:space="preserve">parses hand edits made there </w:t>
      </w:r>
      <w:r>
        <w:rPr>
          <w:b/>
          <w:bCs/>
        </w:rPr>
        <w:t>back into the model</w:t>
      </w:r>
      <w:r>
        <w:t>. Regeneration rewrites everything around those regions — never their content. You can develop in your IDE for days, read the changes back, regenerate, and nothing of yours is lost; the model and the source cannot drift apart.</w:t>
      </w:r>
    </w:p>
    <w:p w14:paraId="4CC0DEDF" w14:textId="77777777" w:rsidR="00697233" w:rsidRDefault="00BA42E9">
      <w:pPr>
        <w:pStyle w:val="BlockText"/>
      </w:pPr>
      <w:r>
        <w:rPr>
          <w:b/>
          <w:bCs/>
        </w:rPr>
        <w:t>Historical note — document generation.</w:t>
      </w:r>
      <w:r>
        <w:t xml:space="preserve"> Earlier (Windows-only) versions could also generate </w:t>
      </w:r>
      <w:r>
        <w:rPr>
          <w:i/>
          <w:iCs/>
        </w:rPr>
        <w:t>documentation</w:t>
      </w:r>
      <w:r>
        <w:t xml:space="preserve"> </w:t>
      </w:r>
      <w:r>
        <w:t>from the model — with the same round-trip idea — into RTF. That feature was bound to Windows and RTF is no longer a common interchange format, so it has been dropped for the moment. It may return in a different form: the building blocks (vector SVG export of every diagram, and the command interface that lets scripts and AI systems walk the entire model) are already in place.</w:t>
      </w:r>
    </w:p>
    <w:p w14:paraId="1E32F8DD" w14:textId="77777777" w:rsidR="00697233" w:rsidRDefault="00BA42E9">
      <w:pPr>
        <w:pStyle w:val="FirstParagraph"/>
      </w:pPr>
      <w:r>
        <w:t xml:space="preserve">ClassBuilder is </w:t>
      </w:r>
      <w:r>
        <w:rPr>
          <w:b/>
          <w:bCs/>
        </w:rPr>
        <w:t>self-hosted</w:t>
      </w:r>
      <w:r>
        <w:t>: the sources of ClassBuilder are generated by ClassBuilder, from a model that ships with the program. Every mechanism described in this manual is exercised daily by the tool itself.</w:t>
      </w:r>
    </w:p>
    <w:p w14:paraId="248206AF" w14:textId="77777777" w:rsidR="00697233" w:rsidRDefault="00BA42E9">
      <w:pPr>
        <w:pStyle w:val="BodyText"/>
      </w:pPr>
      <w:r>
        <w:t xml:space="preserve">ClassBuilder is a </w:t>
      </w:r>
      <w:r>
        <w:rPr>
          <w:b/>
          <w:bCs/>
        </w:rPr>
        <w:t>cross-platform tool</w:t>
      </w:r>
      <w:r>
        <w:t xml:space="preserve">: the same application runs on </w:t>
      </w:r>
      <w:r>
        <w:rPr>
          <w:b/>
          <w:bCs/>
        </w:rPr>
        <w:t>Windows, macOS and Linux</w:t>
      </w:r>
      <w:r>
        <w:t xml:space="preserve"> (it is built on Qt), and a </w:t>
      </w:r>
      <w:r>
        <w:rPr>
          <w:rStyle w:val="VerbatimChar"/>
        </w:rPr>
        <w:t>.cbz</w:t>
      </w:r>
      <w:r>
        <w:t xml:space="preserve"> </w:t>
      </w:r>
      <w:r>
        <w:t xml:space="preserve">model file is byte-identical across platforms — design on one machine, continue on another. The generated code and the runtime headers are portable C++ that compiles with MSVC, Clang and GCC alike. Keyboard shortcuts are written as </w:t>
      </w:r>
      <w:r>
        <w:rPr>
          <w:rStyle w:val="VerbatimChar"/>
        </w:rPr>
        <w:t>Ctrl+...</w:t>
      </w:r>
      <w:r>
        <w:t xml:space="preserve"> in this manual; on macOS read </w:t>
      </w:r>
      <w:r>
        <w:rPr>
          <w:rStyle w:val="VerbatimChar"/>
        </w:rPr>
        <w:t>Cmd (⌘)</w:t>
      </w:r>
      <w:r>
        <w:t xml:space="preserve"> wherever </w:t>
      </w:r>
      <w:r>
        <w:rPr>
          <w:rStyle w:val="VerbatimChar"/>
        </w:rPr>
        <w:t>Ctrl</w:t>
      </w:r>
      <w:r>
        <w:t xml:space="preserve"> is named — the mapping is automatic.</w:t>
      </w:r>
    </w:p>
    <w:p w14:paraId="2B473D98" w14:textId="77777777" w:rsidR="00697233" w:rsidRDefault="00BA42E9">
      <w:pPr>
        <w:pStyle w:val="BodyText"/>
      </w:pPr>
      <w:r>
        <w:t xml:space="preserve">The four screenshots below show what that means in practice: roughly the same situation — the Matrix model open, its tree next to the </w:t>
      </w:r>
      <w:r>
        <w:rPr>
          <w:i/>
          <w:iCs/>
        </w:rPr>
        <w:t>Matrix Overview</w:t>
      </w:r>
      <w:r>
        <w:t xml:space="preserve"> </w:t>
      </w:r>
      <w:r>
        <w:t>class diagram — captured on four different platforms.</w:t>
      </w:r>
    </w:p>
    <w:p w14:paraId="6712B7C6" w14:textId="77777777" w:rsidR="00697233" w:rsidRDefault="00BA42E9">
      <w:pPr>
        <w:pStyle w:val="CaptionedFigure"/>
      </w:pPr>
      <w:r>
        <w:rPr>
          <w:noProof/>
        </w:rPr>
        <w:drawing>
          <wp:inline distT="0" distB="0" distL="0" distR="0" wp14:anchorId="7EF078FF" wp14:editId="6A5EBEBA">
            <wp:extent cx="5334000" cy="3638682"/>
            <wp:effectExtent l="0" t="0" r="0" b="0"/>
            <wp:docPr id="21" name="Picture" descr="ClassBuilder on Windows 11."/>
            <wp:cNvGraphicFramePr/>
            <a:graphic xmlns:a="http://schemas.openxmlformats.org/drawingml/2006/main">
              <a:graphicData uri="http://schemas.openxmlformats.org/drawingml/2006/picture">
                <pic:pic xmlns:pic="http://schemas.openxmlformats.org/drawingml/2006/picture">
                  <pic:nvPicPr>
                    <pic:cNvPr id="22" name="Picture" descr="images/Overview_Windows.png"/>
                    <pic:cNvPicPr>
                      <a:picLocks noChangeAspect="1" noChangeArrowheads="1"/>
                    </pic:cNvPicPr>
                  </pic:nvPicPr>
                  <pic:blipFill>
                    <a:blip r:embed="rId7"/>
                    <a:stretch>
                      <a:fillRect/>
                    </a:stretch>
                  </pic:blipFill>
                  <pic:spPr bwMode="auto">
                    <a:xfrm>
                      <a:off x="0" y="0"/>
                      <a:ext cx="5334000" cy="3638682"/>
                    </a:xfrm>
                    <a:prstGeom prst="rect">
                      <a:avLst/>
                    </a:prstGeom>
                    <a:noFill/>
                    <a:ln w="9525">
                      <a:noFill/>
                      <a:headEnd/>
                      <a:tailEnd/>
                    </a:ln>
                  </pic:spPr>
                </pic:pic>
              </a:graphicData>
            </a:graphic>
          </wp:inline>
        </w:drawing>
      </w:r>
    </w:p>
    <w:p w14:paraId="542112AD" w14:textId="77777777" w:rsidR="00697233" w:rsidRDefault="00BA42E9">
      <w:pPr>
        <w:pStyle w:val="ImageCaption"/>
      </w:pPr>
      <w:r>
        <w:t>ClassBuilder on Windows 11.</w:t>
      </w:r>
    </w:p>
    <w:p w14:paraId="13D65855" w14:textId="77777777" w:rsidR="00697233" w:rsidRDefault="00BA42E9">
      <w:pPr>
        <w:pStyle w:val="CaptionedFigure"/>
      </w:pPr>
      <w:r>
        <w:rPr>
          <w:noProof/>
        </w:rPr>
        <w:drawing>
          <wp:inline distT="0" distB="0" distL="0" distR="0" wp14:anchorId="4FC7DB95" wp14:editId="413FC031">
            <wp:extent cx="5334000" cy="3762894"/>
            <wp:effectExtent l="0" t="0" r="0" b="0"/>
            <wp:docPr id="24" name="Picture" descr="ClassBuilder on macOS."/>
            <wp:cNvGraphicFramePr/>
            <a:graphic xmlns:a="http://schemas.openxmlformats.org/drawingml/2006/main">
              <a:graphicData uri="http://schemas.openxmlformats.org/drawingml/2006/picture">
                <pic:pic xmlns:pic="http://schemas.openxmlformats.org/drawingml/2006/picture">
                  <pic:nvPicPr>
                    <pic:cNvPr id="25" name="Picture" descr="images/Overview_Mac.png"/>
                    <pic:cNvPicPr>
                      <a:picLocks noChangeAspect="1" noChangeArrowheads="1"/>
                    </pic:cNvPicPr>
                  </pic:nvPicPr>
                  <pic:blipFill>
                    <a:blip r:embed="rId8"/>
                    <a:stretch>
                      <a:fillRect/>
                    </a:stretch>
                  </pic:blipFill>
                  <pic:spPr bwMode="auto">
                    <a:xfrm>
                      <a:off x="0" y="0"/>
                      <a:ext cx="5334000" cy="3762894"/>
                    </a:xfrm>
                    <a:prstGeom prst="rect">
                      <a:avLst/>
                    </a:prstGeom>
                    <a:noFill/>
                    <a:ln w="9525">
                      <a:noFill/>
                      <a:headEnd/>
                      <a:tailEnd/>
                    </a:ln>
                  </pic:spPr>
                </pic:pic>
              </a:graphicData>
            </a:graphic>
          </wp:inline>
        </w:drawing>
      </w:r>
    </w:p>
    <w:p w14:paraId="2107746C" w14:textId="77777777" w:rsidR="00697233" w:rsidRDefault="00BA42E9">
      <w:pPr>
        <w:pStyle w:val="ImageCaption"/>
      </w:pPr>
      <w:r>
        <w:t>ClassBuilder on macOS.</w:t>
      </w:r>
    </w:p>
    <w:p w14:paraId="360A07E9" w14:textId="77777777" w:rsidR="00697233" w:rsidRDefault="00BA42E9">
      <w:pPr>
        <w:pStyle w:val="CaptionedFigure"/>
      </w:pPr>
      <w:r>
        <w:rPr>
          <w:noProof/>
        </w:rPr>
        <w:drawing>
          <wp:inline distT="0" distB="0" distL="0" distR="0" wp14:anchorId="45BCE234" wp14:editId="7A3ECCE3">
            <wp:extent cx="5334000" cy="3756794"/>
            <wp:effectExtent l="0" t="0" r="0" b="0"/>
            <wp:docPr id="27" name="Picture" descr="ClassBuilder on Ubuntu Linux."/>
            <wp:cNvGraphicFramePr/>
            <a:graphic xmlns:a="http://schemas.openxmlformats.org/drawingml/2006/main">
              <a:graphicData uri="http://schemas.openxmlformats.org/drawingml/2006/picture">
                <pic:pic xmlns:pic="http://schemas.openxmlformats.org/drawingml/2006/picture">
                  <pic:nvPicPr>
                    <pic:cNvPr id="28" name="Picture" descr="images/Overview_Ubuntu.png"/>
                    <pic:cNvPicPr>
                      <a:picLocks noChangeAspect="1" noChangeArrowheads="1"/>
                    </pic:cNvPicPr>
                  </pic:nvPicPr>
                  <pic:blipFill>
                    <a:blip r:embed="rId9"/>
                    <a:stretch>
                      <a:fillRect/>
                    </a:stretch>
                  </pic:blipFill>
                  <pic:spPr bwMode="auto">
                    <a:xfrm>
                      <a:off x="0" y="0"/>
                      <a:ext cx="5334000" cy="3756794"/>
                    </a:xfrm>
                    <a:prstGeom prst="rect">
                      <a:avLst/>
                    </a:prstGeom>
                    <a:noFill/>
                    <a:ln w="9525">
                      <a:noFill/>
                      <a:headEnd/>
                      <a:tailEnd/>
                    </a:ln>
                  </pic:spPr>
                </pic:pic>
              </a:graphicData>
            </a:graphic>
          </wp:inline>
        </w:drawing>
      </w:r>
    </w:p>
    <w:p w14:paraId="39DE43B8" w14:textId="77777777" w:rsidR="00697233" w:rsidRDefault="00BA42E9">
      <w:pPr>
        <w:pStyle w:val="ImageCaption"/>
      </w:pPr>
      <w:r>
        <w:t>ClassBuilder on Ubuntu Linux.</w:t>
      </w:r>
    </w:p>
    <w:p w14:paraId="1ED8CE06" w14:textId="77777777" w:rsidR="00697233" w:rsidRDefault="00BA42E9">
      <w:pPr>
        <w:pStyle w:val="CaptionedFigure"/>
      </w:pPr>
      <w:r>
        <w:rPr>
          <w:noProof/>
        </w:rPr>
        <w:drawing>
          <wp:inline distT="0" distB="0" distL="0" distR="0" wp14:anchorId="56472529" wp14:editId="02698A1D">
            <wp:extent cx="5334000" cy="3764224"/>
            <wp:effectExtent l="0" t="0" r="0" b="0"/>
            <wp:docPr id="30" name="Picture" descr="ClassBuilder on a Raspberry Pi (ARM Linux)."/>
            <wp:cNvGraphicFramePr/>
            <a:graphic xmlns:a="http://schemas.openxmlformats.org/drawingml/2006/main">
              <a:graphicData uri="http://schemas.openxmlformats.org/drawingml/2006/picture">
                <pic:pic xmlns:pic="http://schemas.openxmlformats.org/drawingml/2006/picture">
                  <pic:nvPicPr>
                    <pic:cNvPr id="31" name="Picture" descr="images/Overview_Pi.png"/>
                    <pic:cNvPicPr>
                      <a:picLocks noChangeAspect="1" noChangeArrowheads="1"/>
                    </pic:cNvPicPr>
                  </pic:nvPicPr>
                  <pic:blipFill>
                    <a:blip r:embed="rId10"/>
                    <a:stretch>
                      <a:fillRect/>
                    </a:stretch>
                  </pic:blipFill>
                  <pic:spPr bwMode="auto">
                    <a:xfrm>
                      <a:off x="0" y="0"/>
                      <a:ext cx="5334000" cy="3764224"/>
                    </a:xfrm>
                    <a:prstGeom prst="rect">
                      <a:avLst/>
                    </a:prstGeom>
                    <a:noFill/>
                    <a:ln w="9525">
                      <a:noFill/>
                      <a:headEnd/>
                      <a:tailEnd/>
                    </a:ln>
                  </pic:spPr>
                </pic:pic>
              </a:graphicData>
            </a:graphic>
          </wp:inline>
        </w:drawing>
      </w:r>
    </w:p>
    <w:p w14:paraId="7E649065" w14:textId="77777777" w:rsidR="00697233" w:rsidRDefault="00BA42E9">
      <w:pPr>
        <w:pStyle w:val="ImageCaption"/>
      </w:pPr>
      <w:r>
        <w:t>ClassBuilder on a Raspberry Pi (ARM Linux).</w:t>
      </w:r>
    </w:p>
    <w:p w14:paraId="7304792F" w14:textId="77777777" w:rsidR="00697233" w:rsidRDefault="00BA42E9">
      <w:pPr>
        <w:pStyle w:val="Heading2"/>
      </w:pPr>
      <w:bookmarkStart w:id="4" w:name="the-pieces"/>
      <w:bookmarkStart w:id="5" w:name="_Toc237552751"/>
      <w:bookmarkEnd w:id="2"/>
      <w:r>
        <w:rPr>
          <w:rStyle w:val="SectionNumber"/>
        </w:rPr>
        <w:t>1.2</w:t>
      </w:r>
      <w:r>
        <w:tab/>
        <w:t>The pieces</w:t>
      </w:r>
      <w:bookmarkEnd w:id="5"/>
    </w:p>
    <w:tbl>
      <w:tblPr>
        <w:tblStyle w:val="Table"/>
        <w:tblW w:w="5000" w:type="pct"/>
        <w:tblLook w:val="0020" w:firstRow="1" w:lastRow="0" w:firstColumn="0" w:lastColumn="0" w:noHBand="0" w:noVBand="0"/>
      </w:tblPr>
      <w:tblGrid>
        <w:gridCol w:w="2282"/>
        <w:gridCol w:w="7294"/>
      </w:tblGrid>
      <w:tr w:rsidR="00697233" w14:paraId="0118FCDF"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0DAA0214" w14:textId="77777777" w:rsidR="00697233" w:rsidRDefault="00BA42E9">
            <w:pPr>
              <w:pStyle w:val="Compact"/>
            </w:pPr>
            <w:r>
              <w:rPr>
                <w:b/>
                <w:bCs/>
              </w:rPr>
              <w:t>Piece</w:t>
            </w:r>
          </w:p>
        </w:tc>
        <w:tc>
          <w:tcPr>
            <w:tcW w:w="0" w:type="auto"/>
          </w:tcPr>
          <w:p w14:paraId="4E1E726F" w14:textId="77777777" w:rsidR="00697233" w:rsidRDefault="00BA42E9">
            <w:pPr>
              <w:pStyle w:val="Compact"/>
            </w:pPr>
            <w:r>
              <w:rPr>
                <w:b/>
                <w:bCs/>
              </w:rPr>
              <w:t>What it is</w:t>
            </w:r>
          </w:p>
        </w:tc>
      </w:tr>
      <w:tr w:rsidR="00697233" w14:paraId="636B8352" w14:textId="77777777">
        <w:tc>
          <w:tcPr>
            <w:tcW w:w="0" w:type="auto"/>
          </w:tcPr>
          <w:p w14:paraId="36A9A3BF" w14:textId="77777777" w:rsidR="00697233" w:rsidRDefault="00BA42E9">
            <w:pPr>
              <w:pStyle w:val="Compact"/>
            </w:pPr>
            <w:r>
              <w:rPr>
                <w:rStyle w:val="VerbatimChar"/>
              </w:rPr>
              <w:t>ClassBuilder.exe</w:t>
            </w:r>
          </w:p>
        </w:tc>
        <w:tc>
          <w:tcPr>
            <w:tcW w:w="0" w:type="auto"/>
          </w:tcPr>
          <w:p w14:paraId="24FB9AB9" w14:textId="77777777" w:rsidR="00697233" w:rsidRDefault="00BA42E9">
            <w:pPr>
              <w:pStyle w:val="Compact"/>
            </w:pPr>
            <w:r>
              <w:t>The GUI application (Qt-based; Windows, macOS and Linux).</w:t>
            </w:r>
          </w:p>
        </w:tc>
      </w:tr>
      <w:tr w:rsidR="00697233" w14:paraId="3441002C" w14:textId="77777777">
        <w:tc>
          <w:tcPr>
            <w:tcW w:w="0" w:type="auto"/>
          </w:tcPr>
          <w:p w14:paraId="2E99D202" w14:textId="77777777" w:rsidR="00697233" w:rsidRDefault="00BA42E9">
            <w:pPr>
              <w:pStyle w:val="Compact"/>
            </w:pPr>
            <w:r>
              <w:t>The model file (</w:t>
            </w:r>
            <w:r>
              <w:rPr>
                <w:rStyle w:val="VerbatimChar"/>
              </w:rPr>
              <w:t>.cbz</w:t>
            </w:r>
            <w:r>
              <w:t>)</w:t>
            </w:r>
          </w:p>
        </w:tc>
        <w:tc>
          <w:tcPr>
            <w:tcW w:w="0" w:type="auto"/>
          </w:tcPr>
          <w:p w14:paraId="5E1A5BCF" w14:textId="77777777" w:rsidR="00697233" w:rsidRDefault="00BA42E9">
            <w:pPr>
              <w:pStyle w:val="Compact"/>
            </w:pPr>
            <w:r>
              <w:t>Your design, stored as a Zstandard-compressed binary archive.</w:t>
            </w:r>
          </w:p>
        </w:tc>
      </w:tr>
      <w:tr w:rsidR="00697233" w14:paraId="5DCB82DD" w14:textId="77777777">
        <w:tc>
          <w:tcPr>
            <w:tcW w:w="0" w:type="auto"/>
          </w:tcPr>
          <w:p w14:paraId="3CB06802" w14:textId="77777777" w:rsidR="00697233" w:rsidRDefault="00BA42E9">
            <w:pPr>
              <w:pStyle w:val="Compact"/>
            </w:pPr>
            <w:r>
              <w:t>Generated sources</w:t>
            </w:r>
          </w:p>
        </w:tc>
        <w:tc>
          <w:tcPr>
            <w:tcW w:w="0" w:type="auto"/>
          </w:tcPr>
          <w:p w14:paraId="5692EE44" w14:textId="77777777" w:rsidR="00697233" w:rsidRDefault="00BA42E9">
            <w:pPr>
              <w:pStyle w:val="Compact"/>
            </w:pPr>
            <w:r>
              <w:t xml:space="preserve">One </w:t>
            </w:r>
            <w:r>
              <w:rPr>
                <w:rStyle w:val="VerbatimChar"/>
              </w:rPr>
              <w:t>.h</w:t>
            </w:r>
            <w:r>
              <w:t xml:space="preserve"> + one </w:t>
            </w:r>
            <w:r>
              <w:rPr>
                <w:rStyle w:val="VerbatimChar"/>
              </w:rPr>
              <w:t>.cpp</w:t>
            </w:r>
            <w:r>
              <w:t xml:space="preserve"> per class, plus a master include file.</w:t>
            </w:r>
          </w:p>
        </w:tc>
      </w:tr>
      <w:tr w:rsidR="00697233" w14:paraId="04620C9B" w14:textId="77777777">
        <w:tc>
          <w:tcPr>
            <w:tcW w:w="0" w:type="auto"/>
          </w:tcPr>
          <w:p w14:paraId="63684228" w14:textId="77777777" w:rsidR="00697233" w:rsidRDefault="00BA42E9">
            <w:pPr>
              <w:pStyle w:val="Compact"/>
            </w:pPr>
            <w:r>
              <w:t>Runtime headers</w:t>
            </w:r>
          </w:p>
        </w:tc>
        <w:tc>
          <w:tcPr>
            <w:tcW w:w="0" w:type="auto"/>
          </w:tcPr>
          <w:p w14:paraId="31BEEB9F" w14:textId="77777777" w:rsidR="00697233" w:rsidRDefault="00BA42E9">
            <w:pPr>
              <w:pStyle w:val="Compact"/>
            </w:pPr>
            <w:r>
              <w:t xml:space="preserve">A small library of </w:t>
            </w:r>
            <w:r>
              <w:rPr>
                <w:rStyle w:val="VerbatimChar"/>
              </w:rPr>
              <w:t>CB_*.h</w:t>
            </w:r>
            <w:r>
              <w:t xml:space="preserve"> </w:t>
            </w:r>
            <w:r>
              <w:t>headers (plus value types and the serialization runtime) that generated code compiles against.</w:t>
            </w:r>
          </w:p>
        </w:tc>
      </w:tr>
      <w:tr w:rsidR="00697233" w14:paraId="20DDCA9C" w14:textId="77777777">
        <w:tc>
          <w:tcPr>
            <w:tcW w:w="0" w:type="auto"/>
          </w:tcPr>
          <w:p w14:paraId="408A419E" w14:textId="77777777" w:rsidR="00697233" w:rsidRDefault="00BA42E9">
            <w:pPr>
              <w:pStyle w:val="Compact"/>
            </w:pPr>
            <w:r>
              <w:t>Command interface</w:t>
            </w:r>
          </w:p>
        </w:tc>
        <w:tc>
          <w:tcPr>
            <w:tcW w:w="0" w:type="auto"/>
          </w:tcPr>
          <w:p w14:paraId="130423CA" w14:textId="77777777" w:rsidR="00697233" w:rsidRDefault="00BA42E9">
            <w:pPr>
              <w:pStyle w:val="Compact"/>
            </w:pPr>
            <w:r>
              <w:t>A JSON-over-TCP API through which scripts — or AI systems — can read and modify the live model.</w:t>
            </w:r>
          </w:p>
        </w:tc>
      </w:tr>
    </w:tbl>
    <w:p w14:paraId="77B28E6C" w14:textId="77777777" w:rsidR="00697233" w:rsidRDefault="00BA42E9">
      <w:pPr>
        <w:pStyle w:val="Heading2"/>
      </w:pPr>
      <w:bookmarkStart w:id="6" w:name="about-this-manual"/>
      <w:bookmarkStart w:id="7" w:name="_Toc237552752"/>
      <w:bookmarkEnd w:id="4"/>
      <w:r>
        <w:rPr>
          <w:rStyle w:val="SectionNumber"/>
        </w:rPr>
        <w:t>1.3</w:t>
      </w:r>
      <w:r>
        <w:tab/>
        <w:t>About this manual</w:t>
      </w:r>
      <w:bookmarkEnd w:id="7"/>
    </w:p>
    <w:p w14:paraId="180EB794" w14:textId="77777777" w:rsidR="00697233" w:rsidRDefault="00BA42E9">
      <w:pPr>
        <w:pStyle w:val="FirstParagraph"/>
      </w:pPr>
      <w:r>
        <w:t xml:space="preserve">The manual has three parts. </w:t>
      </w:r>
      <w:r>
        <w:rPr>
          <w:b/>
          <w:bCs/>
        </w:rPr>
        <w:t>Getting started</w:t>
      </w:r>
      <w:r>
        <w:t xml:space="preserve"> (chapters 2–4): concepts and vocabulary, project setup, and a hands-on quick start that builds a small model, generates code, compiles and runs it — after chapter 4 you can start working. </w:t>
      </w:r>
      <w:r>
        <w:rPr>
          <w:b/>
          <w:bCs/>
        </w:rPr>
        <w:t>Reference</w:t>
      </w:r>
      <w:r>
        <w:t xml:space="preserve"> </w:t>
      </w:r>
      <w:r>
        <w:t xml:space="preserve">(chapters 5–10): the application shell, the tree, the two diagram views, every dialog, and the code editor — organized so you can look up </w:t>
      </w:r>
      <w:r>
        <w:rPr>
          <w:i/>
          <w:iCs/>
        </w:rPr>
        <w:t>“what are the toolbar buttons / menu items / context-menu entries / mouse and key gestures in this view”</w:t>
      </w:r>
      <w:r>
        <w:t xml:space="preserve">. </w:t>
      </w:r>
      <w:r>
        <w:rPr>
          <w:b/>
          <w:bCs/>
        </w:rPr>
        <w:t>In depth</w:t>
      </w:r>
      <w:r>
        <w:t xml:space="preserve"> (chapters 11–16): code generation, the intrusive-list runtime, serialization, undo/redo, the replace constructor, and the command interface, followed by best practices and the appendix.</w:t>
      </w:r>
    </w:p>
    <w:p w14:paraId="07A56370" w14:textId="77777777" w:rsidR="00697233" w:rsidRDefault="00BA42E9">
      <w:pPr>
        <w:pStyle w:val="BodyText"/>
      </w:pPr>
      <w:r>
        <w:t xml:space="preserve">The examples use the </w:t>
      </w:r>
      <w:r>
        <w:rPr>
          <w:b/>
          <w:bCs/>
        </w:rPr>
        <w:t>Matrix</w:t>
      </w:r>
      <w:r>
        <w:t xml:space="preserve"> </w:t>
      </w:r>
      <w:r>
        <w:t>model — a matrix of cells owned simultaneously by their row and their column — which is small enough to read in one sitting yet touches almost every feature.</w:t>
      </w:r>
    </w:p>
    <w:p w14:paraId="6EE47BC7" w14:textId="77777777" w:rsidR="00697233" w:rsidRDefault="00BA42E9">
      <w:pPr>
        <w:pStyle w:val="Heading2"/>
      </w:pPr>
      <w:bookmarkStart w:id="8" w:name="notation-keyboard-shortcuts-per-platform"/>
      <w:bookmarkStart w:id="9" w:name="_Toc237552753"/>
      <w:bookmarkEnd w:id="6"/>
      <w:r>
        <w:rPr>
          <w:rStyle w:val="SectionNumber"/>
        </w:rPr>
        <w:t>1.4</w:t>
      </w:r>
      <w:r>
        <w:tab/>
        <w:t>Notation: keyboard shortcuts per platform</w:t>
      </w:r>
      <w:bookmarkEnd w:id="9"/>
    </w:p>
    <w:p w14:paraId="4E6D750E" w14:textId="77777777" w:rsidR="00697233" w:rsidRDefault="00BA42E9">
      <w:pPr>
        <w:pStyle w:val="FirstParagraph"/>
      </w:pPr>
      <w:r>
        <w:t xml:space="preserve">This manual writes every shortcut in </w:t>
      </w:r>
      <w:r>
        <w:rPr>
          <w:b/>
          <w:bCs/>
        </w:rPr>
        <w:t>one notation only — the Windows/Linux form</w:t>
      </w:r>
      <w:r>
        <w:t xml:space="preserve"> (</w:t>
      </w:r>
      <w:r>
        <w:rPr>
          <w:rStyle w:val="VerbatimChar"/>
        </w:rPr>
        <w:t>Ctrl+S</w:t>
      </w:r>
      <w:r>
        <w:t xml:space="preserve">, </w:t>
      </w:r>
      <w:r>
        <w:rPr>
          <w:rStyle w:val="VerbatimChar"/>
        </w:rPr>
        <w:t>Ctrl+Shift+C</w:t>
      </w:r>
      <w:r>
        <w:t xml:space="preserve">, </w:t>
      </w:r>
      <w:r>
        <w:rPr>
          <w:rStyle w:val="VerbatimChar"/>
        </w:rPr>
        <w:t>F3</w:t>
      </w:r>
      <w:r>
        <w:t xml:space="preserve">, </w:t>
      </w:r>
      <w:r>
        <w:rPr>
          <w:rStyle w:val="VerbatimChar"/>
        </w:rPr>
        <w:t>Alt</w:t>
      </w:r>
      <w:r>
        <w:t>+drag). If you work on macOS, translate with this table; it is not repeated elsewhere in the document:</w:t>
      </w:r>
    </w:p>
    <w:tbl>
      <w:tblPr>
        <w:tblStyle w:val="Table"/>
        <w:tblW w:w="5000" w:type="pct"/>
        <w:tblLook w:val="0020" w:firstRow="1" w:lastRow="0" w:firstColumn="0" w:lastColumn="0" w:noHBand="0" w:noVBand="0"/>
      </w:tblPr>
      <w:tblGrid>
        <w:gridCol w:w="4245"/>
        <w:gridCol w:w="3514"/>
        <w:gridCol w:w="1817"/>
      </w:tblGrid>
      <w:tr w:rsidR="00697233" w14:paraId="4535C955"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58308C5A" w14:textId="77777777" w:rsidR="00697233" w:rsidRDefault="00BA42E9">
            <w:pPr>
              <w:pStyle w:val="Compact"/>
            </w:pPr>
            <w:r>
              <w:rPr>
                <w:b/>
                <w:bCs/>
              </w:rPr>
              <w:t>This manual writes</w:t>
            </w:r>
          </w:p>
        </w:tc>
        <w:tc>
          <w:tcPr>
            <w:tcW w:w="0" w:type="auto"/>
          </w:tcPr>
          <w:p w14:paraId="5985329C" w14:textId="77777777" w:rsidR="00697233" w:rsidRDefault="00BA42E9">
            <w:pPr>
              <w:pStyle w:val="Compact"/>
            </w:pPr>
            <w:r>
              <w:rPr>
                <w:b/>
                <w:bCs/>
              </w:rPr>
              <w:t>Windows / Linux</w:t>
            </w:r>
          </w:p>
        </w:tc>
        <w:tc>
          <w:tcPr>
            <w:tcW w:w="0" w:type="auto"/>
          </w:tcPr>
          <w:p w14:paraId="65F3634F" w14:textId="77777777" w:rsidR="00697233" w:rsidRDefault="00BA42E9">
            <w:pPr>
              <w:pStyle w:val="Compact"/>
            </w:pPr>
            <w:r>
              <w:rPr>
                <w:b/>
                <w:bCs/>
              </w:rPr>
              <w:t>macOS</w:t>
            </w:r>
          </w:p>
        </w:tc>
      </w:tr>
      <w:tr w:rsidR="00697233" w14:paraId="0B2607C8" w14:textId="77777777">
        <w:tc>
          <w:tcPr>
            <w:tcW w:w="0" w:type="auto"/>
          </w:tcPr>
          <w:p w14:paraId="3B79907B" w14:textId="77777777" w:rsidR="00697233" w:rsidRDefault="00BA42E9">
            <w:pPr>
              <w:pStyle w:val="Compact"/>
            </w:pPr>
            <w:r>
              <w:rPr>
                <w:rStyle w:val="VerbatimChar"/>
              </w:rPr>
              <w:t>Ctrl+</w:t>
            </w:r>
            <w:r>
              <w:t>key (e.g. </w:t>
            </w:r>
            <w:r>
              <w:rPr>
                <w:rStyle w:val="VerbatimChar"/>
              </w:rPr>
              <w:t>Ctrl+S</w:t>
            </w:r>
            <w:r>
              <w:t>)</w:t>
            </w:r>
          </w:p>
        </w:tc>
        <w:tc>
          <w:tcPr>
            <w:tcW w:w="0" w:type="auto"/>
          </w:tcPr>
          <w:p w14:paraId="41A886EA" w14:textId="77777777" w:rsidR="00697233" w:rsidRDefault="00BA42E9">
            <w:pPr>
              <w:pStyle w:val="Compact"/>
            </w:pPr>
            <w:r>
              <w:rPr>
                <w:rStyle w:val="VerbatimChar"/>
              </w:rPr>
              <w:t>Ctrl+</w:t>
            </w:r>
            <w:r>
              <w:t>key</w:t>
            </w:r>
          </w:p>
        </w:tc>
        <w:tc>
          <w:tcPr>
            <w:tcW w:w="0" w:type="auto"/>
          </w:tcPr>
          <w:p w14:paraId="794C9CBD" w14:textId="77777777" w:rsidR="00697233" w:rsidRDefault="00BA42E9">
            <w:pPr>
              <w:pStyle w:val="Compact"/>
            </w:pPr>
            <w:r>
              <w:rPr>
                <w:rStyle w:val="VerbatimChar"/>
              </w:rPr>
              <w:t>⌘</w:t>
            </w:r>
            <w:r>
              <w:t>+key</w:t>
            </w:r>
          </w:p>
        </w:tc>
      </w:tr>
      <w:tr w:rsidR="00697233" w14:paraId="21610971" w14:textId="77777777">
        <w:tc>
          <w:tcPr>
            <w:tcW w:w="0" w:type="auto"/>
          </w:tcPr>
          <w:p w14:paraId="4D0546B7" w14:textId="77777777" w:rsidR="00697233" w:rsidRDefault="00BA42E9">
            <w:pPr>
              <w:pStyle w:val="Compact"/>
            </w:pPr>
            <w:r>
              <w:rPr>
                <w:rStyle w:val="VerbatimChar"/>
              </w:rPr>
              <w:t>Ctrl+Shift+</w:t>
            </w:r>
            <w:r>
              <w:t>key</w:t>
            </w:r>
          </w:p>
        </w:tc>
        <w:tc>
          <w:tcPr>
            <w:tcW w:w="0" w:type="auto"/>
          </w:tcPr>
          <w:p w14:paraId="5E76CA1F" w14:textId="77777777" w:rsidR="00697233" w:rsidRDefault="00BA42E9">
            <w:pPr>
              <w:pStyle w:val="Compact"/>
            </w:pPr>
            <w:r>
              <w:rPr>
                <w:rStyle w:val="VerbatimChar"/>
              </w:rPr>
              <w:t>Ctrl+Shift+</w:t>
            </w:r>
            <w:r>
              <w:t>key</w:t>
            </w:r>
          </w:p>
        </w:tc>
        <w:tc>
          <w:tcPr>
            <w:tcW w:w="0" w:type="auto"/>
          </w:tcPr>
          <w:p w14:paraId="0E34F9D5" w14:textId="77777777" w:rsidR="00697233" w:rsidRDefault="00BA42E9">
            <w:pPr>
              <w:pStyle w:val="Compact"/>
            </w:pPr>
            <w:r>
              <w:rPr>
                <w:rStyle w:val="VerbatimChar"/>
              </w:rPr>
              <w:t>⌘⇧</w:t>
            </w:r>
            <w:r>
              <w:t>+key</w:t>
            </w:r>
          </w:p>
        </w:tc>
      </w:tr>
      <w:tr w:rsidR="00697233" w14:paraId="471DB146" w14:textId="77777777">
        <w:tc>
          <w:tcPr>
            <w:tcW w:w="0" w:type="auto"/>
          </w:tcPr>
          <w:p w14:paraId="22B3FC35" w14:textId="77777777" w:rsidR="00697233" w:rsidRDefault="00BA42E9">
            <w:pPr>
              <w:pStyle w:val="Compact"/>
            </w:pPr>
            <w:r>
              <w:rPr>
                <w:rStyle w:val="VerbatimChar"/>
              </w:rPr>
              <w:t>F3</w:t>
            </w:r>
            <w:r>
              <w:t xml:space="preserve"> (find next)</w:t>
            </w:r>
          </w:p>
        </w:tc>
        <w:tc>
          <w:tcPr>
            <w:tcW w:w="0" w:type="auto"/>
          </w:tcPr>
          <w:p w14:paraId="6DDF5405" w14:textId="77777777" w:rsidR="00697233" w:rsidRDefault="00BA42E9">
            <w:pPr>
              <w:pStyle w:val="Compact"/>
            </w:pPr>
            <w:r>
              <w:rPr>
                <w:rStyle w:val="VerbatimChar"/>
              </w:rPr>
              <w:t>F3</w:t>
            </w:r>
          </w:p>
        </w:tc>
        <w:tc>
          <w:tcPr>
            <w:tcW w:w="0" w:type="auto"/>
          </w:tcPr>
          <w:p w14:paraId="2BA72AB2" w14:textId="77777777" w:rsidR="00697233" w:rsidRDefault="00BA42E9">
            <w:pPr>
              <w:pStyle w:val="Compact"/>
            </w:pPr>
            <w:r>
              <w:rPr>
                <w:rStyle w:val="VerbatimChar"/>
              </w:rPr>
              <w:t>⌘</w:t>
            </w:r>
            <w:r>
              <w:rPr>
                <w:rStyle w:val="VerbatimChar"/>
              </w:rPr>
              <w:t>G</w:t>
            </w:r>
          </w:p>
        </w:tc>
      </w:tr>
      <w:tr w:rsidR="00697233" w14:paraId="0D2C1AA1" w14:textId="77777777">
        <w:tc>
          <w:tcPr>
            <w:tcW w:w="0" w:type="auto"/>
          </w:tcPr>
          <w:p w14:paraId="5926B6A0" w14:textId="77777777" w:rsidR="00697233" w:rsidRDefault="00BA42E9">
            <w:pPr>
              <w:pStyle w:val="Compact"/>
            </w:pPr>
            <w:r>
              <w:rPr>
                <w:rStyle w:val="VerbatimChar"/>
              </w:rPr>
              <w:t>Alt</w:t>
            </w:r>
            <w:r>
              <w:t>+drag</w:t>
            </w:r>
          </w:p>
        </w:tc>
        <w:tc>
          <w:tcPr>
            <w:tcW w:w="0" w:type="auto"/>
          </w:tcPr>
          <w:p w14:paraId="3D38FD0E" w14:textId="77777777" w:rsidR="00697233" w:rsidRDefault="00BA42E9">
            <w:pPr>
              <w:pStyle w:val="Compact"/>
            </w:pPr>
            <w:r>
              <w:rPr>
                <w:rStyle w:val="VerbatimChar"/>
              </w:rPr>
              <w:t>Alt</w:t>
            </w:r>
            <w:r>
              <w:t>+drag</w:t>
            </w:r>
          </w:p>
        </w:tc>
        <w:tc>
          <w:tcPr>
            <w:tcW w:w="0" w:type="auto"/>
          </w:tcPr>
          <w:p w14:paraId="4E50CF43" w14:textId="77777777" w:rsidR="00697233" w:rsidRDefault="00BA42E9">
            <w:pPr>
              <w:pStyle w:val="Compact"/>
            </w:pPr>
            <w:r>
              <w:rPr>
                <w:rStyle w:val="VerbatimChar"/>
              </w:rPr>
              <w:t>⌥</w:t>
            </w:r>
            <w:r>
              <w:t>+drag</w:t>
            </w:r>
          </w:p>
        </w:tc>
      </w:tr>
      <w:tr w:rsidR="00697233" w14:paraId="1C505019" w14:textId="77777777">
        <w:tc>
          <w:tcPr>
            <w:tcW w:w="0" w:type="auto"/>
          </w:tcPr>
          <w:p w14:paraId="70064B6E" w14:textId="77777777" w:rsidR="00697233" w:rsidRDefault="00BA42E9">
            <w:pPr>
              <w:pStyle w:val="Compact"/>
            </w:pPr>
            <w:r>
              <w:rPr>
                <w:rStyle w:val="VerbatimChar"/>
              </w:rPr>
              <w:t>Del</w:t>
            </w:r>
          </w:p>
        </w:tc>
        <w:tc>
          <w:tcPr>
            <w:tcW w:w="0" w:type="auto"/>
          </w:tcPr>
          <w:p w14:paraId="3C88BCF6" w14:textId="77777777" w:rsidR="00697233" w:rsidRDefault="00BA42E9">
            <w:pPr>
              <w:pStyle w:val="Compact"/>
            </w:pPr>
            <w:r>
              <w:rPr>
                <w:rStyle w:val="VerbatimChar"/>
              </w:rPr>
              <w:t>Del</w:t>
            </w:r>
          </w:p>
        </w:tc>
        <w:tc>
          <w:tcPr>
            <w:tcW w:w="0" w:type="auto"/>
          </w:tcPr>
          <w:p w14:paraId="64C608E6" w14:textId="77777777" w:rsidR="00697233" w:rsidRDefault="00BA42E9">
            <w:pPr>
              <w:pStyle w:val="Compact"/>
            </w:pPr>
            <w:r>
              <w:rPr>
                <w:rStyle w:val="VerbatimChar"/>
              </w:rPr>
              <w:t>⌫</w:t>
            </w:r>
          </w:p>
        </w:tc>
      </w:tr>
    </w:tbl>
    <w:p w14:paraId="501DA22D" w14:textId="77777777" w:rsidR="00697233" w:rsidRDefault="00BA42E9">
      <w:pPr>
        <w:pStyle w:val="BodyText"/>
      </w:pPr>
      <w:r>
        <w:t xml:space="preserve">Two things make this safe to rely on: ClassBuilder’s menus and tooltips always display the binding that is active </w:t>
      </w:r>
      <w:r>
        <w:rPr>
          <w:b/>
          <w:bCs/>
        </w:rPr>
        <w:t>on your platform</w:t>
      </w:r>
      <w:r>
        <w:t xml:space="preserve"> (they are authoritative when in doubt), and mouse gestures (click, drag, wheel, middle-drag) are identical everywhere.</w:t>
      </w:r>
    </w:p>
    <w:p w14:paraId="1BE3830C" w14:textId="77777777" w:rsidR="00697233" w:rsidRDefault="00BA42E9">
      <w:pPr>
        <w:pStyle w:val="BlockText"/>
      </w:pPr>
      <w:r>
        <w:rPr>
          <w:b/>
          <w:bCs/>
        </w:rPr>
        <w:t>Figures.</w:t>
      </w:r>
      <w:r>
        <w:t xml:space="preserve"> </w:t>
      </w:r>
      <w:r>
        <w:t xml:space="preserve">Screenshots in this manual show ClassBuilder on Windows 11 (except the platform gallery in section 1.1). Diagram figures are SVG exports produced by ClassBuilder itself (via </w:t>
      </w:r>
      <w:r>
        <w:rPr>
          <w:rStyle w:val="VerbatimChar"/>
        </w:rPr>
        <w:t>export_diagram_svg</w:t>
      </w:r>
      <w:r>
        <w:t>, chapter 16).</w:t>
      </w:r>
    </w:p>
    <w:p w14:paraId="02273004" w14:textId="77777777" w:rsidR="00697233" w:rsidRDefault="00BA42E9">
      <w:pPr>
        <w:pStyle w:val="Heading1"/>
      </w:pPr>
      <w:bookmarkStart w:id="10" w:name="concepts-and-terminology"/>
      <w:bookmarkStart w:id="11" w:name="_Toc237552754"/>
      <w:bookmarkEnd w:id="0"/>
      <w:bookmarkEnd w:id="8"/>
      <w:r>
        <w:rPr>
          <w:rStyle w:val="SectionNumber"/>
        </w:rPr>
        <w:t>2</w:t>
      </w:r>
      <w:r>
        <w:tab/>
        <w:t>Concepts and terminology</w:t>
      </w:r>
      <w:bookmarkEnd w:id="11"/>
    </w:p>
    <w:p w14:paraId="3469B5F6" w14:textId="77777777" w:rsidR="00697233" w:rsidRDefault="00BA42E9">
      <w:pPr>
        <w:pStyle w:val="Heading2"/>
      </w:pPr>
      <w:bookmarkStart w:id="12" w:name="the-model"/>
      <w:bookmarkStart w:id="13" w:name="_Toc237552755"/>
      <w:r>
        <w:rPr>
          <w:rStyle w:val="SectionNumber"/>
        </w:rPr>
        <w:t>2.1</w:t>
      </w:r>
      <w:r>
        <w:tab/>
        <w:t>The model</w:t>
      </w:r>
      <w:bookmarkEnd w:id="13"/>
    </w:p>
    <w:p w14:paraId="56767429" w14:textId="77777777" w:rsidR="00697233" w:rsidRDefault="00BA42E9">
      <w:pPr>
        <w:pStyle w:val="FirstParagraph"/>
      </w:pPr>
      <w:r>
        <w:t xml:space="preserve">A </w:t>
      </w:r>
      <w:r>
        <w:rPr>
          <w:b/>
          <w:bCs/>
        </w:rPr>
        <w:t>model</w:t>
      </w:r>
      <w:r>
        <w:t xml:space="preserve"> (document) is the unit you open, edit and save — one </w:t>
      </w:r>
      <w:r>
        <w:rPr>
          <w:rStyle w:val="VerbatimChar"/>
        </w:rPr>
        <w:t>.cbz</w:t>
      </w:r>
      <w:r>
        <w:t xml:space="preserve"> file. It contains:</w:t>
      </w:r>
    </w:p>
    <w:p w14:paraId="195338EA" w14:textId="77777777" w:rsidR="00697233" w:rsidRDefault="00BA42E9">
      <w:pPr>
        <w:pStyle w:val="Compact"/>
        <w:numPr>
          <w:ilvl w:val="0"/>
          <w:numId w:val="3"/>
        </w:numPr>
      </w:pPr>
      <w:r>
        <w:rPr>
          <w:b/>
          <w:bCs/>
        </w:rPr>
        <w:t>Classes</w:t>
      </w:r>
      <w:r>
        <w:t xml:space="preserve"> — the classes ClassBuilder will generate code for.</w:t>
      </w:r>
    </w:p>
    <w:p w14:paraId="28BB31B1" w14:textId="77777777" w:rsidR="00697233" w:rsidRDefault="00BA42E9">
      <w:pPr>
        <w:pStyle w:val="Compact"/>
        <w:numPr>
          <w:ilvl w:val="0"/>
          <w:numId w:val="3"/>
        </w:numPr>
      </w:pPr>
      <w:r>
        <w:rPr>
          <w:b/>
          <w:bCs/>
        </w:rPr>
        <w:t>Extern classes</w:t>
      </w:r>
      <w:r>
        <w:t xml:space="preserve"> — classes that exist </w:t>
      </w:r>
      <w:r>
        <w:rPr>
          <w:i/>
          <w:iCs/>
        </w:rPr>
        <w:t>outside</w:t>
      </w:r>
      <w:r>
        <w:t xml:space="preserve"> the model (</w:t>
      </w:r>
      <w:r>
        <w:rPr>
          <w:rStyle w:val="VerbatimChar"/>
        </w:rPr>
        <w:t>CbObject</w:t>
      </w:r>
      <w:r>
        <w:t xml:space="preserve">, </w:t>
      </w:r>
      <w:r>
        <w:rPr>
          <w:rStyle w:val="VerbatimChar"/>
        </w:rPr>
        <w:t>CbArchive</w:t>
      </w:r>
      <w:r>
        <w:t>, library types, your own hand-written classes). They can be inherited from and referenced, but no code is generated for them.</w:t>
      </w:r>
    </w:p>
    <w:p w14:paraId="306E0E1F" w14:textId="77777777" w:rsidR="00697233" w:rsidRDefault="00BA42E9">
      <w:pPr>
        <w:pStyle w:val="Compact"/>
        <w:numPr>
          <w:ilvl w:val="0"/>
          <w:numId w:val="3"/>
        </w:numPr>
      </w:pPr>
      <w:r>
        <w:rPr>
          <w:b/>
          <w:bCs/>
        </w:rPr>
        <w:t>Types</w:t>
      </w:r>
      <w:r>
        <w:t xml:space="preserve"> — non-class types usable for members/arguments (</w:t>
      </w:r>
      <w:r>
        <w:rPr>
          <w:rStyle w:val="VerbatimChar"/>
        </w:rPr>
        <w:t>int</w:t>
      </w:r>
      <w:r>
        <w:t xml:space="preserve">, </w:t>
      </w:r>
      <w:r>
        <w:rPr>
          <w:rStyle w:val="VerbatimChar"/>
        </w:rPr>
        <w:t>void</w:t>
      </w:r>
      <w:r>
        <w:t xml:space="preserve">, plus any you add: </w:t>
      </w:r>
      <w:r>
        <w:rPr>
          <w:rStyle w:val="VerbatimChar"/>
        </w:rPr>
        <w:t>CString</w:t>
      </w:r>
      <w:r>
        <w:t>, enums, typedefs with their declaration text).</w:t>
      </w:r>
    </w:p>
    <w:p w14:paraId="0920854B" w14:textId="77777777" w:rsidR="00697233" w:rsidRDefault="00BA42E9">
      <w:pPr>
        <w:pStyle w:val="Compact"/>
        <w:numPr>
          <w:ilvl w:val="0"/>
          <w:numId w:val="3"/>
        </w:numPr>
      </w:pPr>
      <w:r>
        <w:rPr>
          <w:b/>
          <w:bCs/>
        </w:rPr>
        <w:t>Relations</w:t>
      </w:r>
      <w:r>
        <w:t xml:space="preserve"> — directed, named links between two classes (chapter 12).</w:t>
      </w:r>
    </w:p>
    <w:p w14:paraId="3FA65368" w14:textId="77777777" w:rsidR="00697233" w:rsidRDefault="00BA42E9">
      <w:pPr>
        <w:pStyle w:val="Compact"/>
        <w:numPr>
          <w:ilvl w:val="0"/>
          <w:numId w:val="3"/>
        </w:numPr>
      </w:pPr>
      <w:r>
        <w:rPr>
          <w:b/>
          <w:bCs/>
        </w:rPr>
        <w:t>Inheritances</w:t>
      </w:r>
      <w:r>
        <w:t xml:space="preserve"> — which class inherits from which, each with its access (public/protected/private) and optional </w:t>
      </w:r>
      <w:r>
        <w:rPr>
          <w:rStyle w:val="VerbatimChar"/>
        </w:rPr>
        <w:t>virtual</w:t>
      </w:r>
      <w:r>
        <w:t xml:space="preserve"> modifier.</w:t>
      </w:r>
    </w:p>
    <w:p w14:paraId="6ADA895B" w14:textId="77777777" w:rsidR="00697233" w:rsidRDefault="00BA42E9">
      <w:pPr>
        <w:pStyle w:val="Compact"/>
        <w:numPr>
          <w:ilvl w:val="0"/>
          <w:numId w:val="3"/>
        </w:numPr>
      </w:pPr>
      <w:r>
        <w:rPr>
          <w:b/>
          <w:bCs/>
        </w:rPr>
        <w:t>Groups</w:t>
      </w:r>
      <w:r>
        <w:t xml:space="preserve"> </w:t>
      </w:r>
      <w:r>
        <w:t xml:space="preserve">— folders that organize a model, at three levels. </w:t>
      </w:r>
      <w:r>
        <w:rPr>
          <w:i/>
          <w:iCs/>
        </w:rPr>
        <w:t>Inside a class</w:t>
      </w:r>
      <w:r>
        <w:t xml:space="preserve">, a group collects members and/or methods — the coloured bar on its folder icon tells what is inside: cyan for members, magenta for methods, both colours for a mix. </w:t>
      </w:r>
      <w:r>
        <w:rPr>
          <w:i/>
          <w:iCs/>
        </w:rPr>
        <w:t>Above the classes</w:t>
      </w:r>
      <w:r>
        <w:t xml:space="preserve">, a ClassGroup collects classes that belong together. </w:t>
      </w:r>
      <w:r>
        <w:rPr>
          <w:i/>
          <w:iCs/>
        </w:rPr>
        <w:t>At the top level</w:t>
      </w:r>
      <w:r>
        <w:t>, next to the model root, a MetaGroup collects ClassGroups. Groups are purely organizational — they do not change the generated code.</w:t>
      </w:r>
    </w:p>
    <w:p w14:paraId="5CD45A53" w14:textId="77777777" w:rsidR="00697233" w:rsidRDefault="00BA42E9">
      <w:pPr>
        <w:pStyle w:val="Compact"/>
        <w:numPr>
          <w:ilvl w:val="0"/>
          <w:numId w:val="3"/>
        </w:numPr>
      </w:pPr>
      <w:r>
        <w:rPr>
          <w:b/>
          <w:bCs/>
        </w:rPr>
        <w:t>Class diagrams</w:t>
      </w:r>
      <w:r>
        <w:t xml:space="preserve"> and </w:t>
      </w:r>
      <w:r>
        <w:rPr>
          <w:b/>
          <w:bCs/>
        </w:rPr>
        <w:t>sequence diagrams</w:t>
      </w:r>
      <w:r>
        <w:t xml:space="preserve"> </w:t>
      </w:r>
      <w:r>
        <w:t>— graphical views onto the model.</w:t>
      </w:r>
    </w:p>
    <w:p w14:paraId="5999FC24" w14:textId="77777777" w:rsidR="00697233" w:rsidRDefault="00BA42E9">
      <w:pPr>
        <w:pStyle w:val="Compact"/>
        <w:numPr>
          <w:ilvl w:val="0"/>
          <w:numId w:val="3"/>
        </w:numPr>
      </w:pPr>
      <w:r>
        <w:rPr>
          <w:b/>
          <w:bCs/>
        </w:rPr>
        <w:t>Actors</w:t>
      </w:r>
      <w:r>
        <w:t xml:space="preserve"> — external parties that appear on sequence diagrams.</w:t>
      </w:r>
    </w:p>
    <w:p w14:paraId="036AD0B1" w14:textId="77777777" w:rsidR="00697233" w:rsidRDefault="00BA42E9">
      <w:pPr>
        <w:pStyle w:val="Compact"/>
        <w:numPr>
          <w:ilvl w:val="0"/>
          <w:numId w:val="3"/>
        </w:numPr>
      </w:pPr>
      <w:r>
        <w:rPr>
          <w:b/>
          <w:bCs/>
        </w:rPr>
        <w:t>Project settings</w:t>
      </w:r>
      <w:r>
        <w:t xml:space="preserve"> — output naming, prefixes, indentation, comment headers, serialize/undo options, phase support.</w:t>
      </w:r>
    </w:p>
    <w:p w14:paraId="33D4C116" w14:textId="77777777" w:rsidR="00697233" w:rsidRDefault="00BA42E9">
      <w:pPr>
        <w:pStyle w:val="FirstParagraph"/>
      </w:pPr>
      <w:r>
        <w:t>Everything lives in one tree (chapter 6); diagrams are views of the same underlying objects — a class renamed in a dialog changes everywhere at once.</w:t>
      </w:r>
    </w:p>
    <w:p w14:paraId="040037F8" w14:textId="77777777" w:rsidR="00697233" w:rsidRDefault="00BA42E9">
      <w:pPr>
        <w:pStyle w:val="Heading2"/>
      </w:pPr>
      <w:bookmarkStart w:id="14" w:name="class-features"/>
      <w:bookmarkStart w:id="15" w:name="_Toc237552756"/>
      <w:bookmarkEnd w:id="12"/>
      <w:r>
        <w:rPr>
          <w:rStyle w:val="SectionNumber"/>
        </w:rPr>
        <w:t>2.2</w:t>
      </w:r>
      <w:r>
        <w:tab/>
        <w:t>Class features</w:t>
      </w:r>
      <w:bookmarkEnd w:id="15"/>
    </w:p>
    <w:p w14:paraId="176FE9CE" w14:textId="77777777" w:rsidR="00697233" w:rsidRDefault="00BA42E9">
      <w:pPr>
        <w:pStyle w:val="Compact"/>
        <w:numPr>
          <w:ilvl w:val="0"/>
          <w:numId w:val="4"/>
        </w:numPr>
      </w:pPr>
      <w:r>
        <w:rPr>
          <w:b/>
          <w:bCs/>
        </w:rPr>
        <w:t>Members</w:t>
      </w:r>
      <w:r>
        <w:t xml:space="preserve"> — data members, with type (+ </w:t>
      </w:r>
      <w:r>
        <w:rPr>
          <w:rStyle w:val="VerbatimChar"/>
        </w:rPr>
        <w:t>*</w:t>
      </w:r>
      <w:r>
        <w:t xml:space="preserve">, </w:t>
      </w:r>
      <w:r>
        <w:rPr>
          <w:rStyle w:val="VerbatimChar"/>
        </w:rPr>
        <w:t>&amp;</w:t>
      </w:r>
      <w:r>
        <w:t xml:space="preserve">, </w:t>
      </w:r>
      <w:r>
        <w:rPr>
          <w:rStyle w:val="VerbatimChar"/>
        </w:rPr>
        <w:t>[]</w:t>
      </w:r>
      <w:r>
        <w:t xml:space="preserve">, const, mutable, bit-field…), access, static flag, initialization value, optional generated </w:t>
      </w:r>
      <w:r>
        <w:rPr>
          <w:b/>
          <w:bCs/>
        </w:rPr>
        <w:t>getter/setter</w:t>
      </w:r>
      <w:r>
        <w:t xml:space="preserve">, a </w:t>
      </w:r>
      <w:r>
        <w:rPr>
          <w:b/>
          <w:bCs/>
        </w:rPr>
        <w:t>serialize flag</w:t>
      </w:r>
      <w:r>
        <w:t xml:space="preserve"> and a </w:t>
      </w:r>
      <w:r>
        <w:rPr>
          <w:b/>
          <w:bCs/>
        </w:rPr>
        <w:t>version</w:t>
      </w:r>
      <w:r>
        <w:t xml:space="preserve"> (chapter 13).</w:t>
      </w:r>
    </w:p>
    <w:p w14:paraId="3B694CF7" w14:textId="77777777" w:rsidR="00697233" w:rsidRDefault="00BA42E9">
      <w:pPr>
        <w:pStyle w:val="Compact"/>
        <w:numPr>
          <w:ilvl w:val="0"/>
          <w:numId w:val="4"/>
        </w:numPr>
      </w:pPr>
      <w:r>
        <w:rPr>
          <w:b/>
          <w:bCs/>
        </w:rPr>
        <w:t>Methods</w:t>
      </w:r>
      <w:r>
        <w:t xml:space="preserve"> — with return type, arguments (each with type/default), access, </w:t>
      </w:r>
      <w:r>
        <w:rPr>
          <w:rStyle w:val="VerbatimChar"/>
        </w:rPr>
        <w:t>virtual</w:t>
      </w:r>
      <w:r>
        <w:t xml:space="preserve"> / </w:t>
      </w:r>
      <w:r>
        <w:rPr>
          <w:rStyle w:val="VerbatimChar"/>
        </w:rPr>
        <w:t>static</w:t>
      </w:r>
      <w:r>
        <w:t xml:space="preserve"> / </w:t>
      </w:r>
      <w:r>
        <w:rPr>
          <w:rStyle w:val="VerbatimChar"/>
        </w:rPr>
        <w:t>const</w:t>
      </w:r>
      <w:r>
        <w:t xml:space="preserve"> / pure (</w:t>
      </w:r>
      <w:r>
        <w:rPr>
          <w:rStyle w:val="VerbatimChar"/>
        </w:rPr>
        <w:t>= 0</w:t>
      </w:r>
      <w:r>
        <w:t xml:space="preserve">) / inline / </w:t>
      </w:r>
      <w:r>
        <w:rPr>
          <w:rStyle w:val="VerbatimChar"/>
        </w:rPr>
        <w:t>= delete</w:t>
      </w:r>
      <w:r>
        <w:t xml:space="preserve">, calling convention, and a </w:t>
      </w:r>
      <w:r>
        <w:rPr>
          <w:b/>
          <w:bCs/>
        </w:rPr>
        <w:t>body</w:t>
      </w:r>
      <w:r>
        <w:t xml:space="preserve"> that you write and that round-trips between the model and the source file.</w:t>
      </w:r>
    </w:p>
    <w:p w14:paraId="51BA845C" w14:textId="77777777" w:rsidR="00697233" w:rsidRDefault="00BA42E9">
      <w:pPr>
        <w:pStyle w:val="Compact"/>
        <w:numPr>
          <w:ilvl w:val="0"/>
          <w:numId w:val="4"/>
        </w:numPr>
      </w:pPr>
      <w:r>
        <w:rPr>
          <w:b/>
          <w:bCs/>
        </w:rPr>
        <w:t>Constructors / destructor</w:t>
      </w:r>
      <w:r>
        <w:t xml:space="preserve"> — special methods. Constructor argument lists are largely </w:t>
      </w:r>
      <w:r>
        <w:rPr>
          <w:i/>
          <w:iCs/>
        </w:rPr>
        <w:t>derived</w:t>
      </w:r>
      <w:r>
        <w:t xml:space="preserve">: for every relation the class participates in as a child, the constructor takes the owner pointer(s); the generated </w:t>
      </w:r>
      <w:r>
        <w:rPr>
          <w:rStyle w:val="VerbatimChar"/>
        </w:rPr>
        <w:t>ConstructorInclude(...)</w:t>
      </w:r>
      <w:r>
        <w:t xml:space="preserve"> call splices the new object into those relations.</w:t>
      </w:r>
    </w:p>
    <w:p w14:paraId="7B749516" w14:textId="77777777" w:rsidR="00697233" w:rsidRDefault="00BA42E9">
      <w:pPr>
        <w:pStyle w:val="Compact"/>
        <w:numPr>
          <w:ilvl w:val="0"/>
          <w:numId w:val="4"/>
        </w:numPr>
      </w:pPr>
      <w:r>
        <w:rPr>
          <w:b/>
          <w:bCs/>
        </w:rPr>
        <w:t>Notes</w:t>
      </w:r>
      <w:r>
        <w:t xml:space="preserve"> — free documentation text on nearly every element; emitted as comments above the declaration.</w:t>
      </w:r>
    </w:p>
    <w:p w14:paraId="42885AC3" w14:textId="77777777" w:rsidR="00697233" w:rsidRDefault="00BA42E9">
      <w:pPr>
        <w:pStyle w:val="Heading2"/>
      </w:pPr>
      <w:bookmarkStart w:id="16" w:name="phases"/>
      <w:bookmarkStart w:id="17" w:name="_Toc237552757"/>
      <w:bookmarkEnd w:id="14"/>
      <w:r>
        <w:rPr>
          <w:rStyle w:val="SectionNumber"/>
        </w:rPr>
        <w:t>2.3</w:t>
      </w:r>
      <w:r>
        <w:tab/>
        <w:t>Phases</w:t>
      </w:r>
      <w:bookmarkEnd w:id="17"/>
    </w:p>
    <w:p w14:paraId="040EC8BB" w14:textId="77777777" w:rsidR="00697233" w:rsidRDefault="00BA42E9">
      <w:pPr>
        <w:pStyle w:val="FirstParagraph"/>
      </w:pPr>
      <w:r>
        <w:t xml:space="preserve">With </w:t>
      </w:r>
      <w:r>
        <w:rPr>
          <w:b/>
          <w:bCs/>
        </w:rPr>
        <w:t>Phase Support</w:t>
      </w:r>
      <w:r>
        <w:t xml:space="preserve"> enabled (Project Settings), every element carries a lifecycle phase — </w:t>
      </w:r>
      <w:r>
        <w:rPr>
          <w:i/>
          <w:iCs/>
        </w:rPr>
        <w:t>Analysis, Design, Implementation, Test, Complete</w:t>
      </w:r>
      <w:r>
        <w:t xml:space="preserve"> </w:t>
      </w:r>
      <w:r>
        <w:t>— shown as a second icon in the tree and usable as a tree filter. Purely organizational, no effect on generated code.</w:t>
      </w:r>
    </w:p>
    <w:p w14:paraId="463751E6" w14:textId="77777777" w:rsidR="00697233" w:rsidRDefault="00BA42E9">
      <w:pPr>
        <w:pStyle w:val="Heading2"/>
      </w:pPr>
      <w:bookmarkStart w:id="18" w:name="generated-vs.-user-code"/>
      <w:bookmarkStart w:id="19" w:name="_Toc237552758"/>
      <w:bookmarkEnd w:id="16"/>
      <w:r>
        <w:rPr>
          <w:rStyle w:val="SectionNumber"/>
        </w:rPr>
        <w:t>2.4</w:t>
      </w:r>
      <w:r>
        <w:tab/>
        <w:t>Generated vs. user code</w:t>
      </w:r>
      <w:bookmarkEnd w:id="19"/>
    </w:p>
    <w:p w14:paraId="534DC596" w14:textId="77777777" w:rsidR="00697233" w:rsidRDefault="00BA42E9">
      <w:pPr>
        <w:pStyle w:val="FirstParagraph"/>
      </w:pPr>
      <w:r>
        <w:t>Generated files are divided into regions (chapter 11). Only three kinds of places are yours to edit on disk:</w:t>
      </w:r>
    </w:p>
    <w:p w14:paraId="69A1EDF2" w14:textId="77777777" w:rsidR="00697233" w:rsidRDefault="00BA42E9">
      <w:pPr>
        <w:pStyle w:val="Compact"/>
        <w:numPr>
          <w:ilvl w:val="0"/>
          <w:numId w:val="5"/>
        </w:numPr>
      </w:pPr>
      <w:r>
        <w:rPr>
          <w:rStyle w:val="VerbatimChar"/>
        </w:rPr>
        <w:t>//@START_USERn ... //@END_USERn</w:t>
      </w:r>
      <w:r>
        <w:t xml:space="preserve"> blocks (extra includes, declarations, helper code),</w:t>
      </w:r>
    </w:p>
    <w:p w14:paraId="043250AF" w14:textId="77777777" w:rsidR="00697233" w:rsidRDefault="00BA42E9">
      <w:pPr>
        <w:pStyle w:val="Compact"/>
        <w:numPr>
          <w:ilvl w:val="0"/>
          <w:numId w:val="5"/>
        </w:numPr>
      </w:pPr>
      <w:r>
        <w:t xml:space="preserve">method bodies between </w:t>
      </w:r>
      <w:r>
        <w:rPr>
          <w:rStyle w:val="VerbatimChar"/>
        </w:rPr>
        <w:t>{//@CODE_nnnn</w:t>
      </w:r>
      <w:r>
        <w:t xml:space="preserve"> and </w:t>
      </w:r>
      <w:r>
        <w:rPr>
          <w:rStyle w:val="VerbatimChar"/>
        </w:rPr>
        <w:t>}//@CODE_nnnn</w:t>
      </w:r>
      <w:r>
        <w:t>,</w:t>
      </w:r>
    </w:p>
    <w:p w14:paraId="194DEF0B" w14:textId="77777777" w:rsidR="00697233" w:rsidRDefault="00BA42E9">
      <w:pPr>
        <w:pStyle w:val="Compact"/>
        <w:numPr>
          <w:ilvl w:val="0"/>
          <w:numId w:val="5"/>
        </w:numPr>
      </w:pPr>
      <w:r>
        <w:t xml:space="preserve">note comments </w:t>
      </w:r>
      <w:r>
        <w:rPr>
          <w:rStyle w:val="VerbatimChar"/>
        </w:rPr>
        <w:t>/*@NOTE_nnnn ... */</w:t>
      </w:r>
      <w:r>
        <w:t>.</w:t>
      </w:r>
    </w:p>
    <w:p w14:paraId="5DD82594" w14:textId="77777777" w:rsidR="00697233" w:rsidRDefault="00BA42E9">
      <w:pPr>
        <w:pStyle w:val="FirstParagraph"/>
      </w:pPr>
      <w:r>
        <w:t xml:space="preserve">Everything else is rewritten on the next </w:t>
      </w:r>
      <w:r>
        <w:rPr>
          <w:b/>
          <w:bCs/>
        </w:rPr>
        <w:t>Write Source</w:t>
      </w:r>
      <w:r>
        <w:t xml:space="preserve">. </w:t>
      </w:r>
      <w:r>
        <w:rPr>
          <w:b/>
          <w:bCs/>
        </w:rPr>
        <w:t>Read Source</w:t>
      </w:r>
      <w:r>
        <w:t xml:space="preserve"> </w:t>
      </w:r>
      <w:r>
        <w:t>parses your on-disk edits in those regions back into the model.</w:t>
      </w:r>
    </w:p>
    <w:p w14:paraId="48267B87" w14:textId="77777777" w:rsidR="00697233" w:rsidRDefault="00BA42E9">
      <w:pPr>
        <w:pStyle w:val="Heading1"/>
      </w:pPr>
      <w:bookmarkStart w:id="20" w:name="installation-and-project-files"/>
      <w:bookmarkStart w:id="21" w:name="_Toc237552759"/>
      <w:bookmarkEnd w:id="10"/>
      <w:bookmarkEnd w:id="18"/>
      <w:r>
        <w:rPr>
          <w:rStyle w:val="SectionNumber"/>
        </w:rPr>
        <w:t>3</w:t>
      </w:r>
      <w:r>
        <w:tab/>
        <w:t>Installation and project files</w:t>
      </w:r>
      <w:bookmarkEnd w:id="21"/>
    </w:p>
    <w:p w14:paraId="075DBEF1" w14:textId="77777777" w:rsidR="00697233" w:rsidRDefault="00BA42E9">
      <w:pPr>
        <w:pStyle w:val="Heading2"/>
      </w:pPr>
      <w:bookmarkStart w:id="22" w:name="the-application"/>
      <w:bookmarkStart w:id="23" w:name="_Toc237552760"/>
      <w:r>
        <w:rPr>
          <w:rStyle w:val="SectionNumber"/>
        </w:rPr>
        <w:t>3.1</w:t>
      </w:r>
      <w:r>
        <w:tab/>
        <w:t>The application</w:t>
      </w:r>
      <w:bookmarkEnd w:id="23"/>
    </w:p>
    <w:p w14:paraId="3272CF4F" w14:textId="77777777" w:rsidR="00697233" w:rsidRDefault="00BA42E9">
      <w:pPr>
        <w:pStyle w:val="FirstParagraph"/>
      </w:pPr>
      <w:r>
        <w:rPr>
          <w:rStyle w:val="VerbatimChar"/>
        </w:rPr>
        <w:t>ClassBuilder.exe</w:t>
      </w:r>
      <w:r>
        <w:t xml:space="preserve"> is a single executable (Qt linked statically on Windows). Installing is copying it; associate </w:t>
      </w:r>
      <w:r>
        <w:rPr>
          <w:rStyle w:val="VerbatimChar"/>
        </w:rPr>
        <w:t>.cbz</w:t>
      </w:r>
      <w:r>
        <w:t xml:space="preserve"> files with it for double-click opening. On start-up it also opens the command-interface TCP port (chapter 16).</w:t>
      </w:r>
    </w:p>
    <w:p w14:paraId="7987E688" w14:textId="77777777" w:rsidR="00697233" w:rsidRDefault="00BA42E9">
      <w:pPr>
        <w:pStyle w:val="Heading2"/>
      </w:pPr>
      <w:bookmarkStart w:id="24" w:name="X3666ad84e793a543abb57792ece33f71c988788"/>
      <w:bookmarkStart w:id="25" w:name="_Toc237552761"/>
      <w:bookmarkEnd w:id="22"/>
      <w:r>
        <w:rPr>
          <w:rStyle w:val="SectionNumber"/>
        </w:rPr>
        <w:t>3.2</w:t>
      </w:r>
      <w:r>
        <w:tab/>
        <w:t>What generated code needs — the runtime headers</w:t>
      </w:r>
      <w:bookmarkEnd w:id="25"/>
    </w:p>
    <w:p w14:paraId="6DA3F1A1" w14:textId="77777777" w:rsidR="00697233" w:rsidRDefault="00BA42E9">
      <w:pPr>
        <w:pStyle w:val="FirstParagraph"/>
      </w:pPr>
      <w:r>
        <w:t xml:space="preserve">Generated code </w:t>
      </w:r>
      <w:r>
        <w:rPr>
          <w:rStyle w:val="VerbatimChar"/>
        </w:rPr>
        <w:t>#include</w:t>
      </w:r>
      <w:r>
        <w:t>s a small, header-only runtime. Ship these directories with your project (or point your include path at them):</w:t>
      </w:r>
    </w:p>
    <w:tbl>
      <w:tblPr>
        <w:tblStyle w:val="Table"/>
        <w:tblW w:w="5000" w:type="pct"/>
        <w:tblLook w:val="0020" w:firstRow="1" w:lastRow="0" w:firstColumn="0" w:lastColumn="0" w:noHBand="0" w:noVBand="0"/>
      </w:tblPr>
      <w:tblGrid>
        <w:gridCol w:w="1426"/>
        <w:gridCol w:w="6501"/>
        <w:gridCol w:w="1649"/>
      </w:tblGrid>
      <w:tr w:rsidR="00697233" w14:paraId="21E87252"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4579A200" w14:textId="77777777" w:rsidR="00697233" w:rsidRDefault="00BA42E9">
            <w:pPr>
              <w:pStyle w:val="Compact"/>
            </w:pPr>
            <w:r>
              <w:rPr>
                <w:b/>
                <w:bCs/>
              </w:rPr>
              <w:t>Directory</w:t>
            </w:r>
          </w:p>
        </w:tc>
        <w:tc>
          <w:tcPr>
            <w:tcW w:w="0" w:type="auto"/>
          </w:tcPr>
          <w:p w14:paraId="6648C538" w14:textId="77777777" w:rsidR="00697233" w:rsidRDefault="00BA42E9">
            <w:pPr>
              <w:pStyle w:val="Compact"/>
            </w:pPr>
            <w:r>
              <w:rPr>
                <w:b/>
                <w:bCs/>
              </w:rPr>
              <w:t>Contents</w:t>
            </w:r>
          </w:p>
        </w:tc>
        <w:tc>
          <w:tcPr>
            <w:tcW w:w="0" w:type="auto"/>
          </w:tcPr>
          <w:p w14:paraId="10C2F2C7" w14:textId="77777777" w:rsidR="00697233" w:rsidRDefault="00BA42E9">
            <w:pPr>
              <w:pStyle w:val="Compact"/>
            </w:pPr>
            <w:r>
              <w:rPr>
                <w:b/>
                <w:bCs/>
              </w:rPr>
              <w:t>Needed</w:t>
            </w:r>
          </w:p>
        </w:tc>
      </w:tr>
      <w:tr w:rsidR="00697233" w14:paraId="088F4C06" w14:textId="77777777">
        <w:tc>
          <w:tcPr>
            <w:tcW w:w="0" w:type="auto"/>
          </w:tcPr>
          <w:p w14:paraId="6D7665D7" w14:textId="77777777" w:rsidR="00697233" w:rsidRDefault="00BA42E9">
            <w:pPr>
              <w:pStyle w:val="Compact"/>
            </w:pPr>
            <w:r>
              <w:rPr>
                <w:rStyle w:val="VerbatimChar"/>
              </w:rPr>
              <w:t>include/</w:t>
            </w:r>
          </w:p>
        </w:tc>
        <w:tc>
          <w:tcPr>
            <w:tcW w:w="0" w:type="auto"/>
          </w:tcPr>
          <w:p w14:paraId="722DCFD4" w14:textId="77777777" w:rsidR="00697233" w:rsidRDefault="00BA42E9">
            <w:pPr>
              <w:pStyle w:val="Compact"/>
            </w:pPr>
            <w:r>
              <w:rPr>
                <w:rStyle w:val="VerbatimChar"/>
              </w:rPr>
              <w:t>CB_Multi.h</w:t>
            </w:r>
            <w:r>
              <w:t xml:space="preserve">, </w:t>
            </w:r>
            <w:r>
              <w:rPr>
                <w:rStyle w:val="VerbatimChar"/>
              </w:rPr>
              <w:t>CB_MultiOwned.h</w:t>
            </w:r>
            <w:r>
              <w:t xml:space="preserve">, </w:t>
            </w:r>
            <w:r>
              <w:rPr>
                <w:rStyle w:val="VerbatimChar"/>
              </w:rPr>
              <w:t>CB_Single.h</w:t>
            </w:r>
            <w:r>
              <w:t xml:space="preserve">, </w:t>
            </w:r>
            <w:r>
              <w:rPr>
                <w:rStyle w:val="VerbatimChar"/>
              </w:rPr>
              <w:t>CB_SingleOwned.h</w:t>
            </w:r>
            <w:r>
              <w:t xml:space="preserve">, tree/static/critical variants, </w:t>
            </w:r>
            <w:r>
              <w:rPr>
                <w:rStyle w:val="VerbatimChar"/>
              </w:rPr>
              <w:t>CB_IteratorMulti.h</w:t>
            </w:r>
            <w:r>
              <w:t xml:space="preserve">, </w:t>
            </w:r>
            <w:r>
              <w:rPr>
                <w:rStyle w:val="VerbatimChar"/>
              </w:rPr>
              <w:t>CB_CriticalSection.h</w:t>
            </w:r>
            <w:r>
              <w:t>, …</w:t>
            </w:r>
          </w:p>
        </w:tc>
        <w:tc>
          <w:tcPr>
            <w:tcW w:w="0" w:type="auto"/>
          </w:tcPr>
          <w:p w14:paraId="628AF96A" w14:textId="77777777" w:rsidR="00697233" w:rsidRDefault="00BA42E9">
            <w:pPr>
              <w:pStyle w:val="Compact"/>
            </w:pPr>
            <w:r>
              <w:t>always</w:t>
            </w:r>
          </w:p>
        </w:tc>
      </w:tr>
      <w:tr w:rsidR="00697233" w14:paraId="2164C698" w14:textId="77777777">
        <w:tc>
          <w:tcPr>
            <w:tcW w:w="0" w:type="auto"/>
          </w:tcPr>
          <w:p w14:paraId="7C6446F6" w14:textId="77777777" w:rsidR="00697233" w:rsidRDefault="00BA42E9">
            <w:pPr>
              <w:pStyle w:val="Compact"/>
            </w:pPr>
            <w:r>
              <w:rPr>
                <w:rStyle w:val="VerbatimChar"/>
              </w:rPr>
              <w:t>value/</w:t>
            </w:r>
          </w:p>
        </w:tc>
        <w:tc>
          <w:tcPr>
            <w:tcW w:w="0" w:type="auto"/>
          </w:tcPr>
          <w:p w14:paraId="2E0341D5" w14:textId="77777777" w:rsidR="00697233" w:rsidRDefault="00BA42E9">
            <w:pPr>
              <w:pStyle w:val="Compact"/>
            </w:pPr>
            <w:r>
              <w:rPr>
                <w:rStyle w:val="VerbatimChar"/>
              </w:rPr>
              <w:t>CbString.h</w:t>
            </w:r>
            <w:r>
              <w:t xml:space="preserve">, </w:t>
            </w:r>
            <w:r>
              <w:rPr>
                <w:rStyle w:val="VerbatimChar"/>
              </w:rPr>
              <w:t>CbTime.h</w:t>
            </w:r>
            <w:r>
              <w:t xml:space="preserve">, </w:t>
            </w:r>
            <w:r>
              <w:rPr>
                <w:rStyle w:val="VerbatimChar"/>
              </w:rPr>
              <w:t>CbColor.h</w:t>
            </w:r>
            <w:r>
              <w:t xml:space="preserve">, </w:t>
            </w:r>
            <w:r>
              <w:rPr>
                <w:rStyle w:val="VerbatimChar"/>
              </w:rPr>
              <w:t>CbGeometry.h</w:t>
            </w:r>
            <w:r>
              <w:t xml:space="preserve"> — small value types</w:t>
            </w:r>
          </w:p>
        </w:tc>
        <w:tc>
          <w:tcPr>
            <w:tcW w:w="0" w:type="auto"/>
          </w:tcPr>
          <w:p w14:paraId="4E014299" w14:textId="77777777" w:rsidR="00697233" w:rsidRDefault="00BA42E9">
            <w:pPr>
              <w:pStyle w:val="Compact"/>
            </w:pPr>
            <w:r>
              <w:t>when used by your model</w:t>
            </w:r>
          </w:p>
        </w:tc>
      </w:tr>
      <w:tr w:rsidR="00697233" w14:paraId="3A42B855" w14:textId="77777777">
        <w:tc>
          <w:tcPr>
            <w:tcW w:w="0" w:type="auto"/>
          </w:tcPr>
          <w:p w14:paraId="322374FC" w14:textId="77777777" w:rsidR="00697233" w:rsidRDefault="00BA42E9">
            <w:pPr>
              <w:pStyle w:val="Compact"/>
            </w:pPr>
            <w:r>
              <w:rPr>
                <w:rStyle w:val="VerbatimChar"/>
              </w:rPr>
              <w:t>serialize/</w:t>
            </w:r>
          </w:p>
        </w:tc>
        <w:tc>
          <w:tcPr>
            <w:tcW w:w="0" w:type="auto"/>
          </w:tcPr>
          <w:p w14:paraId="154BB121" w14:textId="77777777" w:rsidR="00697233" w:rsidRDefault="00BA42E9">
            <w:pPr>
              <w:pStyle w:val="Compact"/>
            </w:pPr>
            <w:r>
              <w:rPr>
                <w:rStyle w:val="VerbatimChar"/>
              </w:rPr>
              <w:t>CbSerialize.{h,cpp}</w:t>
            </w:r>
            <w:r>
              <w:t xml:space="preserve"> (CbObject/CbArchive runtime), </w:t>
            </w:r>
            <w:r>
              <w:rPr>
                <w:rStyle w:val="VerbatimChar"/>
              </w:rPr>
              <w:t>CbZstdStream.{h,cpp}</w:t>
            </w:r>
            <w:r>
              <w:t xml:space="preserve"> + the zstd library</w:t>
            </w:r>
          </w:p>
        </w:tc>
        <w:tc>
          <w:tcPr>
            <w:tcW w:w="0" w:type="auto"/>
          </w:tcPr>
          <w:p w14:paraId="13D700B4" w14:textId="77777777" w:rsidR="00697233" w:rsidRDefault="00BA42E9">
            <w:pPr>
              <w:pStyle w:val="Compact"/>
            </w:pPr>
            <w:r>
              <w:t>only with Serialize on</w:t>
            </w:r>
          </w:p>
        </w:tc>
      </w:tr>
    </w:tbl>
    <w:p w14:paraId="2CA65E89" w14:textId="77777777" w:rsidR="00697233" w:rsidRDefault="00BA42E9">
      <w:pPr>
        <w:pStyle w:val="BodyText"/>
      </w:pPr>
      <w:r>
        <w:t xml:space="preserve">The generated </w:t>
      </w:r>
      <w:r>
        <w:rPr>
          <w:b/>
          <w:bCs/>
        </w:rPr>
        <w:t>master include</w:t>
      </w:r>
      <w:r>
        <w:t xml:space="preserve"> (e.g. </w:t>
      </w:r>
      <w:r>
        <w:rPr>
          <w:rStyle w:val="VerbatimChar"/>
        </w:rPr>
        <w:t>MatrixInclude.h</w:t>
      </w:r>
      <w:r>
        <w:t xml:space="preserve">) pulls in exactly the </w:t>
      </w:r>
      <w:r>
        <w:rPr>
          <w:rStyle w:val="VerbatimChar"/>
        </w:rPr>
        <w:t>CB_*</w:t>
      </w:r>
      <w:r>
        <w:t xml:space="preserve"> headers the model’s relations need, in the right order, plus all class headers — twice: once for declarations, once (under </w:t>
      </w:r>
      <w:r>
        <w:rPr>
          <w:rStyle w:val="VerbatimChar"/>
        </w:rPr>
        <w:t>CB_INLINES</w:t>
      </w:r>
      <w:r>
        <w:t>) for inline bodies.</w:t>
      </w:r>
    </w:p>
    <w:p w14:paraId="05857674" w14:textId="77777777" w:rsidR="00697233" w:rsidRDefault="00BA42E9">
      <w:pPr>
        <w:pStyle w:val="Heading2"/>
      </w:pPr>
      <w:bookmarkStart w:id="26" w:name="stdafx.h-the-one-file-you-write"/>
      <w:bookmarkStart w:id="27" w:name="_Toc237552762"/>
      <w:bookmarkEnd w:id="24"/>
      <w:r>
        <w:rPr>
          <w:rStyle w:val="SectionNumber"/>
        </w:rPr>
        <w:t>3.3</w:t>
      </w:r>
      <w:r>
        <w:tab/>
        <w:t>StdAfx.h — the one file you write</w:t>
      </w:r>
      <w:bookmarkEnd w:id="27"/>
    </w:p>
    <w:p w14:paraId="6C1DFAF5" w14:textId="77777777" w:rsidR="00697233" w:rsidRDefault="00BA42E9">
      <w:pPr>
        <w:pStyle w:val="FirstParagraph"/>
      </w:pPr>
      <w:r>
        <w:t xml:space="preserve">With the </w:t>
      </w:r>
      <w:r>
        <w:rPr>
          <w:i/>
          <w:iCs/>
        </w:rPr>
        <w:t>StdAfx.h</w:t>
      </w:r>
      <w:r>
        <w:t xml:space="preserve"> code-generation option on (the default), every generated </w:t>
      </w:r>
      <w:r>
        <w:rPr>
          <w:rStyle w:val="VerbatimChar"/>
        </w:rPr>
        <w:t>.cpp</w:t>
      </w:r>
      <w:r>
        <w:t xml:space="preserve"> begins with </w:t>
      </w:r>
      <w:r>
        <w:rPr>
          <w:rStyle w:val="VerbatimChar"/>
        </w:rPr>
        <w:t>#include "StdAfx.h"</w:t>
      </w:r>
      <w:r>
        <w:t xml:space="preserve">. That file is </w:t>
      </w:r>
      <w:r>
        <w:rPr>
          <w:b/>
          <w:bCs/>
        </w:rPr>
        <w:t>yours</w:t>
      </w:r>
      <w:r>
        <w:t>, written once per project; it maps the model’s type names onto real headers and includes the master include. The quick start’s version:</w:t>
      </w:r>
    </w:p>
    <w:p w14:paraId="55317965" w14:textId="77777777" w:rsidR="00697233" w:rsidRDefault="00BA42E9">
      <w:pPr>
        <w:pStyle w:val="SourceCode"/>
      </w:pPr>
      <w:r>
        <w:rPr>
          <w:rStyle w:val="CommentTok"/>
        </w:rPr>
        <w:t>// StdAfx.h -- master include for the Matrix sample project.</w:t>
      </w:r>
      <w:r>
        <w:br/>
      </w:r>
      <w:r>
        <w:rPr>
          <w:rStyle w:val="PreprocessorTok"/>
        </w:rPr>
        <w:t>#ifndef _STDAFX_H</w:t>
      </w:r>
      <w:r>
        <w:br/>
      </w:r>
      <w:r>
        <w:rPr>
          <w:rStyle w:val="PreprocessorTok"/>
        </w:rPr>
        <w:t>#define _STDAFX_H</w:t>
      </w:r>
      <w:r>
        <w:br/>
      </w:r>
      <w:r>
        <w:br/>
      </w:r>
      <w:r>
        <w:rPr>
          <w:rStyle w:val="PreprocessorTok"/>
        </w:rPr>
        <w:t xml:space="preserve">#include </w:t>
      </w:r>
      <w:r>
        <w:rPr>
          <w:rStyle w:val="ImportTok"/>
        </w:rPr>
        <w:t>&lt;assert.h&gt;</w:t>
      </w:r>
      <w:r>
        <w:br/>
      </w:r>
      <w:r>
        <w:br/>
      </w:r>
      <w:r>
        <w:rPr>
          <w:rStyle w:val="PreprocessorTok"/>
        </w:rPr>
        <w:t xml:space="preserve">#include </w:t>
      </w:r>
      <w:r>
        <w:rPr>
          <w:rStyle w:val="ImportTok"/>
        </w:rPr>
        <w:t>"CbString.h"</w:t>
      </w:r>
      <w:r>
        <w:rPr>
          <w:rStyle w:val="PreprocessorTok"/>
        </w:rPr>
        <w:t xml:space="preserve">       </w:t>
      </w:r>
      <w:r>
        <w:rPr>
          <w:rStyle w:val="CommentTok"/>
        </w:rPr>
        <w:t>// ClassBuilder value-type string</w:t>
      </w:r>
      <w:r>
        <w:br/>
      </w:r>
      <w:r>
        <w:rPr>
          <w:rStyle w:val="KeywordTok"/>
        </w:rPr>
        <w:t>typedef</w:t>
      </w:r>
      <w:r>
        <w:rPr>
          <w:rStyle w:val="NormalTok"/>
        </w:rPr>
        <w:t xml:space="preserve"> CbString CString</w:t>
      </w:r>
      <w:r>
        <w:rPr>
          <w:rStyle w:val="OperatorTok"/>
        </w:rPr>
        <w:t>;</w:t>
      </w:r>
      <w:r>
        <w:rPr>
          <w:rStyle w:val="NormalTok"/>
        </w:rPr>
        <w:t xml:space="preserve">   </w:t>
      </w:r>
      <w:r>
        <w:rPr>
          <w:rStyle w:val="CommentTok"/>
        </w:rPr>
        <w:t>// the model's 'CString' type maps onto CbString</w:t>
      </w:r>
      <w:r>
        <w:br/>
      </w:r>
      <w:r>
        <w:br/>
      </w:r>
      <w:r>
        <w:rPr>
          <w:rStyle w:val="PreprocessorTok"/>
        </w:rPr>
        <w:t xml:space="preserve">#include </w:t>
      </w:r>
      <w:r>
        <w:rPr>
          <w:rStyle w:val="ImportTok"/>
        </w:rPr>
        <w:t>"CbSerialize.h"</w:t>
      </w:r>
      <w:r>
        <w:rPr>
          <w:rStyle w:val="PreprocessorTok"/>
        </w:rPr>
        <w:t xml:space="preserve">    </w:t>
      </w:r>
      <w:r>
        <w:rPr>
          <w:rStyle w:val="CommentTok"/>
        </w:rPr>
        <w:t>// CbObject / CbArchive / CB_*_SERIAL macros</w:t>
      </w:r>
      <w:r>
        <w:br/>
      </w:r>
      <w:r>
        <w:br/>
      </w:r>
      <w:r>
        <w:rPr>
          <w:rStyle w:val="PreprocessorTok"/>
        </w:rPr>
        <w:t xml:space="preserve">#include </w:t>
      </w:r>
      <w:r>
        <w:rPr>
          <w:rStyle w:val="ImportTok"/>
        </w:rPr>
        <w:t>"MatrixInclude.h"</w:t>
      </w:r>
      <w:r>
        <w:rPr>
          <w:rStyle w:val="PreprocessorTok"/>
        </w:rPr>
        <w:t xml:space="preserve">  </w:t>
      </w:r>
      <w:r>
        <w:rPr>
          <w:rStyle w:val="CommentTok"/>
        </w:rPr>
        <w:t>// generated master include</w:t>
      </w:r>
      <w:r>
        <w:br/>
      </w:r>
      <w:r>
        <w:br/>
      </w:r>
      <w:r>
        <w:rPr>
          <w:rStyle w:val="PreprocessorTok"/>
        </w:rPr>
        <w:t>#endif</w:t>
      </w:r>
    </w:p>
    <w:p w14:paraId="660B0336" w14:textId="77777777" w:rsidR="00697233" w:rsidRDefault="00BA42E9">
      <w:pPr>
        <w:pStyle w:val="FirstParagraph"/>
      </w:pPr>
      <w:r>
        <w:t xml:space="preserve">This illustrates a general point: </w:t>
      </w:r>
      <w:r>
        <w:rPr>
          <w:b/>
          <w:bCs/>
        </w:rPr>
        <w:t>types in the model are just names</w:t>
      </w:r>
      <w:r>
        <w:t xml:space="preserve">. The model says a member has type </w:t>
      </w:r>
      <w:r>
        <w:rPr>
          <w:rStyle w:val="VerbatimChar"/>
        </w:rPr>
        <w:t>CString</w:t>
      </w:r>
      <w:r>
        <w:t>; your project decides what that name means.</w:t>
      </w:r>
    </w:p>
    <w:p w14:paraId="4F87218E" w14:textId="77777777" w:rsidR="00697233" w:rsidRDefault="00BA42E9">
      <w:pPr>
        <w:pStyle w:val="Heading2"/>
      </w:pPr>
      <w:bookmarkStart w:id="28" w:name="output-locations"/>
      <w:bookmarkStart w:id="29" w:name="_Toc237552763"/>
      <w:bookmarkEnd w:id="26"/>
      <w:r>
        <w:rPr>
          <w:rStyle w:val="SectionNumber"/>
        </w:rPr>
        <w:t>3.4</w:t>
      </w:r>
      <w:r>
        <w:tab/>
        <w:t>Output locations</w:t>
      </w:r>
      <w:bookmarkEnd w:id="29"/>
    </w:p>
    <w:p w14:paraId="0E1F36DB" w14:textId="77777777" w:rsidR="00697233" w:rsidRDefault="00BA42E9">
      <w:pPr>
        <w:pStyle w:val="FirstParagraph"/>
      </w:pPr>
      <w:r>
        <w:t>Each class stores its target file names (</w:t>
      </w:r>
      <w:r>
        <w:rPr>
          <w:rStyle w:val="VerbatimChar"/>
        </w:rPr>
        <w:t>.h</w:t>
      </w:r>
      <w:r>
        <w:t xml:space="preserve"> / </w:t>
      </w:r>
      <w:r>
        <w:rPr>
          <w:rStyle w:val="VerbatimChar"/>
        </w:rPr>
        <w:t>.cpp</w:t>
      </w:r>
      <w:r>
        <w:t xml:space="preserve">, class dialog); paths are relative to the model file’s directory. </w:t>
      </w:r>
      <w:r>
        <w:rPr>
          <w:b/>
          <w:bCs/>
        </w:rPr>
        <w:t>Write Source</w:t>
      </w:r>
      <w:r>
        <w:t xml:space="preserve"> (</w:t>
      </w:r>
      <w:r>
        <w:rPr>
          <w:rStyle w:val="VerbatimChar"/>
        </w:rPr>
        <w:t>File</w:t>
      </w:r>
      <w:r>
        <w:t xml:space="preserve"> menu, toolbar, or the </w:t>
      </w:r>
      <w:r>
        <w:rPr>
          <w:rStyle w:val="VerbatimChar"/>
        </w:rPr>
        <w:t>write_source</w:t>
      </w:r>
      <w:r>
        <w:t xml:space="preserve"> command) regenerates them; it also saves the model, so model and sources stay in step.</w:t>
      </w:r>
    </w:p>
    <w:p w14:paraId="5E88231C" w14:textId="77777777" w:rsidR="00697233" w:rsidRDefault="00BA42E9">
      <w:pPr>
        <w:pStyle w:val="Heading1"/>
      </w:pPr>
      <w:bookmarkStart w:id="30" w:name="quick-start-the-matrix-model"/>
      <w:bookmarkStart w:id="31" w:name="_Toc237552764"/>
      <w:bookmarkEnd w:id="20"/>
      <w:bookmarkEnd w:id="28"/>
      <w:r>
        <w:rPr>
          <w:rStyle w:val="SectionNumber"/>
        </w:rPr>
        <w:t>4</w:t>
      </w:r>
      <w:r>
        <w:tab/>
        <w:t>Quick start — the Matrix model</w:t>
      </w:r>
      <w:bookmarkEnd w:id="31"/>
    </w:p>
    <w:p w14:paraId="27B7C1D0" w14:textId="77777777" w:rsidR="00697233" w:rsidRDefault="00BA42E9">
      <w:pPr>
        <w:pStyle w:val="FirstParagraph"/>
      </w:pPr>
      <w:r>
        <w:t xml:space="preserve">This chapter builds a complete model, generates the code, compiles it with a small </w:t>
      </w:r>
      <w:r>
        <w:rPr>
          <w:rStyle w:val="VerbatimChar"/>
        </w:rPr>
        <w:t>main.cpp</w:t>
      </w:r>
      <w:r>
        <w:t>, and runs it. Everything shown — generated code, console output, diagrams — is real output produced while writing this manual.</w:t>
      </w:r>
    </w:p>
    <w:p w14:paraId="4F931DD5" w14:textId="77777777" w:rsidR="00697233" w:rsidRDefault="00BA42E9">
      <w:pPr>
        <w:pStyle w:val="BodyText"/>
      </w:pPr>
      <w:r>
        <w:rPr>
          <w:b/>
          <w:bCs/>
        </w:rPr>
        <w:t>The design.</w:t>
      </w:r>
      <w:r>
        <w:t xml:space="preserve"> A </w:t>
      </w:r>
      <w:r>
        <w:rPr>
          <w:rStyle w:val="VerbatimChar"/>
        </w:rPr>
        <w:t>Matrix</w:t>
      </w:r>
      <w:r>
        <w:t xml:space="preserve"> owns </w:t>
      </w:r>
      <w:r>
        <w:rPr>
          <w:rStyle w:val="VerbatimChar"/>
        </w:rPr>
        <w:t>Row</w:t>
      </w:r>
      <w:r>
        <w:t xml:space="preserve">s and </w:t>
      </w:r>
      <w:r>
        <w:rPr>
          <w:rStyle w:val="VerbatimChar"/>
        </w:rPr>
        <w:t>Column</w:t>
      </w:r>
      <w:r>
        <w:t xml:space="preserve">s; every </w:t>
      </w:r>
      <w:r>
        <w:rPr>
          <w:rStyle w:val="VerbatimChar"/>
        </w:rPr>
        <w:t>Cell</w:t>
      </w:r>
      <w:r>
        <w:t xml:space="preserve"> is owned </w:t>
      </w:r>
      <w:r>
        <w:rPr>
          <w:b/>
          <w:bCs/>
        </w:rPr>
        <w:t>twice</w:t>
      </w:r>
      <w:r>
        <w:t xml:space="preserve"> — it sits in its Row’s list </w:t>
      </w:r>
      <w:r>
        <w:rPr>
          <w:i/>
          <w:iCs/>
        </w:rPr>
        <w:t>and</w:t>
      </w:r>
      <w:r>
        <w:t xml:space="preserve"> its Column’s list. Deleting a Row must delete its Cells and those Cells must silently vanish from their Columns too. This “one object in several owned containers” </w:t>
      </w:r>
      <w:r>
        <w:t>pattern is painful with standard containers and is exactly where ClassBuilder shines.</w:t>
      </w:r>
    </w:p>
    <w:p w14:paraId="59EC42FA" w14:textId="77777777" w:rsidR="00697233" w:rsidRDefault="00BA42E9">
      <w:pPr>
        <w:pStyle w:val="CaptionedFigure"/>
      </w:pPr>
      <w:r>
        <w:rPr>
          <w:noProof/>
        </w:rPr>
        <w:drawing>
          <wp:inline distT="0" distB="0" distL="0" distR="0" wp14:anchorId="25E42373" wp14:editId="3C30AD00">
            <wp:extent cx="5334000" cy="4712710"/>
            <wp:effectExtent l="0" t="0" r="0" b="0"/>
            <wp:docPr id="48" name="Picture" descr="The ClassBuilder shell with the Matrix model open: menu bar, toolbar, and the model tree (diagrams, classes, members, methods, relation methods)."/>
            <wp:cNvGraphicFramePr/>
            <a:graphic xmlns:a="http://schemas.openxmlformats.org/drawingml/2006/main">
              <a:graphicData uri="http://schemas.openxmlformats.org/drawingml/2006/picture">
                <pic:pic xmlns:pic="http://schemas.openxmlformats.org/drawingml/2006/picture">
                  <pic:nvPicPr>
                    <pic:cNvPr id="49" name="Picture" descr="images/main-window.png"/>
                    <pic:cNvPicPr>
                      <a:picLocks noChangeAspect="1" noChangeArrowheads="1"/>
                    </pic:cNvPicPr>
                  </pic:nvPicPr>
                  <pic:blipFill>
                    <a:blip r:embed="rId11"/>
                    <a:stretch>
                      <a:fillRect/>
                    </a:stretch>
                  </pic:blipFill>
                  <pic:spPr bwMode="auto">
                    <a:xfrm>
                      <a:off x="0" y="0"/>
                      <a:ext cx="5334000" cy="4712710"/>
                    </a:xfrm>
                    <a:prstGeom prst="rect">
                      <a:avLst/>
                    </a:prstGeom>
                    <a:noFill/>
                    <a:ln w="9525">
                      <a:noFill/>
                      <a:headEnd/>
                      <a:tailEnd/>
                    </a:ln>
                  </pic:spPr>
                </pic:pic>
              </a:graphicData>
            </a:graphic>
          </wp:inline>
        </w:drawing>
      </w:r>
    </w:p>
    <w:p w14:paraId="57D25F6A" w14:textId="77777777" w:rsidR="00697233" w:rsidRDefault="00BA42E9">
      <w:pPr>
        <w:pStyle w:val="ImageCaption"/>
      </w:pPr>
      <w:r>
        <w:t>The ClassBuilder shell with the Matrix model open: menu bar, toolbar, and the model tree (diagrams, classes, members, methods, relation methods).</w:t>
      </w:r>
    </w:p>
    <w:p w14:paraId="3CA3433E" w14:textId="77777777" w:rsidR="00697233" w:rsidRDefault="00BA42E9">
      <w:pPr>
        <w:pStyle w:val="Heading2"/>
      </w:pPr>
      <w:bookmarkStart w:id="32" w:name="step-1-create-the-model"/>
      <w:bookmarkStart w:id="33" w:name="_Toc237552765"/>
      <w:r>
        <w:rPr>
          <w:rStyle w:val="SectionNumber"/>
        </w:rPr>
        <w:t>4.1</w:t>
      </w:r>
      <w:r>
        <w:tab/>
        <w:t>Step 1 — create the model</w:t>
      </w:r>
      <w:bookmarkEnd w:id="33"/>
    </w:p>
    <w:p w14:paraId="5E578447" w14:textId="77777777" w:rsidR="00697233" w:rsidRDefault="00BA42E9">
      <w:pPr>
        <w:pStyle w:val="FirstParagraph"/>
      </w:pPr>
      <w:r>
        <w:rPr>
          <w:rStyle w:val="VerbatimChar"/>
        </w:rPr>
        <w:t>File ▸ New...</w:t>
      </w:r>
      <w:r>
        <w:t xml:space="preserve"> opens the new-model wizard.</w:t>
      </w:r>
    </w:p>
    <w:p w14:paraId="5E7A8111" w14:textId="77777777" w:rsidR="00697233" w:rsidRDefault="00BA42E9">
      <w:pPr>
        <w:pStyle w:val="CaptionedFigure"/>
      </w:pPr>
      <w:r>
        <w:rPr>
          <w:noProof/>
        </w:rPr>
        <w:drawing>
          <wp:inline distT="0" distB="0" distL="0" distR="0" wp14:anchorId="3269A8A6" wp14:editId="1A77C55E">
            <wp:extent cx="5334000" cy="4578112"/>
            <wp:effectExtent l="0" t="0" r="0" b="0"/>
            <wp:docPr id="51" name="Picture" descr="Creating a serialize-enabled model: DataModel name “Matrix”, master include file “MatrixInclude.h”, document class “Matrix”. The master include cannot be named Matrix.h — the Matrix class itself generates that file. Tick Serialize here: it is a one-off choice, made at creation — in the Project ▸ Settings dialog of an existing model the checkbox shows locked."/>
            <wp:cNvGraphicFramePr/>
            <a:graphic xmlns:a="http://schemas.openxmlformats.org/drawingml/2006/main">
              <a:graphicData uri="http://schemas.openxmlformats.org/drawingml/2006/picture">
                <pic:pic xmlns:pic="http://schemas.openxmlformats.org/drawingml/2006/picture">
                  <pic:nvPicPr>
                    <pic:cNvPr id="52" name="Picture" descr="images/New_DataModel.png"/>
                    <pic:cNvPicPr>
                      <a:picLocks noChangeAspect="1" noChangeArrowheads="1"/>
                    </pic:cNvPicPr>
                  </pic:nvPicPr>
                  <pic:blipFill>
                    <a:blip r:embed="rId12"/>
                    <a:stretch>
                      <a:fillRect/>
                    </a:stretch>
                  </pic:blipFill>
                  <pic:spPr bwMode="auto">
                    <a:xfrm>
                      <a:off x="0" y="0"/>
                      <a:ext cx="5334000" cy="4578112"/>
                    </a:xfrm>
                    <a:prstGeom prst="rect">
                      <a:avLst/>
                    </a:prstGeom>
                    <a:noFill/>
                    <a:ln w="9525">
                      <a:noFill/>
                      <a:headEnd/>
                      <a:tailEnd/>
                    </a:ln>
                  </pic:spPr>
                </pic:pic>
              </a:graphicData>
            </a:graphic>
          </wp:inline>
        </w:drawing>
      </w:r>
    </w:p>
    <w:p w14:paraId="1CB64AE2" w14:textId="77777777" w:rsidR="00697233" w:rsidRDefault="00BA42E9">
      <w:pPr>
        <w:pStyle w:val="ImageCaption"/>
      </w:pPr>
      <w:r>
        <w:t>Creating a serialize-enabled model: DataModel name “Matrix”, master include file “MatrixInclude.h”, document class “Matrix”</w:t>
      </w:r>
      <w:r>
        <w:t>. The master include cannot be named Matrix.h — the Matrix class itself generates that file. Tick Serialize here: it is a one-off choice, made at creation — in the Project ▸ Settings dialog of an existing model the checkbox shows locked.</w:t>
      </w:r>
    </w:p>
    <w:p w14:paraId="1863948C" w14:textId="77777777" w:rsidR="00697233" w:rsidRDefault="00BA42E9">
      <w:pPr>
        <w:pStyle w:val="BodyText"/>
      </w:pPr>
      <w:r>
        <w:t xml:space="preserve">Choose </w:t>
      </w:r>
      <w:r>
        <w:rPr>
          <w:b/>
          <w:bCs/>
        </w:rPr>
        <w:t>Serialize</w:t>
      </w:r>
      <w:r>
        <w:t xml:space="preserve"> support and document class </w:t>
      </w:r>
      <w:r>
        <w:rPr>
          <w:rStyle w:val="VerbatimChar"/>
        </w:rPr>
        <w:t>Matrix</w:t>
      </w:r>
      <w:r>
        <w:t xml:space="preserve"> (chapter 13 explains what is scaffolded: an extern </w:t>
      </w:r>
      <w:r>
        <w:rPr>
          <w:rStyle w:val="VerbatimChar"/>
        </w:rPr>
        <w:t>CbObject</w:t>
      </w:r>
      <w:r>
        <w:t xml:space="preserve">, the document class </w:t>
      </w:r>
      <w:r>
        <w:rPr>
          <w:rStyle w:val="VerbatimChar"/>
        </w:rPr>
        <w:t>Matrix</w:t>
      </w:r>
      <w:r>
        <w:t xml:space="preserve">, the polymorphic root </w:t>
      </w:r>
      <w:r>
        <w:rPr>
          <w:rStyle w:val="VerbatimChar"/>
        </w:rPr>
        <w:t>MatrixObject</w:t>
      </w:r>
      <w:r>
        <w:t>, and the relation between them). Two rules to know now:</w:t>
      </w:r>
    </w:p>
    <w:p w14:paraId="3F468D89" w14:textId="77777777" w:rsidR="00697233" w:rsidRDefault="00BA42E9">
      <w:pPr>
        <w:pStyle w:val="Compact"/>
        <w:numPr>
          <w:ilvl w:val="0"/>
          <w:numId w:val="6"/>
        </w:numPr>
      </w:pPr>
      <w:r>
        <w:t xml:space="preserve">Serialize is a </w:t>
      </w:r>
      <w:r>
        <w:rPr>
          <w:b/>
          <w:bCs/>
        </w:rPr>
        <w:t>one-time choice</w:t>
      </w:r>
      <w:r>
        <w:t xml:space="preserve"> </w:t>
      </w:r>
      <w:r>
        <w:t>per model — pick it if in doubt; undo/redo (also enable-once) requires it.</w:t>
      </w:r>
    </w:p>
    <w:p w14:paraId="10B08FF9" w14:textId="77777777" w:rsidR="00697233" w:rsidRDefault="00BA42E9">
      <w:pPr>
        <w:pStyle w:val="Compact"/>
        <w:numPr>
          <w:ilvl w:val="0"/>
          <w:numId w:val="6"/>
        </w:numPr>
      </w:pPr>
      <w:r>
        <w:t xml:space="preserve">Every serialize-enabled class </w:t>
      </w:r>
      <w:r>
        <w:rPr>
          <w:b/>
          <w:bCs/>
        </w:rPr>
        <w:t>single-inherits</w:t>
      </w:r>
      <w:r>
        <w:t xml:space="preserve"> from the document-object root, directly or transitively; the GUI enforces this.</w:t>
      </w:r>
    </w:p>
    <w:p w14:paraId="608FF6B5" w14:textId="77777777" w:rsidR="00697233" w:rsidRDefault="00BA42E9">
      <w:pPr>
        <w:pStyle w:val="Heading2"/>
      </w:pPr>
      <w:bookmarkStart w:id="34" w:name="step-2-add-the-classes"/>
      <w:bookmarkStart w:id="35" w:name="_Toc237552766"/>
      <w:bookmarkEnd w:id="32"/>
      <w:r>
        <w:rPr>
          <w:rStyle w:val="SectionNumber"/>
        </w:rPr>
        <w:t>4.2</w:t>
      </w:r>
      <w:r>
        <w:tab/>
        <w:t>Step 2 — add the classes</w:t>
      </w:r>
      <w:bookmarkEnd w:id="35"/>
    </w:p>
    <w:p w14:paraId="0DF860E3" w14:textId="77777777" w:rsidR="00697233" w:rsidRDefault="00BA42E9">
      <w:pPr>
        <w:pStyle w:val="FirstParagraph"/>
      </w:pPr>
      <w:r>
        <w:t xml:space="preserve">In the tree, right-click the model node ▸ </w:t>
      </w:r>
      <w:r>
        <w:rPr>
          <w:rStyle w:val="VerbatimChar"/>
        </w:rPr>
        <w:t>Add ▸ Class</w:t>
      </w:r>
      <w:r>
        <w:t xml:space="preserve"> (or </w:t>
      </w:r>
      <w:r>
        <w:rPr>
          <w:rStyle w:val="VerbatimChar"/>
        </w:rPr>
        <w:t>Ctrl+Shift+C</w:t>
      </w:r>
      <w:r>
        <w:t xml:space="preserve">), and create </w:t>
      </w:r>
      <w:r>
        <w:rPr>
          <w:rStyle w:val="VerbatimChar"/>
        </w:rPr>
        <w:t>Row</w:t>
      </w:r>
      <w:r>
        <w:t xml:space="preserve">, </w:t>
      </w:r>
      <w:r>
        <w:rPr>
          <w:rStyle w:val="VerbatimChar"/>
        </w:rPr>
        <w:t>Column</w:t>
      </w:r>
      <w:r>
        <w:t xml:space="preserve">, </w:t>
      </w:r>
      <w:r>
        <w:rPr>
          <w:rStyle w:val="VerbatimChar"/>
        </w:rPr>
        <w:t>Cell</w:t>
      </w:r>
      <w:r>
        <w:t xml:space="preserve"> — each with Serialize on, which auto-inherits them from </w:t>
      </w:r>
      <w:r>
        <w:rPr>
          <w:rStyle w:val="VerbatimChar"/>
        </w:rPr>
        <w:t>MatrixObject</w:t>
      </w:r>
      <w:r>
        <w:t>.</w:t>
      </w:r>
    </w:p>
    <w:p w14:paraId="0CA9A3DC" w14:textId="77777777" w:rsidR="00697233" w:rsidRDefault="00BA42E9">
      <w:pPr>
        <w:pStyle w:val="CaptionedFigure"/>
      </w:pPr>
      <w:r>
        <w:rPr>
          <w:noProof/>
        </w:rPr>
        <w:drawing>
          <wp:inline distT="0" distB="0" distL="0" distR="0" wp14:anchorId="7FDB718C" wp14:editId="20A0163A">
            <wp:extent cx="4993049" cy="4495445"/>
            <wp:effectExtent l="0" t="0" r="0" b="0"/>
            <wp:docPr id="55" name="Picture" descr="The Class dialog. With Serialize ticked, the class inherits the model’s document-object root automatically."/>
            <wp:cNvGraphicFramePr/>
            <a:graphic xmlns:a="http://schemas.openxmlformats.org/drawingml/2006/main">
              <a:graphicData uri="http://schemas.openxmlformats.org/drawingml/2006/picture">
                <pic:pic xmlns:pic="http://schemas.openxmlformats.org/drawingml/2006/picture">
                  <pic:nvPicPr>
                    <pic:cNvPr id="56" name="Picture" descr="images/Row_class.png"/>
                    <pic:cNvPicPr>
                      <a:picLocks noChangeAspect="1" noChangeArrowheads="1"/>
                    </pic:cNvPicPr>
                  </pic:nvPicPr>
                  <pic:blipFill>
                    <a:blip r:embed="rId13"/>
                    <a:stretch>
                      <a:fillRect/>
                    </a:stretch>
                  </pic:blipFill>
                  <pic:spPr bwMode="auto">
                    <a:xfrm>
                      <a:off x="0" y="0"/>
                      <a:ext cx="4993049" cy="4495445"/>
                    </a:xfrm>
                    <a:prstGeom prst="rect">
                      <a:avLst/>
                    </a:prstGeom>
                    <a:noFill/>
                    <a:ln w="9525">
                      <a:noFill/>
                      <a:headEnd/>
                      <a:tailEnd/>
                    </a:ln>
                  </pic:spPr>
                </pic:pic>
              </a:graphicData>
            </a:graphic>
          </wp:inline>
        </w:drawing>
      </w:r>
    </w:p>
    <w:p w14:paraId="62FFD5A8" w14:textId="77777777" w:rsidR="00697233" w:rsidRDefault="00BA42E9">
      <w:pPr>
        <w:pStyle w:val="ImageCaption"/>
      </w:pPr>
      <w:r>
        <w:t>The Class dialog. With Serialize ticked, the class inherits the model’s document-object root automatically.</w:t>
      </w:r>
    </w:p>
    <w:p w14:paraId="0BB48AB7" w14:textId="77777777" w:rsidR="00697233" w:rsidRDefault="00BA42E9">
      <w:pPr>
        <w:pStyle w:val="Heading2"/>
      </w:pPr>
      <w:bookmarkStart w:id="36" w:name="step-3-add-members"/>
      <w:bookmarkStart w:id="37" w:name="_Toc237552767"/>
      <w:bookmarkEnd w:id="34"/>
      <w:r>
        <w:rPr>
          <w:rStyle w:val="SectionNumber"/>
        </w:rPr>
        <w:t>4.3</w:t>
      </w:r>
      <w:r>
        <w:tab/>
        <w:t>Step 3 — add members</w:t>
      </w:r>
      <w:bookmarkEnd w:id="37"/>
    </w:p>
    <w:p w14:paraId="283A4B8C" w14:textId="77777777" w:rsidR="00697233" w:rsidRDefault="00BA42E9">
      <w:pPr>
        <w:pStyle w:val="FirstParagraph"/>
      </w:pPr>
      <w:r>
        <w:t xml:space="preserve">Right-click </w:t>
      </w:r>
      <w:r>
        <w:rPr>
          <w:rStyle w:val="VerbatimChar"/>
        </w:rPr>
        <w:t>Row</w:t>
      </w:r>
      <w:r>
        <w:t xml:space="preserve"> ▸ </w:t>
      </w:r>
      <w:r>
        <w:rPr>
          <w:rStyle w:val="VerbatimChar"/>
        </w:rPr>
        <w:t>Add ▸ Member</w:t>
      </w:r>
      <w:r>
        <w:t xml:space="preserve"> (</w:t>
      </w:r>
      <w:r>
        <w:rPr>
          <w:rStyle w:val="VerbatimChar"/>
        </w:rPr>
        <w:t>Ctrl+Shift+B</w:t>
      </w:r>
      <w:r>
        <w:t xml:space="preserve">): type </w:t>
      </w:r>
      <w:r>
        <w:rPr>
          <w:rStyle w:val="VerbatimChar"/>
        </w:rPr>
        <w:t>int</w:t>
      </w:r>
      <w:r>
        <w:t xml:space="preserve">, name </w:t>
      </w:r>
      <w:r>
        <w:rPr>
          <w:rStyle w:val="VerbatimChar"/>
        </w:rPr>
        <w:t>id</w:t>
      </w:r>
      <w:r>
        <w:t xml:space="preserve"> — </w:t>
      </w:r>
      <w:r>
        <w:rPr>
          <w:b/>
          <w:bCs/>
        </w:rPr>
        <w:t>bare name, no underscore</w:t>
      </w:r>
      <w:r>
        <w:t xml:space="preserve">: the class’s member prefix (default </w:t>
      </w:r>
      <w:r>
        <w:rPr>
          <w:rStyle w:val="VerbatimChar"/>
        </w:rPr>
        <w:t>_</w:t>
      </w:r>
      <w:r>
        <w:t xml:space="preserve">) is added at generation time, so the emitted member is </w:t>
      </w:r>
      <w:r>
        <w:rPr>
          <w:rStyle w:val="VerbatimChar"/>
        </w:rPr>
        <w:t>_id</w:t>
      </w:r>
      <w:r>
        <w:t xml:space="preserve">. Set access </w:t>
      </w:r>
      <w:r>
        <w:rPr>
          <w:i/>
          <w:iCs/>
        </w:rPr>
        <w:t>private</w:t>
      </w:r>
      <w:r>
        <w:t xml:space="preserve"> and Get method </w:t>
      </w:r>
      <w:r>
        <w:rPr>
          <w:i/>
          <w:iCs/>
        </w:rPr>
        <w:t>Public</w:t>
      </w:r>
      <w:r>
        <w:t xml:space="preserve">: a </w:t>
      </w:r>
      <w:r>
        <w:rPr>
          <w:rStyle w:val="VerbatimChar"/>
        </w:rPr>
        <w:t>GetId()</w:t>
      </w:r>
      <w:r>
        <w:t xml:space="preserve"> getter is generated (and stays in sync if you retype the member). Repeat for </w:t>
      </w:r>
      <w:r>
        <w:rPr>
          <w:rStyle w:val="VerbatimChar"/>
        </w:rPr>
        <w:t>Column</w:t>
      </w:r>
      <w:r>
        <w:t xml:space="preserve"> (</w:t>
      </w:r>
      <w:r>
        <w:rPr>
          <w:rStyle w:val="VerbatimChar"/>
        </w:rPr>
        <w:t>id</w:t>
      </w:r>
      <w:r>
        <w:t xml:space="preserve">, same settings) and </w:t>
      </w:r>
      <w:r>
        <w:rPr>
          <w:rStyle w:val="VerbatimChar"/>
        </w:rPr>
        <w:t>Cell</w:t>
      </w:r>
      <w:r>
        <w:t xml:space="preserve"> (</w:t>
      </w:r>
      <w:r>
        <w:rPr>
          <w:rStyle w:val="VerbatimChar"/>
        </w:rPr>
        <w:t>value</w:t>
      </w:r>
      <w:r>
        <w:t xml:space="preserve"> of type </w:t>
      </w:r>
      <w:r>
        <w:rPr>
          <w:rStyle w:val="VerbatimChar"/>
        </w:rPr>
        <w:t>CString</w:t>
      </w:r>
      <w:r>
        <w:t>, public, no getter).</w:t>
      </w:r>
    </w:p>
    <w:p w14:paraId="5F71151F" w14:textId="77777777" w:rsidR="00697233" w:rsidRDefault="00BA42E9">
      <w:pPr>
        <w:pStyle w:val="BodyText"/>
      </w:pPr>
      <w:r>
        <w:t xml:space="preserve">The model’s format </w:t>
      </w:r>
      <w:r>
        <w:rPr>
          <w:b/>
          <w:bCs/>
        </w:rPr>
        <w:t>version</w:t>
      </w:r>
      <w:r>
        <w:t xml:space="preserve"> needs no member and no code: it is the </w:t>
      </w:r>
      <w:r>
        <w:rPr>
          <w:i/>
          <w:iCs/>
        </w:rPr>
        <w:t>Version</w:t>
      </w:r>
      <w:r>
        <w:t xml:space="preserve"> </w:t>
      </w:r>
      <w:r>
        <w:t xml:space="preserve">field in the DataModel dialog (visible in the Step 1 figure). ClassBuilder handles the rest invisibly — the generated document </w:t>
      </w:r>
      <w:r>
        <w:rPr>
          <w:rStyle w:val="VerbatimChar"/>
        </w:rPr>
        <w:t>Serialize</w:t>
      </w:r>
      <w:r>
        <w:t xml:space="preserve"> writes the version into every save and uses it when reading older files back; chapter 13 shows how that supports evolving the model.</w:t>
      </w:r>
    </w:p>
    <w:p w14:paraId="1044293F" w14:textId="77777777" w:rsidR="00697233" w:rsidRDefault="00BA42E9">
      <w:pPr>
        <w:pStyle w:val="CaptionedFigure"/>
      </w:pPr>
      <w:r>
        <w:rPr>
          <w:noProof/>
        </w:rPr>
        <w:drawing>
          <wp:inline distT="0" distB="0" distL="0" distR="0" wp14:anchorId="3881670B" wp14:editId="575ADEC5">
            <wp:extent cx="5334000" cy="6093588"/>
            <wp:effectExtent l="0" t="0" r="0" b="0"/>
            <wp:docPr id="59" name="Picture" descr="The Member dialog. Getter/setter generation and the serialize flag are per-member choices."/>
            <wp:cNvGraphicFramePr/>
            <a:graphic xmlns:a="http://schemas.openxmlformats.org/drawingml/2006/main">
              <a:graphicData uri="http://schemas.openxmlformats.org/drawingml/2006/picture">
                <pic:pic xmlns:pic="http://schemas.openxmlformats.org/drawingml/2006/picture">
                  <pic:nvPicPr>
                    <pic:cNvPr id="60" name="Picture" descr="images/Row_id.png"/>
                    <pic:cNvPicPr>
                      <a:picLocks noChangeAspect="1" noChangeArrowheads="1"/>
                    </pic:cNvPicPr>
                  </pic:nvPicPr>
                  <pic:blipFill>
                    <a:blip r:embed="rId14"/>
                    <a:stretch>
                      <a:fillRect/>
                    </a:stretch>
                  </pic:blipFill>
                  <pic:spPr bwMode="auto">
                    <a:xfrm>
                      <a:off x="0" y="0"/>
                      <a:ext cx="5334000" cy="6093588"/>
                    </a:xfrm>
                    <a:prstGeom prst="rect">
                      <a:avLst/>
                    </a:prstGeom>
                    <a:noFill/>
                    <a:ln w="9525">
                      <a:noFill/>
                      <a:headEnd/>
                      <a:tailEnd/>
                    </a:ln>
                  </pic:spPr>
                </pic:pic>
              </a:graphicData>
            </a:graphic>
          </wp:inline>
        </w:drawing>
      </w:r>
    </w:p>
    <w:p w14:paraId="21EF0757" w14:textId="77777777" w:rsidR="00697233" w:rsidRDefault="00BA42E9">
      <w:pPr>
        <w:pStyle w:val="ImageCaption"/>
      </w:pPr>
      <w:r>
        <w:t>The Member dialog. Getter/setter generation and the serialize flag are per-member choices.</w:t>
      </w:r>
    </w:p>
    <w:p w14:paraId="69F969F2" w14:textId="77777777" w:rsidR="00697233" w:rsidRDefault="00BA42E9">
      <w:pPr>
        <w:pStyle w:val="Heading2"/>
      </w:pPr>
      <w:bookmarkStart w:id="38" w:name="step-4-add-the-relations"/>
      <w:bookmarkStart w:id="39" w:name="_Toc237552768"/>
      <w:bookmarkEnd w:id="36"/>
      <w:r>
        <w:rPr>
          <w:rStyle w:val="SectionNumber"/>
        </w:rPr>
        <w:t>4.4</w:t>
      </w:r>
      <w:r>
        <w:tab/>
        <w:t>Step 4 — add the relations</w:t>
      </w:r>
      <w:bookmarkEnd w:id="39"/>
    </w:p>
    <w:p w14:paraId="206264D9" w14:textId="77777777" w:rsidR="00697233" w:rsidRDefault="00BA42E9">
      <w:pPr>
        <w:pStyle w:val="FirstParagraph"/>
      </w:pPr>
      <w:r>
        <w:t xml:space="preserve">Right-click </w:t>
      </w:r>
      <w:r>
        <w:rPr>
          <w:rStyle w:val="VerbatimChar"/>
        </w:rPr>
        <w:t>Matrix</w:t>
      </w:r>
      <w:r>
        <w:t xml:space="preserve"> ▸ </w:t>
      </w:r>
      <w:r>
        <w:rPr>
          <w:rStyle w:val="VerbatimChar"/>
        </w:rPr>
        <w:t>Add ▸ Relation</w:t>
      </w:r>
      <w:r>
        <w:t xml:space="preserve"> (</w:t>
      </w:r>
      <w:r>
        <w:rPr>
          <w:rStyle w:val="VerbatimChar"/>
        </w:rPr>
        <w:t>Ctrl+Shift+R</w:t>
      </w:r>
      <w:r>
        <w:t xml:space="preserve">) and create, all of kind </w:t>
      </w:r>
      <w:r>
        <w:rPr>
          <w:b/>
          <w:bCs/>
        </w:rPr>
        <w:t>Multi</w:t>
      </w:r>
      <w:r>
        <w:t xml:space="preserve"> with </w:t>
      </w:r>
      <w:r>
        <w:rPr>
          <w:b/>
          <w:bCs/>
        </w:rPr>
        <w:t>Aggregation</w:t>
      </w:r>
      <w:r>
        <w:t xml:space="preserve"> (owned) checked:</w:t>
      </w:r>
    </w:p>
    <w:tbl>
      <w:tblPr>
        <w:tblStyle w:val="Table"/>
        <w:tblW w:w="0" w:type="auto"/>
        <w:tblLook w:val="0020" w:firstRow="1" w:lastRow="0" w:firstColumn="0" w:lastColumn="0" w:noHBand="0" w:noVBand="0"/>
      </w:tblPr>
      <w:tblGrid>
        <w:gridCol w:w="942"/>
        <w:gridCol w:w="942"/>
        <w:gridCol w:w="3219"/>
      </w:tblGrid>
      <w:tr w:rsidR="00697233" w14:paraId="31E73E29"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79C39CF0" w14:textId="77777777" w:rsidR="00697233" w:rsidRDefault="00BA42E9">
            <w:pPr>
              <w:pStyle w:val="Compact"/>
            </w:pPr>
            <w:r>
              <w:rPr>
                <w:b/>
                <w:bCs/>
              </w:rPr>
              <w:t>From</w:t>
            </w:r>
          </w:p>
        </w:tc>
        <w:tc>
          <w:tcPr>
            <w:tcW w:w="0" w:type="auto"/>
          </w:tcPr>
          <w:p w14:paraId="6068A7A9" w14:textId="77777777" w:rsidR="00697233" w:rsidRDefault="00BA42E9">
            <w:pPr>
              <w:pStyle w:val="Compact"/>
            </w:pPr>
            <w:r>
              <w:rPr>
                <w:b/>
                <w:bCs/>
              </w:rPr>
              <w:t>To</w:t>
            </w:r>
          </w:p>
        </w:tc>
        <w:tc>
          <w:tcPr>
            <w:tcW w:w="0" w:type="auto"/>
          </w:tcPr>
          <w:p w14:paraId="29F4DDA1" w14:textId="77777777" w:rsidR="00697233" w:rsidRDefault="00BA42E9">
            <w:pPr>
              <w:pStyle w:val="Compact"/>
            </w:pPr>
            <w:r>
              <w:rPr>
                <w:b/>
                <w:bCs/>
              </w:rPr>
              <w:t>Meaning</w:t>
            </w:r>
          </w:p>
        </w:tc>
      </w:tr>
      <w:tr w:rsidR="00697233" w14:paraId="155F05D1" w14:textId="77777777">
        <w:tc>
          <w:tcPr>
            <w:tcW w:w="0" w:type="auto"/>
          </w:tcPr>
          <w:p w14:paraId="0F48681D" w14:textId="77777777" w:rsidR="00697233" w:rsidRDefault="00BA42E9">
            <w:pPr>
              <w:pStyle w:val="Compact"/>
            </w:pPr>
            <w:r>
              <w:rPr>
                <w:rStyle w:val="VerbatimChar"/>
              </w:rPr>
              <w:t>Matrix</w:t>
            </w:r>
          </w:p>
        </w:tc>
        <w:tc>
          <w:tcPr>
            <w:tcW w:w="0" w:type="auto"/>
          </w:tcPr>
          <w:p w14:paraId="67CEE35E" w14:textId="77777777" w:rsidR="00697233" w:rsidRDefault="00BA42E9">
            <w:pPr>
              <w:pStyle w:val="Compact"/>
            </w:pPr>
            <w:r>
              <w:rPr>
                <w:rStyle w:val="VerbatimChar"/>
              </w:rPr>
              <w:t>Row</w:t>
            </w:r>
          </w:p>
        </w:tc>
        <w:tc>
          <w:tcPr>
            <w:tcW w:w="0" w:type="auto"/>
          </w:tcPr>
          <w:p w14:paraId="06F58E41" w14:textId="77777777" w:rsidR="00697233" w:rsidRDefault="00BA42E9">
            <w:pPr>
              <w:pStyle w:val="Compact"/>
            </w:pPr>
            <w:r>
              <w:t>the matrix owns its rows</w:t>
            </w:r>
          </w:p>
        </w:tc>
      </w:tr>
      <w:tr w:rsidR="00697233" w14:paraId="74750C33" w14:textId="77777777">
        <w:tc>
          <w:tcPr>
            <w:tcW w:w="0" w:type="auto"/>
          </w:tcPr>
          <w:p w14:paraId="796EF139" w14:textId="77777777" w:rsidR="00697233" w:rsidRDefault="00BA42E9">
            <w:pPr>
              <w:pStyle w:val="Compact"/>
            </w:pPr>
            <w:r>
              <w:rPr>
                <w:rStyle w:val="VerbatimChar"/>
              </w:rPr>
              <w:t>Matrix</w:t>
            </w:r>
          </w:p>
        </w:tc>
        <w:tc>
          <w:tcPr>
            <w:tcW w:w="0" w:type="auto"/>
          </w:tcPr>
          <w:p w14:paraId="302910CB" w14:textId="77777777" w:rsidR="00697233" w:rsidRDefault="00BA42E9">
            <w:pPr>
              <w:pStyle w:val="Compact"/>
            </w:pPr>
            <w:r>
              <w:rPr>
                <w:rStyle w:val="VerbatimChar"/>
              </w:rPr>
              <w:t>Column</w:t>
            </w:r>
          </w:p>
        </w:tc>
        <w:tc>
          <w:tcPr>
            <w:tcW w:w="0" w:type="auto"/>
          </w:tcPr>
          <w:p w14:paraId="3276039A" w14:textId="77777777" w:rsidR="00697233" w:rsidRDefault="00BA42E9">
            <w:pPr>
              <w:pStyle w:val="Compact"/>
            </w:pPr>
            <w:r>
              <w:t>the matrix owns its columns</w:t>
            </w:r>
          </w:p>
        </w:tc>
      </w:tr>
      <w:tr w:rsidR="00697233" w14:paraId="1CE3C938" w14:textId="77777777">
        <w:tc>
          <w:tcPr>
            <w:tcW w:w="0" w:type="auto"/>
          </w:tcPr>
          <w:p w14:paraId="4961F7E3" w14:textId="77777777" w:rsidR="00697233" w:rsidRDefault="00BA42E9">
            <w:pPr>
              <w:pStyle w:val="Compact"/>
            </w:pPr>
            <w:r>
              <w:rPr>
                <w:rStyle w:val="VerbatimChar"/>
              </w:rPr>
              <w:t>Row</w:t>
            </w:r>
          </w:p>
        </w:tc>
        <w:tc>
          <w:tcPr>
            <w:tcW w:w="0" w:type="auto"/>
          </w:tcPr>
          <w:p w14:paraId="4E6FA6F1" w14:textId="77777777" w:rsidR="00697233" w:rsidRDefault="00BA42E9">
            <w:pPr>
              <w:pStyle w:val="Compact"/>
            </w:pPr>
            <w:r>
              <w:rPr>
                <w:rStyle w:val="VerbatimChar"/>
              </w:rPr>
              <w:t>Cell</w:t>
            </w:r>
          </w:p>
        </w:tc>
        <w:tc>
          <w:tcPr>
            <w:tcW w:w="0" w:type="auto"/>
          </w:tcPr>
          <w:p w14:paraId="2C643F79" w14:textId="77777777" w:rsidR="00697233" w:rsidRDefault="00BA42E9">
            <w:pPr>
              <w:pStyle w:val="Compact"/>
            </w:pPr>
            <w:r>
              <w:t>a row owns its cells</w:t>
            </w:r>
          </w:p>
        </w:tc>
      </w:tr>
      <w:tr w:rsidR="00697233" w14:paraId="4F8EFCF9" w14:textId="77777777">
        <w:tc>
          <w:tcPr>
            <w:tcW w:w="0" w:type="auto"/>
          </w:tcPr>
          <w:p w14:paraId="69AB2F06" w14:textId="77777777" w:rsidR="00697233" w:rsidRDefault="00BA42E9">
            <w:pPr>
              <w:pStyle w:val="Compact"/>
            </w:pPr>
            <w:r>
              <w:rPr>
                <w:rStyle w:val="VerbatimChar"/>
              </w:rPr>
              <w:t>Column</w:t>
            </w:r>
          </w:p>
        </w:tc>
        <w:tc>
          <w:tcPr>
            <w:tcW w:w="0" w:type="auto"/>
          </w:tcPr>
          <w:p w14:paraId="6737F688" w14:textId="77777777" w:rsidR="00697233" w:rsidRDefault="00BA42E9">
            <w:pPr>
              <w:pStyle w:val="Compact"/>
            </w:pPr>
            <w:r>
              <w:rPr>
                <w:rStyle w:val="VerbatimChar"/>
              </w:rPr>
              <w:t>Cell</w:t>
            </w:r>
          </w:p>
        </w:tc>
        <w:tc>
          <w:tcPr>
            <w:tcW w:w="0" w:type="auto"/>
          </w:tcPr>
          <w:p w14:paraId="68F9BB30" w14:textId="77777777" w:rsidR="00697233" w:rsidRDefault="00BA42E9">
            <w:pPr>
              <w:pStyle w:val="Compact"/>
            </w:pPr>
            <w:r>
              <w:t xml:space="preserve">a column owns the </w:t>
            </w:r>
            <w:r>
              <w:rPr>
                <w:i/>
                <w:iCs/>
              </w:rPr>
              <w:t>same</w:t>
            </w:r>
            <w:r>
              <w:t xml:space="preserve"> cells</w:t>
            </w:r>
          </w:p>
        </w:tc>
      </w:tr>
    </w:tbl>
    <w:p w14:paraId="3B8BC2CF" w14:textId="77777777" w:rsidR="00697233" w:rsidRDefault="00BA42E9">
      <w:pPr>
        <w:pStyle w:val="BodyText"/>
      </w:pPr>
      <w:r>
        <w:t xml:space="preserve">That double ownership of </w:t>
      </w:r>
      <w:r>
        <w:rPr>
          <w:rStyle w:val="VerbatimChar"/>
        </w:rPr>
        <w:t>Cell</w:t>
      </w:r>
      <w:r>
        <w:t xml:space="preserve"> is deliberate — the runtime supports one object in any number of intrusive lists (chapter 12).</w:t>
      </w:r>
    </w:p>
    <w:p w14:paraId="7BBD5DAE" w14:textId="77777777" w:rsidR="00697233" w:rsidRDefault="00BA42E9">
      <w:pPr>
        <w:pStyle w:val="CaptionedFigure"/>
      </w:pPr>
      <w:r>
        <w:rPr>
          <w:noProof/>
        </w:rPr>
        <w:drawing>
          <wp:inline distT="0" distB="0" distL="0" distR="0" wp14:anchorId="54211A3C" wp14:editId="14F85481">
            <wp:extent cx="5184435" cy="5069603"/>
            <wp:effectExtent l="0" t="0" r="0" b="0"/>
            <wp:docPr id="63" name="Picture" descr="A relation: kind, ownership, thread-safety, and container implementation are all declared here — the code is generated."/>
            <wp:cNvGraphicFramePr/>
            <a:graphic xmlns:a="http://schemas.openxmlformats.org/drawingml/2006/main">
              <a:graphicData uri="http://schemas.openxmlformats.org/drawingml/2006/picture">
                <pic:pic xmlns:pic="http://schemas.openxmlformats.org/drawingml/2006/picture">
                  <pic:nvPicPr>
                    <pic:cNvPr id="64" name="Picture" descr="images/Row_Cell.png"/>
                    <pic:cNvPicPr>
                      <a:picLocks noChangeAspect="1" noChangeArrowheads="1"/>
                    </pic:cNvPicPr>
                  </pic:nvPicPr>
                  <pic:blipFill>
                    <a:blip r:embed="rId15"/>
                    <a:stretch>
                      <a:fillRect/>
                    </a:stretch>
                  </pic:blipFill>
                  <pic:spPr bwMode="auto">
                    <a:xfrm>
                      <a:off x="0" y="0"/>
                      <a:ext cx="5184435" cy="5069603"/>
                    </a:xfrm>
                    <a:prstGeom prst="rect">
                      <a:avLst/>
                    </a:prstGeom>
                    <a:noFill/>
                    <a:ln w="9525">
                      <a:noFill/>
                      <a:headEnd/>
                      <a:tailEnd/>
                    </a:ln>
                  </pic:spPr>
                </pic:pic>
              </a:graphicData>
            </a:graphic>
          </wp:inline>
        </w:drawing>
      </w:r>
    </w:p>
    <w:p w14:paraId="2ABFDE4A" w14:textId="77777777" w:rsidR="00697233" w:rsidRDefault="00BA42E9">
      <w:pPr>
        <w:pStyle w:val="ImageCaption"/>
      </w:pPr>
      <w:r>
        <w:t>A relation: kind, ownership, thread-safety, and container implementation are all declared here — the code is generated.</w:t>
      </w:r>
    </w:p>
    <w:p w14:paraId="1DBF7CF3" w14:textId="77777777" w:rsidR="00697233" w:rsidRDefault="00BA42E9">
      <w:pPr>
        <w:pStyle w:val="Heading2"/>
      </w:pPr>
      <w:bookmarkStart w:id="40" w:name="X267736c760e32dc6d865ac46fc2c6b29b8f25a5"/>
      <w:bookmarkStart w:id="41" w:name="_Toc237552769"/>
      <w:bookmarkEnd w:id="38"/>
      <w:r>
        <w:rPr>
          <w:rStyle w:val="SectionNumber"/>
        </w:rPr>
        <w:t>4.5</w:t>
      </w:r>
      <w:r>
        <w:tab/>
        <w:t>Step 5 — constructors, with real code in the bodies</w:t>
      </w:r>
      <w:bookmarkEnd w:id="41"/>
    </w:p>
    <w:p w14:paraId="5629355E" w14:textId="77777777" w:rsidR="00697233" w:rsidRDefault="00BA42E9">
      <w:pPr>
        <w:pStyle w:val="FirstParagraph"/>
      </w:pPr>
      <w:r>
        <w:t>Right-click each class ▸</w:t>
      </w:r>
      <w:r>
        <w:t xml:space="preserve"> </w:t>
      </w:r>
      <w:r>
        <w:rPr>
          <w:rStyle w:val="VerbatimChar"/>
        </w:rPr>
        <w:t>Add ▸ Constructor</w:t>
      </w:r>
      <w:r>
        <w:t xml:space="preserve"> (</w:t>
      </w:r>
      <w:r>
        <w:rPr>
          <w:rStyle w:val="VerbatimChar"/>
        </w:rPr>
        <w:t>Ctrl+Shift+U</w:t>
      </w:r>
      <w:r>
        <w:t xml:space="preserve">). ClassBuilder </w:t>
      </w:r>
      <w:r>
        <w:rPr>
          <w:b/>
          <w:bCs/>
        </w:rPr>
        <w:t>derives the argument list</w:t>
      </w:r>
      <w:r>
        <w:t xml:space="preserve">: </w:t>
      </w:r>
      <w:r>
        <w:rPr>
          <w:rStyle w:val="VerbatimChar"/>
        </w:rPr>
        <w:t>Row</w:t>
      </w:r>
      <w:r>
        <w:t xml:space="preserve">’s constructor automatically takes </w:t>
      </w:r>
      <w:r>
        <w:rPr>
          <w:rStyle w:val="VerbatimChar"/>
        </w:rPr>
        <w:t>(Matrix* pMatrix)</w:t>
      </w:r>
      <w:r>
        <w:t xml:space="preserve"> — the owner — plus whatever you add (here: </w:t>
      </w:r>
      <w:r>
        <w:rPr>
          <w:rStyle w:val="VerbatimChar"/>
        </w:rPr>
        <w:t>int id</w:t>
      </w:r>
      <w:r>
        <w:t xml:space="preserve">). The generated body begins with </w:t>
      </w:r>
      <w:r>
        <w:rPr>
          <w:rStyle w:val="VerbatimChar"/>
        </w:rPr>
        <w:t>ConstructorInclude(pMatrix)</w:t>
      </w:r>
      <w:r>
        <w:t xml:space="preserve">, which splices the new Row into the matrix’s list; below the </w:t>
      </w:r>
      <w:r>
        <w:rPr>
          <w:rStyle w:val="VerbatimChar"/>
        </w:rPr>
        <w:t>// Put in your own code</w:t>
      </w:r>
      <w:r>
        <w:t xml:space="preserve"> marker the body is yours.</w:t>
      </w:r>
    </w:p>
    <w:p w14:paraId="05F12EBE" w14:textId="77777777" w:rsidR="00697233" w:rsidRDefault="00BA42E9">
      <w:pPr>
        <w:pStyle w:val="BodyText"/>
      </w:pPr>
      <w:r>
        <w:t xml:space="preserve">Give </w:t>
      </w:r>
      <w:r>
        <w:rPr>
          <w:rStyle w:val="VerbatimChar"/>
        </w:rPr>
        <w:t>Row</w:t>
      </w:r>
      <w:r>
        <w:t xml:space="preserve"> this body (the code editor auto-indents C++). It walks the matrix’s Columns and creates one Cell per column — using a </w:t>
      </w:r>
      <w:r>
        <w:rPr>
          <w:b/>
          <w:bCs/>
        </w:rPr>
        <w:t>generated iterator</w:t>
      </w:r>
      <w:r>
        <w:t>:</w:t>
      </w:r>
    </w:p>
    <w:p w14:paraId="109AEF77" w14:textId="77777777" w:rsidR="00697233" w:rsidRDefault="00BA42E9">
      <w:pPr>
        <w:pStyle w:val="SourceCode"/>
      </w:pPr>
      <w:r>
        <w:rPr>
          <w:rStyle w:val="NormalTok"/>
        </w:rPr>
        <w:t>Matrix</w:t>
      </w:r>
      <w:r>
        <w:rPr>
          <w:rStyle w:val="OperatorTok"/>
        </w:rPr>
        <w:t>::</w:t>
      </w:r>
      <w:r>
        <w:rPr>
          <w:rStyle w:val="NormalTok"/>
        </w:rPr>
        <w:t>ColumnIterator iColumn</w:t>
      </w:r>
      <w:r>
        <w:rPr>
          <w:rStyle w:val="OperatorTok"/>
        </w:rPr>
        <w:t>(</w:t>
      </w:r>
      <w:r>
        <w:rPr>
          <w:rStyle w:val="NormalTok"/>
        </w:rPr>
        <w:t>pMatrix</w:t>
      </w:r>
      <w:r>
        <w:rPr>
          <w:rStyle w:val="OperatorTok"/>
        </w:rPr>
        <w:t>);</w:t>
      </w:r>
      <w:r>
        <w:br/>
      </w:r>
      <w:r>
        <w:rPr>
          <w:rStyle w:val="ControlFlowTok"/>
        </w:rPr>
        <w:t>while</w:t>
      </w:r>
      <w:r>
        <w:rPr>
          <w:rStyle w:val="NormalTok"/>
        </w:rPr>
        <w:t xml:space="preserve"> </w:t>
      </w:r>
      <w:r>
        <w:rPr>
          <w:rStyle w:val="OperatorTok"/>
        </w:rPr>
        <w:t>(++</w:t>
      </w:r>
      <w:r>
        <w:rPr>
          <w:rStyle w:val="NormalTok"/>
        </w:rPr>
        <w:t>iColumn</w:t>
      </w:r>
      <w:r>
        <w:rPr>
          <w:rStyle w:val="OperatorTok"/>
        </w:rPr>
        <w:t>)</w:t>
      </w:r>
      <w:r>
        <w:br/>
      </w:r>
      <w:r>
        <w:rPr>
          <w:rStyle w:val="OperatorTok"/>
        </w:rPr>
        <w:t>{</w:t>
      </w:r>
      <w:r>
        <w:br/>
      </w:r>
      <w:r>
        <w:rPr>
          <w:rStyle w:val="NormalTok"/>
        </w:rPr>
        <w:t xml:space="preserve">    </w:t>
      </w:r>
      <w:r>
        <w:rPr>
          <w:rStyle w:val="OperatorTok"/>
        </w:rPr>
        <w:t>(</w:t>
      </w:r>
      <w:r>
        <w:rPr>
          <w:rStyle w:val="DataTypeTok"/>
        </w:rPr>
        <w:t>void</w:t>
      </w:r>
      <w:r>
        <w:rPr>
          <w:rStyle w:val="OperatorTok"/>
        </w:rPr>
        <w:t>)</w:t>
      </w:r>
      <w:r>
        <w:rPr>
          <w:rStyle w:val="KeywordTok"/>
        </w:rPr>
        <w:t>new</w:t>
      </w:r>
      <w:r>
        <w:rPr>
          <w:rStyle w:val="NormalTok"/>
        </w:rPr>
        <w:t xml:space="preserve"> Cell</w:t>
      </w:r>
      <w:r>
        <w:rPr>
          <w:rStyle w:val="OperatorTok"/>
        </w:rPr>
        <w:t>(</w:t>
      </w:r>
      <w:r>
        <w:rPr>
          <w:rStyle w:val="KeywordTok"/>
        </w:rPr>
        <w:t>this</w:t>
      </w:r>
      <w:r>
        <w:rPr>
          <w:rStyle w:val="OperatorTok"/>
        </w:rPr>
        <w:t>,</w:t>
      </w:r>
      <w:r>
        <w:rPr>
          <w:rStyle w:val="NormalTok"/>
        </w:rPr>
        <w:t xml:space="preserve"> iColumn</w:t>
      </w:r>
      <w:r>
        <w:rPr>
          <w:rStyle w:val="OperatorTok"/>
        </w:rPr>
        <w:t>,</w:t>
      </w:r>
      <w:r>
        <w:rPr>
          <w:rStyle w:val="NormalTok"/>
        </w:rPr>
        <w:t xml:space="preserve"> </w:t>
      </w:r>
      <w:r>
        <w:rPr>
          <w:rStyle w:val="StringTok"/>
        </w:rPr>
        <w:t>""</w:t>
      </w:r>
      <w:r>
        <w:rPr>
          <w:rStyle w:val="OperatorTok"/>
        </w:rPr>
        <w:t>);</w:t>
      </w:r>
      <w:r>
        <w:br/>
      </w:r>
      <w:r>
        <w:rPr>
          <w:rStyle w:val="OperatorTok"/>
        </w:rPr>
        <w:t>}</w:t>
      </w:r>
    </w:p>
    <w:p w14:paraId="22E163CD" w14:textId="77777777" w:rsidR="00697233" w:rsidRDefault="00BA42E9">
      <w:pPr>
        <w:pStyle w:val="FirstParagraph"/>
      </w:pPr>
      <w:r>
        <w:rPr>
          <w:rStyle w:val="VerbatimChar"/>
        </w:rPr>
        <w:t>Column</w:t>
      </w:r>
      <w:r>
        <w:t xml:space="preserve">’s constructor mirrors it (one Cell per existing Row) — the symmetry means Rows and Columns can be added in any order later and the cell grid stays complete. </w:t>
      </w:r>
      <w:r>
        <w:rPr>
          <w:rStyle w:val="VerbatimChar"/>
        </w:rPr>
        <w:t>Cell</w:t>
      </w:r>
      <w:r>
        <w:t xml:space="preserve">’s constructor just takes its two owners plus the value; its </w:t>
      </w:r>
      <w:r>
        <w:rPr>
          <w:rStyle w:val="VerbatimChar"/>
        </w:rPr>
        <w:t>ConstructorInclude(pRow, pColumn)</w:t>
      </w:r>
      <w:r>
        <w:t xml:space="preserve"> splices it into </w:t>
      </w:r>
      <w:r>
        <w:rPr>
          <w:b/>
          <w:bCs/>
        </w:rPr>
        <w:t>both</w:t>
      </w:r>
      <w:r>
        <w:t xml:space="preserve"> lists. The constructor </w:t>
      </w:r>
      <w:r>
        <w:rPr>
          <w:rStyle w:val="VerbatimChar"/>
        </w:rPr>
        <w:t>Matrix(int rows, int columns)</w:t>
      </w:r>
      <w:r>
        <w:t xml:space="preserve"> creates the grid:</w:t>
      </w:r>
    </w:p>
    <w:p w14:paraId="3BBE7276" w14:textId="77777777" w:rsidR="00697233" w:rsidRDefault="00BA42E9">
      <w:pPr>
        <w:pStyle w:val="SourceCode"/>
      </w:pPr>
      <w:r>
        <w:rPr>
          <w:rStyle w:val="ControlFlowTok"/>
        </w:rPr>
        <w:t>for</w:t>
      </w:r>
      <w:r>
        <w:rPr>
          <w:rStyle w:val="NormalTok"/>
        </w:rPr>
        <w:t xml:space="preserve"> </w:t>
      </w:r>
      <w:r>
        <w:rPr>
          <w:rStyle w:val="OperatorTok"/>
        </w:rPr>
        <w:t>(</w:t>
      </w:r>
      <w:r>
        <w:rPr>
          <w:rStyle w:val="DataTypeTok"/>
        </w:rPr>
        <w:t>int</w:t>
      </w:r>
      <w:r>
        <w:rPr>
          <w:rStyle w:val="NormalTok"/>
        </w:rPr>
        <w:t xml:space="preserve"> c </w:t>
      </w:r>
      <w:r>
        <w:rPr>
          <w:rStyle w:val="OperatorTok"/>
        </w:rPr>
        <w:t>=</w:t>
      </w:r>
      <w:r>
        <w:rPr>
          <w:rStyle w:val="NormalTok"/>
        </w:rPr>
        <w:t xml:space="preserve"> </w:t>
      </w:r>
      <w:r>
        <w:rPr>
          <w:rStyle w:val="DecValTok"/>
        </w:rPr>
        <w:t>0</w:t>
      </w:r>
      <w:r>
        <w:rPr>
          <w:rStyle w:val="OperatorTok"/>
        </w:rPr>
        <w:t>;</w:t>
      </w:r>
      <w:r>
        <w:rPr>
          <w:rStyle w:val="NormalTok"/>
        </w:rPr>
        <w:t xml:space="preserve"> c </w:t>
      </w:r>
      <w:r>
        <w:rPr>
          <w:rStyle w:val="OperatorTok"/>
        </w:rPr>
        <w:t>&lt;</w:t>
      </w:r>
      <w:r>
        <w:rPr>
          <w:rStyle w:val="NormalTok"/>
        </w:rPr>
        <w:t xml:space="preserve"> columns</w:t>
      </w:r>
      <w:r>
        <w:rPr>
          <w:rStyle w:val="OperatorTok"/>
        </w:rPr>
        <w:t>;</w:t>
      </w:r>
      <w:r>
        <w:rPr>
          <w:rStyle w:val="NormalTok"/>
        </w:rPr>
        <w:t xml:space="preserve"> c</w:t>
      </w:r>
      <w:r>
        <w:rPr>
          <w:rStyle w:val="OperatorTok"/>
        </w:rPr>
        <w:t>++)</w:t>
      </w:r>
      <w:r>
        <w:br/>
      </w:r>
      <w:r>
        <w:rPr>
          <w:rStyle w:val="OperatorTok"/>
        </w:rPr>
        <w:t>{</w:t>
      </w:r>
      <w:r>
        <w:br/>
      </w:r>
      <w:r>
        <w:rPr>
          <w:rStyle w:val="NormalTok"/>
        </w:rPr>
        <w:t xml:space="preserve">    </w:t>
      </w:r>
      <w:r>
        <w:rPr>
          <w:rStyle w:val="OperatorTok"/>
        </w:rPr>
        <w:t>(</w:t>
      </w:r>
      <w:r>
        <w:rPr>
          <w:rStyle w:val="DataTypeTok"/>
        </w:rPr>
        <w:t>void</w:t>
      </w:r>
      <w:r>
        <w:rPr>
          <w:rStyle w:val="OperatorTok"/>
        </w:rPr>
        <w:t>)</w:t>
      </w:r>
      <w:r>
        <w:rPr>
          <w:rStyle w:val="KeywordTok"/>
        </w:rPr>
        <w:t>new</w:t>
      </w:r>
      <w:r>
        <w:rPr>
          <w:rStyle w:val="NormalTok"/>
        </w:rPr>
        <w:t xml:space="preserve"> Column</w:t>
      </w:r>
      <w:r>
        <w:rPr>
          <w:rStyle w:val="OperatorTok"/>
        </w:rPr>
        <w:t>(</w:t>
      </w:r>
      <w:r>
        <w:rPr>
          <w:rStyle w:val="KeywordTok"/>
        </w:rPr>
        <w:t>this</w:t>
      </w:r>
      <w:r>
        <w:rPr>
          <w:rStyle w:val="OperatorTok"/>
        </w:rPr>
        <w:t>,</w:t>
      </w:r>
      <w:r>
        <w:rPr>
          <w:rStyle w:val="NormalTok"/>
        </w:rPr>
        <w:t xml:space="preserve"> c</w:t>
      </w:r>
      <w:r>
        <w:rPr>
          <w:rStyle w:val="OperatorTok"/>
        </w:rPr>
        <w:t>);</w:t>
      </w:r>
      <w:r>
        <w:br/>
      </w:r>
      <w:r>
        <w:rPr>
          <w:rStyle w:val="OperatorTok"/>
        </w:rPr>
        <w:t>}</w:t>
      </w:r>
      <w:r>
        <w:br/>
      </w:r>
      <w:r>
        <w:br/>
      </w:r>
      <w:r>
        <w:rPr>
          <w:rStyle w:val="ControlFlowTok"/>
        </w:rPr>
        <w:t>for</w:t>
      </w:r>
      <w:r>
        <w:rPr>
          <w:rStyle w:val="NormalTok"/>
        </w:rPr>
        <w:t xml:space="preserve"> </w:t>
      </w:r>
      <w:r>
        <w:rPr>
          <w:rStyle w:val="OperatorTok"/>
        </w:rPr>
        <w:t>(</w:t>
      </w:r>
      <w:r>
        <w:rPr>
          <w:rStyle w:val="DataTypeTok"/>
        </w:rPr>
        <w:t>int</w:t>
      </w:r>
      <w:r>
        <w:rPr>
          <w:rStyle w:val="NormalTok"/>
        </w:rPr>
        <w:t xml:space="preserve"> r </w:t>
      </w:r>
      <w:r>
        <w:rPr>
          <w:rStyle w:val="OperatorTok"/>
        </w:rPr>
        <w:t>=</w:t>
      </w:r>
      <w:r>
        <w:rPr>
          <w:rStyle w:val="NormalTok"/>
        </w:rPr>
        <w:t xml:space="preserve"> </w:t>
      </w:r>
      <w:r>
        <w:rPr>
          <w:rStyle w:val="DecValTok"/>
        </w:rPr>
        <w:t>0</w:t>
      </w:r>
      <w:r>
        <w:rPr>
          <w:rStyle w:val="OperatorTok"/>
        </w:rPr>
        <w:t>;</w:t>
      </w:r>
      <w:r>
        <w:rPr>
          <w:rStyle w:val="NormalTok"/>
        </w:rPr>
        <w:t xml:space="preserve"> r </w:t>
      </w:r>
      <w:r>
        <w:rPr>
          <w:rStyle w:val="OperatorTok"/>
        </w:rPr>
        <w:t>&lt;</w:t>
      </w:r>
      <w:r>
        <w:rPr>
          <w:rStyle w:val="NormalTok"/>
        </w:rPr>
        <w:t xml:space="preserve"> rows</w:t>
      </w:r>
      <w:r>
        <w:rPr>
          <w:rStyle w:val="OperatorTok"/>
        </w:rPr>
        <w:t>;</w:t>
      </w:r>
      <w:r>
        <w:rPr>
          <w:rStyle w:val="NormalTok"/>
        </w:rPr>
        <w:t xml:space="preserve"> r</w:t>
      </w:r>
      <w:r>
        <w:rPr>
          <w:rStyle w:val="OperatorTok"/>
        </w:rPr>
        <w:t>++)</w:t>
      </w:r>
      <w:r>
        <w:br/>
      </w:r>
      <w:r>
        <w:rPr>
          <w:rStyle w:val="OperatorTok"/>
        </w:rPr>
        <w:t>{</w:t>
      </w:r>
      <w:r>
        <w:br/>
      </w:r>
      <w:r>
        <w:rPr>
          <w:rStyle w:val="NormalTok"/>
        </w:rPr>
        <w:t xml:space="preserve">    </w:t>
      </w:r>
      <w:r>
        <w:rPr>
          <w:rStyle w:val="OperatorTok"/>
        </w:rPr>
        <w:t>(</w:t>
      </w:r>
      <w:r>
        <w:rPr>
          <w:rStyle w:val="DataTypeTok"/>
        </w:rPr>
        <w:t>void</w:t>
      </w:r>
      <w:r>
        <w:rPr>
          <w:rStyle w:val="OperatorTok"/>
        </w:rPr>
        <w:t>)</w:t>
      </w:r>
      <w:r>
        <w:rPr>
          <w:rStyle w:val="KeywordTok"/>
        </w:rPr>
        <w:t>new</w:t>
      </w:r>
      <w:r>
        <w:rPr>
          <w:rStyle w:val="NormalTok"/>
        </w:rPr>
        <w:t xml:space="preserve"> Row</w:t>
      </w:r>
      <w:r>
        <w:rPr>
          <w:rStyle w:val="OperatorTok"/>
        </w:rPr>
        <w:t>(</w:t>
      </w:r>
      <w:r>
        <w:rPr>
          <w:rStyle w:val="KeywordTok"/>
        </w:rPr>
        <w:t>this</w:t>
      </w:r>
      <w:r>
        <w:rPr>
          <w:rStyle w:val="OperatorTok"/>
        </w:rPr>
        <w:t>,</w:t>
      </w:r>
      <w:r>
        <w:rPr>
          <w:rStyle w:val="NormalTok"/>
        </w:rPr>
        <w:t xml:space="preserve"> r</w:t>
      </w:r>
      <w:r>
        <w:rPr>
          <w:rStyle w:val="OperatorTok"/>
        </w:rPr>
        <w:t>);</w:t>
      </w:r>
      <w:r>
        <w:br/>
      </w:r>
      <w:r>
        <w:rPr>
          <w:rStyle w:val="OperatorTok"/>
        </w:rPr>
        <w:t>}</w:t>
      </w:r>
    </w:p>
    <w:p w14:paraId="1439DB2F" w14:textId="77777777" w:rsidR="00697233" w:rsidRDefault="00BA42E9">
      <w:pPr>
        <w:pStyle w:val="FirstParagraph"/>
      </w:pPr>
      <w:r>
        <w:t xml:space="preserve">Note what is </w:t>
      </w:r>
      <w:r>
        <w:rPr>
          <w:i/>
          <w:iCs/>
        </w:rPr>
        <w:t>absent</w:t>
      </w:r>
      <w:r>
        <w:t xml:space="preserve">: no container declarations, no push_back, no bookkeeping. Creating an object with its owner as argument </w:t>
      </w:r>
      <w:r>
        <w:rPr>
          <w:b/>
          <w:bCs/>
        </w:rPr>
        <w:t>is</w:t>
      </w:r>
      <w:r>
        <w:t xml:space="preserve"> the insertion.</w:t>
      </w:r>
    </w:p>
    <w:p w14:paraId="0A9A440A" w14:textId="77777777" w:rsidR="00697233" w:rsidRDefault="00BA42E9">
      <w:pPr>
        <w:pStyle w:val="Heading2"/>
      </w:pPr>
      <w:bookmarkStart w:id="42" w:name="step-6-a-find-method"/>
      <w:bookmarkStart w:id="43" w:name="_Toc237552770"/>
      <w:bookmarkEnd w:id="40"/>
      <w:r>
        <w:rPr>
          <w:rStyle w:val="SectionNumber"/>
        </w:rPr>
        <w:t>4.6</w:t>
      </w:r>
      <w:r>
        <w:tab/>
        <w:t>Step 6 — a find method</w:t>
      </w:r>
      <w:bookmarkEnd w:id="43"/>
    </w:p>
    <w:p w14:paraId="5B30DC51" w14:textId="77777777" w:rsidR="00697233" w:rsidRDefault="00BA42E9">
      <w:pPr>
        <w:pStyle w:val="FirstParagraph"/>
      </w:pPr>
      <w:r>
        <w:t xml:space="preserve">Right-click the </w:t>
      </w:r>
      <w:r>
        <w:rPr>
          <w:rStyle w:val="VerbatimChar"/>
        </w:rPr>
        <w:t>Matrix→Row</w:t>
      </w:r>
      <w:r>
        <w:t xml:space="preserve"> relation ▸ add a </w:t>
      </w:r>
      <w:r>
        <w:rPr>
          <w:b/>
          <w:bCs/>
        </w:rPr>
        <w:t>Find Method</w:t>
      </w:r>
      <w:r>
        <w:t xml:space="preserve"> on member </w:t>
      </w:r>
      <w:r>
        <w:rPr>
          <w:rStyle w:val="VerbatimChar"/>
        </w:rPr>
        <w:t>id</w:t>
      </w:r>
      <w:r>
        <w:t xml:space="preserve">. The generated </w:t>
      </w:r>
      <w:r>
        <w:rPr>
          <w:rStyle w:val="VerbatimChar"/>
        </w:rPr>
        <w:t>FindRow(int id)</w:t>
      </w:r>
      <w:r>
        <w:t xml:space="preserve"> iterates the relation and compares — and if the relation used a tree implementation, the same dialog generates the fast tree lookup instead (chapter 12.8):</w:t>
      </w:r>
    </w:p>
    <w:p w14:paraId="7C810177" w14:textId="77777777" w:rsidR="00697233" w:rsidRDefault="00BA42E9">
      <w:pPr>
        <w:pStyle w:val="CaptionedFigure"/>
      </w:pPr>
      <w:r>
        <w:rPr>
          <w:noProof/>
        </w:rPr>
        <w:drawing>
          <wp:inline distT="0" distB="0" distL="0" distR="0" wp14:anchorId="15CE9123" wp14:editId="30A2AF00">
            <wp:extent cx="5334000" cy="3242844"/>
            <wp:effectExtent l="0" t="0" r="0" b="0"/>
            <wp:docPr id="68" name="Picture" descr="The Find Method dialog on the Matrix→Row relation: the argument map pairs the method’s arguments with the members to compare — here -&gt;GetId(). In the tree behind it, the generated method appears as a child of the Row relation item, as a sibling above its Relation methods folder."/>
            <wp:cNvGraphicFramePr/>
            <a:graphic xmlns:a="http://schemas.openxmlformats.org/drawingml/2006/main">
              <a:graphicData uri="http://schemas.openxmlformats.org/drawingml/2006/picture">
                <pic:pic xmlns:pic="http://schemas.openxmlformats.org/drawingml/2006/picture">
                  <pic:nvPicPr>
                    <pic:cNvPr id="69" name="Picture" descr="images/Matrix_Row_FindId.png"/>
                    <pic:cNvPicPr>
                      <a:picLocks noChangeAspect="1" noChangeArrowheads="1"/>
                    </pic:cNvPicPr>
                  </pic:nvPicPr>
                  <pic:blipFill>
                    <a:blip r:embed="rId16"/>
                    <a:stretch>
                      <a:fillRect/>
                    </a:stretch>
                  </pic:blipFill>
                  <pic:spPr bwMode="auto">
                    <a:xfrm>
                      <a:off x="0" y="0"/>
                      <a:ext cx="5334000" cy="3242844"/>
                    </a:xfrm>
                    <a:prstGeom prst="rect">
                      <a:avLst/>
                    </a:prstGeom>
                    <a:noFill/>
                    <a:ln w="9525">
                      <a:noFill/>
                      <a:headEnd/>
                      <a:tailEnd/>
                    </a:ln>
                  </pic:spPr>
                </pic:pic>
              </a:graphicData>
            </a:graphic>
          </wp:inline>
        </w:drawing>
      </w:r>
    </w:p>
    <w:p w14:paraId="7C221D99" w14:textId="77777777" w:rsidR="00697233" w:rsidRDefault="00BA42E9">
      <w:pPr>
        <w:pStyle w:val="ImageCaption"/>
      </w:pPr>
      <w:r>
        <w:t xml:space="preserve">The Find Method dialog on the Matrix→Row relation: the argument map pairs the method’s arguments with the members to compare — here </w:t>
      </w:r>
      <w:r>
        <w:rPr>
          <w:rStyle w:val="VerbatimChar"/>
        </w:rPr>
        <w:t>-&gt;GetId()</w:t>
      </w:r>
      <w:r>
        <w:t xml:space="preserve">. In the tree behind it, the generated method appears as a child of the </w:t>
      </w:r>
      <w:r>
        <w:rPr>
          <w:iCs/>
        </w:rPr>
        <w:t>Row</w:t>
      </w:r>
      <w:r>
        <w:t xml:space="preserve"> relation item, as a sibling above its </w:t>
      </w:r>
      <w:r>
        <w:rPr>
          <w:iCs/>
        </w:rPr>
        <w:t>Relation methods</w:t>
      </w:r>
      <w:r>
        <w:t xml:space="preserve"> folder.</w:t>
      </w:r>
    </w:p>
    <w:p w14:paraId="43D68206" w14:textId="77777777" w:rsidR="00697233" w:rsidRDefault="00BA42E9">
      <w:pPr>
        <w:pStyle w:val="SourceCode"/>
      </w:pPr>
      <w:r>
        <w:rPr>
          <w:rStyle w:val="NormalTok"/>
        </w:rPr>
        <w:t>Row</w:t>
      </w:r>
      <w:r>
        <w:rPr>
          <w:rStyle w:val="OperatorTok"/>
        </w:rPr>
        <w:t>*</w:t>
      </w:r>
      <w:r>
        <w:rPr>
          <w:rStyle w:val="NormalTok"/>
        </w:rPr>
        <w:t xml:space="preserve"> Matrix</w:t>
      </w:r>
      <w:r>
        <w:rPr>
          <w:rStyle w:val="OperatorTok"/>
        </w:rPr>
        <w:t>::</w:t>
      </w:r>
      <w:r>
        <w:rPr>
          <w:rStyle w:val="NormalTok"/>
        </w:rPr>
        <w:t>FindRow</w:t>
      </w:r>
      <w:r>
        <w:rPr>
          <w:rStyle w:val="OperatorTok"/>
        </w:rPr>
        <w:t>(</w:t>
      </w:r>
      <w:r>
        <w:rPr>
          <w:rStyle w:val="DataTypeTok"/>
        </w:rPr>
        <w:t>int</w:t>
      </w:r>
      <w:r>
        <w:rPr>
          <w:rStyle w:val="NormalTok"/>
        </w:rPr>
        <w:t xml:space="preserve"> id</w:t>
      </w:r>
      <w:r>
        <w:rPr>
          <w:rStyle w:val="OperatorTok"/>
        </w:rPr>
        <w:t>)</w:t>
      </w:r>
      <w:r>
        <w:br/>
      </w:r>
      <w:r>
        <w:rPr>
          <w:rStyle w:val="OperatorTok"/>
        </w:rPr>
        <w:t>{</w:t>
      </w:r>
      <w:r>
        <w:rPr>
          <w:rStyle w:val="CommentTok"/>
        </w:rPr>
        <w:t>//@CODE_3308</w:t>
      </w:r>
      <w:r>
        <w:br/>
      </w:r>
      <w:r>
        <w:rPr>
          <w:rStyle w:val="NormalTok"/>
        </w:rPr>
        <w:t xml:space="preserve">    RowIterator iRow</w:t>
      </w:r>
      <w:r>
        <w:rPr>
          <w:rStyle w:val="OperatorTok"/>
        </w:rPr>
        <w:t>(</w:t>
      </w:r>
      <w:r>
        <w:rPr>
          <w:rStyle w:val="KeywordTok"/>
        </w:rPr>
        <w:t>this</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iRow</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id </w:t>
      </w:r>
      <w:r>
        <w:rPr>
          <w:rStyle w:val="OperatorTok"/>
        </w:rPr>
        <w:t>==</w:t>
      </w:r>
      <w:r>
        <w:rPr>
          <w:rStyle w:val="NormalTok"/>
        </w:rPr>
        <w:t xml:space="preserve"> iRow</w:t>
      </w:r>
      <w:r>
        <w:rPr>
          <w:rStyle w:val="OperatorTok"/>
        </w:rPr>
        <w:t>-&gt;</w:t>
      </w:r>
      <w:r>
        <w:rPr>
          <w:rStyle w:val="NormalTok"/>
        </w:rPr>
        <w:t>GetId</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iRow</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r>
        <w:rPr>
          <w:rStyle w:val="CommentTok"/>
        </w:rPr>
        <w:t>//@CODE_3308</w:t>
      </w:r>
    </w:p>
    <w:p w14:paraId="1746FB5F" w14:textId="77777777" w:rsidR="00697233" w:rsidRDefault="00BA42E9">
      <w:pPr>
        <w:pStyle w:val="Heading2"/>
      </w:pPr>
      <w:bookmarkStart w:id="44" w:name="step-7-a-class-diagram"/>
      <w:bookmarkStart w:id="45" w:name="_Toc237552771"/>
      <w:bookmarkEnd w:id="42"/>
      <w:r>
        <w:rPr>
          <w:rStyle w:val="SectionNumber"/>
        </w:rPr>
        <w:t>4.7</w:t>
      </w:r>
      <w:r>
        <w:tab/>
      </w:r>
      <w:r>
        <w:t>Step 7 — a class diagram</w:t>
      </w:r>
      <w:bookmarkEnd w:id="45"/>
    </w:p>
    <w:p w14:paraId="1926212A" w14:textId="77777777" w:rsidR="00697233" w:rsidRDefault="00BA42E9">
      <w:pPr>
        <w:pStyle w:val="FirstParagraph"/>
      </w:pPr>
      <w:r>
        <w:t xml:space="preserve">Right-click the model node ▸ </w:t>
      </w:r>
      <w:r>
        <w:rPr>
          <w:rStyle w:val="VerbatimChar"/>
        </w:rPr>
        <w:t>Add ▸ Class Diagram</w:t>
      </w:r>
      <w:r>
        <w:t xml:space="preserve">, name it </w:t>
      </w:r>
      <w:r>
        <w:rPr>
          <w:i/>
          <w:iCs/>
        </w:rPr>
        <w:t>Matrix Overview</w:t>
      </w:r>
      <w:r>
        <w:t>, and add the five classes (</w:t>
      </w:r>
      <w:r>
        <w:rPr>
          <w:rStyle w:val="VerbatimChar"/>
        </w:rPr>
        <w:t>Select Classes...</w:t>
      </w:r>
      <w:r>
        <w:t xml:space="preserve"> from the diagram’s context menu, or drag them from the tree). </w:t>
      </w:r>
      <w:r>
        <w:rPr>
          <w:rStyle w:val="VerbatimChar"/>
        </w:rPr>
        <w:t>Optimize Placement</w:t>
      </w:r>
      <w:r>
        <w:t xml:space="preserve"> lays them out.</w:t>
      </w:r>
    </w:p>
    <w:p w14:paraId="66D2FDD4" w14:textId="77777777" w:rsidR="00697233" w:rsidRDefault="00BA42E9">
      <w:pPr>
        <w:pStyle w:val="BodyText"/>
      </w:pPr>
      <w:r>
        <w:rPr>
          <w:noProof/>
        </w:rPr>
        <w:drawing>
          <wp:inline distT="0" distB="0" distL="0" distR="0" wp14:anchorId="6C20712F" wp14:editId="33A2FE47">
            <wp:extent cx="5334000" cy="317055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images/cd-matrix-overview.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170559"/>
                    </a:xfrm>
                    <a:prstGeom prst="rect">
                      <a:avLst/>
                    </a:prstGeom>
                    <a:noFill/>
                    <a:ln w="9525">
                      <a:noFill/>
                      <a:headEnd/>
                      <a:tailEnd/>
                    </a:ln>
                  </pic:spPr>
                </pic:pic>
              </a:graphicData>
            </a:graphic>
          </wp:inline>
        </w:drawing>
      </w:r>
    </w:p>
    <w:p w14:paraId="4760A959" w14:textId="77777777" w:rsidR="00697233" w:rsidRDefault="00BA42E9">
      <w:pPr>
        <w:pStyle w:val="BodyText"/>
      </w:pPr>
      <w:r>
        <w:t xml:space="preserve">The Matrix Overview class diagram as exported by ClassBuilder (Export SVG). Diamonds mark owned (aggregation) relations; </w:t>
      </w:r>
      <w:r>
        <w:rPr>
          <w:rStyle w:val="VerbatimChar"/>
        </w:rPr>
        <w:t>1</w:t>
      </w:r>
      <w:r>
        <w:t>/</w:t>
      </w:r>
      <w:r>
        <w:rPr>
          <w:rStyle w:val="VerbatimChar"/>
        </w:rPr>
        <w:t>*</w:t>
      </w:r>
      <w:r>
        <w:t xml:space="preserve"> are the multiplicities. The view hosting the diagram is a window of its own:</w:t>
      </w:r>
    </w:p>
    <w:p w14:paraId="624D946C" w14:textId="77777777" w:rsidR="00697233" w:rsidRDefault="00BA42E9">
      <w:pPr>
        <w:pStyle w:val="BodyText"/>
      </w:pPr>
      <w:r>
        <w:rPr>
          <w:noProof/>
        </w:rPr>
        <w:drawing>
          <wp:inline distT="0" distB="0" distL="0" distR="0" wp14:anchorId="0F01BA58" wp14:editId="50567F8F">
            <wp:extent cx="5334000" cy="375799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ages/cd-view.png"/>
                    <pic:cNvPicPr>
                      <a:picLocks noChangeAspect="1" noChangeArrowheads="1"/>
                    </pic:cNvPicPr>
                  </pic:nvPicPr>
                  <pic:blipFill>
                    <a:blip r:embed="rId19"/>
                    <a:stretch>
                      <a:fillRect/>
                    </a:stretch>
                  </pic:blipFill>
                  <pic:spPr bwMode="auto">
                    <a:xfrm>
                      <a:off x="0" y="0"/>
                      <a:ext cx="5334000" cy="3757996"/>
                    </a:xfrm>
                    <a:prstGeom prst="rect">
                      <a:avLst/>
                    </a:prstGeom>
                    <a:noFill/>
                    <a:ln w="9525">
                      <a:noFill/>
                      <a:headEnd/>
                      <a:tailEnd/>
                    </a:ln>
                  </pic:spPr>
                </pic:pic>
              </a:graphicData>
            </a:graphic>
          </wp:inline>
        </w:drawing>
      </w:r>
    </w:p>
    <w:p w14:paraId="5543CBF3" w14:textId="77777777" w:rsidR="00697233" w:rsidRDefault="00BA42E9">
      <w:pPr>
        <w:pStyle w:val="BodyText"/>
      </w:pPr>
      <w:r>
        <w:t xml:space="preserve">A diagram view opens </w:t>
      </w:r>
      <w:r>
        <w:rPr>
          <w:b/>
          <w:bCs/>
        </w:rPr>
        <w:t>floating</w:t>
      </w:r>
      <w:r>
        <w:t xml:space="preserve"> </w:t>
      </w:r>
      <w:r>
        <w:t>over the shell — this is the initial state of every diagram view.</w:t>
      </w:r>
    </w:p>
    <w:p w14:paraId="24F40584" w14:textId="77777777" w:rsidR="00697233" w:rsidRDefault="00BA42E9">
      <w:pPr>
        <w:pStyle w:val="BodyText"/>
      </w:pPr>
      <w:r>
        <w:rPr>
          <w:noProof/>
        </w:rPr>
        <w:drawing>
          <wp:inline distT="0" distB="0" distL="0" distR="0" wp14:anchorId="216876A1" wp14:editId="3F9BC49F">
            <wp:extent cx="5334000" cy="4302439"/>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ages/Docked.png"/>
                    <pic:cNvPicPr>
                      <a:picLocks noChangeAspect="1" noChangeArrowheads="1"/>
                    </pic:cNvPicPr>
                  </pic:nvPicPr>
                  <pic:blipFill>
                    <a:blip r:embed="rId20"/>
                    <a:stretch>
                      <a:fillRect/>
                    </a:stretch>
                  </pic:blipFill>
                  <pic:spPr bwMode="auto">
                    <a:xfrm>
                      <a:off x="0" y="0"/>
                      <a:ext cx="5334000" cy="4302439"/>
                    </a:xfrm>
                    <a:prstGeom prst="rect">
                      <a:avLst/>
                    </a:prstGeom>
                    <a:noFill/>
                    <a:ln w="9525">
                      <a:noFill/>
                      <a:headEnd/>
                      <a:tailEnd/>
                    </a:ln>
                  </pic:spPr>
                </pic:pic>
              </a:graphicData>
            </a:graphic>
          </wp:inline>
        </w:drawing>
      </w:r>
    </w:p>
    <w:p w14:paraId="4084636F" w14:textId="77777777" w:rsidR="00697233" w:rsidRDefault="00BA42E9">
      <w:pPr>
        <w:pStyle w:val="BodyText"/>
      </w:pPr>
      <w:r>
        <w:t xml:space="preserve">The same view </w:t>
      </w:r>
      <w:r>
        <w:rPr>
          <w:b/>
          <w:bCs/>
        </w:rPr>
        <w:t>docked</w:t>
      </w:r>
      <w:r>
        <w:t>: drag it onto an edge of the main window — here the right edge, giving the usual tree-beside-diagram split; the top and bottom edges split horizontally the same way.</w:t>
      </w:r>
    </w:p>
    <w:p w14:paraId="31E761EE" w14:textId="77777777" w:rsidR="00697233" w:rsidRDefault="00BA42E9">
      <w:pPr>
        <w:pStyle w:val="BodyText"/>
      </w:pPr>
      <w:r>
        <w:rPr>
          <w:noProof/>
        </w:rPr>
        <w:drawing>
          <wp:inline distT="0" distB="0" distL="0" distR="0" wp14:anchorId="55D2E233" wp14:editId="163CA196">
            <wp:extent cx="5334000" cy="4302439"/>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mages/Tabbed.png"/>
                    <pic:cNvPicPr>
                      <a:picLocks noChangeAspect="1" noChangeArrowheads="1"/>
                    </pic:cNvPicPr>
                  </pic:nvPicPr>
                  <pic:blipFill>
                    <a:blip r:embed="rId21"/>
                    <a:stretch>
                      <a:fillRect/>
                    </a:stretch>
                  </pic:blipFill>
                  <pic:spPr bwMode="auto">
                    <a:xfrm>
                      <a:off x="0" y="0"/>
                      <a:ext cx="5334000" cy="4302439"/>
                    </a:xfrm>
                    <a:prstGeom prst="rect">
                      <a:avLst/>
                    </a:prstGeom>
                    <a:noFill/>
                    <a:ln w="9525">
                      <a:noFill/>
                      <a:headEnd/>
                      <a:tailEnd/>
                    </a:ln>
                  </pic:spPr>
                </pic:pic>
              </a:graphicData>
            </a:graphic>
          </wp:inline>
        </w:drawing>
      </w:r>
    </w:p>
    <w:p w14:paraId="14A4C1AD" w14:textId="77777777" w:rsidR="00697233" w:rsidRDefault="00BA42E9">
      <w:pPr>
        <w:pStyle w:val="BodyText"/>
      </w:pPr>
      <w:r>
        <w:t xml:space="preserve">Or </w:t>
      </w:r>
      <w:r>
        <w:rPr>
          <w:b/>
          <w:bCs/>
        </w:rPr>
        <w:t>tabbed</w:t>
      </w:r>
      <w:r>
        <w:t>: drop it onto the tree’s tab bar and the views share the full window, one tab each.</w:t>
      </w:r>
    </w:p>
    <w:p w14:paraId="0FA6D800" w14:textId="77777777" w:rsidR="00697233" w:rsidRDefault="00BA42E9">
      <w:pPr>
        <w:pStyle w:val="Heading2"/>
      </w:pPr>
      <w:bookmarkStart w:id="46" w:name="step-8-generate-the-source"/>
      <w:bookmarkStart w:id="47" w:name="_Toc237552772"/>
      <w:bookmarkEnd w:id="44"/>
      <w:r>
        <w:rPr>
          <w:rStyle w:val="SectionNumber"/>
        </w:rPr>
        <w:t>4.8</w:t>
      </w:r>
      <w:r>
        <w:tab/>
        <w:t>Step 8 — generate the source</w:t>
      </w:r>
      <w:bookmarkEnd w:id="47"/>
    </w:p>
    <w:p w14:paraId="0EB93CCA" w14:textId="77777777" w:rsidR="00697233" w:rsidRDefault="00BA42E9">
      <w:pPr>
        <w:pStyle w:val="FirstParagraph"/>
      </w:pPr>
      <w:r>
        <w:rPr>
          <w:rStyle w:val="VerbatimChar"/>
        </w:rPr>
        <w:t>File ▸ Save Source...</w:t>
      </w:r>
      <w:r>
        <w:t xml:space="preserve"> (toolbar: </w:t>
      </w:r>
      <w:r>
        <w:rPr>
          <w:b/>
          <w:bCs/>
        </w:rPr>
        <w:t>Write Source</w:t>
      </w:r>
      <w:r>
        <w:t xml:space="preserve">). One </w:t>
      </w:r>
      <w:r>
        <w:rPr>
          <w:rStyle w:val="VerbatimChar"/>
        </w:rPr>
        <w:t>.h</w:t>
      </w:r>
      <w:r>
        <w:t xml:space="preserve"> + one </w:t>
      </w:r>
      <w:r>
        <w:rPr>
          <w:rStyle w:val="VerbatimChar"/>
        </w:rPr>
        <w:t>.cpp</w:t>
      </w:r>
      <w:r>
        <w:t xml:space="preserve"> per class appear next to the model, plus </w:t>
      </w:r>
      <w:r>
        <w:rPr>
          <w:rStyle w:val="VerbatimChar"/>
        </w:rPr>
        <w:t>MatrixInclude.h</w:t>
      </w:r>
      <w:r>
        <w:t xml:space="preserve">. This is the actual generated </w:t>
      </w:r>
      <w:r>
        <w:rPr>
          <w:rStyle w:val="VerbatimChar"/>
        </w:rPr>
        <w:t>Cell.h</w:t>
      </w:r>
      <w:r>
        <w:t xml:space="preserve"> (abridged header comment):</w:t>
      </w:r>
    </w:p>
    <w:p w14:paraId="735DBB1D" w14:textId="77777777" w:rsidR="00697233" w:rsidRDefault="00BA42E9">
      <w:pPr>
        <w:pStyle w:val="SourceCode"/>
      </w:pPr>
      <w:r>
        <w:rPr>
          <w:rStyle w:val="PreprocessorTok"/>
        </w:rPr>
        <w:t>#ifndef _CELL_H</w:t>
      </w:r>
      <w:r>
        <w:br/>
      </w:r>
      <w:r>
        <w:rPr>
          <w:rStyle w:val="PreprocessorTok"/>
        </w:rPr>
        <w:t>#define _CELL_H</w:t>
      </w:r>
      <w:r>
        <w:br/>
      </w:r>
      <w:r>
        <w:br/>
      </w:r>
      <w:r>
        <w:rPr>
          <w:rStyle w:val="CommentTok"/>
        </w:rPr>
        <w:t>//@START_USER1</w:t>
      </w:r>
      <w:r>
        <w:br/>
      </w:r>
      <w:r>
        <w:rPr>
          <w:rStyle w:val="CommentTok"/>
        </w:rPr>
        <w:t>//@END_USER1</w:t>
      </w:r>
      <w:r>
        <w:br/>
      </w:r>
      <w:r>
        <w:br/>
      </w:r>
      <w:r>
        <w:rPr>
          <w:rStyle w:val="KeywordTok"/>
        </w:rPr>
        <w:t>class</w:t>
      </w:r>
      <w:r>
        <w:rPr>
          <w:rStyle w:val="NormalTok"/>
        </w:rPr>
        <w:t xml:space="preserve"> Cell</w:t>
      </w:r>
      <w:r>
        <w:br/>
      </w:r>
      <w:r>
        <w:rPr>
          <w:rStyle w:val="NormalTok"/>
        </w:rPr>
        <w:t xml:space="preserve">    </w:t>
      </w:r>
      <w:r>
        <w:rPr>
          <w:rStyle w:val="OperatorTok"/>
        </w:rPr>
        <w:t>:</w:t>
      </w:r>
      <w:r>
        <w:rPr>
          <w:rStyle w:val="NormalTok"/>
        </w:rPr>
        <w:t xml:space="preserve"> </w:t>
      </w:r>
      <w:r>
        <w:rPr>
          <w:rStyle w:val="KeywordTok"/>
        </w:rPr>
        <w:t>public</w:t>
      </w:r>
      <w:r>
        <w:rPr>
          <w:rStyle w:val="NormalTok"/>
        </w:rPr>
        <w:t xml:space="preserve"> MatrixObject</w:t>
      </w:r>
      <w:r>
        <w:br/>
      </w:r>
      <w:r>
        <w:rPr>
          <w:rStyle w:val="OperatorTok"/>
        </w:rPr>
        <w:t>{</w:t>
      </w:r>
      <w:r>
        <w:br/>
      </w:r>
      <w:r>
        <w:rPr>
          <w:rStyle w:val="NormalTok"/>
        </w:rPr>
        <w:t xml:space="preserve">    CB_DECLARE_SERIAL</w:t>
      </w:r>
      <w:r>
        <w:rPr>
          <w:rStyle w:val="OperatorTok"/>
        </w:rPr>
        <w:t>(</w:t>
      </w:r>
      <w:r>
        <w:rPr>
          <w:rStyle w:val="NormalTok"/>
        </w:rPr>
        <w:t>Cell</w:t>
      </w:r>
      <w:r>
        <w:rPr>
          <w:rStyle w:val="OperatorTok"/>
        </w:rPr>
        <w:t>)</w:t>
      </w:r>
      <w:r>
        <w:br/>
      </w:r>
      <w:r>
        <w:rPr>
          <w:rStyle w:val="NormalTok"/>
        </w:rPr>
        <w:t xml:space="preserve">    RELATION_MULTI_OWNED_PASSIVE</w:t>
      </w:r>
      <w:r>
        <w:rPr>
          <w:rStyle w:val="OperatorTok"/>
        </w:rPr>
        <w:t>(</w:t>
      </w:r>
      <w:r>
        <w:rPr>
          <w:rStyle w:val="NormalTok"/>
        </w:rPr>
        <w:t>Row</w:t>
      </w:r>
      <w:r>
        <w:rPr>
          <w:rStyle w:val="OperatorTok"/>
        </w:rPr>
        <w:t>,</w:t>
      </w:r>
      <w:r>
        <w:rPr>
          <w:rStyle w:val="NormalTok"/>
        </w:rPr>
        <w:t xml:space="preserve"> Row</w:t>
      </w:r>
      <w:r>
        <w:rPr>
          <w:rStyle w:val="OperatorTok"/>
        </w:rPr>
        <w:t>,</w:t>
      </w:r>
      <w:r>
        <w:rPr>
          <w:rStyle w:val="NormalTok"/>
        </w:rPr>
        <w:t xml:space="preserve"> Cell</w:t>
      </w:r>
      <w:r>
        <w:rPr>
          <w:rStyle w:val="OperatorTok"/>
        </w:rPr>
        <w:t>,</w:t>
      </w:r>
      <w:r>
        <w:rPr>
          <w:rStyle w:val="NormalTok"/>
        </w:rPr>
        <w:t xml:space="preserve"> Cell</w:t>
      </w:r>
      <w:r>
        <w:rPr>
          <w:rStyle w:val="OperatorTok"/>
        </w:rPr>
        <w:t>)</w:t>
      </w:r>
      <w:r>
        <w:br/>
      </w:r>
      <w:r>
        <w:rPr>
          <w:rStyle w:val="NormalTok"/>
        </w:rPr>
        <w:t xml:space="preserve">    RELATION_MULTI_OWNED_PASSIVE</w:t>
      </w:r>
      <w:r>
        <w:rPr>
          <w:rStyle w:val="OperatorTok"/>
        </w:rPr>
        <w:t>(</w:t>
      </w:r>
      <w:r>
        <w:rPr>
          <w:rStyle w:val="NormalTok"/>
        </w:rPr>
        <w:t>Column</w:t>
      </w:r>
      <w:r>
        <w:rPr>
          <w:rStyle w:val="OperatorTok"/>
        </w:rPr>
        <w:t>,</w:t>
      </w:r>
      <w:r>
        <w:rPr>
          <w:rStyle w:val="NormalTok"/>
        </w:rPr>
        <w:t xml:space="preserve"> Column</w:t>
      </w:r>
      <w:r>
        <w:rPr>
          <w:rStyle w:val="OperatorTok"/>
        </w:rPr>
        <w:t>,</w:t>
      </w:r>
      <w:r>
        <w:rPr>
          <w:rStyle w:val="NormalTok"/>
        </w:rPr>
        <w:t xml:space="preserve"> Cell</w:t>
      </w:r>
      <w:r>
        <w:rPr>
          <w:rStyle w:val="OperatorTok"/>
        </w:rPr>
        <w:t>,</w:t>
      </w:r>
      <w:r>
        <w:rPr>
          <w:rStyle w:val="NormalTok"/>
        </w:rPr>
        <w:t xml:space="preserve"> Cell</w:t>
      </w:r>
      <w:r>
        <w:rPr>
          <w:rStyle w:val="OperatorTok"/>
        </w:rPr>
        <w:t>)</w:t>
      </w:r>
      <w:r>
        <w:br/>
      </w:r>
      <w:r>
        <w:br/>
      </w:r>
      <w:r>
        <w:rPr>
          <w:rStyle w:val="CommentTok"/>
        </w:rPr>
        <w:t>//@START_USER2</w:t>
      </w:r>
      <w:r>
        <w:br/>
      </w:r>
      <w:r>
        <w:rPr>
          <w:rStyle w:val="CommentTok"/>
        </w:rPr>
        <w:t>//@END_USER2</w:t>
      </w:r>
      <w:r>
        <w:br/>
      </w:r>
      <w:r>
        <w:br/>
      </w:r>
      <w:r>
        <w:rPr>
          <w:rStyle w:val="CommentTok"/>
        </w:rPr>
        <w:t>// Members</w:t>
      </w:r>
      <w:r>
        <w:br/>
      </w:r>
      <w:r>
        <w:rPr>
          <w:rStyle w:val="KeywordTok"/>
        </w:rPr>
        <w:t>private</w:t>
      </w:r>
      <w:r>
        <w:rPr>
          <w:rStyle w:val="OperatorTok"/>
        </w:rPr>
        <w:t>:</w:t>
      </w:r>
      <w:r>
        <w:br/>
      </w:r>
      <w:r>
        <w:br/>
      </w:r>
      <w:r>
        <w:rPr>
          <w:rStyle w:val="KeywordTok"/>
        </w:rPr>
        <w:t>protected</w:t>
      </w:r>
      <w:r>
        <w:rPr>
          <w:rStyle w:val="OperatorTok"/>
        </w:rPr>
        <w:t>:</w:t>
      </w:r>
      <w:r>
        <w:br/>
      </w:r>
      <w:r>
        <w:br/>
      </w:r>
      <w:r>
        <w:rPr>
          <w:rStyle w:val="KeywordTok"/>
        </w:rPr>
        <w:t>public</w:t>
      </w:r>
      <w:r>
        <w:rPr>
          <w:rStyle w:val="OperatorTok"/>
        </w:rPr>
        <w:t>:</w:t>
      </w:r>
      <w:r>
        <w:br/>
      </w:r>
      <w:r>
        <w:rPr>
          <w:rStyle w:val="NormalTok"/>
        </w:rPr>
        <w:t xml:space="preserve">    CString _value</w:t>
      </w:r>
      <w:r>
        <w:rPr>
          <w:rStyle w:val="OperatorTok"/>
        </w:rPr>
        <w:t>;</w:t>
      </w:r>
      <w:r>
        <w:br/>
      </w:r>
      <w:r>
        <w:br/>
      </w:r>
      <w:r>
        <w:rPr>
          <w:rStyle w:val="CommentTok"/>
        </w:rPr>
        <w:t>// Methods</w:t>
      </w:r>
      <w:r>
        <w:br/>
      </w:r>
      <w:r>
        <w:rPr>
          <w:rStyle w:val="KeywordTok"/>
        </w:rPr>
        <w:t>private</w:t>
      </w:r>
      <w:r>
        <w:rPr>
          <w:rStyle w:val="OperatorTok"/>
        </w:rPr>
        <w:t>:</w:t>
      </w:r>
      <w:r>
        <w:br/>
      </w:r>
      <w:r>
        <w:rPr>
          <w:rStyle w:val="NormalTok"/>
        </w:rPr>
        <w:t xml:space="preserve">    </w:t>
      </w:r>
      <w:r>
        <w:rPr>
          <w:rStyle w:val="DataTypeTok"/>
        </w:rPr>
        <w:t>void</w:t>
      </w:r>
      <w:r>
        <w:rPr>
          <w:rStyle w:val="NormalTok"/>
        </w:rPr>
        <w:t xml:space="preserve"> ConstructorInclude</w:t>
      </w:r>
      <w:r>
        <w:rPr>
          <w:rStyle w:val="OperatorTok"/>
        </w:rPr>
        <w:t>(</w:t>
      </w:r>
      <w:r>
        <w:rPr>
          <w:rStyle w:val="NormalTok"/>
        </w:rPr>
        <w:t>Row</w:t>
      </w:r>
      <w:r>
        <w:rPr>
          <w:rStyle w:val="OperatorTok"/>
        </w:rPr>
        <w:t>*</w:t>
      </w:r>
      <w:r>
        <w:rPr>
          <w:rStyle w:val="NormalTok"/>
        </w:rPr>
        <w:t xml:space="preserve"> pRow</w:t>
      </w:r>
      <w:r>
        <w:rPr>
          <w:rStyle w:val="OperatorTok"/>
        </w:rPr>
        <w:t>,</w:t>
      </w:r>
      <w:r>
        <w:rPr>
          <w:rStyle w:val="NormalTok"/>
        </w:rPr>
        <w:t xml:space="preserve"> Column</w:t>
      </w:r>
      <w:r>
        <w:rPr>
          <w:rStyle w:val="OperatorTok"/>
        </w:rPr>
        <w:t>*</w:t>
      </w:r>
      <w:r>
        <w:rPr>
          <w:rStyle w:val="NormalTok"/>
        </w:rPr>
        <w:t xml:space="preserve"> pColumn</w:t>
      </w:r>
      <w:r>
        <w:rPr>
          <w:rStyle w:val="OperatorTok"/>
        </w:rPr>
        <w:t>);</w:t>
      </w:r>
      <w:r>
        <w:br/>
      </w:r>
      <w:r>
        <w:rPr>
          <w:rStyle w:val="NormalTok"/>
        </w:rPr>
        <w:t xml:space="preserve">    </w:t>
      </w:r>
      <w:r>
        <w:rPr>
          <w:rStyle w:val="DataTypeTok"/>
        </w:rPr>
        <w:t>void</w:t>
      </w:r>
      <w:r>
        <w:rPr>
          <w:rStyle w:val="NormalTok"/>
        </w:rPr>
        <w:t xml:space="preserve"> DestructorInclude</w:t>
      </w:r>
      <w:r>
        <w:rPr>
          <w:rStyle w:val="OperatorTok"/>
        </w:rPr>
        <w:t>();</w:t>
      </w:r>
      <w:r>
        <w:br/>
      </w:r>
      <w:r>
        <w:rPr>
          <w:rStyle w:val="NormalTok"/>
        </w:rPr>
        <w:t xml:space="preserve">    </w:t>
      </w:r>
      <w:r>
        <w:rPr>
          <w:rStyle w:val="DataTypeTok"/>
        </w:rPr>
        <w:t>void</w:t>
      </w:r>
      <w:r>
        <w:rPr>
          <w:rStyle w:val="NormalTok"/>
        </w:rPr>
        <w:t xml:space="preserve"> SerializeConstructorInclude</w:t>
      </w:r>
      <w:r>
        <w:rPr>
          <w:rStyle w:val="OperatorTok"/>
        </w:rPr>
        <w:t>();</w:t>
      </w:r>
      <w:r>
        <w:br/>
      </w:r>
      <w:r>
        <w:br/>
      </w:r>
      <w:r>
        <w:rPr>
          <w:rStyle w:val="KeywordTok"/>
        </w:rPr>
        <w:t>protected</w:t>
      </w:r>
      <w:r>
        <w:rPr>
          <w:rStyle w:val="OperatorTok"/>
        </w:rPr>
        <w:t>:</w:t>
      </w:r>
      <w:r>
        <w:br/>
      </w:r>
      <w:r>
        <w:rPr>
          <w:rStyle w:val="NormalTok"/>
        </w:rPr>
        <w:t xml:space="preserve">    Cell</w:t>
      </w:r>
      <w:r>
        <w:rPr>
          <w:rStyle w:val="OperatorTok"/>
        </w:rPr>
        <w:t>();</w:t>
      </w:r>
      <w:r>
        <w:br/>
      </w:r>
      <w:r>
        <w:rPr>
          <w:rStyle w:val="NormalTok"/>
        </w:rPr>
        <w:t xml:space="preserve">    </w:t>
      </w:r>
      <w:r>
        <w:rPr>
          <w:rStyle w:val="KeywordTok"/>
        </w:rPr>
        <w:t>virtual</w:t>
      </w:r>
      <w:r>
        <w:rPr>
          <w:rStyle w:val="NormalTok"/>
        </w:rPr>
        <w:t xml:space="preserve"> </w:t>
      </w:r>
      <w:r>
        <w:rPr>
          <w:rStyle w:val="DataTypeTok"/>
        </w:rPr>
        <w:t>void</w:t>
      </w:r>
      <w:r>
        <w:rPr>
          <w:rStyle w:val="NormalTok"/>
        </w:rPr>
        <w:t xml:space="preserve"> Serialize</w:t>
      </w:r>
      <w:r>
        <w:rPr>
          <w:rStyle w:val="OperatorTok"/>
        </w:rPr>
        <w:t>(</w:t>
      </w:r>
      <w:r>
        <w:rPr>
          <w:rStyle w:val="NormalTok"/>
        </w:rPr>
        <w:t>CbArchive</w:t>
      </w:r>
      <w:r>
        <w:rPr>
          <w:rStyle w:val="OperatorTok"/>
        </w:rPr>
        <w:t>&amp;</w:t>
      </w:r>
      <w:r>
        <w:rPr>
          <w:rStyle w:val="NormalTok"/>
        </w:rPr>
        <w:t xml:space="preserve"> archive</w:t>
      </w:r>
      <w:r>
        <w:rPr>
          <w:rStyle w:val="OperatorTok"/>
        </w:rPr>
        <w:t>);</w:t>
      </w:r>
      <w:r>
        <w:br/>
      </w:r>
      <w:r>
        <w:rPr>
          <w:rStyle w:val="NormalTok"/>
        </w:rPr>
        <w:t xml:space="preserve">    </w:t>
      </w:r>
      <w:r>
        <w:rPr>
          <w:rStyle w:val="KeywordTok"/>
        </w:rPr>
        <w:t>virtual</w:t>
      </w:r>
      <w:r>
        <w:rPr>
          <w:rStyle w:val="NormalTok"/>
        </w:rPr>
        <w:t xml:space="preserve"> </w:t>
      </w:r>
      <w:r>
        <w:rPr>
          <w:rStyle w:val="DataTypeTok"/>
        </w:rPr>
        <w:t>void</w:t>
      </w:r>
      <w:r>
        <w:rPr>
          <w:rStyle w:val="NormalTok"/>
        </w:rPr>
        <w:t xml:space="preserve"> SerializeRelations</w:t>
      </w:r>
      <w:r>
        <w:rPr>
          <w:rStyle w:val="OperatorTok"/>
        </w:rPr>
        <w:t>(</w:t>
      </w:r>
      <w:r>
        <w:rPr>
          <w:rStyle w:val="NormalTok"/>
        </w:rPr>
        <w:t>CbArchive</w:t>
      </w:r>
      <w:r>
        <w:rPr>
          <w:rStyle w:val="OperatorTok"/>
        </w:rPr>
        <w:t>&amp;</w:t>
      </w:r>
      <w:r>
        <w:rPr>
          <w:rStyle w:val="NormalTok"/>
        </w:rPr>
        <w:t xml:space="preserve"> archive</w:t>
      </w:r>
      <w:r>
        <w:rPr>
          <w:rStyle w:val="OperatorTok"/>
        </w:rPr>
        <w:t>,</w:t>
      </w:r>
      <w:r>
        <w:br/>
      </w:r>
      <w:r>
        <w:rPr>
          <w:rStyle w:val="NormalTok"/>
        </w:rPr>
        <w:t xml:space="preserve">                                    MatrixObject</w:t>
      </w:r>
      <w:r>
        <w:rPr>
          <w:rStyle w:val="OperatorTok"/>
        </w:rPr>
        <w:t>*</w:t>
      </w:r>
      <w:r>
        <w:rPr>
          <w:rStyle w:val="NormalTok"/>
        </w:rPr>
        <w:t xml:space="preserve"> pointerArray</w:t>
      </w:r>
      <w:r>
        <w:rPr>
          <w:rStyle w:val="OperatorTok"/>
        </w:rPr>
        <w:t>[]);</w:t>
      </w:r>
      <w:r>
        <w:br/>
      </w:r>
      <w:r>
        <w:br/>
      </w:r>
      <w:r>
        <w:rPr>
          <w:rStyle w:val="KeywordTok"/>
        </w:rPr>
        <w:t>public</w:t>
      </w:r>
      <w:r>
        <w:rPr>
          <w:rStyle w:val="OperatorTok"/>
        </w:rPr>
        <w:t>:</w:t>
      </w:r>
      <w:r>
        <w:br/>
      </w:r>
      <w:r>
        <w:rPr>
          <w:rStyle w:val="NormalTok"/>
        </w:rPr>
        <w:t xml:space="preserve">    Cell</w:t>
      </w:r>
      <w:r>
        <w:rPr>
          <w:rStyle w:val="OperatorTok"/>
        </w:rPr>
        <w:t>(</w:t>
      </w:r>
      <w:r>
        <w:rPr>
          <w:rStyle w:val="NormalTok"/>
        </w:rPr>
        <w:t>Row</w:t>
      </w:r>
      <w:r>
        <w:rPr>
          <w:rStyle w:val="OperatorTok"/>
        </w:rPr>
        <w:t>*</w:t>
      </w:r>
      <w:r>
        <w:rPr>
          <w:rStyle w:val="NormalTok"/>
        </w:rPr>
        <w:t xml:space="preserve"> pRow</w:t>
      </w:r>
      <w:r>
        <w:rPr>
          <w:rStyle w:val="OperatorTok"/>
        </w:rPr>
        <w:t>,</w:t>
      </w:r>
      <w:r>
        <w:rPr>
          <w:rStyle w:val="NormalTok"/>
        </w:rPr>
        <w:t xml:space="preserve"> Column</w:t>
      </w:r>
      <w:r>
        <w:rPr>
          <w:rStyle w:val="OperatorTok"/>
        </w:rPr>
        <w:t>*</w:t>
      </w:r>
      <w:r>
        <w:rPr>
          <w:rStyle w:val="NormalTok"/>
        </w:rPr>
        <w:t xml:space="preserve"> pColumn</w:t>
      </w:r>
      <w:r>
        <w:rPr>
          <w:rStyle w:val="OperatorTok"/>
        </w:rPr>
        <w:t>,</w:t>
      </w:r>
      <w:r>
        <w:rPr>
          <w:rStyle w:val="NormalTok"/>
        </w:rPr>
        <w:t xml:space="preserve"> CString value</w:t>
      </w:r>
      <w:r>
        <w:rPr>
          <w:rStyle w:val="OperatorTok"/>
        </w:rPr>
        <w:t>);</w:t>
      </w:r>
      <w:r>
        <w:br/>
      </w:r>
      <w:r>
        <w:rPr>
          <w:rStyle w:val="NormalTok"/>
        </w:rPr>
        <w:t xml:space="preserve">    </w:t>
      </w:r>
      <w:r>
        <w:rPr>
          <w:rStyle w:val="KeywordTok"/>
        </w:rPr>
        <w:t>virtual</w:t>
      </w:r>
      <w:r>
        <w:rPr>
          <w:rStyle w:val="NormalTok"/>
        </w:rPr>
        <w:t xml:space="preserve"> </w:t>
      </w:r>
      <w:r>
        <w:rPr>
          <w:rStyle w:val="OperatorTok"/>
        </w:rPr>
        <w:t>~</w:t>
      </w:r>
      <w:r>
        <w:rPr>
          <w:rStyle w:val="NormalTok"/>
        </w:rPr>
        <w:t>Cell</w:t>
      </w:r>
      <w:r>
        <w:rPr>
          <w:rStyle w:val="OperatorTok"/>
        </w:rPr>
        <w:t>();</w:t>
      </w:r>
      <w:r>
        <w:br/>
      </w:r>
      <w:r>
        <w:rPr>
          <w:rStyle w:val="OperatorTok"/>
        </w:rPr>
        <w:t>};</w:t>
      </w:r>
      <w:r>
        <w:br/>
      </w:r>
      <w:r>
        <w:br/>
      </w:r>
      <w:r>
        <w:rPr>
          <w:rStyle w:val="PreprocessorTok"/>
        </w:rPr>
        <w:t>#endif</w:t>
      </w:r>
    </w:p>
    <w:p w14:paraId="6DE04E67" w14:textId="77777777" w:rsidR="00697233" w:rsidRDefault="00BA42E9">
      <w:pPr>
        <w:pStyle w:val="FirstParagraph"/>
      </w:pPr>
      <w:r>
        <w:t xml:space="preserve">The two </w:t>
      </w:r>
      <w:r>
        <w:rPr>
          <w:rStyle w:val="VerbatimChar"/>
        </w:rPr>
        <w:t>RELATION_MULTI_OWNED_PASSIVE</w:t>
      </w:r>
      <w:r>
        <w:t xml:space="preserve"> macros are Cell’s memberships in its Row’s and Column’s lists — the link pointers (</w:t>
      </w:r>
      <w:r>
        <w:rPr>
          <w:rStyle w:val="VerbatimChar"/>
        </w:rPr>
        <w:t>_refRow/_prevRow/_nextRow</w:t>
      </w:r>
      <w:r>
        <w:t xml:space="preserve">, </w:t>
      </w:r>
      <w:r>
        <w:rPr>
          <w:rStyle w:val="VerbatimChar"/>
        </w:rPr>
        <w:t>_refColumn/_prevColumn/_nextColumn</w:t>
      </w:r>
      <w:r>
        <w:t xml:space="preserve">) become members </w:t>
      </w:r>
      <w:r>
        <w:rPr>
          <w:i/>
          <w:iCs/>
        </w:rPr>
        <w:t>of the Cell itself</w:t>
      </w:r>
      <w:r>
        <w:t xml:space="preserve">. The </w:t>
      </w:r>
      <w:r>
        <w:rPr>
          <w:rStyle w:val="VerbatimChar"/>
        </w:rPr>
        <w:t>.cpp</w:t>
      </w:r>
      <w:r>
        <w:t xml:space="preserve"> contains the constructors/destructor with your bodies, followed by the generated relation and serialize machinery. That machinery sits between a pair of guard comments:</w:t>
      </w:r>
    </w:p>
    <w:p w14:paraId="512CC3D2" w14:textId="77777777" w:rsidR="00697233" w:rsidRDefault="00BA42E9">
      <w:pPr>
        <w:pStyle w:val="SourceCode"/>
      </w:pPr>
      <w:r>
        <w:rPr>
          <w:rStyle w:val="CommentTok"/>
        </w:rPr>
        <w:t>//{{AFX DO NOT EDIT CODE BELOW THIS LINE !!!</w:t>
      </w:r>
      <w:r>
        <w:br/>
      </w:r>
      <w:r>
        <w:rPr>
          <w:rStyle w:val="NormalTok"/>
        </w:rPr>
        <w:t xml:space="preserve">    </w:t>
      </w:r>
      <w:r>
        <w:rPr>
          <w:rStyle w:val="OperatorTok"/>
        </w:rPr>
        <w:t>...</w:t>
      </w:r>
      <w:r>
        <w:rPr>
          <w:rStyle w:val="NormalTok"/>
        </w:rPr>
        <w:t xml:space="preserve"> generated relation </w:t>
      </w:r>
      <w:r>
        <w:rPr>
          <w:rStyle w:val="OperatorTok"/>
        </w:rPr>
        <w:t>/</w:t>
      </w:r>
      <w:r>
        <w:rPr>
          <w:rStyle w:val="NormalTok"/>
        </w:rPr>
        <w:t xml:space="preserve"> serialize implementations </w:t>
      </w:r>
      <w:r>
        <w:rPr>
          <w:rStyle w:val="OperatorTok"/>
        </w:rPr>
        <w:t>...</w:t>
      </w:r>
      <w:r>
        <w:br/>
      </w:r>
      <w:r>
        <w:rPr>
          <w:rStyle w:val="CommentTok"/>
        </w:rPr>
        <w:t>//}}AFX DO NOT EDIT CODE ABOVE THIS LINE !!!</w:t>
      </w:r>
    </w:p>
    <w:p w14:paraId="3D61399D" w14:textId="77777777" w:rsidR="00697233" w:rsidRDefault="00BA42E9">
      <w:pPr>
        <w:pStyle w:val="FirstParagraph"/>
      </w:pPr>
      <w:r>
        <w:t xml:space="preserve">The guards mean exactly what they say: everything between them is regenerated on every </w:t>
      </w:r>
      <w:r>
        <w:rPr>
          <w:b/>
          <w:bCs/>
        </w:rPr>
        <w:t>Write Source</w:t>
      </w:r>
      <w:r>
        <w:t xml:space="preserve">, so a hand edit there is lost — your code belongs in the user sections and </w:t>
      </w:r>
      <w:r>
        <w:rPr>
          <w:rStyle w:val="VerbatimChar"/>
        </w:rPr>
        <w:t>//@CODE</w:t>
      </w:r>
      <w:r>
        <w:t xml:space="preserve"> bodies (chapter 11 lists every editable region).</w:t>
      </w:r>
    </w:p>
    <w:p w14:paraId="55EC0C35" w14:textId="77777777" w:rsidR="00697233" w:rsidRDefault="00BA42E9">
      <w:pPr>
        <w:pStyle w:val="Heading2"/>
      </w:pPr>
      <w:bookmarkStart w:id="48" w:name="step-9-compile-and-run"/>
      <w:bookmarkStart w:id="49" w:name="_Toc237552773"/>
      <w:bookmarkEnd w:id="46"/>
      <w:r>
        <w:rPr>
          <w:rStyle w:val="SectionNumber"/>
        </w:rPr>
        <w:t>4.9</w:t>
      </w:r>
      <w:r>
        <w:tab/>
        <w:t>Step 9 — compile and run</w:t>
      </w:r>
      <w:bookmarkEnd w:id="49"/>
    </w:p>
    <w:p w14:paraId="5B9D34BB" w14:textId="77777777" w:rsidR="00697233" w:rsidRDefault="00BA42E9">
      <w:pPr>
        <w:pStyle w:val="FirstParagraph"/>
      </w:pPr>
      <w:r>
        <w:t>A minimal driver (</w:t>
      </w:r>
      <w:r>
        <w:rPr>
          <w:rStyle w:val="VerbatimChar"/>
        </w:rPr>
        <w:t>main.cpp</w:t>
      </w:r>
      <w:r>
        <w:t xml:space="preserve">) exercises the model — construction, iteration from both sides, find, cascade delete, deletion </w:t>
      </w:r>
      <w:r>
        <w:rPr>
          <w:i/>
          <w:iCs/>
        </w:rPr>
        <w:t>during</w:t>
      </w:r>
      <w:r>
        <w:t xml:space="preserve"> iteration, and a save/load round-trip:</w:t>
      </w:r>
    </w:p>
    <w:p w14:paraId="38FCBDDB" w14:textId="77777777" w:rsidR="00697233" w:rsidRDefault="00BA42E9">
      <w:pPr>
        <w:pStyle w:val="SourceCode"/>
      </w:pPr>
      <w:r>
        <w:rPr>
          <w:rStyle w:val="NormalTok"/>
        </w:rPr>
        <w:t>Matrix</w:t>
      </w:r>
      <w:r>
        <w:rPr>
          <w:rStyle w:val="OperatorTok"/>
        </w:rPr>
        <w:t>*</w:t>
      </w:r>
      <w:r>
        <w:rPr>
          <w:rStyle w:val="NormalTok"/>
        </w:rPr>
        <w:t xml:space="preserve"> pMatrix </w:t>
      </w:r>
      <w:r>
        <w:rPr>
          <w:rStyle w:val="OperatorTok"/>
        </w:rPr>
        <w:t>=</w:t>
      </w:r>
      <w:r>
        <w:rPr>
          <w:rStyle w:val="NormalTok"/>
        </w:rPr>
        <w:t xml:space="preserve"> </w:t>
      </w:r>
      <w:r>
        <w:rPr>
          <w:rStyle w:val="KeywordTok"/>
        </w:rPr>
        <w:t>new</w:t>
      </w:r>
      <w:r>
        <w:rPr>
          <w:rStyle w:val="NormalTok"/>
        </w:rPr>
        <w:t xml:space="preserve"> Matrix</w:t>
      </w:r>
      <w:r>
        <w:rPr>
          <w:rStyle w:val="OperatorTok"/>
        </w:rPr>
        <w:t>(</w:t>
      </w:r>
      <w:r>
        <w:rPr>
          <w:rStyle w:val="DecValTok"/>
        </w:rPr>
        <w:t>3</w:t>
      </w:r>
      <w:r>
        <w:rPr>
          <w:rStyle w:val="OperatorTok"/>
        </w:rPr>
        <w:t>,</w:t>
      </w:r>
      <w:r>
        <w:rPr>
          <w:rStyle w:val="NormalTok"/>
        </w:rPr>
        <w:t xml:space="preserve"> </w:t>
      </w:r>
      <w:r>
        <w:rPr>
          <w:rStyle w:val="DecValTok"/>
        </w:rPr>
        <w:t>4</w:t>
      </w:r>
      <w:r>
        <w:rPr>
          <w:rStyle w:val="OperatorTok"/>
        </w:rPr>
        <w:t>);</w:t>
      </w:r>
      <w:r>
        <w:br/>
      </w:r>
      <w:r>
        <w:br/>
      </w:r>
      <w:r>
        <w:rPr>
          <w:rStyle w:val="CommentTok"/>
        </w:rPr>
        <w:t>// fill values by iterating rows -&gt; cells</w:t>
      </w:r>
      <w:r>
        <w:br/>
      </w:r>
      <w:r>
        <w:rPr>
          <w:rStyle w:val="NormalTok"/>
        </w:rPr>
        <w:t>Matrix</w:t>
      </w:r>
      <w:r>
        <w:rPr>
          <w:rStyle w:val="OperatorTok"/>
        </w:rPr>
        <w:t>::</w:t>
      </w:r>
      <w:r>
        <w:rPr>
          <w:rStyle w:val="NormalTok"/>
        </w:rPr>
        <w:t>RowIterator iRow</w:t>
      </w:r>
      <w:r>
        <w:rPr>
          <w:rStyle w:val="OperatorTok"/>
        </w:rPr>
        <w:t>(</w:t>
      </w:r>
      <w:r>
        <w:rPr>
          <w:rStyle w:val="NormalTok"/>
        </w:rPr>
        <w:t>pMatrix</w:t>
      </w:r>
      <w:r>
        <w:rPr>
          <w:rStyle w:val="OperatorTok"/>
        </w:rPr>
        <w:t>);</w:t>
      </w:r>
      <w:r>
        <w:br/>
      </w:r>
      <w:r>
        <w:rPr>
          <w:rStyle w:val="ControlFlowTok"/>
        </w:rPr>
        <w:t>while</w:t>
      </w:r>
      <w:r>
        <w:rPr>
          <w:rStyle w:val="NormalTok"/>
        </w:rPr>
        <w:t xml:space="preserve"> </w:t>
      </w:r>
      <w:r>
        <w:rPr>
          <w:rStyle w:val="OperatorTok"/>
        </w:rPr>
        <w:t>(++</w:t>
      </w:r>
      <w:r>
        <w:rPr>
          <w:rStyle w:val="NormalTok"/>
        </w:rPr>
        <w:t>iRow</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c </w:t>
      </w:r>
      <w:r>
        <w:rPr>
          <w:rStyle w:val="OperatorTok"/>
        </w:rPr>
        <w:t>=</w:t>
      </w:r>
      <w:r>
        <w:rPr>
          <w:rStyle w:val="NormalTok"/>
        </w:rPr>
        <w:t xml:space="preserve"> </w:t>
      </w:r>
      <w:r>
        <w:rPr>
          <w:rStyle w:val="DecValTok"/>
        </w:rPr>
        <w:t>0</w:t>
      </w:r>
      <w:r>
        <w:rPr>
          <w:rStyle w:val="OperatorTok"/>
        </w:rPr>
        <w:t>;</w:t>
      </w:r>
      <w:r>
        <w:br/>
      </w:r>
      <w:r>
        <w:rPr>
          <w:rStyle w:val="NormalTok"/>
        </w:rPr>
        <w:t xml:space="preserve">    Row</w:t>
      </w:r>
      <w:r>
        <w:rPr>
          <w:rStyle w:val="OperatorTok"/>
        </w:rPr>
        <w:t>::</w:t>
      </w:r>
      <w:r>
        <w:rPr>
          <w:rStyle w:val="NormalTok"/>
        </w:rPr>
        <w:t>CellIterator iCell</w:t>
      </w:r>
      <w:r>
        <w:rPr>
          <w:rStyle w:val="OperatorTok"/>
        </w:rPr>
        <w:t>(</w:t>
      </w:r>
      <w:r>
        <w:rPr>
          <w:rStyle w:val="NormalTok"/>
        </w:rPr>
        <w:t>iRow</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iCell</w:t>
      </w:r>
      <w:r>
        <w:rPr>
          <w:rStyle w:val="OperatorTok"/>
        </w:rPr>
        <w:t>)</w:t>
      </w:r>
      <w:r>
        <w:br/>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buf</w:t>
      </w:r>
      <w:r>
        <w:rPr>
          <w:rStyle w:val="OperatorTok"/>
        </w:rPr>
        <w:t>[</w:t>
      </w:r>
      <w:r>
        <w:rPr>
          <w:rStyle w:val="DecValTok"/>
        </w:rPr>
        <w:t>32</w:t>
      </w:r>
      <w:r>
        <w:rPr>
          <w:rStyle w:val="OperatorTok"/>
        </w:rPr>
        <w:t>];</w:t>
      </w:r>
      <w: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"r</w:t>
      </w:r>
      <w:r>
        <w:rPr>
          <w:rStyle w:val="SpecialCharTok"/>
        </w:rPr>
        <w:t>%d</w:t>
      </w:r>
      <w:r>
        <w:rPr>
          <w:rStyle w:val="StringTok"/>
        </w:rPr>
        <w:t>c</w:t>
      </w:r>
      <w:r>
        <w:rPr>
          <w:rStyle w:val="SpecialCharTok"/>
        </w:rPr>
        <w:t>%d</w:t>
      </w:r>
      <w:r>
        <w:rPr>
          <w:rStyle w:val="StringTok"/>
        </w:rPr>
        <w:t>"</w:t>
      </w:r>
      <w:r>
        <w:rPr>
          <w:rStyle w:val="OperatorTok"/>
        </w:rPr>
        <w:t>,</w:t>
      </w:r>
      <w:r>
        <w:rPr>
          <w:rStyle w:val="NormalTok"/>
        </w:rPr>
        <w:t xml:space="preserve"> iRow</w:t>
      </w:r>
      <w:r>
        <w:rPr>
          <w:rStyle w:val="OperatorTok"/>
        </w:rPr>
        <w:t>-&gt;</w:t>
      </w:r>
      <w:r>
        <w:rPr>
          <w:rStyle w:val="NormalTok"/>
        </w:rPr>
        <w:t>GetId</w:t>
      </w:r>
      <w:r>
        <w:rPr>
          <w:rStyle w:val="OperatorTok"/>
        </w:rPr>
        <w:t>(),</w:t>
      </w:r>
      <w:r>
        <w:rPr>
          <w:rStyle w:val="NormalTok"/>
        </w:rPr>
        <w:t xml:space="preserve"> c</w:t>
      </w:r>
      <w:r>
        <w:rPr>
          <w:rStyle w:val="OperatorTok"/>
        </w:rPr>
        <w:t>++);</w:t>
      </w:r>
      <w:r>
        <w:br/>
      </w:r>
      <w:r>
        <w:rPr>
          <w:rStyle w:val="NormalTok"/>
        </w:rPr>
        <w:t xml:space="preserve">        iCell</w:t>
      </w:r>
      <w:r>
        <w:rPr>
          <w:rStyle w:val="OperatorTok"/>
        </w:rPr>
        <w:t>-&gt;</w:t>
      </w:r>
      <w:r>
        <w:rPr>
          <w:rStyle w:val="NormalTok"/>
        </w:rPr>
        <w:t xml:space="preserve">_value </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the same cells, reached through a Column's list</w:t>
      </w:r>
      <w:r>
        <w:br/>
      </w:r>
      <w:r>
        <w:rPr>
          <w:rStyle w:val="NormalTok"/>
        </w:rPr>
        <w:t>Matrix</w:t>
      </w:r>
      <w:r>
        <w:rPr>
          <w:rStyle w:val="OperatorTok"/>
        </w:rPr>
        <w:t>::</w:t>
      </w:r>
      <w:r>
        <w:rPr>
          <w:rStyle w:val="NormalTok"/>
        </w:rPr>
        <w:t>ColumnIterator iColumn</w:t>
      </w:r>
      <w:r>
        <w:rPr>
          <w:rStyle w:val="OperatorTok"/>
        </w:rPr>
        <w:t>(</w:t>
      </w:r>
      <w:r>
        <w:rPr>
          <w:rStyle w:val="NormalTok"/>
        </w:rPr>
        <w:t>pMatrix</w:t>
      </w:r>
      <w:r>
        <w:rPr>
          <w:rStyle w:val="OperatorTok"/>
        </w:rPr>
        <w:t>);</w:t>
      </w:r>
      <w:r>
        <w:br/>
      </w:r>
      <w:r>
        <w:rPr>
          <w:rStyle w:val="ControlFlowTok"/>
        </w:rPr>
        <w:t>while</w:t>
      </w:r>
      <w:r>
        <w:rPr>
          <w:rStyle w:val="NormalTok"/>
        </w:rPr>
        <w:t xml:space="preserve"> </w:t>
      </w:r>
      <w:r>
        <w:rPr>
          <w:rStyle w:val="OperatorTok"/>
        </w:rPr>
        <w:t>(++</w:t>
      </w:r>
      <w:r>
        <w:rPr>
          <w:rStyle w:val="NormalTok"/>
        </w:rPr>
        <w:t>iColumn</w:t>
      </w:r>
      <w:r>
        <w:rPr>
          <w:rStyle w:val="OperatorTok"/>
        </w:rPr>
        <w:t>)</w:t>
      </w:r>
      <w:r>
        <w:rPr>
          <w:rStyle w:val="NormalTok"/>
        </w:rPr>
        <w:t xml:space="preserve"> </w:t>
      </w:r>
      <w:r>
        <w:rPr>
          <w:rStyle w:val="OperatorTok"/>
        </w:rPr>
        <w:t>{</w:t>
      </w:r>
      <w:r>
        <w:rPr>
          <w:rStyle w:val="NormalTok"/>
        </w:rPr>
        <w:t xml:space="preserve"> </w:t>
      </w:r>
      <w:r>
        <w:rPr>
          <w:rStyle w:val="CommentTok"/>
        </w:rPr>
        <w:t>/* ... print iColumn's cells ... */</w:t>
      </w:r>
      <w:r>
        <w:rPr>
          <w:rStyle w:val="NormalTok"/>
        </w:rPr>
        <w:t xml:space="preserve"> </w:t>
      </w:r>
      <w:r>
        <w:rPr>
          <w:rStyle w:val="OperatorTok"/>
        </w:rPr>
        <w:t>}</w:t>
      </w:r>
      <w:r>
        <w:br/>
      </w:r>
      <w:r>
        <w:br/>
      </w:r>
      <w:r>
        <w:rPr>
          <w:rStyle w:val="NormalTok"/>
        </w:rPr>
        <w:t>Row</w:t>
      </w:r>
      <w:r>
        <w:rPr>
          <w:rStyle w:val="OperatorTok"/>
        </w:rPr>
        <w:t>*</w:t>
      </w:r>
      <w:r>
        <w:rPr>
          <w:rStyle w:val="NormalTok"/>
        </w:rPr>
        <w:t xml:space="preserve"> pRow </w:t>
      </w:r>
      <w:r>
        <w:rPr>
          <w:rStyle w:val="OperatorTok"/>
        </w:rPr>
        <w:t>=</w:t>
      </w:r>
      <w:r>
        <w:rPr>
          <w:rStyle w:val="NormalTok"/>
        </w:rPr>
        <w:t xml:space="preserve"> pMatrix</w:t>
      </w:r>
      <w:r>
        <w:rPr>
          <w:rStyle w:val="OperatorTok"/>
        </w:rPr>
        <w:t>-&gt;</w:t>
      </w:r>
      <w:r>
        <w:rPr>
          <w:rStyle w:val="NormalTok"/>
        </w:rPr>
        <w:t>FindRow</w:t>
      </w:r>
      <w:r>
        <w:rPr>
          <w:rStyle w:val="OperatorTok"/>
        </w:rPr>
        <w:t>(</w:t>
      </w:r>
      <w:r>
        <w:rPr>
          <w:rStyle w:val="DecValTok"/>
        </w:rPr>
        <w:t>1</w:t>
      </w:r>
      <w:r>
        <w:rPr>
          <w:rStyle w:val="OperatorTok"/>
        </w:rPr>
        <w:t>);</w:t>
      </w:r>
      <w:r>
        <w:br/>
      </w:r>
      <w:r>
        <w:rPr>
          <w:rStyle w:val="KeywordTok"/>
        </w:rPr>
        <w:t>delete</w:t>
      </w:r>
      <w:r>
        <w:rPr>
          <w:rStyle w:val="NormalTok"/>
        </w:rPr>
        <w:t xml:space="preserve"> pRow</w:t>
      </w:r>
      <w:r>
        <w:rPr>
          <w:rStyle w:val="OperatorTok"/>
        </w:rPr>
        <w:t>;</w:t>
      </w:r>
      <w:r>
        <w:rPr>
          <w:rStyle w:val="NormalTok"/>
        </w:rPr>
        <w:t xml:space="preserve">                        </w:t>
      </w:r>
      <w:r>
        <w:rPr>
          <w:rStyle w:val="CommentTok"/>
        </w:rPr>
        <w:t>// cascade: row's cells leave the columns too</w:t>
      </w:r>
      <w:r>
        <w:br/>
      </w:r>
      <w:r>
        <w:br/>
      </w:r>
      <w:r>
        <w:rPr>
          <w:rStyle w:val="CommentTok"/>
        </w:rPr>
        <w:t>// save -&gt; destroy -&gt; reload (Zstd-compressed archive, chapter 13)</w:t>
      </w:r>
      <w:r>
        <w:br/>
      </w:r>
      <w:r>
        <w:rPr>
          <w:rStyle w:val="OperatorTok"/>
        </w:rPr>
        <w:t>{</w:t>
      </w:r>
      <w:r>
        <w:br/>
      </w:r>
      <w:r>
        <w:rPr>
          <w:rStyle w:val="NormalTok"/>
        </w:rPr>
        <w:t xml:space="preserve">    </w:t>
      </w:r>
      <w:r>
        <w:rPr>
          <w:rStyle w:val="BuiltInTok"/>
        </w:rPr>
        <w:t>std::</w:t>
      </w:r>
      <w:r>
        <w:rPr>
          <w:rStyle w:val="NormalTok"/>
        </w:rPr>
        <w:t>ofstream raw</w:t>
      </w:r>
      <w:r>
        <w:rPr>
          <w:rStyle w:val="OperatorTok"/>
        </w:rPr>
        <w:t>(</w:t>
      </w:r>
      <w:r>
        <w:rPr>
          <w:rStyle w:val="StringTok"/>
        </w:rPr>
        <w:t>"matrix.dat"</w:t>
      </w:r>
      <w:r>
        <w:rPr>
          <w:rStyle w:val="OperatorTok"/>
        </w:rPr>
        <w:t>,</w:t>
      </w:r>
      <w:r>
        <w:rPr>
          <w:rStyle w:val="NormalTok"/>
        </w:rPr>
        <w:t xml:space="preserve"> </w:t>
      </w:r>
      <w:r>
        <w:rPr>
          <w:rStyle w:val="BuiltInTok"/>
        </w:rPr>
        <w:t>std::</w:t>
      </w:r>
      <w:r>
        <w:rPr>
          <w:rStyle w:val="NormalTok"/>
        </w:rPr>
        <w:t>ios::binary</w:t>
      </w:r>
      <w:r>
        <w:rPr>
          <w:rStyle w:val="OperatorTok"/>
        </w:rPr>
        <w:t>);</w:t>
      </w:r>
      <w:r>
        <w:br/>
      </w:r>
      <w:r>
        <w:rPr>
          <w:rStyle w:val="NormalTok"/>
        </w:rPr>
        <w:t xml:space="preserve">    CbZstdOutBuf zbuf</w:t>
      </w:r>
      <w:r>
        <w:rPr>
          <w:rStyle w:val="OperatorTok"/>
        </w:rPr>
        <w:t>(</w:t>
      </w:r>
      <w:r>
        <w:rPr>
          <w:rStyle w:val="NormalTok"/>
        </w:rPr>
        <w:t>raw</w:t>
      </w:r>
      <w:r>
        <w:rPr>
          <w:rStyle w:val="OperatorTok"/>
        </w:rPr>
        <w:t>);</w:t>
      </w:r>
      <w:r>
        <w:br/>
      </w:r>
      <w:r>
        <w:rPr>
          <w:rStyle w:val="NormalTok"/>
        </w:rPr>
        <w:t xml:space="preserve">    </w:t>
      </w:r>
      <w:r>
        <w:rPr>
          <w:rStyle w:val="BuiltInTok"/>
        </w:rPr>
        <w:t>std::</w:t>
      </w:r>
      <w:r>
        <w:rPr>
          <w:rStyle w:val="NormalTok"/>
        </w:rPr>
        <w:t>ostream zos</w:t>
      </w:r>
      <w:r>
        <w:rPr>
          <w:rStyle w:val="OperatorTok"/>
        </w:rPr>
        <w:t>(&amp;</w:t>
      </w:r>
      <w:r>
        <w:rPr>
          <w:rStyle w:val="NormalTok"/>
        </w:rPr>
        <w:t>zbuf</w:t>
      </w:r>
      <w:r>
        <w:rPr>
          <w:rStyle w:val="OperatorTok"/>
        </w:rPr>
        <w:t>);</w:t>
      </w:r>
      <w:r>
        <w:br/>
      </w:r>
      <w:r>
        <w:rPr>
          <w:rStyle w:val="NormalTok"/>
        </w:rPr>
        <w:t xml:space="preserve">    CbArchive ar</w:t>
      </w:r>
      <w:r>
        <w:rPr>
          <w:rStyle w:val="OperatorTok"/>
        </w:rPr>
        <w:t>(</w:t>
      </w:r>
      <w:r>
        <w:rPr>
          <w:rStyle w:val="NormalTok"/>
        </w:rPr>
        <w:t>zos</w:t>
      </w:r>
      <w:r>
        <w:rPr>
          <w:rStyle w:val="OperatorTok"/>
        </w:rPr>
        <w:t>);</w:t>
      </w:r>
      <w:r>
        <w:br/>
      </w:r>
      <w:r>
        <w:rPr>
          <w:rStyle w:val="NormalTok"/>
        </w:rPr>
        <w:t xml:space="preserve">    pMatrix</w:t>
      </w:r>
      <w:r>
        <w:rPr>
          <w:rStyle w:val="OperatorTok"/>
        </w:rPr>
        <w:t>-&gt;</w:t>
      </w:r>
      <w:r>
        <w:rPr>
          <w:rStyle w:val="NormalTok"/>
        </w:rPr>
        <w:t>Serialize</w:t>
      </w:r>
      <w:r>
        <w:rPr>
          <w:rStyle w:val="OperatorTok"/>
        </w:rPr>
        <w:t>(</w:t>
      </w:r>
      <w:r>
        <w:rPr>
          <w:rStyle w:val="NormalTok"/>
        </w:rPr>
        <w:t>ar</w:t>
      </w:r>
      <w:r>
        <w:rPr>
          <w:rStyle w:val="OperatorTok"/>
        </w:rPr>
        <w:t>);</w:t>
      </w:r>
      <w:r>
        <w:br/>
      </w:r>
      <w:r>
        <w:rPr>
          <w:rStyle w:val="OperatorTok"/>
        </w:rPr>
        <w:t>}</w:t>
      </w:r>
      <w:r>
        <w:br/>
      </w:r>
      <w:r>
        <w:rPr>
          <w:rStyle w:val="KeywordTok"/>
        </w:rPr>
        <w:t>delete</w:t>
      </w:r>
      <w:r>
        <w:rPr>
          <w:rStyle w:val="NormalTok"/>
        </w:rPr>
        <w:t xml:space="preserve"> pMatrix</w:t>
      </w:r>
      <w:r>
        <w:rPr>
          <w:rStyle w:val="OperatorTok"/>
        </w:rPr>
        <w:t>;</w:t>
      </w:r>
      <w:r>
        <w:br/>
      </w:r>
      <w:r>
        <w:rPr>
          <w:rStyle w:val="NormalTok"/>
        </w:rPr>
        <w:t>Matrix</w:t>
      </w:r>
      <w:r>
        <w:rPr>
          <w:rStyle w:val="OperatorTok"/>
        </w:rPr>
        <w:t>*</w:t>
      </w:r>
      <w:r>
        <w:rPr>
          <w:rStyle w:val="NormalTok"/>
        </w:rPr>
        <w:t xml:space="preserve"> pLoaded </w:t>
      </w:r>
      <w:r>
        <w:rPr>
          <w:rStyle w:val="OperatorTok"/>
        </w:rPr>
        <w:t>=</w:t>
      </w:r>
      <w:r>
        <w:rPr>
          <w:rStyle w:val="NormalTok"/>
        </w:rPr>
        <w:t xml:space="preserve"> </w:t>
      </w:r>
      <w:r>
        <w:rPr>
          <w:rStyle w:val="KeywordTok"/>
        </w:rPr>
        <w:t>new</w:t>
      </w:r>
      <w:r>
        <w:rPr>
          <w:rStyle w:val="NormalTok"/>
        </w:rPr>
        <w:t xml:space="preserve"> Matrix</w:t>
      </w:r>
      <w:r>
        <w:rPr>
          <w:rStyle w:val="OperatorTok"/>
        </w:rPr>
        <w:t>();</w:t>
      </w:r>
      <w:r>
        <w:rPr>
          <w:rStyle w:val="NormalTok"/>
        </w:rPr>
        <w:t xml:space="preserve">     </w:t>
      </w:r>
      <w:r>
        <w:rPr>
          <w:rStyle w:val="CommentTok"/>
        </w:rPr>
        <w:t>// serialize ctor: empty shell</w:t>
      </w:r>
      <w:r>
        <w:br/>
      </w:r>
      <w:r>
        <w:rPr>
          <w:rStyle w:val="OperatorTok"/>
        </w:rPr>
        <w:t>{</w:t>
      </w:r>
      <w:r>
        <w:br/>
      </w:r>
      <w:r>
        <w:rPr>
          <w:rStyle w:val="NormalTok"/>
        </w:rPr>
        <w:t xml:space="preserve">    </w:t>
      </w:r>
      <w:r>
        <w:rPr>
          <w:rStyle w:val="BuiltInTok"/>
        </w:rPr>
        <w:t>std::</w:t>
      </w:r>
      <w:r>
        <w:rPr>
          <w:rStyle w:val="NormalTok"/>
        </w:rPr>
        <w:t>ifstream raw</w:t>
      </w:r>
      <w:r>
        <w:rPr>
          <w:rStyle w:val="OperatorTok"/>
        </w:rPr>
        <w:t>(</w:t>
      </w:r>
      <w:r>
        <w:rPr>
          <w:rStyle w:val="StringTok"/>
        </w:rPr>
        <w:t>"matrix.dat"</w:t>
      </w:r>
      <w:r>
        <w:rPr>
          <w:rStyle w:val="OperatorTok"/>
        </w:rPr>
        <w:t>,</w:t>
      </w:r>
      <w:r>
        <w:rPr>
          <w:rStyle w:val="NormalTok"/>
        </w:rPr>
        <w:t xml:space="preserve"> </w:t>
      </w:r>
      <w:r>
        <w:rPr>
          <w:rStyle w:val="BuiltInTok"/>
        </w:rPr>
        <w:t>std::</w:t>
      </w:r>
      <w:r>
        <w:rPr>
          <w:rStyle w:val="NormalTok"/>
        </w:rPr>
        <w:t>ios::binary</w:t>
      </w:r>
      <w:r>
        <w:rPr>
          <w:rStyle w:val="OperatorTok"/>
        </w:rPr>
        <w:t>);</w:t>
      </w:r>
      <w:r>
        <w:br/>
      </w:r>
      <w:r>
        <w:rPr>
          <w:rStyle w:val="NormalTok"/>
        </w:rPr>
        <w:t xml:space="preserve">    CbZstdInBuf zbuf</w:t>
      </w:r>
      <w:r>
        <w:rPr>
          <w:rStyle w:val="OperatorTok"/>
        </w:rPr>
        <w:t>(</w:t>
      </w:r>
      <w:r>
        <w:rPr>
          <w:rStyle w:val="NormalTok"/>
        </w:rPr>
        <w:t>raw</w:t>
      </w:r>
      <w:r>
        <w:rPr>
          <w:rStyle w:val="OperatorTok"/>
        </w:rPr>
        <w:t>);</w:t>
      </w:r>
      <w:r>
        <w:br/>
      </w:r>
      <w:r>
        <w:rPr>
          <w:rStyle w:val="NormalTok"/>
        </w:rPr>
        <w:t xml:space="preserve">    </w:t>
      </w:r>
      <w:r>
        <w:rPr>
          <w:rStyle w:val="BuiltInTok"/>
        </w:rPr>
        <w:t>std::</w:t>
      </w:r>
      <w:r>
        <w:rPr>
          <w:rStyle w:val="NormalTok"/>
        </w:rPr>
        <w:t>istream zis</w:t>
      </w:r>
      <w:r>
        <w:rPr>
          <w:rStyle w:val="OperatorTok"/>
        </w:rPr>
        <w:t>(&amp;</w:t>
      </w:r>
      <w:r>
        <w:rPr>
          <w:rStyle w:val="NormalTok"/>
        </w:rPr>
        <w:t>zbuf</w:t>
      </w:r>
      <w:r>
        <w:rPr>
          <w:rStyle w:val="OperatorTok"/>
        </w:rPr>
        <w:t>);</w:t>
      </w:r>
      <w:r>
        <w:br/>
      </w:r>
      <w:r>
        <w:rPr>
          <w:rStyle w:val="NormalTok"/>
        </w:rPr>
        <w:t xml:space="preserve">    CbArchive ar</w:t>
      </w:r>
      <w:r>
        <w:rPr>
          <w:rStyle w:val="OperatorTok"/>
        </w:rPr>
        <w:t>(</w:t>
      </w:r>
      <w:r>
        <w:rPr>
          <w:rStyle w:val="NormalTok"/>
        </w:rPr>
        <w:t>zis</w:t>
      </w:r>
      <w:r>
        <w:rPr>
          <w:rStyle w:val="OperatorTok"/>
        </w:rPr>
        <w:t>);</w:t>
      </w:r>
      <w:r>
        <w:br/>
      </w:r>
      <w:r>
        <w:rPr>
          <w:rStyle w:val="NormalTok"/>
        </w:rPr>
        <w:t xml:space="preserve">    pLoaded</w:t>
      </w:r>
      <w:r>
        <w:rPr>
          <w:rStyle w:val="OperatorTok"/>
        </w:rPr>
        <w:t>-&gt;</w:t>
      </w:r>
      <w:r>
        <w:rPr>
          <w:rStyle w:val="NormalTok"/>
        </w:rPr>
        <w:t>Serialize</w:t>
      </w:r>
      <w:r>
        <w:rPr>
          <w:rStyle w:val="OperatorTok"/>
        </w:rPr>
        <w:t>(</w:t>
      </w:r>
      <w:r>
        <w:rPr>
          <w:rStyle w:val="NormalTok"/>
        </w:rPr>
        <w:t>ar</w:t>
      </w:r>
      <w:r>
        <w:rPr>
          <w:rStyle w:val="OperatorTok"/>
        </w:rPr>
        <w:t>);</w:t>
      </w:r>
      <w:r>
        <w:br/>
      </w:r>
      <w:r>
        <w:rPr>
          <w:rStyle w:val="OperatorTok"/>
        </w:rPr>
        <w:t>}</w:t>
      </w:r>
    </w:p>
    <w:p w14:paraId="530C3ED1" w14:textId="77777777" w:rsidR="00697233" w:rsidRDefault="00BA42E9">
      <w:pPr>
        <w:pStyle w:val="FirstParagraph"/>
      </w:pPr>
      <w:r>
        <w:t>The data file’s extension is yours to choose (</w:t>
      </w:r>
      <w:r>
        <w:rPr>
          <w:rStyle w:val="VerbatimChar"/>
        </w:rPr>
        <w:t>.dat</w:t>
      </w:r>
      <w:r>
        <w:t xml:space="preserve"> here) — just avoid </w:t>
      </w:r>
      <w:r>
        <w:rPr>
          <w:rStyle w:val="VerbatimChar"/>
        </w:rPr>
        <w:t>.cbz</w:t>
      </w:r>
      <w:r>
        <w:t>, which is the extension of ClassBuilder’s own model files and typically associated with the application.</w:t>
      </w:r>
    </w:p>
    <w:p w14:paraId="17D2C3FA" w14:textId="77777777" w:rsidR="00697233" w:rsidRDefault="00BA42E9">
      <w:pPr>
        <w:pStyle w:val="BodyText"/>
      </w:pPr>
      <w:r>
        <w:t>Compiled with the generated files + runtime headers (here with GCC; MSVC works identically):</w:t>
      </w:r>
    </w:p>
    <w:p w14:paraId="0BB4FE74" w14:textId="77777777" w:rsidR="00697233" w:rsidRDefault="00BA42E9">
      <w:pPr>
        <w:pStyle w:val="SourceCode"/>
      </w:pPr>
      <w:r>
        <w:rPr>
          <w:rStyle w:val="VerbatimChar"/>
        </w:rPr>
        <w:t>g++ -std=c++17 -I. -Iinclude -Ivalue -Iserialize \</w:t>
      </w:r>
      <w:r>
        <w:br/>
      </w:r>
      <w:r>
        <w:rPr>
          <w:rStyle w:val="VerbatimChar"/>
        </w:rPr>
        <w:t xml:space="preserve">    main.cpp Matrix.cpp MatrixObject.cpp Row.cpp Column.cpp Cell.cpp \</w:t>
      </w:r>
      <w:r>
        <w:br/>
      </w:r>
      <w:r>
        <w:rPr>
          <w:rStyle w:val="VerbatimChar"/>
        </w:rPr>
        <w:t xml:space="preserve">    serialize/CbSerialize.cpp serialize/CbZstdStream.cpp -lzstd -o matrixdemo</w:t>
      </w:r>
    </w:p>
    <w:p w14:paraId="39925732" w14:textId="77777777" w:rsidR="00697233" w:rsidRDefault="00BA42E9">
      <w:pPr>
        <w:pStyle w:val="FirstParagraph"/>
      </w:pPr>
      <w:r>
        <w:t>The actual run:</w:t>
      </w:r>
    </w:p>
    <w:p w14:paraId="3E27F5B3" w14:textId="77777777" w:rsidR="00697233" w:rsidRDefault="00BA42E9">
      <w:pPr>
        <w:pStyle w:val="SourceCode"/>
      </w:pPr>
      <w:r>
        <w:rPr>
          <w:rStyle w:val="VerbatimChar"/>
        </w:rPr>
        <w:t>created: 3 rows x 4 columns</w:t>
      </w:r>
      <w:r>
        <w:br/>
      </w:r>
      <w:r>
        <w:rPr>
          <w:rStyle w:val="VerbatimChar"/>
        </w:rPr>
        <w:t xml:space="preserve">  column 0:  r0c0(row 0)  r1c0(row 1)  r2c0(row 2)</w:t>
      </w:r>
      <w:r>
        <w:br/>
      </w:r>
      <w:r>
        <w:rPr>
          <w:rStyle w:val="VerbatimChar"/>
        </w:rPr>
        <w:t xml:space="preserve">  column 1:  r0c1(row 0)  r1c1(row 1)  r2c1(row 2)</w:t>
      </w:r>
      <w:r>
        <w:br/>
      </w:r>
      <w:r>
        <w:rPr>
          <w:rStyle w:val="VerbatimChar"/>
        </w:rPr>
        <w:t xml:space="preserve">  column 2:  r0c2(row 0)  r1c2(row 1)  r2c2(row 2)</w:t>
      </w:r>
      <w:r>
        <w:br/>
      </w:r>
      <w:r>
        <w:rPr>
          <w:rStyle w:val="VerbatimChar"/>
        </w:rPr>
        <w:t xml:space="preserve">  column 3:  r0c3(row 0)  r1c3(row 1)  r2c3(row 2)</w:t>
      </w:r>
      <w:r>
        <w:br/>
      </w:r>
      <w:r>
        <w:rPr>
          <w:rStyle w:val="VerbatimChar"/>
        </w:rPr>
        <w:t>FindRow(1) -&gt; row 1 with 4 cells</w:t>
      </w:r>
      <w:r>
        <w:br/>
      </w:r>
      <w:r>
        <w:rPr>
          <w:rStyle w:val="VerbatimChar"/>
        </w:rPr>
        <w:t>first column has 3 cells before the delete</w:t>
      </w:r>
      <w:r>
        <w:br/>
      </w:r>
      <w:r>
        <w:rPr>
          <w:rStyle w:val="VerbatimChar"/>
        </w:rPr>
        <w:t>first column has 2 cells after deleting row 1</w:t>
      </w:r>
      <w:r>
        <w:br/>
      </w:r>
      <w:r>
        <w:rPr>
          <w:rStyle w:val="VerbatimChar"/>
        </w:rPr>
        <w:t>after mid-iteration delete: 1 rows left</w:t>
      </w:r>
      <w:r>
        <w:br/>
      </w:r>
      <w:r>
        <w:rPr>
          <w:rStyle w:val="VerbatimChar"/>
        </w:rPr>
        <w:t>reloaded: 1 rows x 4 columns, first cell 'r2c0'</w:t>
      </w:r>
      <w:r>
        <w:br/>
      </w:r>
      <w:r>
        <w:rPr>
          <w:rStyle w:val="VerbatimChar"/>
        </w:rPr>
        <w:t>done -- every object freed by cascade, no leaks by design</w:t>
      </w:r>
    </w:p>
    <w:p w14:paraId="1E09BA62" w14:textId="77777777" w:rsidR="00697233" w:rsidRDefault="00BA42E9">
      <w:pPr>
        <w:pStyle w:val="FirstParagraph"/>
      </w:pPr>
      <w:r>
        <w:t xml:space="preserve">Read those middle lines again: deleting one </w:t>
      </w:r>
      <w:r>
        <w:rPr>
          <w:rStyle w:val="VerbatimChar"/>
        </w:rPr>
        <w:t>Row</w:t>
      </w:r>
      <w:r>
        <w:t xml:space="preserve"> made its cells disappear from every </w:t>
      </w:r>
      <w:r>
        <w:rPr>
          <w:rStyle w:val="VerbatimChar"/>
        </w:rPr>
        <w:t>Column</w:t>
      </w:r>
      <w:r>
        <w:t xml:space="preserve"> </w:t>
      </w:r>
      <w:r>
        <w:t xml:space="preserve">— no code was written for that. A row was deleted </w:t>
      </w:r>
      <w:r>
        <w:rPr>
          <w:i/>
          <w:iCs/>
        </w:rPr>
        <w:t>while iterating the rows</w:t>
      </w:r>
      <w:r>
        <w:t xml:space="preserve"> — the loop just continued. The whole surviving structure round-tripped through a compressed binary file. That is the value proposition of ClassBuilder in eleven lines of console output.</w:t>
      </w:r>
    </w:p>
    <w:p w14:paraId="763FF9B8" w14:textId="77777777" w:rsidR="00697233" w:rsidRDefault="00BA42E9">
      <w:pPr>
        <w:pStyle w:val="BodyText"/>
      </w:pPr>
      <w:r>
        <w:rPr>
          <w:b/>
          <w:bCs/>
        </w:rPr>
        <w:t>Without compression.</w:t>
      </w:r>
      <w:r>
        <w:t xml:space="preserve"> The Zstd frame is optional. </w:t>
      </w:r>
      <w:r>
        <w:rPr>
          <w:rStyle w:val="VerbatimChar"/>
        </w:rPr>
        <w:t>CbArchive</w:t>
      </w:r>
      <w:r>
        <w:t xml:space="preserve"> reads and writes a plain </w:t>
      </w:r>
      <w:r>
        <w:rPr>
          <w:rStyle w:val="VerbatimChar"/>
        </w:rPr>
        <w:t>std::istream</w:t>
      </w:r>
      <w:r>
        <w:t xml:space="preserve"> / </w:t>
      </w:r>
      <w:r>
        <w:rPr>
          <w:rStyle w:val="VerbatimChar"/>
        </w:rPr>
        <w:t>std::ostream</w:t>
      </w:r>
      <w:r>
        <w:t xml:space="preserve"> </w:t>
      </w:r>
      <w:r>
        <w:t>— it takes the store-or-load direction from the stream type — so you can hand it the file stream directly and drop the compression layer entirely. The code is a few lines shorter and the build no longer needs the Zstd library (</w:t>
      </w:r>
      <w:r>
        <w:rPr>
          <w:rStyle w:val="VerbatimChar"/>
        </w:rPr>
        <w:t>serialize/CbZstdStream.cpp</w:t>
      </w:r>
      <w:r>
        <w:t xml:space="preserve"> and </w:t>
      </w:r>
      <w:r>
        <w:rPr>
          <w:rStyle w:val="VerbatimChar"/>
        </w:rPr>
        <w:t>-lzstd</w:t>
      </w:r>
      <w:r>
        <w:t xml:space="preserve"> </w:t>
      </w:r>
      <w:r>
        <w:t>both come out). The only trade-off is file size: the archive is stored uncompressed, where the full CBZ path is roughly 8–9× smaller on real models (chapter 13). For small models, or simply to keep the build dependency-free, plain is perfectly fine:</w:t>
      </w:r>
    </w:p>
    <w:p w14:paraId="0F5C09EC" w14:textId="77777777" w:rsidR="00697233" w:rsidRDefault="00BA42E9">
      <w:pPr>
        <w:pStyle w:val="SourceCode"/>
      </w:pPr>
      <w:r>
        <w:rPr>
          <w:rStyle w:val="CommentTok"/>
        </w:rPr>
        <w:t>// save -&gt; destroy -&gt; reload (uncompressed: no Zstd)</w:t>
      </w:r>
      <w:r>
        <w:br/>
      </w:r>
      <w:r>
        <w:rPr>
          <w:rStyle w:val="OperatorTok"/>
        </w:rPr>
        <w:t>{</w:t>
      </w:r>
      <w:r>
        <w:br/>
      </w:r>
      <w:r>
        <w:rPr>
          <w:rStyle w:val="NormalTok"/>
        </w:rPr>
        <w:t xml:space="preserve">    </w:t>
      </w:r>
      <w:r>
        <w:rPr>
          <w:rStyle w:val="BuiltInTok"/>
        </w:rPr>
        <w:t>std::</w:t>
      </w:r>
      <w:r>
        <w:rPr>
          <w:rStyle w:val="NormalTok"/>
        </w:rPr>
        <w:t>ofstream raw</w:t>
      </w:r>
      <w:r>
        <w:rPr>
          <w:rStyle w:val="OperatorTok"/>
        </w:rPr>
        <w:t>(</w:t>
      </w:r>
      <w:r>
        <w:rPr>
          <w:rStyle w:val="StringTok"/>
        </w:rPr>
        <w:t>"matrix.dat"</w:t>
      </w:r>
      <w:r>
        <w:rPr>
          <w:rStyle w:val="OperatorTok"/>
        </w:rPr>
        <w:t>,</w:t>
      </w:r>
      <w:r>
        <w:rPr>
          <w:rStyle w:val="NormalTok"/>
        </w:rPr>
        <w:t xml:space="preserve"> </w:t>
      </w:r>
      <w:r>
        <w:rPr>
          <w:rStyle w:val="BuiltInTok"/>
        </w:rPr>
        <w:t>std::</w:t>
      </w:r>
      <w:r>
        <w:rPr>
          <w:rStyle w:val="NormalTok"/>
        </w:rPr>
        <w:t>ios::binary</w:t>
      </w:r>
      <w:r>
        <w:rPr>
          <w:rStyle w:val="OperatorTok"/>
        </w:rPr>
        <w:t>);</w:t>
      </w:r>
      <w:r>
        <w:br/>
      </w:r>
      <w:r>
        <w:rPr>
          <w:rStyle w:val="NormalTok"/>
        </w:rPr>
        <w:t xml:space="preserve">    CbArchive ar</w:t>
      </w:r>
      <w:r>
        <w:rPr>
          <w:rStyle w:val="OperatorTok"/>
        </w:rPr>
        <w:t>(</w:t>
      </w:r>
      <w:r>
        <w:rPr>
          <w:rStyle w:val="NormalTok"/>
        </w:rPr>
        <w:t>raw</w:t>
      </w:r>
      <w:r>
        <w:rPr>
          <w:rStyle w:val="OperatorTok"/>
        </w:rPr>
        <w:t>);</w:t>
      </w:r>
      <w:r>
        <w:rPr>
          <w:rStyle w:val="NormalTok"/>
        </w:rPr>
        <w:t xml:space="preserve">                  </w:t>
      </w:r>
      <w:r>
        <w:rPr>
          <w:rStyle w:val="CommentTok"/>
        </w:rPr>
        <w:t>// ostream -&gt; storing</w:t>
      </w:r>
      <w:r>
        <w:br/>
      </w:r>
      <w:r>
        <w:rPr>
          <w:rStyle w:val="NormalTok"/>
        </w:rPr>
        <w:t xml:space="preserve">    pMatrix</w:t>
      </w:r>
      <w:r>
        <w:rPr>
          <w:rStyle w:val="OperatorTok"/>
        </w:rPr>
        <w:t>-&gt;</w:t>
      </w:r>
      <w:r>
        <w:rPr>
          <w:rStyle w:val="NormalTok"/>
        </w:rPr>
        <w:t>Serialize</w:t>
      </w:r>
      <w:r>
        <w:rPr>
          <w:rStyle w:val="OperatorTok"/>
        </w:rPr>
        <w:t>(</w:t>
      </w:r>
      <w:r>
        <w:rPr>
          <w:rStyle w:val="NormalTok"/>
        </w:rPr>
        <w:t>ar</w:t>
      </w:r>
      <w:r>
        <w:rPr>
          <w:rStyle w:val="OperatorTok"/>
        </w:rPr>
        <w:t>);</w:t>
      </w:r>
      <w:r>
        <w:br/>
      </w:r>
      <w:r>
        <w:rPr>
          <w:rStyle w:val="OperatorTok"/>
        </w:rPr>
        <w:t>}</w:t>
      </w:r>
      <w:r>
        <w:br/>
      </w:r>
      <w:r>
        <w:rPr>
          <w:rStyle w:val="KeywordTok"/>
        </w:rPr>
        <w:t>delete</w:t>
      </w:r>
      <w:r>
        <w:rPr>
          <w:rStyle w:val="NormalTok"/>
        </w:rPr>
        <w:t xml:space="preserve"> pMatrix</w:t>
      </w:r>
      <w:r>
        <w:rPr>
          <w:rStyle w:val="OperatorTok"/>
        </w:rPr>
        <w:t>;</w:t>
      </w:r>
      <w:r>
        <w:br/>
      </w:r>
      <w:r>
        <w:rPr>
          <w:rStyle w:val="NormalTok"/>
        </w:rPr>
        <w:t>Matrix</w:t>
      </w:r>
      <w:r>
        <w:rPr>
          <w:rStyle w:val="OperatorTok"/>
        </w:rPr>
        <w:t>*</w:t>
      </w:r>
      <w:r>
        <w:rPr>
          <w:rStyle w:val="NormalTok"/>
        </w:rPr>
        <w:t xml:space="preserve"> pLoaded </w:t>
      </w:r>
      <w:r>
        <w:rPr>
          <w:rStyle w:val="OperatorTok"/>
        </w:rPr>
        <w:t>=</w:t>
      </w:r>
      <w:r>
        <w:rPr>
          <w:rStyle w:val="NormalTok"/>
        </w:rPr>
        <w:t xml:space="preserve"> </w:t>
      </w:r>
      <w:r>
        <w:rPr>
          <w:rStyle w:val="KeywordTok"/>
        </w:rPr>
        <w:t>new</w:t>
      </w:r>
      <w:r>
        <w:rPr>
          <w:rStyle w:val="NormalTok"/>
        </w:rPr>
        <w:t xml:space="preserve"> Matrix</w:t>
      </w:r>
      <w:r>
        <w:rPr>
          <w:rStyle w:val="OperatorTok"/>
        </w:rPr>
        <w:t>();</w:t>
      </w:r>
      <w:r>
        <w:br/>
      </w:r>
      <w:r>
        <w:rPr>
          <w:rStyle w:val="OperatorTok"/>
        </w:rPr>
        <w:t>{</w:t>
      </w:r>
      <w:r>
        <w:br/>
      </w:r>
      <w:r>
        <w:rPr>
          <w:rStyle w:val="NormalTok"/>
        </w:rPr>
        <w:t xml:space="preserve">    </w:t>
      </w:r>
      <w:r>
        <w:rPr>
          <w:rStyle w:val="BuiltInTok"/>
        </w:rPr>
        <w:t>std::</w:t>
      </w:r>
      <w:r>
        <w:rPr>
          <w:rStyle w:val="NormalTok"/>
        </w:rPr>
        <w:t>ifstream raw</w:t>
      </w:r>
      <w:r>
        <w:rPr>
          <w:rStyle w:val="OperatorTok"/>
        </w:rPr>
        <w:t>(</w:t>
      </w:r>
      <w:r>
        <w:rPr>
          <w:rStyle w:val="StringTok"/>
        </w:rPr>
        <w:t>"matrix.dat"</w:t>
      </w:r>
      <w:r>
        <w:rPr>
          <w:rStyle w:val="OperatorTok"/>
        </w:rPr>
        <w:t>,</w:t>
      </w:r>
      <w:r>
        <w:rPr>
          <w:rStyle w:val="NormalTok"/>
        </w:rPr>
        <w:t xml:space="preserve"> </w:t>
      </w:r>
      <w:r>
        <w:rPr>
          <w:rStyle w:val="BuiltInTok"/>
        </w:rPr>
        <w:t>std::</w:t>
      </w:r>
      <w:r>
        <w:rPr>
          <w:rStyle w:val="NormalTok"/>
        </w:rPr>
        <w:t>ios::binary</w:t>
      </w:r>
      <w:r>
        <w:rPr>
          <w:rStyle w:val="OperatorTok"/>
        </w:rPr>
        <w:t>);</w:t>
      </w:r>
      <w:r>
        <w:br/>
      </w:r>
      <w:r>
        <w:rPr>
          <w:rStyle w:val="NormalTok"/>
        </w:rPr>
        <w:t xml:space="preserve">    CbArchive ar</w:t>
      </w:r>
      <w:r>
        <w:rPr>
          <w:rStyle w:val="OperatorTok"/>
        </w:rPr>
        <w:t>(</w:t>
      </w:r>
      <w:r>
        <w:rPr>
          <w:rStyle w:val="NormalTok"/>
        </w:rPr>
        <w:t>raw</w:t>
      </w:r>
      <w:r>
        <w:rPr>
          <w:rStyle w:val="OperatorTok"/>
        </w:rPr>
        <w:t>);</w:t>
      </w:r>
      <w:r>
        <w:rPr>
          <w:rStyle w:val="NormalTok"/>
        </w:rPr>
        <w:t xml:space="preserve">                  </w:t>
      </w:r>
      <w:r>
        <w:rPr>
          <w:rStyle w:val="CommentTok"/>
        </w:rPr>
        <w:t>// istream -&gt; loading</w:t>
      </w:r>
      <w:r>
        <w:br/>
      </w:r>
      <w:r>
        <w:rPr>
          <w:rStyle w:val="NormalTok"/>
        </w:rPr>
        <w:t xml:space="preserve">    pLoaded</w:t>
      </w:r>
      <w:r>
        <w:rPr>
          <w:rStyle w:val="OperatorTok"/>
        </w:rPr>
        <w:t>-&gt;</w:t>
      </w:r>
      <w:r>
        <w:rPr>
          <w:rStyle w:val="NormalTok"/>
        </w:rPr>
        <w:t>Serialize</w:t>
      </w:r>
      <w:r>
        <w:rPr>
          <w:rStyle w:val="OperatorTok"/>
        </w:rPr>
        <w:t>(</w:t>
      </w:r>
      <w:r>
        <w:rPr>
          <w:rStyle w:val="NormalTok"/>
        </w:rPr>
        <w:t>ar</w:t>
      </w:r>
      <w:r>
        <w:rPr>
          <w:rStyle w:val="OperatorTok"/>
        </w:rPr>
        <w:t>);</w:t>
      </w:r>
      <w:r>
        <w:br/>
      </w:r>
      <w:r>
        <w:rPr>
          <w:rStyle w:val="OperatorTok"/>
        </w:rPr>
        <w:t>}</w:t>
      </w:r>
    </w:p>
    <w:p w14:paraId="58F562CC" w14:textId="77777777" w:rsidR="00697233" w:rsidRDefault="00BA42E9">
      <w:pPr>
        <w:pStyle w:val="FirstParagraph"/>
      </w:pPr>
      <w:r>
        <w:t>Built without the Zstd pieces:</w:t>
      </w:r>
    </w:p>
    <w:p w14:paraId="58DC1190" w14:textId="77777777" w:rsidR="00697233" w:rsidRDefault="00BA42E9">
      <w:pPr>
        <w:pStyle w:val="SourceCode"/>
      </w:pPr>
      <w:r>
        <w:rPr>
          <w:rStyle w:val="VerbatimChar"/>
        </w:rPr>
        <w:t>g++ -std=c++17 -I. -Iinclude -Ivalue -Iserialize \</w:t>
      </w:r>
      <w:r>
        <w:br/>
      </w:r>
      <w:r>
        <w:rPr>
          <w:rStyle w:val="VerbatimChar"/>
        </w:rPr>
        <w:t xml:space="preserve">    main.cpp Matrix.cpp MatrixObject.cpp Row.cpp Column.cpp Cell.cpp \</w:t>
      </w:r>
      <w:r>
        <w:br/>
      </w:r>
      <w:r>
        <w:rPr>
          <w:rStyle w:val="VerbatimChar"/>
        </w:rPr>
        <w:t xml:space="preserve">    serialize/CbSerialize.cpp -o matrixdemo</w:t>
      </w:r>
    </w:p>
    <w:p w14:paraId="0D9A98E8" w14:textId="77777777" w:rsidR="00697233" w:rsidRDefault="00BA42E9">
      <w:pPr>
        <w:pStyle w:val="Heading2"/>
      </w:pPr>
      <w:bookmarkStart w:id="50" w:name="step-10-the-round-trip"/>
      <w:bookmarkStart w:id="51" w:name="_Toc237552774"/>
      <w:bookmarkEnd w:id="48"/>
      <w:r>
        <w:rPr>
          <w:rStyle w:val="SectionNumber"/>
        </w:rPr>
        <w:t>4.10</w:t>
      </w:r>
      <w:r>
        <w:tab/>
        <w:t>Step 10 — the round trip</w:t>
      </w:r>
      <w:bookmarkEnd w:id="51"/>
    </w:p>
    <w:p w14:paraId="7EE8BCB7" w14:textId="77777777" w:rsidR="00697233" w:rsidRDefault="00BA42E9">
      <w:pPr>
        <w:pStyle w:val="FirstParagraph"/>
      </w:pPr>
      <w:r>
        <w:t xml:space="preserve">Edit a generated body </w:t>
      </w:r>
      <w:r>
        <w:rPr>
          <w:b/>
          <w:bCs/>
        </w:rPr>
        <w:t>on disk</w:t>
      </w:r>
      <w:r>
        <w:t xml:space="preserve"> (inside its </w:t>
      </w:r>
      <w:r>
        <w:rPr>
          <w:rStyle w:val="VerbatimChar"/>
        </w:rPr>
        <w:t>//@CODE</w:t>
      </w:r>
      <w:r>
        <w:t xml:space="preserve"> markers), switch back to ClassBuilder, and use </w:t>
      </w:r>
      <w:r>
        <w:rPr>
          <w:rStyle w:val="VerbatimChar"/>
        </w:rPr>
        <w:t>File ▸ Read Source...</w:t>
      </w:r>
      <w:r>
        <w:t xml:space="preserve"> (</w:t>
      </w:r>
      <w:r>
        <w:rPr>
          <w:b/>
          <w:bCs/>
        </w:rPr>
        <w:t>Read Modifications</w:t>
      </w:r>
      <w:r>
        <w:t>): the model absorbs your edit. If ClassBuilder itself has the file’s model open when the source changes, it offers the read-back automatically — accept it, or your next Write Source will overwrite the edit. Model ↔ source is a two-way street.</w:t>
      </w:r>
    </w:p>
    <w:p w14:paraId="419CC0C6" w14:textId="77777777" w:rsidR="00697233" w:rsidRDefault="00BA42E9">
      <w:pPr>
        <w:pStyle w:val="Heading1"/>
      </w:pPr>
      <w:bookmarkStart w:id="52" w:name="reference-the-application-shell"/>
      <w:bookmarkStart w:id="53" w:name="_Toc237552775"/>
      <w:bookmarkEnd w:id="30"/>
      <w:bookmarkEnd w:id="50"/>
      <w:r>
        <w:rPr>
          <w:rStyle w:val="SectionNumber"/>
        </w:rPr>
        <w:t>5</w:t>
      </w:r>
      <w:r>
        <w:tab/>
        <w:t>Reference: the application shell</w:t>
      </w:r>
      <w:bookmarkEnd w:id="53"/>
    </w:p>
    <w:p w14:paraId="359C555B" w14:textId="77777777" w:rsidR="00697233" w:rsidRDefault="00BA42E9">
      <w:pPr>
        <w:pStyle w:val="Heading2"/>
      </w:pPr>
      <w:bookmarkStart w:id="54" w:name="menus"/>
      <w:bookmarkStart w:id="55" w:name="_Toc237552776"/>
      <w:r>
        <w:rPr>
          <w:rStyle w:val="SectionNumber"/>
        </w:rPr>
        <w:t>5.1</w:t>
      </w:r>
      <w:r>
        <w:tab/>
        <w:t>Menus</w:t>
      </w:r>
      <w:bookmarkEnd w:id="55"/>
    </w:p>
    <w:tbl>
      <w:tblPr>
        <w:tblStyle w:val="Table"/>
        <w:tblW w:w="5000" w:type="pct"/>
        <w:tblLook w:val="0020" w:firstRow="1" w:lastRow="0" w:firstColumn="0" w:lastColumn="0" w:noHBand="0" w:noVBand="0"/>
      </w:tblPr>
      <w:tblGrid>
        <w:gridCol w:w="1011"/>
        <w:gridCol w:w="8565"/>
      </w:tblGrid>
      <w:tr w:rsidR="00697233" w14:paraId="641CAA9F"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49834D57" w14:textId="77777777" w:rsidR="00697233" w:rsidRDefault="00BA42E9">
            <w:pPr>
              <w:pStyle w:val="Compact"/>
            </w:pPr>
            <w:r>
              <w:rPr>
                <w:b/>
                <w:bCs/>
              </w:rPr>
              <w:t>Menu</w:t>
            </w:r>
          </w:p>
        </w:tc>
        <w:tc>
          <w:tcPr>
            <w:tcW w:w="0" w:type="auto"/>
          </w:tcPr>
          <w:p w14:paraId="4D3ACECF" w14:textId="77777777" w:rsidR="00697233" w:rsidRDefault="00BA42E9">
            <w:pPr>
              <w:pStyle w:val="Compact"/>
            </w:pPr>
            <w:r>
              <w:rPr>
                <w:b/>
                <w:bCs/>
              </w:rPr>
              <w:t>Items</w:t>
            </w:r>
          </w:p>
        </w:tc>
      </w:tr>
      <w:tr w:rsidR="00697233" w14:paraId="1CFB089D" w14:textId="77777777">
        <w:tc>
          <w:tcPr>
            <w:tcW w:w="0" w:type="auto"/>
          </w:tcPr>
          <w:p w14:paraId="3ACA8448" w14:textId="77777777" w:rsidR="00697233" w:rsidRDefault="00BA42E9">
            <w:pPr>
              <w:pStyle w:val="Compact"/>
            </w:pPr>
            <w:r>
              <w:rPr>
                <w:b/>
                <w:bCs/>
              </w:rPr>
              <w:t>File</w:t>
            </w:r>
          </w:p>
        </w:tc>
        <w:tc>
          <w:tcPr>
            <w:tcW w:w="0" w:type="auto"/>
          </w:tcPr>
          <w:p w14:paraId="064194ED" w14:textId="77777777" w:rsidR="00697233" w:rsidRDefault="00BA42E9">
            <w:pPr>
              <w:pStyle w:val="Compact"/>
            </w:pPr>
            <w:r>
              <w:t>New… (</w:t>
            </w:r>
            <w:r>
              <w:rPr>
                <w:rStyle w:val="VerbatimChar"/>
              </w:rPr>
              <w:t>Ctrl+N</w:t>
            </w:r>
            <w:r>
              <w:t>) · Open… (</w:t>
            </w:r>
            <w:r>
              <w:rPr>
                <w:rStyle w:val="VerbatimChar"/>
              </w:rPr>
              <w:t>Ctrl+O</w:t>
            </w:r>
            <w:r>
              <w:t>) · Close Model (</w:t>
            </w:r>
            <w:r>
              <w:rPr>
                <w:rStyle w:val="VerbatimChar"/>
              </w:rPr>
              <w:t>Ctrl+W</w:t>
            </w:r>
            <w:r>
              <w:t>) · Save (</w:t>
            </w:r>
            <w:r>
              <w:rPr>
                <w:rStyle w:val="VerbatimChar"/>
              </w:rPr>
              <w:t>Ctrl+S</w:t>
            </w:r>
            <w:r>
              <w:t>) · Save As… · Save Source… · Read Source… · Delete Source · Exit</w:t>
            </w:r>
          </w:p>
        </w:tc>
      </w:tr>
      <w:tr w:rsidR="00697233" w14:paraId="77A680C0" w14:textId="77777777">
        <w:tc>
          <w:tcPr>
            <w:tcW w:w="0" w:type="auto"/>
          </w:tcPr>
          <w:p w14:paraId="65863192" w14:textId="77777777" w:rsidR="00697233" w:rsidRDefault="00BA42E9">
            <w:pPr>
              <w:pStyle w:val="Compact"/>
            </w:pPr>
            <w:r>
              <w:rPr>
                <w:b/>
                <w:bCs/>
              </w:rPr>
              <w:t>Edit</w:t>
            </w:r>
          </w:p>
        </w:tc>
        <w:tc>
          <w:tcPr>
            <w:tcW w:w="0" w:type="auto"/>
          </w:tcPr>
          <w:p w14:paraId="68289344" w14:textId="77777777" w:rsidR="00697233" w:rsidRDefault="00BA42E9">
            <w:pPr>
              <w:pStyle w:val="Compact"/>
            </w:pPr>
            <w:r>
              <w:t>Undo (</w:t>
            </w:r>
            <w:r>
              <w:rPr>
                <w:rStyle w:val="VerbatimChar"/>
              </w:rPr>
              <w:t>Ctrl+Z</w:t>
            </w:r>
            <w:r>
              <w:t>) · Redo (</w:t>
            </w:r>
            <w:r>
              <w:rPr>
                <w:rStyle w:val="VerbatimChar"/>
              </w:rPr>
              <w:t>Ctrl+Y</w:t>
            </w:r>
            <w:r>
              <w:t>)</w:t>
            </w:r>
          </w:p>
        </w:tc>
      </w:tr>
      <w:tr w:rsidR="00697233" w14:paraId="6C398458" w14:textId="77777777">
        <w:tc>
          <w:tcPr>
            <w:tcW w:w="0" w:type="auto"/>
          </w:tcPr>
          <w:p w14:paraId="49A638EA" w14:textId="77777777" w:rsidR="00697233" w:rsidRDefault="00BA42E9">
            <w:pPr>
              <w:pStyle w:val="Compact"/>
            </w:pPr>
            <w:r>
              <w:rPr>
                <w:b/>
                <w:bCs/>
              </w:rPr>
              <w:t>Project</w:t>
            </w:r>
          </w:p>
        </w:tc>
        <w:tc>
          <w:tcPr>
            <w:tcW w:w="0" w:type="auto"/>
          </w:tcPr>
          <w:p w14:paraId="08E249E5" w14:textId="77777777" w:rsidR="00697233" w:rsidRDefault="00BA42E9">
            <w:pPr>
              <w:pStyle w:val="Compact"/>
            </w:pPr>
            <w:r>
              <w:t>Settings… · Add Serialize… · Refresh Object IDs</w:t>
            </w:r>
          </w:p>
        </w:tc>
      </w:tr>
      <w:tr w:rsidR="00697233" w14:paraId="78A4257C" w14:textId="77777777">
        <w:tc>
          <w:tcPr>
            <w:tcW w:w="0" w:type="auto"/>
          </w:tcPr>
          <w:p w14:paraId="75971FF9" w14:textId="77777777" w:rsidR="00697233" w:rsidRDefault="00BA42E9">
            <w:pPr>
              <w:pStyle w:val="Compact"/>
            </w:pPr>
            <w:r>
              <w:rPr>
                <w:b/>
                <w:bCs/>
              </w:rPr>
              <w:t>View</w:t>
            </w:r>
          </w:p>
        </w:tc>
        <w:tc>
          <w:tcPr>
            <w:tcW w:w="0" w:type="auto"/>
          </w:tcPr>
          <w:p w14:paraId="41B284F9" w14:textId="77777777" w:rsidR="00697233" w:rsidRDefault="00BA42E9">
            <w:pPr>
              <w:pStyle w:val="Compact"/>
            </w:pPr>
            <w:r>
              <w:t>New Window · Zoom In (</w:t>
            </w:r>
            <w:r>
              <w:rPr>
                <w:rStyle w:val="VerbatimChar"/>
              </w:rPr>
              <w:t>Ctrl++</w:t>
            </w:r>
            <w:r>
              <w:t>) · Zoom Out (</w:t>
            </w:r>
            <w:r>
              <w:rPr>
                <w:rStyle w:val="VerbatimChar"/>
              </w:rPr>
              <w:t>Ctrl+-</w:t>
            </w:r>
            <w:r>
              <w:t>) · Zoom Full · UI Scale ▸ 100% / 125% / 150% / 175% / 200%</w:t>
            </w:r>
          </w:p>
        </w:tc>
      </w:tr>
      <w:tr w:rsidR="00697233" w14:paraId="2E55064B" w14:textId="77777777">
        <w:tc>
          <w:tcPr>
            <w:tcW w:w="0" w:type="auto"/>
          </w:tcPr>
          <w:p w14:paraId="4C3F0EDE" w14:textId="77777777" w:rsidR="00697233" w:rsidRDefault="00BA42E9">
            <w:pPr>
              <w:pStyle w:val="Compact"/>
            </w:pPr>
            <w:r>
              <w:rPr>
                <w:b/>
                <w:bCs/>
              </w:rPr>
              <w:t>Help</w:t>
            </w:r>
          </w:p>
        </w:tc>
        <w:tc>
          <w:tcPr>
            <w:tcW w:w="0" w:type="auto"/>
          </w:tcPr>
          <w:p w14:paraId="2A2A2833" w14:textId="77777777" w:rsidR="00697233" w:rsidRDefault="00BA42E9">
            <w:pPr>
              <w:pStyle w:val="Compact"/>
            </w:pPr>
            <w:r>
              <w:t>About ClassBuilder…</w:t>
            </w:r>
          </w:p>
        </w:tc>
      </w:tr>
    </w:tbl>
    <w:p w14:paraId="0EDF35F4" w14:textId="77777777" w:rsidR="00697233" w:rsidRDefault="00BA42E9">
      <w:pPr>
        <w:pStyle w:val="BodyText"/>
      </w:pPr>
      <w:r>
        <w:rPr>
          <w:i/>
          <w:iCs/>
        </w:rPr>
        <w:t>Save Source / Read Source</w:t>
      </w:r>
      <w:r>
        <w:t xml:space="preserve"> are the code-generation round trip (chapter 11). </w:t>
      </w:r>
      <w:r>
        <w:rPr>
          <w:i/>
          <w:iCs/>
        </w:rPr>
        <w:t>New Window</w:t>
      </w:r>
      <w:r>
        <w:t xml:space="preserve"> opens a second full tree of the active model. The zoom items act on the active diagram view.</w:t>
      </w:r>
    </w:p>
    <w:p w14:paraId="242588CA" w14:textId="77777777" w:rsidR="00697233" w:rsidRDefault="00BA42E9">
      <w:pPr>
        <w:pStyle w:val="BodyText"/>
      </w:pPr>
      <w:r>
        <w:rPr>
          <w:b/>
          <w:bCs/>
        </w:rPr>
        <w:t>UI Scale</w:t>
      </w:r>
      <w:r>
        <w:t xml:space="preserve"> </w:t>
      </w:r>
      <w:r>
        <w:t>enlarges the whole application — text, icons, dialogs — independently of the operating system’s display scaling: useful on a monitor whose system scaling you don’t want to change, or when ClassBuilder alone should be bigger. It is a per-machine setting (stored per user, not in the model) and takes effect after a restart — picking a scale offers to restart ClassBuilder right away. Not to be confused with the Zoom items, which magnify only the active diagram canvas.</w:t>
      </w:r>
    </w:p>
    <w:p w14:paraId="4EFD7B3C" w14:textId="77777777" w:rsidR="00697233" w:rsidRDefault="00BA42E9">
      <w:pPr>
        <w:pStyle w:val="Heading2"/>
      </w:pPr>
      <w:bookmarkStart w:id="56" w:name="the-main-toolbar"/>
      <w:bookmarkStart w:id="57" w:name="_Toc237552777"/>
      <w:bookmarkEnd w:id="54"/>
      <w:r>
        <w:rPr>
          <w:rStyle w:val="SectionNumber"/>
        </w:rPr>
        <w:t>5.2</w:t>
      </w:r>
      <w:r>
        <w:tab/>
        <w:t>The main toolbar</w:t>
      </w:r>
      <w:bookmarkEnd w:id="57"/>
    </w:p>
    <w:tbl>
      <w:tblPr>
        <w:tblStyle w:val="Table"/>
        <w:tblW w:w="5000" w:type="pct"/>
        <w:tblLook w:val="0020" w:firstRow="1" w:lastRow="0" w:firstColumn="0" w:lastColumn="0" w:noHBand="0" w:noVBand="0"/>
      </w:tblPr>
      <w:tblGrid>
        <w:gridCol w:w="1926"/>
        <w:gridCol w:w="2955"/>
        <w:gridCol w:w="4695"/>
      </w:tblGrid>
      <w:tr w:rsidR="00697233" w14:paraId="55D3E810"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6D6D7C12" w14:textId="77777777" w:rsidR="00697233" w:rsidRDefault="00BA42E9">
            <w:pPr>
              <w:pStyle w:val="Compact"/>
            </w:pPr>
            <w:r>
              <w:rPr>
                <w:b/>
                <w:bCs/>
              </w:rPr>
              <w:t>Button</w:t>
            </w:r>
          </w:p>
        </w:tc>
        <w:tc>
          <w:tcPr>
            <w:tcW w:w="0" w:type="auto"/>
          </w:tcPr>
          <w:p w14:paraId="1C3D9F20" w14:textId="77777777" w:rsidR="00697233" w:rsidRDefault="00BA42E9">
            <w:pPr>
              <w:pStyle w:val="Compact"/>
            </w:pPr>
            <w:r>
              <w:rPr>
                <w:b/>
                <w:bCs/>
              </w:rPr>
              <w:t>Icon</w:t>
            </w:r>
          </w:p>
        </w:tc>
        <w:tc>
          <w:tcPr>
            <w:tcW w:w="0" w:type="auto"/>
          </w:tcPr>
          <w:p w14:paraId="030E475A" w14:textId="77777777" w:rsidR="00697233" w:rsidRDefault="00BA42E9">
            <w:pPr>
              <w:pStyle w:val="Compact"/>
            </w:pPr>
            <w:r>
              <w:rPr>
                <w:b/>
                <w:bCs/>
              </w:rPr>
              <w:t>Enabled when</w:t>
            </w:r>
          </w:p>
        </w:tc>
      </w:tr>
      <w:tr w:rsidR="00697233" w14:paraId="3C2D86F6" w14:textId="77777777">
        <w:tc>
          <w:tcPr>
            <w:tcW w:w="0" w:type="auto"/>
          </w:tcPr>
          <w:p w14:paraId="3D7A99A3" w14:textId="77777777" w:rsidR="00697233" w:rsidRDefault="00BA42E9">
            <w:pPr>
              <w:pStyle w:val="Compact"/>
            </w:pPr>
            <w:r>
              <w:t>New</w:t>
            </w:r>
          </w:p>
        </w:tc>
        <w:tc>
          <w:tcPr>
            <w:tcW w:w="0" w:type="auto"/>
          </w:tcPr>
          <w:p w14:paraId="2364DB4F" w14:textId="77777777" w:rsidR="00697233" w:rsidRDefault="00BA42E9">
            <w:pPr>
              <w:pStyle w:val="Compact"/>
            </w:pPr>
            <w:r>
              <w:t>new-document glyph</w:t>
            </w:r>
          </w:p>
        </w:tc>
        <w:tc>
          <w:tcPr>
            <w:tcW w:w="0" w:type="auto"/>
          </w:tcPr>
          <w:p w14:paraId="6F3E180C" w14:textId="77777777" w:rsidR="00697233" w:rsidRDefault="00BA42E9">
            <w:pPr>
              <w:pStyle w:val="Compact"/>
            </w:pPr>
            <w:r>
              <w:t>always</w:t>
            </w:r>
          </w:p>
        </w:tc>
      </w:tr>
      <w:tr w:rsidR="00697233" w14:paraId="433AB445" w14:textId="77777777">
        <w:tc>
          <w:tcPr>
            <w:tcW w:w="0" w:type="auto"/>
          </w:tcPr>
          <w:p w14:paraId="399F55EC" w14:textId="77777777" w:rsidR="00697233" w:rsidRDefault="00BA42E9">
            <w:pPr>
              <w:pStyle w:val="Compact"/>
            </w:pPr>
            <w:r>
              <w:t>Open</w:t>
            </w:r>
          </w:p>
        </w:tc>
        <w:tc>
          <w:tcPr>
            <w:tcW w:w="0" w:type="auto"/>
          </w:tcPr>
          <w:p w14:paraId="30B00E4F" w14:textId="77777777" w:rsidR="00697233" w:rsidRDefault="00BA42E9">
            <w:pPr>
              <w:pStyle w:val="Compact"/>
            </w:pPr>
            <w:r>
              <w:t>open-folder glyph</w:t>
            </w:r>
          </w:p>
        </w:tc>
        <w:tc>
          <w:tcPr>
            <w:tcW w:w="0" w:type="auto"/>
          </w:tcPr>
          <w:p w14:paraId="6D21C2CA" w14:textId="77777777" w:rsidR="00697233" w:rsidRDefault="00BA42E9">
            <w:pPr>
              <w:pStyle w:val="Compact"/>
            </w:pPr>
            <w:r>
              <w:t>always</w:t>
            </w:r>
          </w:p>
        </w:tc>
      </w:tr>
      <w:tr w:rsidR="00697233" w14:paraId="0B410972" w14:textId="77777777">
        <w:tc>
          <w:tcPr>
            <w:tcW w:w="0" w:type="auto"/>
          </w:tcPr>
          <w:p w14:paraId="3E22A2B1" w14:textId="77777777" w:rsidR="00697233" w:rsidRDefault="00BA42E9">
            <w:pPr>
              <w:pStyle w:val="Compact"/>
            </w:pPr>
            <w:r>
              <w:t>Save</w:t>
            </w:r>
          </w:p>
        </w:tc>
        <w:tc>
          <w:tcPr>
            <w:tcW w:w="0" w:type="auto"/>
          </w:tcPr>
          <w:p w14:paraId="51C84228" w14:textId="77777777" w:rsidR="00697233" w:rsidRDefault="00BA42E9">
            <w:pPr>
              <w:pStyle w:val="Compact"/>
            </w:pPr>
            <w:r>
              <w:t>diskette glyph</w:t>
            </w:r>
          </w:p>
        </w:tc>
        <w:tc>
          <w:tcPr>
            <w:tcW w:w="0" w:type="auto"/>
          </w:tcPr>
          <w:p w14:paraId="0A9EDAEA" w14:textId="77777777" w:rsidR="00697233" w:rsidRDefault="00BA42E9">
            <w:pPr>
              <w:pStyle w:val="Compact"/>
            </w:pPr>
            <w:r>
              <w:t xml:space="preserve">a model is open </w:t>
            </w:r>
            <w:r>
              <w:rPr>
                <w:b/>
                <w:bCs/>
              </w:rPr>
              <w:t>and</w:t>
            </w:r>
            <w:r>
              <w:t xml:space="preserve"> modified</w:t>
            </w:r>
          </w:p>
        </w:tc>
      </w:tr>
      <w:tr w:rsidR="00697233" w14:paraId="2DFE465D" w14:textId="77777777">
        <w:tc>
          <w:tcPr>
            <w:tcW w:w="0" w:type="auto"/>
          </w:tcPr>
          <w:p w14:paraId="59140400" w14:textId="77777777" w:rsidR="00697233" w:rsidRDefault="00BA42E9">
            <w:pPr>
              <w:pStyle w:val="Compact"/>
            </w:pPr>
            <w:r>
              <w:t>Read Source</w:t>
            </w:r>
          </w:p>
        </w:tc>
        <w:tc>
          <w:tcPr>
            <w:tcW w:w="0" w:type="auto"/>
          </w:tcPr>
          <w:p w14:paraId="6FEA4692" w14:textId="77777777" w:rsidR="00697233" w:rsidRDefault="00BA42E9">
            <w:pPr>
              <w:pStyle w:val="Compact"/>
            </w:pPr>
            <w:r>
              <w:t>text button</w:t>
            </w:r>
          </w:p>
        </w:tc>
        <w:tc>
          <w:tcPr>
            <w:tcW w:w="0" w:type="auto"/>
          </w:tcPr>
          <w:p w14:paraId="09A22F53" w14:textId="77777777" w:rsidR="00697233" w:rsidRDefault="00BA42E9">
            <w:pPr>
              <w:pStyle w:val="Compact"/>
            </w:pPr>
            <w:r>
              <w:t>the model has been saved to a path</w:t>
            </w:r>
          </w:p>
        </w:tc>
      </w:tr>
      <w:tr w:rsidR="00697233" w14:paraId="216A5AC8" w14:textId="77777777">
        <w:tc>
          <w:tcPr>
            <w:tcW w:w="0" w:type="auto"/>
          </w:tcPr>
          <w:p w14:paraId="0EDE3501" w14:textId="77777777" w:rsidR="00697233" w:rsidRDefault="00BA42E9">
            <w:pPr>
              <w:pStyle w:val="Compact"/>
            </w:pPr>
            <w:r>
              <w:t>Write Source</w:t>
            </w:r>
          </w:p>
        </w:tc>
        <w:tc>
          <w:tcPr>
            <w:tcW w:w="0" w:type="auto"/>
          </w:tcPr>
          <w:p w14:paraId="7DA42B52" w14:textId="77777777" w:rsidR="00697233" w:rsidRDefault="00BA42E9">
            <w:pPr>
              <w:pStyle w:val="Compact"/>
            </w:pPr>
            <w:r>
              <w:t>text button</w:t>
            </w:r>
          </w:p>
        </w:tc>
        <w:tc>
          <w:tcPr>
            <w:tcW w:w="0" w:type="auto"/>
          </w:tcPr>
          <w:p w14:paraId="1E1EDF54" w14:textId="77777777" w:rsidR="00697233" w:rsidRDefault="00BA42E9">
            <w:pPr>
              <w:pStyle w:val="Compact"/>
            </w:pPr>
            <w:r>
              <w:t>the model has been saved to a path</w:t>
            </w:r>
          </w:p>
        </w:tc>
      </w:tr>
    </w:tbl>
    <w:p w14:paraId="08296627" w14:textId="77777777" w:rsidR="00697233" w:rsidRDefault="00BA42E9">
      <w:pPr>
        <w:pStyle w:val="BodyText"/>
      </w:pPr>
      <w:r>
        <w:t xml:space="preserve">Undo/Redo are deliberately </w:t>
      </w:r>
      <w:r>
        <w:rPr>
          <w:b/>
          <w:bCs/>
        </w:rPr>
        <w:t>not</w:t>
      </w:r>
      <w:r>
        <w:t xml:space="preserve"> on the main bar: with several models open they would be ambiguous. They live on each view’s own toolbar (tree and diagrams), and always act on </w:t>
      </w:r>
      <w:r>
        <w:rPr>
          <w:i/>
          <w:iCs/>
        </w:rPr>
        <w:t>that view’s</w:t>
      </w:r>
      <w:r>
        <w:t xml:space="preserve"> model.</w:t>
      </w:r>
    </w:p>
    <w:p w14:paraId="3740A230" w14:textId="77777777" w:rsidR="00697233" w:rsidRDefault="00BA42E9">
      <w:pPr>
        <w:pStyle w:val="CaptionedFigure"/>
      </w:pPr>
      <w:r>
        <w:rPr>
          <w:noProof/>
        </w:rPr>
        <w:drawing>
          <wp:inline distT="0" distB="0" distL="0" distR="0" wp14:anchorId="2F0FAFEA" wp14:editId="07DC753C">
            <wp:extent cx="5307773" cy="497603"/>
            <wp:effectExtent l="0" t="0" r="0" b="0"/>
            <wp:docPr id="91" name="Picture" descr="The main toolbar: New, Open, Save, then Read Source and Write Source."/>
            <wp:cNvGraphicFramePr/>
            <a:graphic xmlns:a="http://schemas.openxmlformats.org/drawingml/2006/main">
              <a:graphicData uri="http://schemas.openxmlformats.org/drawingml/2006/picture">
                <pic:pic xmlns:pic="http://schemas.openxmlformats.org/drawingml/2006/picture">
                  <pic:nvPicPr>
                    <pic:cNvPr id="92" name="Picture" descr="images/Main_Toolbar.png"/>
                    <pic:cNvPicPr>
                      <a:picLocks noChangeAspect="1" noChangeArrowheads="1"/>
                    </pic:cNvPicPr>
                  </pic:nvPicPr>
                  <pic:blipFill>
                    <a:blip r:embed="rId22"/>
                    <a:stretch>
                      <a:fillRect/>
                    </a:stretch>
                  </pic:blipFill>
                  <pic:spPr bwMode="auto">
                    <a:xfrm>
                      <a:off x="0" y="0"/>
                      <a:ext cx="5307773" cy="497603"/>
                    </a:xfrm>
                    <a:prstGeom prst="rect">
                      <a:avLst/>
                    </a:prstGeom>
                    <a:noFill/>
                    <a:ln w="9525">
                      <a:noFill/>
                      <a:headEnd/>
                      <a:tailEnd/>
                    </a:ln>
                  </pic:spPr>
                </pic:pic>
              </a:graphicData>
            </a:graphic>
          </wp:inline>
        </w:drawing>
      </w:r>
    </w:p>
    <w:p w14:paraId="459AD1DF" w14:textId="77777777" w:rsidR="00697233" w:rsidRDefault="00BA42E9">
      <w:pPr>
        <w:pStyle w:val="ImageCaption"/>
      </w:pPr>
      <w:r>
        <w:t>The main toolbar: New, Open, Save, then Read Source and Write Source.</w:t>
      </w:r>
    </w:p>
    <w:p w14:paraId="5F7227F5" w14:textId="77777777" w:rsidR="00697233" w:rsidRDefault="00BA42E9">
      <w:pPr>
        <w:pStyle w:val="Heading2"/>
      </w:pPr>
      <w:bookmarkStart w:id="58" w:name="docking"/>
      <w:bookmarkStart w:id="59" w:name="_Toc237552778"/>
      <w:bookmarkEnd w:id="56"/>
      <w:r>
        <w:rPr>
          <w:rStyle w:val="SectionNumber"/>
        </w:rPr>
        <w:t>5.3</w:t>
      </w:r>
      <w:r>
        <w:tab/>
        <w:t>Docking</w:t>
      </w:r>
      <w:bookmarkEnd w:id="59"/>
    </w:p>
    <w:p w14:paraId="3973DAF0" w14:textId="77777777" w:rsidR="00697233" w:rsidRDefault="00BA42E9">
      <w:pPr>
        <w:pStyle w:val="FirstParagraph"/>
      </w:pPr>
      <w:r>
        <w:t>Every view — model trees, class diagrams, sequence diagrams, scoped sub-window trees — lives in the same docking system:</w:t>
      </w:r>
    </w:p>
    <w:p w14:paraId="2CA30979" w14:textId="77777777" w:rsidR="00697233" w:rsidRDefault="00BA42E9">
      <w:pPr>
        <w:pStyle w:val="Compact"/>
        <w:numPr>
          <w:ilvl w:val="0"/>
          <w:numId w:val="7"/>
        </w:numPr>
      </w:pPr>
      <w:r>
        <w:t xml:space="preserve">A model’s </w:t>
      </w:r>
      <w:r>
        <w:rPr>
          <w:b/>
          <w:bCs/>
        </w:rPr>
        <w:t>tree</w:t>
      </w:r>
      <w:r>
        <w:t xml:space="preserve"> opens docked in the main window; each further model becomes a </w:t>
      </w:r>
      <w:r>
        <w:rPr>
          <w:b/>
          <w:bCs/>
        </w:rPr>
        <w:t>tab</w:t>
      </w:r>
      <w:r>
        <w:t xml:space="preserve"> next to it (the tab is its drag handle).</w:t>
      </w:r>
    </w:p>
    <w:p w14:paraId="05AF2A19" w14:textId="77777777" w:rsidR="00697233" w:rsidRDefault="00BA42E9">
      <w:pPr>
        <w:pStyle w:val="Compact"/>
        <w:numPr>
          <w:ilvl w:val="0"/>
          <w:numId w:val="7"/>
        </w:numPr>
      </w:pPr>
      <w:r>
        <w:t xml:space="preserve">A </w:t>
      </w:r>
      <w:r>
        <w:rPr>
          <w:b/>
          <w:bCs/>
        </w:rPr>
        <w:t>diagram</w:t>
      </w:r>
      <w:r>
        <w:t xml:space="preserve"> view opens </w:t>
      </w:r>
      <w:r>
        <w:rPr>
          <w:b/>
          <w:bCs/>
        </w:rPr>
        <w:t>floating</w:t>
      </w:r>
      <w:r>
        <w:t xml:space="preserve"> by default. Drag it onto the main window to place it: drop it on a pane’s tab row to add it as a </w:t>
      </w:r>
      <w:r>
        <w:rPr>
          <w:b/>
          <w:bCs/>
        </w:rPr>
        <w:t>tab</w:t>
      </w:r>
      <w:r>
        <w:t xml:space="preserve">, or on a pane edge to </w:t>
      </w:r>
      <w:r>
        <w:rPr>
          <w:b/>
          <w:bCs/>
        </w:rPr>
        <w:t>split</w:t>
      </w:r>
      <w:r>
        <w:t xml:space="preserve"> </w:t>
      </w:r>
      <w:r>
        <w:t>(side by side with the tree or another diagram) — drop indicators show the targets while dragging.</w:t>
      </w:r>
    </w:p>
    <w:p w14:paraId="2BEEAAF8" w14:textId="77777777" w:rsidR="00697233" w:rsidRDefault="00BA42E9">
      <w:pPr>
        <w:pStyle w:val="Compact"/>
        <w:numPr>
          <w:ilvl w:val="0"/>
          <w:numId w:val="7"/>
        </w:numPr>
      </w:pPr>
      <w:r>
        <w:t xml:space="preserve">The same drag works in reverse: any docked pane can be dragged out to float again. A floating window always holds a </w:t>
      </w:r>
      <w:r>
        <w:rPr>
          <w:b/>
          <w:bCs/>
        </w:rPr>
        <w:t>single view</w:t>
      </w:r>
      <w:r>
        <w:t>: tabbing and splitting happen inside the main window only.</w:t>
      </w:r>
    </w:p>
    <w:p w14:paraId="7E21B42C" w14:textId="77777777" w:rsidR="00697233" w:rsidRDefault="00BA42E9">
      <w:pPr>
        <w:pStyle w:val="Compact"/>
        <w:numPr>
          <w:ilvl w:val="0"/>
          <w:numId w:val="7"/>
        </w:numPr>
      </w:pPr>
      <w:r>
        <w:t>Closing a model’s tab closes the model (with a save prompt when modified).</w:t>
      </w:r>
    </w:p>
    <w:p w14:paraId="6E09F225" w14:textId="77777777" w:rsidR="00697233" w:rsidRDefault="00BA42E9">
      <w:pPr>
        <w:pStyle w:val="Heading2"/>
      </w:pPr>
      <w:bookmarkStart w:id="60" w:name="platforms-and-keys"/>
      <w:bookmarkStart w:id="61" w:name="_Toc237552779"/>
      <w:bookmarkEnd w:id="58"/>
      <w:r>
        <w:rPr>
          <w:rStyle w:val="SectionNumber"/>
        </w:rPr>
        <w:t>5.4</w:t>
      </w:r>
      <w:r>
        <w:tab/>
        <w:t>Platforms and keys</w:t>
      </w:r>
      <w:bookmarkEnd w:id="61"/>
    </w:p>
    <w:p w14:paraId="0E9B6084" w14:textId="77777777" w:rsidR="00697233" w:rsidRDefault="00BA42E9">
      <w:pPr>
        <w:pStyle w:val="FirstParagraph"/>
      </w:pPr>
      <w:r>
        <w:t>One binary behavior set on Windows, macOS and Linux, with these platform notes:</w:t>
      </w:r>
    </w:p>
    <w:p w14:paraId="79D27128" w14:textId="77777777" w:rsidR="00697233" w:rsidRDefault="00BA42E9">
      <w:pPr>
        <w:pStyle w:val="Compact"/>
        <w:numPr>
          <w:ilvl w:val="0"/>
          <w:numId w:val="8"/>
        </w:numPr>
      </w:pPr>
      <w:r>
        <w:rPr>
          <w:b/>
          <w:bCs/>
        </w:rPr>
        <w:t>Shortcuts</w:t>
      </w:r>
      <w:r>
        <w:t>: this manual uses Windows/Linux notation only — the translation table lives in chapter 1 (</w:t>
      </w:r>
      <w:r>
        <w:rPr>
          <w:i/>
          <w:iCs/>
        </w:rPr>
        <w:t>Notation</w:t>
      </w:r>
      <w:r>
        <w:t>). Menus and tooltips always display the binding active on your platform.</w:t>
      </w:r>
    </w:p>
    <w:p w14:paraId="194BF722" w14:textId="77777777" w:rsidR="00697233" w:rsidRDefault="00BA42E9">
      <w:pPr>
        <w:pStyle w:val="Compact"/>
        <w:numPr>
          <w:ilvl w:val="0"/>
          <w:numId w:val="8"/>
        </w:numPr>
      </w:pPr>
      <w:r>
        <w:rPr>
          <w:b/>
          <w:bCs/>
        </w:rPr>
        <w:t>AltGr rule</w:t>
      </w:r>
      <w:r>
        <w:t xml:space="preserve">: accelerators avoid </w:t>
      </w:r>
      <w:r>
        <w:rPr>
          <w:rStyle w:val="VerbatimChar"/>
        </w:rPr>
        <w:t>Ctrl+Alt</w:t>
      </w:r>
      <w:r>
        <w:t xml:space="preserve"> combinations because on European layouts they collide with AltGr characters — the Add accelerators are all </w:t>
      </w:r>
      <w:r>
        <w:rPr>
          <w:rStyle w:val="VerbatimChar"/>
        </w:rPr>
        <w:t>Ctrl+Shift+...</w:t>
      </w:r>
      <w:r>
        <w:t>.</w:t>
      </w:r>
    </w:p>
    <w:p w14:paraId="12548089" w14:textId="77777777" w:rsidR="00697233" w:rsidRDefault="00BA42E9">
      <w:pPr>
        <w:pStyle w:val="Compact"/>
        <w:numPr>
          <w:ilvl w:val="0"/>
          <w:numId w:val="8"/>
        </w:numPr>
      </w:pPr>
      <w:r>
        <w:rPr>
          <w:b/>
          <w:bCs/>
        </w:rPr>
        <w:t>macOS specifics</w:t>
      </w:r>
      <w:r>
        <w:t>: ClassBuilder uses Qt’s file dialogs (not the native panels), dock tabs are left-aligned, and the tree adds a hover highlight and adjusts branch-triangle colors on selection — cosmetic parity fixes only; features are identical.</w:t>
      </w:r>
    </w:p>
    <w:p w14:paraId="4ED3CF8D" w14:textId="77777777" w:rsidR="00697233" w:rsidRDefault="00BA42E9">
      <w:pPr>
        <w:pStyle w:val="Compact"/>
        <w:numPr>
          <w:ilvl w:val="0"/>
          <w:numId w:val="8"/>
        </w:numPr>
      </w:pPr>
      <w:r>
        <w:t xml:space="preserve">The </w:t>
      </w:r>
      <w:r>
        <w:rPr>
          <w:b/>
          <w:bCs/>
        </w:rPr>
        <w:t>status bar</w:t>
      </w:r>
      <w:r>
        <w:t xml:space="preserve"> shows Width/Height/X/Y of the shape under the cursor in diagram views.</w:t>
      </w:r>
    </w:p>
    <w:p w14:paraId="2ECE2E83" w14:textId="77777777" w:rsidR="00697233" w:rsidRDefault="00BA42E9">
      <w:pPr>
        <w:pStyle w:val="Heading1"/>
      </w:pPr>
      <w:bookmarkStart w:id="62" w:name="reference-the-main-tree-view"/>
      <w:bookmarkStart w:id="63" w:name="_Toc237552780"/>
      <w:bookmarkEnd w:id="52"/>
      <w:bookmarkEnd w:id="60"/>
      <w:r>
        <w:rPr>
          <w:rStyle w:val="SectionNumber"/>
        </w:rPr>
        <w:t>6</w:t>
      </w:r>
      <w:r>
        <w:tab/>
        <w:t>Reference: the main tree view</w:t>
      </w:r>
      <w:bookmarkEnd w:id="63"/>
    </w:p>
    <w:p w14:paraId="36DB2CB6" w14:textId="77777777" w:rsidR="00697233" w:rsidRDefault="00BA42E9">
      <w:pPr>
        <w:pStyle w:val="FirstParagraph"/>
      </w:pPr>
      <w:r>
        <w:t>The tree is the master view of a model: every element of the model, shown in its structure. Several models can be open at the same time — each model’s tree gets its own tab in the main window — and like every other view it can also be split off or floated (chapter 5.3).</w:t>
      </w:r>
    </w:p>
    <w:p w14:paraId="114F02C9" w14:textId="77777777" w:rsidR="00697233" w:rsidRDefault="00BA42E9">
      <w:pPr>
        <w:pStyle w:val="Heading2"/>
      </w:pPr>
      <w:bookmarkStart w:id="64" w:name="what-the-tree-shows"/>
      <w:bookmarkStart w:id="65" w:name="_Toc237552781"/>
      <w:r>
        <w:rPr>
          <w:rStyle w:val="SectionNumber"/>
        </w:rPr>
        <w:t>6.1</w:t>
      </w:r>
      <w:r>
        <w:tab/>
        <w:t>What the tree shows</w:t>
      </w:r>
      <w:bookmarkEnd w:id="65"/>
    </w:p>
    <w:p w14:paraId="1F2A8322" w14:textId="77777777" w:rsidR="00697233" w:rsidRDefault="00BA42E9">
      <w:pPr>
        <w:pStyle w:val="FirstParagraph"/>
      </w:pPr>
      <w:r>
        <w:t xml:space="preserve">The model node at top (with class diagrams, sequence diagrams and top-level classes under it), the </w:t>
      </w:r>
      <w:r>
        <w:rPr>
          <w:rStyle w:val="VerbatimChar"/>
        </w:rPr>
        <w:t>Actors</w:t>
      </w:r>
      <w:r>
        <w:t xml:space="preserve">, </w:t>
      </w:r>
      <w:r>
        <w:rPr>
          <w:rStyle w:val="VerbatimChar"/>
        </w:rPr>
        <w:t>Extern Classes</w:t>
      </w:r>
      <w:r>
        <w:t xml:space="preserve"> and </w:t>
      </w:r>
      <w:r>
        <w:rPr>
          <w:rStyle w:val="VerbatimChar"/>
        </w:rPr>
        <w:t>Other Types</w:t>
      </w:r>
      <w:r>
        <w:t xml:space="preserve"> </w:t>
      </w:r>
      <w:r>
        <w:t xml:space="preserve">nodes, groups, and under every class: inheritances, members, methods (with full signatures), constructors/destructor, arguments, relations, and the generated </w:t>
      </w:r>
      <w:r>
        <w:rPr>
          <w:b/>
          <w:bCs/>
        </w:rPr>
        <w:t>Relation methods</w:t>
      </w:r>
      <w:r>
        <w:t xml:space="preserve"> in their own folder — visible but owned by the generator. Every node type has its own icon; with Phase Support on, a phase glyph joins it.</w:t>
      </w:r>
    </w:p>
    <w:p w14:paraId="3CF565FA" w14:textId="77777777" w:rsidR="00697233" w:rsidRDefault="00BA42E9">
      <w:pPr>
        <w:pStyle w:val="Heading2"/>
      </w:pPr>
      <w:bookmarkStart w:id="66" w:name="the-tree-toolbar"/>
      <w:bookmarkStart w:id="67" w:name="_Toc237552782"/>
      <w:bookmarkEnd w:id="64"/>
      <w:r>
        <w:rPr>
          <w:rStyle w:val="SectionNumber"/>
        </w:rPr>
        <w:t>6.2</w:t>
      </w:r>
      <w:r>
        <w:tab/>
        <w:t>The tree toolbar</w:t>
      </w:r>
      <w:bookmarkEnd w:id="67"/>
    </w:p>
    <w:p w14:paraId="2D55EB42" w14:textId="77777777" w:rsidR="00697233" w:rsidRDefault="00BA42E9">
      <w:pPr>
        <w:pStyle w:val="FirstParagraph"/>
      </w:pPr>
      <w:r>
        <w:t xml:space="preserve">Button order, with each button’s accelerator (all </w:t>
      </w:r>
      <w:r>
        <w:rPr>
          <w:rStyle w:val="VerbatimChar"/>
        </w:rPr>
        <w:t>Ctrl+Shift+...</w:t>
      </w:r>
      <w:r>
        <w:t xml:space="preserve"> on purpose: </w:t>
      </w:r>
      <w:r>
        <w:rPr>
          <w:rStyle w:val="VerbatimChar"/>
        </w:rPr>
        <w:t>Ctrl+Alt</w:t>
      </w:r>
      <w:r>
        <w:t xml:space="preserve"> </w:t>
      </w:r>
      <w:r>
        <w:t>combinations collide with AltGr on European keyboard layouts). A button is enabled exactly when the action is legal on the current selection — the same gate the context menu uses.</w:t>
      </w:r>
    </w:p>
    <w:tbl>
      <w:tblPr>
        <w:tblStyle w:val="Table"/>
        <w:tblW w:w="5000" w:type="pct"/>
        <w:tblLook w:val="0020" w:firstRow="1" w:lastRow="0" w:firstColumn="0" w:lastColumn="0" w:noHBand="0" w:noVBand="0"/>
      </w:tblPr>
      <w:tblGrid>
        <w:gridCol w:w="2939"/>
        <w:gridCol w:w="2146"/>
        <w:gridCol w:w="4491"/>
      </w:tblGrid>
      <w:tr w:rsidR="00697233" w14:paraId="61FB1D57"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542F08BC" w14:textId="77777777" w:rsidR="00697233" w:rsidRDefault="00BA42E9">
            <w:pPr>
              <w:pStyle w:val="Compact"/>
            </w:pPr>
            <w:r>
              <w:rPr>
                <w:b/>
                <w:bCs/>
              </w:rPr>
              <w:t>Button</w:t>
            </w:r>
          </w:p>
        </w:tc>
        <w:tc>
          <w:tcPr>
            <w:tcW w:w="0" w:type="auto"/>
          </w:tcPr>
          <w:p w14:paraId="2B6EF242" w14:textId="77777777" w:rsidR="00697233" w:rsidRDefault="00BA42E9">
            <w:pPr>
              <w:pStyle w:val="Compact"/>
            </w:pPr>
            <w:r>
              <w:rPr>
                <w:b/>
                <w:bCs/>
              </w:rPr>
              <w:t>Key</w:t>
            </w:r>
          </w:p>
        </w:tc>
        <w:tc>
          <w:tcPr>
            <w:tcW w:w="0" w:type="auto"/>
          </w:tcPr>
          <w:p w14:paraId="5A509F46" w14:textId="77777777" w:rsidR="00697233" w:rsidRDefault="00BA42E9">
            <w:pPr>
              <w:pStyle w:val="Compact"/>
            </w:pPr>
            <w:r>
              <w:rPr>
                <w:b/>
                <w:bCs/>
              </w:rPr>
              <w:t>Icon glyph</w:t>
            </w:r>
          </w:p>
        </w:tc>
      </w:tr>
      <w:tr w:rsidR="00697233" w14:paraId="18CEC1E7" w14:textId="77777777">
        <w:tc>
          <w:tcPr>
            <w:tcW w:w="0" w:type="auto"/>
          </w:tcPr>
          <w:p w14:paraId="79A1756F" w14:textId="77777777" w:rsidR="00697233" w:rsidRDefault="00BA42E9">
            <w:pPr>
              <w:pStyle w:val="Compact"/>
            </w:pPr>
            <w:r>
              <w:t>Add Class</w:t>
            </w:r>
          </w:p>
        </w:tc>
        <w:tc>
          <w:tcPr>
            <w:tcW w:w="0" w:type="auto"/>
          </w:tcPr>
          <w:p w14:paraId="42231391" w14:textId="77777777" w:rsidR="00697233" w:rsidRDefault="00BA42E9">
            <w:pPr>
              <w:pStyle w:val="Compact"/>
            </w:pPr>
            <w:r>
              <w:rPr>
                <w:rStyle w:val="VerbatimChar"/>
              </w:rPr>
              <w:t>Ctrl+Shift+C</w:t>
            </w:r>
          </w:p>
        </w:tc>
        <w:tc>
          <w:tcPr>
            <w:tcW w:w="0" w:type="auto"/>
          </w:tcPr>
          <w:p w14:paraId="56B27F69" w14:textId="77777777" w:rsidR="00697233" w:rsidRDefault="00BA42E9">
            <w:pPr>
              <w:pStyle w:val="Compact"/>
            </w:pPr>
            <w:r>
              <w:t>class box</w:t>
            </w:r>
          </w:p>
        </w:tc>
      </w:tr>
      <w:tr w:rsidR="00697233" w14:paraId="5FCAD557" w14:textId="77777777">
        <w:tc>
          <w:tcPr>
            <w:tcW w:w="0" w:type="auto"/>
          </w:tcPr>
          <w:p w14:paraId="4EF17DD4" w14:textId="77777777" w:rsidR="00697233" w:rsidRDefault="00BA42E9">
            <w:pPr>
              <w:pStyle w:val="Compact"/>
            </w:pPr>
            <w:r>
              <w:t>Add Inheritance</w:t>
            </w:r>
          </w:p>
        </w:tc>
        <w:tc>
          <w:tcPr>
            <w:tcW w:w="0" w:type="auto"/>
          </w:tcPr>
          <w:p w14:paraId="21750FB9" w14:textId="77777777" w:rsidR="00697233" w:rsidRDefault="00BA42E9">
            <w:pPr>
              <w:pStyle w:val="Compact"/>
            </w:pPr>
            <w:r>
              <w:rPr>
                <w:rStyle w:val="VerbatimChar"/>
              </w:rPr>
              <w:t>Ctrl+Shift+I</w:t>
            </w:r>
          </w:p>
        </w:tc>
        <w:tc>
          <w:tcPr>
            <w:tcW w:w="0" w:type="auto"/>
          </w:tcPr>
          <w:p w14:paraId="22E900A7" w14:textId="77777777" w:rsidR="00697233" w:rsidRDefault="00BA42E9">
            <w:pPr>
              <w:pStyle w:val="Compact"/>
            </w:pPr>
            <w:r>
              <w:t>inheritance triangle</w:t>
            </w:r>
          </w:p>
        </w:tc>
      </w:tr>
      <w:tr w:rsidR="00697233" w14:paraId="1AEC8CDA" w14:textId="77777777">
        <w:tc>
          <w:tcPr>
            <w:tcW w:w="0" w:type="auto"/>
          </w:tcPr>
          <w:p w14:paraId="0367602C" w14:textId="77777777" w:rsidR="00697233" w:rsidRDefault="00BA42E9">
            <w:pPr>
              <w:pStyle w:val="Compact"/>
            </w:pPr>
            <w:r>
              <w:t>Add Relation</w:t>
            </w:r>
          </w:p>
        </w:tc>
        <w:tc>
          <w:tcPr>
            <w:tcW w:w="0" w:type="auto"/>
          </w:tcPr>
          <w:p w14:paraId="2FE12B3D" w14:textId="77777777" w:rsidR="00697233" w:rsidRDefault="00BA42E9">
            <w:pPr>
              <w:pStyle w:val="Compact"/>
            </w:pPr>
            <w:r>
              <w:rPr>
                <w:rStyle w:val="VerbatimChar"/>
              </w:rPr>
              <w:t>Ctrl+Shift+R</w:t>
            </w:r>
          </w:p>
        </w:tc>
        <w:tc>
          <w:tcPr>
            <w:tcW w:w="0" w:type="auto"/>
          </w:tcPr>
          <w:p w14:paraId="6C447FED" w14:textId="77777777" w:rsidR="00697233" w:rsidRDefault="00BA42E9">
            <w:pPr>
              <w:pStyle w:val="Compact"/>
            </w:pPr>
            <w:r>
              <w:t>relation line</w:t>
            </w:r>
          </w:p>
        </w:tc>
      </w:tr>
      <w:tr w:rsidR="00697233" w14:paraId="7DCE4686" w14:textId="77777777">
        <w:tc>
          <w:tcPr>
            <w:tcW w:w="0" w:type="auto"/>
          </w:tcPr>
          <w:p w14:paraId="7FE45471" w14:textId="77777777" w:rsidR="00697233" w:rsidRDefault="00BA42E9">
            <w:pPr>
              <w:pStyle w:val="Compact"/>
            </w:pPr>
            <w:r>
              <w:t>Add Member</w:t>
            </w:r>
          </w:p>
        </w:tc>
        <w:tc>
          <w:tcPr>
            <w:tcW w:w="0" w:type="auto"/>
          </w:tcPr>
          <w:p w14:paraId="75887DAA" w14:textId="77777777" w:rsidR="00697233" w:rsidRDefault="00BA42E9">
            <w:pPr>
              <w:pStyle w:val="Compact"/>
            </w:pPr>
            <w:r>
              <w:rPr>
                <w:rStyle w:val="VerbatimChar"/>
              </w:rPr>
              <w:t>Ctrl+Shift+B</w:t>
            </w:r>
          </w:p>
        </w:tc>
        <w:tc>
          <w:tcPr>
            <w:tcW w:w="0" w:type="auto"/>
          </w:tcPr>
          <w:p w14:paraId="1049E476" w14:textId="77777777" w:rsidR="00697233" w:rsidRDefault="00BA42E9">
            <w:pPr>
              <w:pStyle w:val="Compact"/>
            </w:pPr>
            <w:r>
              <w:t>member diamond</w:t>
            </w:r>
          </w:p>
        </w:tc>
      </w:tr>
      <w:tr w:rsidR="00697233" w14:paraId="78D17FE5" w14:textId="77777777">
        <w:tc>
          <w:tcPr>
            <w:tcW w:w="0" w:type="auto"/>
          </w:tcPr>
          <w:p w14:paraId="6D7483B4" w14:textId="77777777" w:rsidR="00697233" w:rsidRDefault="00BA42E9">
            <w:pPr>
              <w:pStyle w:val="Compact"/>
            </w:pPr>
            <w:r>
              <w:t>Add Method</w:t>
            </w:r>
          </w:p>
        </w:tc>
        <w:tc>
          <w:tcPr>
            <w:tcW w:w="0" w:type="auto"/>
          </w:tcPr>
          <w:p w14:paraId="29ED8881" w14:textId="77777777" w:rsidR="00697233" w:rsidRDefault="00BA42E9">
            <w:pPr>
              <w:pStyle w:val="Compact"/>
            </w:pPr>
            <w:r>
              <w:rPr>
                <w:rStyle w:val="VerbatimChar"/>
              </w:rPr>
              <w:t>Ctrl+Shift+M</w:t>
            </w:r>
          </w:p>
        </w:tc>
        <w:tc>
          <w:tcPr>
            <w:tcW w:w="0" w:type="auto"/>
          </w:tcPr>
          <w:p w14:paraId="189A76EF" w14:textId="77777777" w:rsidR="00697233" w:rsidRDefault="00BA42E9">
            <w:pPr>
              <w:pStyle w:val="Compact"/>
            </w:pPr>
            <w:r>
              <w:t>method diamond</w:t>
            </w:r>
          </w:p>
        </w:tc>
      </w:tr>
      <w:tr w:rsidR="00697233" w14:paraId="52654334" w14:textId="77777777">
        <w:tc>
          <w:tcPr>
            <w:tcW w:w="0" w:type="auto"/>
          </w:tcPr>
          <w:p w14:paraId="18246290" w14:textId="77777777" w:rsidR="00697233" w:rsidRDefault="00BA42E9">
            <w:pPr>
              <w:pStyle w:val="Compact"/>
            </w:pPr>
            <w:r>
              <w:t>Add Constructor</w:t>
            </w:r>
          </w:p>
        </w:tc>
        <w:tc>
          <w:tcPr>
            <w:tcW w:w="0" w:type="auto"/>
          </w:tcPr>
          <w:p w14:paraId="46E5F738" w14:textId="77777777" w:rsidR="00697233" w:rsidRDefault="00BA42E9">
            <w:pPr>
              <w:pStyle w:val="Compact"/>
            </w:pPr>
            <w:r>
              <w:rPr>
                <w:rStyle w:val="VerbatimChar"/>
              </w:rPr>
              <w:t>Ctrl+Shift+U</w:t>
            </w:r>
          </w:p>
        </w:tc>
        <w:tc>
          <w:tcPr>
            <w:tcW w:w="0" w:type="auto"/>
          </w:tcPr>
          <w:p w14:paraId="7F49EF10" w14:textId="77777777" w:rsidR="00697233" w:rsidRDefault="00BA42E9">
            <w:pPr>
              <w:pStyle w:val="Compact"/>
            </w:pPr>
            <w:r>
              <w:t>constructor diamond</w:t>
            </w:r>
          </w:p>
        </w:tc>
      </w:tr>
      <w:tr w:rsidR="00697233" w14:paraId="2A27316D" w14:textId="77777777">
        <w:tc>
          <w:tcPr>
            <w:tcW w:w="0" w:type="auto"/>
          </w:tcPr>
          <w:p w14:paraId="11D00E9D" w14:textId="77777777" w:rsidR="00697233" w:rsidRDefault="00BA42E9">
            <w:pPr>
              <w:pStyle w:val="Compact"/>
            </w:pPr>
            <w:r>
              <w:t>Add Type</w:t>
            </w:r>
          </w:p>
        </w:tc>
        <w:tc>
          <w:tcPr>
            <w:tcW w:w="0" w:type="auto"/>
          </w:tcPr>
          <w:p w14:paraId="75CD6603" w14:textId="77777777" w:rsidR="00697233" w:rsidRDefault="00BA42E9">
            <w:pPr>
              <w:pStyle w:val="Compact"/>
            </w:pPr>
            <w:r>
              <w:rPr>
                <w:rStyle w:val="VerbatimChar"/>
              </w:rPr>
              <w:t>Ctrl+Shift+Y</w:t>
            </w:r>
          </w:p>
        </w:tc>
        <w:tc>
          <w:tcPr>
            <w:tcW w:w="0" w:type="auto"/>
          </w:tcPr>
          <w:p w14:paraId="63CF7E25" w14:textId="77777777" w:rsidR="00697233" w:rsidRDefault="00BA42E9">
            <w:pPr>
              <w:pStyle w:val="Compact"/>
            </w:pPr>
            <w:r>
              <w:t>type block</w:t>
            </w:r>
          </w:p>
        </w:tc>
      </w:tr>
      <w:tr w:rsidR="00697233" w14:paraId="393D98BD" w14:textId="77777777">
        <w:tc>
          <w:tcPr>
            <w:tcW w:w="0" w:type="auto"/>
          </w:tcPr>
          <w:p w14:paraId="3C9FF039" w14:textId="77777777" w:rsidR="00697233" w:rsidRDefault="00BA42E9">
            <w:pPr>
              <w:pStyle w:val="Compact"/>
            </w:pPr>
            <w:r>
              <w:t>Add Virtual Methods</w:t>
            </w:r>
          </w:p>
        </w:tc>
        <w:tc>
          <w:tcPr>
            <w:tcW w:w="0" w:type="auto"/>
          </w:tcPr>
          <w:p w14:paraId="5ECF9B70" w14:textId="77777777" w:rsidR="00697233" w:rsidRDefault="00BA42E9">
            <w:pPr>
              <w:pStyle w:val="Compact"/>
            </w:pPr>
            <w:r>
              <w:rPr>
                <w:rStyle w:val="VerbatimChar"/>
              </w:rPr>
              <w:t>Ctrl+Shift+V</w:t>
            </w:r>
          </w:p>
        </w:tc>
        <w:tc>
          <w:tcPr>
            <w:tcW w:w="0" w:type="auto"/>
          </w:tcPr>
          <w:p w14:paraId="5D8B04A2" w14:textId="77777777" w:rsidR="00697233" w:rsidRDefault="00BA42E9">
            <w:pPr>
              <w:pStyle w:val="Compact"/>
            </w:pPr>
            <w:r>
              <w:t>paired diamonds</w:t>
            </w:r>
          </w:p>
        </w:tc>
      </w:tr>
      <w:tr w:rsidR="00697233" w14:paraId="0EFB5821" w14:textId="77777777">
        <w:tc>
          <w:tcPr>
            <w:tcW w:w="0" w:type="auto"/>
          </w:tcPr>
          <w:p w14:paraId="0B1954FE" w14:textId="77777777" w:rsidR="00697233" w:rsidRDefault="00BA42E9">
            <w:pPr>
              <w:pStyle w:val="Compact"/>
            </w:pPr>
            <w:r>
              <w:t>Add IsClass Methods</w:t>
            </w:r>
          </w:p>
        </w:tc>
        <w:tc>
          <w:tcPr>
            <w:tcW w:w="0" w:type="auto"/>
          </w:tcPr>
          <w:p w14:paraId="65DE4EF1" w14:textId="77777777" w:rsidR="00697233" w:rsidRDefault="00BA42E9">
            <w:pPr>
              <w:pStyle w:val="Compact"/>
            </w:pPr>
            <w:r>
              <w:rPr>
                <w:rStyle w:val="VerbatimChar"/>
              </w:rPr>
              <w:t>Ctrl+Shift+S</w:t>
            </w:r>
          </w:p>
        </w:tc>
        <w:tc>
          <w:tcPr>
            <w:tcW w:w="0" w:type="auto"/>
          </w:tcPr>
          <w:p w14:paraId="1C875602" w14:textId="77777777" w:rsidR="00697233" w:rsidRDefault="00BA42E9">
            <w:pPr>
              <w:pStyle w:val="Compact"/>
            </w:pPr>
            <w:r>
              <w:t>paired diamonds (Is)</w:t>
            </w:r>
          </w:p>
        </w:tc>
      </w:tr>
      <w:tr w:rsidR="00697233" w14:paraId="275C18D3" w14:textId="77777777">
        <w:tc>
          <w:tcPr>
            <w:tcW w:w="0" w:type="auto"/>
          </w:tcPr>
          <w:p w14:paraId="5B70B5D0" w14:textId="77777777" w:rsidR="00697233" w:rsidRDefault="00BA42E9">
            <w:pPr>
              <w:pStyle w:val="Compact"/>
            </w:pPr>
            <w:r>
              <w:t>Add Argument</w:t>
            </w:r>
          </w:p>
        </w:tc>
        <w:tc>
          <w:tcPr>
            <w:tcW w:w="0" w:type="auto"/>
          </w:tcPr>
          <w:p w14:paraId="0DFBE5E0" w14:textId="77777777" w:rsidR="00697233" w:rsidRDefault="00BA42E9">
            <w:pPr>
              <w:pStyle w:val="Compact"/>
            </w:pPr>
            <w:r>
              <w:rPr>
                <w:rStyle w:val="VerbatimChar"/>
              </w:rPr>
              <w:t>Ctrl+Shift+A</w:t>
            </w:r>
          </w:p>
        </w:tc>
        <w:tc>
          <w:tcPr>
            <w:tcW w:w="0" w:type="auto"/>
          </w:tcPr>
          <w:p w14:paraId="13AE78C7" w14:textId="77777777" w:rsidR="00697233" w:rsidRDefault="00BA42E9">
            <w:pPr>
              <w:pStyle w:val="Compact"/>
            </w:pPr>
            <w:r>
              <w:t>argument</w:t>
            </w:r>
          </w:p>
        </w:tc>
      </w:tr>
      <w:tr w:rsidR="00697233" w14:paraId="302B592D" w14:textId="77777777">
        <w:tc>
          <w:tcPr>
            <w:tcW w:w="0" w:type="auto"/>
          </w:tcPr>
          <w:p w14:paraId="133128C7" w14:textId="77777777" w:rsidR="00697233" w:rsidRDefault="00BA42E9">
            <w:pPr>
              <w:pStyle w:val="Compact"/>
            </w:pPr>
            <w:r>
              <w:t>Add Actor</w:t>
            </w:r>
          </w:p>
        </w:tc>
        <w:tc>
          <w:tcPr>
            <w:tcW w:w="0" w:type="auto"/>
          </w:tcPr>
          <w:p w14:paraId="5FF610C4" w14:textId="77777777" w:rsidR="00697233" w:rsidRDefault="00BA42E9">
            <w:pPr>
              <w:pStyle w:val="Compact"/>
            </w:pPr>
            <w:r>
              <w:rPr>
                <w:rStyle w:val="VerbatimChar"/>
              </w:rPr>
              <w:t>Ctrl+Shift+T</w:t>
            </w:r>
          </w:p>
        </w:tc>
        <w:tc>
          <w:tcPr>
            <w:tcW w:w="0" w:type="auto"/>
          </w:tcPr>
          <w:p w14:paraId="7DEE0B10" w14:textId="77777777" w:rsidR="00697233" w:rsidRDefault="00BA42E9">
            <w:pPr>
              <w:pStyle w:val="Compact"/>
            </w:pPr>
            <w:r>
              <w:t>stick figure</w:t>
            </w:r>
          </w:p>
        </w:tc>
      </w:tr>
      <w:tr w:rsidR="00697233" w14:paraId="57EDC6DD" w14:textId="77777777">
        <w:tc>
          <w:tcPr>
            <w:tcW w:w="0" w:type="auto"/>
          </w:tcPr>
          <w:p w14:paraId="0A08F0A3" w14:textId="77777777" w:rsidR="00697233" w:rsidRDefault="00BA42E9">
            <w:pPr>
              <w:pStyle w:val="Compact"/>
            </w:pPr>
            <w:r>
              <w:t>Add Class Diagram</w:t>
            </w:r>
          </w:p>
        </w:tc>
        <w:tc>
          <w:tcPr>
            <w:tcW w:w="0" w:type="auto"/>
          </w:tcPr>
          <w:p w14:paraId="1404562A" w14:textId="77777777" w:rsidR="00697233" w:rsidRDefault="00BA42E9">
            <w:pPr>
              <w:pStyle w:val="Compact"/>
            </w:pPr>
            <w:r>
              <w:t>—</w:t>
            </w:r>
          </w:p>
        </w:tc>
        <w:tc>
          <w:tcPr>
            <w:tcW w:w="0" w:type="auto"/>
          </w:tcPr>
          <w:p w14:paraId="056A3E89" w14:textId="77777777" w:rsidR="00697233" w:rsidRDefault="00BA42E9">
            <w:pPr>
              <w:pStyle w:val="Compact"/>
            </w:pPr>
            <w:r>
              <w:t>class-diagram thumbnail</w:t>
            </w:r>
          </w:p>
        </w:tc>
      </w:tr>
      <w:tr w:rsidR="00697233" w14:paraId="32AE84CF" w14:textId="77777777">
        <w:tc>
          <w:tcPr>
            <w:tcW w:w="0" w:type="auto"/>
          </w:tcPr>
          <w:p w14:paraId="57F2F5DC" w14:textId="77777777" w:rsidR="00697233" w:rsidRDefault="00BA42E9">
            <w:pPr>
              <w:pStyle w:val="Compact"/>
            </w:pPr>
            <w:r>
              <w:t>Add Sequence Diagram</w:t>
            </w:r>
          </w:p>
        </w:tc>
        <w:tc>
          <w:tcPr>
            <w:tcW w:w="0" w:type="auto"/>
          </w:tcPr>
          <w:p w14:paraId="1ECED024" w14:textId="77777777" w:rsidR="00697233" w:rsidRDefault="00BA42E9">
            <w:pPr>
              <w:pStyle w:val="Compact"/>
            </w:pPr>
            <w:r>
              <w:t>—</w:t>
            </w:r>
          </w:p>
        </w:tc>
        <w:tc>
          <w:tcPr>
            <w:tcW w:w="0" w:type="auto"/>
          </w:tcPr>
          <w:p w14:paraId="7F13B909" w14:textId="77777777" w:rsidR="00697233" w:rsidRDefault="00BA42E9">
            <w:pPr>
              <w:pStyle w:val="Compact"/>
            </w:pPr>
            <w:r>
              <w:t>sequence-diagram thumbnail</w:t>
            </w:r>
          </w:p>
        </w:tc>
      </w:tr>
      <w:tr w:rsidR="00697233" w14:paraId="4F5B2807" w14:textId="77777777">
        <w:tc>
          <w:tcPr>
            <w:tcW w:w="0" w:type="auto"/>
          </w:tcPr>
          <w:p w14:paraId="6C29BA76" w14:textId="77777777" w:rsidR="00697233" w:rsidRDefault="00BA42E9">
            <w:pPr>
              <w:pStyle w:val="Compact"/>
            </w:pPr>
            <w:r>
              <w:t>Delete</w:t>
            </w:r>
          </w:p>
        </w:tc>
        <w:tc>
          <w:tcPr>
            <w:tcW w:w="0" w:type="auto"/>
          </w:tcPr>
          <w:p w14:paraId="17E322BA" w14:textId="77777777" w:rsidR="00697233" w:rsidRDefault="00BA42E9">
            <w:pPr>
              <w:pStyle w:val="Compact"/>
            </w:pPr>
            <w:r>
              <w:rPr>
                <w:rStyle w:val="VerbatimChar"/>
              </w:rPr>
              <w:t>Del</w:t>
            </w:r>
          </w:p>
        </w:tc>
        <w:tc>
          <w:tcPr>
            <w:tcW w:w="0" w:type="auto"/>
          </w:tcPr>
          <w:p w14:paraId="7FB7F5BC" w14:textId="77777777" w:rsidR="00697233" w:rsidRDefault="00BA42E9">
            <w:pPr>
              <w:pStyle w:val="Compact"/>
            </w:pPr>
            <w:r>
              <w:t>cross</w:t>
            </w:r>
          </w:p>
        </w:tc>
      </w:tr>
      <w:tr w:rsidR="00697233" w14:paraId="2BD3EA7C" w14:textId="77777777">
        <w:tc>
          <w:tcPr>
            <w:tcW w:w="0" w:type="auto"/>
          </w:tcPr>
          <w:p w14:paraId="771B82C2" w14:textId="77777777" w:rsidR="00697233" w:rsidRDefault="00BA42E9">
            <w:pPr>
              <w:pStyle w:val="Compact"/>
            </w:pPr>
            <w:r>
              <w:t>Filters…</w:t>
            </w:r>
          </w:p>
        </w:tc>
        <w:tc>
          <w:tcPr>
            <w:tcW w:w="0" w:type="auto"/>
          </w:tcPr>
          <w:p w14:paraId="75745418" w14:textId="77777777" w:rsidR="00697233" w:rsidRDefault="00BA42E9">
            <w:pPr>
              <w:pStyle w:val="Compact"/>
            </w:pPr>
            <w:r>
              <w:t>—</w:t>
            </w:r>
          </w:p>
        </w:tc>
        <w:tc>
          <w:tcPr>
            <w:tcW w:w="0" w:type="auto"/>
          </w:tcPr>
          <w:p w14:paraId="0ACB143C" w14:textId="77777777" w:rsidR="00697233" w:rsidRDefault="00BA42E9">
            <w:pPr>
              <w:pStyle w:val="Compact"/>
            </w:pPr>
            <w:r>
              <w:t>wrench</w:t>
            </w:r>
          </w:p>
        </w:tc>
      </w:tr>
      <w:tr w:rsidR="00697233" w14:paraId="51587195" w14:textId="77777777">
        <w:tc>
          <w:tcPr>
            <w:tcW w:w="0" w:type="auto"/>
          </w:tcPr>
          <w:p w14:paraId="7BD762B9" w14:textId="77777777" w:rsidR="00697233" w:rsidRDefault="00BA42E9">
            <w:pPr>
              <w:pStyle w:val="Compact"/>
            </w:pPr>
            <w:r>
              <w:t>Find… / Next</w:t>
            </w:r>
          </w:p>
        </w:tc>
        <w:tc>
          <w:tcPr>
            <w:tcW w:w="0" w:type="auto"/>
          </w:tcPr>
          <w:p w14:paraId="10F33E95" w14:textId="77777777" w:rsidR="00697233" w:rsidRDefault="00BA42E9">
            <w:pPr>
              <w:pStyle w:val="Compact"/>
            </w:pPr>
            <w:r>
              <w:rPr>
                <w:rStyle w:val="VerbatimChar"/>
              </w:rPr>
              <w:t>Ctrl+F</w:t>
            </w:r>
            <w:r>
              <w:t xml:space="preserve"> / </w:t>
            </w:r>
            <w:r>
              <w:rPr>
                <w:rStyle w:val="VerbatimChar"/>
              </w:rPr>
              <w:t>F3</w:t>
            </w:r>
          </w:p>
        </w:tc>
        <w:tc>
          <w:tcPr>
            <w:tcW w:w="0" w:type="auto"/>
          </w:tcPr>
          <w:p w14:paraId="5EB498D8" w14:textId="77777777" w:rsidR="00697233" w:rsidRDefault="00BA42E9">
            <w:pPr>
              <w:pStyle w:val="Compact"/>
            </w:pPr>
            <w:r>
              <w:t>magnifier / arrow</w:t>
            </w:r>
          </w:p>
        </w:tc>
      </w:tr>
      <w:tr w:rsidR="00697233" w14:paraId="28C61578" w14:textId="77777777">
        <w:tc>
          <w:tcPr>
            <w:tcW w:w="0" w:type="auto"/>
          </w:tcPr>
          <w:p w14:paraId="490A362C" w14:textId="77777777" w:rsidR="00697233" w:rsidRDefault="00BA42E9">
            <w:pPr>
              <w:pStyle w:val="Compact"/>
            </w:pPr>
            <w:r>
              <w:t>Undo / Redo</w:t>
            </w:r>
          </w:p>
        </w:tc>
        <w:tc>
          <w:tcPr>
            <w:tcW w:w="0" w:type="auto"/>
          </w:tcPr>
          <w:p w14:paraId="27CD160B" w14:textId="77777777" w:rsidR="00697233" w:rsidRDefault="00BA42E9">
            <w:pPr>
              <w:pStyle w:val="Compact"/>
            </w:pPr>
            <w:r>
              <w:rPr>
                <w:rStyle w:val="VerbatimChar"/>
              </w:rPr>
              <w:t>Ctrl+Z</w:t>
            </w:r>
            <w:r>
              <w:t xml:space="preserve"> / </w:t>
            </w:r>
            <w:r>
              <w:rPr>
                <w:rStyle w:val="VerbatimChar"/>
              </w:rPr>
              <w:t>Ctrl+Y</w:t>
            </w:r>
          </w:p>
        </w:tc>
        <w:tc>
          <w:tcPr>
            <w:tcW w:w="0" w:type="auto"/>
          </w:tcPr>
          <w:p w14:paraId="01D37898" w14:textId="77777777" w:rsidR="00697233" w:rsidRDefault="00BA42E9">
            <w:pPr>
              <w:pStyle w:val="Compact"/>
            </w:pPr>
            <w:r>
              <w:t>arrows (per-view, act on this model)</w:t>
            </w:r>
          </w:p>
        </w:tc>
      </w:tr>
    </w:tbl>
    <w:p w14:paraId="5232638D" w14:textId="77777777" w:rsidR="00697233" w:rsidRDefault="00BA42E9">
      <w:pPr>
        <w:pStyle w:val="BodyText"/>
      </w:pPr>
      <w:r>
        <w:t xml:space="preserve">Three additions have accelerators but no button: </w:t>
      </w:r>
      <w:r>
        <w:rPr>
          <w:b/>
          <w:bCs/>
        </w:rPr>
        <w:t>Group</w:t>
      </w:r>
      <w:r>
        <w:t xml:space="preserve"> </w:t>
      </w:r>
      <w:r>
        <w:rPr>
          <w:rStyle w:val="VerbatimChar"/>
        </w:rPr>
        <w:t>Ctrl+Shift+G</w:t>
      </w:r>
      <w:r>
        <w:t xml:space="preserve">, </w:t>
      </w:r>
      <w:r>
        <w:rPr>
          <w:b/>
          <w:bCs/>
        </w:rPr>
        <w:t>Meta Group</w:t>
      </w:r>
      <w:r>
        <w:t xml:space="preserve"> </w:t>
      </w:r>
      <w:r>
        <w:rPr>
          <w:rStyle w:val="VerbatimChar"/>
        </w:rPr>
        <w:t>Ctrl+Shift+P</w:t>
      </w:r>
      <w:r>
        <w:t xml:space="preserve">, </w:t>
      </w:r>
      <w:r>
        <w:rPr>
          <w:b/>
          <w:bCs/>
        </w:rPr>
        <w:t>External Class</w:t>
      </w:r>
      <w:r>
        <w:t xml:space="preserve"> </w:t>
      </w:r>
      <w:r>
        <w:rPr>
          <w:rStyle w:val="VerbatimChar"/>
        </w:rPr>
        <w:t>Ctrl+Shift+E</w:t>
      </w:r>
      <w:r>
        <w:t xml:space="preserve"> (X was unavailable — it is an OS hotkey).</w:t>
      </w:r>
    </w:p>
    <w:p w14:paraId="72220996" w14:textId="77777777" w:rsidR="00697233" w:rsidRDefault="00BA42E9">
      <w:pPr>
        <w:pStyle w:val="BodyText"/>
      </w:pPr>
      <w:r>
        <w:t xml:space="preserve">The toolbar </w:t>
      </w:r>
      <w:r>
        <w:rPr>
          <w:b/>
          <w:bCs/>
        </w:rPr>
        <w:t>wraps</w:t>
      </w:r>
      <w:r>
        <w:t>: the tree itself needs little width, but the button strip does, so when the tree pane is made narrow the buttons flow onto a second (or third) row instead of being clipped — the strip grows a row taller rather than demanding width.</w:t>
      </w:r>
    </w:p>
    <w:p w14:paraId="1ED6B8E1" w14:textId="77777777" w:rsidR="00697233" w:rsidRDefault="00BA42E9">
      <w:pPr>
        <w:pStyle w:val="CaptionedFigure"/>
      </w:pPr>
      <w:r>
        <w:rPr>
          <w:noProof/>
        </w:rPr>
        <w:drawing>
          <wp:inline distT="0" distB="0" distL="0" distR="0" wp14:anchorId="2F8A2E61" wp14:editId="6321FFD3">
            <wp:extent cx="5334000" cy="307193"/>
            <wp:effectExtent l="0" t="0" r="0" b="0"/>
            <wp:docPr id="99" name="Picture" descr="The tree toolbar, in the order of the table above: the Add buttons, then Delete, Filters, Find/Next, and the per-view Undo/Redo."/>
            <wp:cNvGraphicFramePr/>
            <a:graphic xmlns:a="http://schemas.openxmlformats.org/drawingml/2006/main">
              <a:graphicData uri="http://schemas.openxmlformats.org/drawingml/2006/picture">
                <pic:pic xmlns:pic="http://schemas.openxmlformats.org/drawingml/2006/picture">
                  <pic:nvPicPr>
                    <pic:cNvPr id="100" name="Picture" descr="images/Tree_Toolbar.png"/>
                    <pic:cNvPicPr>
                      <a:picLocks noChangeAspect="1" noChangeArrowheads="1"/>
                    </pic:cNvPicPr>
                  </pic:nvPicPr>
                  <pic:blipFill>
                    <a:blip r:embed="rId23"/>
                    <a:stretch>
                      <a:fillRect/>
                    </a:stretch>
                  </pic:blipFill>
                  <pic:spPr bwMode="auto">
                    <a:xfrm>
                      <a:off x="0" y="0"/>
                      <a:ext cx="5334000" cy="307193"/>
                    </a:xfrm>
                    <a:prstGeom prst="rect">
                      <a:avLst/>
                    </a:prstGeom>
                    <a:noFill/>
                    <a:ln w="9525">
                      <a:noFill/>
                      <a:headEnd/>
                      <a:tailEnd/>
                    </a:ln>
                  </pic:spPr>
                </pic:pic>
              </a:graphicData>
            </a:graphic>
          </wp:inline>
        </w:drawing>
      </w:r>
    </w:p>
    <w:p w14:paraId="2E7F4D1B" w14:textId="77777777" w:rsidR="00697233" w:rsidRDefault="00BA42E9">
      <w:pPr>
        <w:pStyle w:val="ImageCaption"/>
      </w:pPr>
      <w:r>
        <w:t>The tree toolbar, in the order of the table above: the Add buttons, then Delete, Filters, Find/Next, and the per-view Undo/Redo.</w:t>
      </w:r>
    </w:p>
    <w:p w14:paraId="64BDD594" w14:textId="77777777" w:rsidR="00697233" w:rsidRDefault="00BA42E9">
      <w:pPr>
        <w:pStyle w:val="Heading2"/>
      </w:pPr>
      <w:bookmarkStart w:id="68" w:name="the-element-icons"/>
      <w:bookmarkStart w:id="69" w:name="_Toc237552783"/>
      <w:bookmarkEnd w:id="66"/>
      <w:r>
        <w:rPr>
          <w:rStyle w:val="SectionNumber"/>
        </w:rPr>
        <w:t>6.3</w:t>
      </w:r>
      <w:r>
        <w:tab/>
        <w:t>The element icons</w:t>
      </w:r>
      <w:bookmarkEnd w:id="69"/>
    </w:p>
    <w:p w14:paraId="61B787A0" w14:textId="77777777" w:rsidR="00697233" w:rsidRDefault="00BA42E9">
      <w:pPr>
        <w:pStyle w:val="FirstParagraph"/>
      </w:pPr>
      <w:r>
        <w:t xml:space="preserve">The element icons speak one visual language, shared with the diagrams and the toolbar, and drawn from SVG (the legacy </w:t>
      </w:r>
      <w:r>
        <w:rPr>
          <w:rStyle w:val="VerbatimChar"/>
        </w:rPr>
        <w:t>.ico</w:t>
      </w:r>
      <w:r>
        <w:t xml:space="preserve"> set is the fallback). The legend below uses the actual icon files, so it cannot drift from the application.</w:t>
      </w:r>
    </w:p>
    <w:p w14:paraId="58DADE70" w14:textId="77777777" w:rsidR="00697233" w:rsidRDefault="00BA42E9">
      <w:pPr>
        <w:pStyle w:val="BodyText"/>
      </w:pPr>
      <w:r>
        <w:rPr>
          <w:b/>
          <w:bCs/>
        </w:rPr>
        <w:t>Structure and elements:</w:t>
      </w:r>
    </w:p>
    <w:tbl>
      <w:tblPr>
        <w:tblStyle w:val="Table"/>
        <w:tblW w:w="5000" w:type="pct"/>
        <w:tblLook w:val="0020" w:firstRow="1" w:lastRow="0" w:firstColumn="0" w:lastColumn="0" w:noHBand="0" w:noVBand="0"/>
      </w:tblPr>
      <w:tblGrid>
        <w:gridCol w:w="1308"/>
        <w:gridCol w:w="3043"/>
        <w:gridCol w:w="1308"/>
        <w:gridCol w:w="3917"/>
      </w:tblGrid>
      <w:tr w:rsidR="00697233" w14:paraId="23CFEF54"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5F945C4E" w14:textId="77777777" w:rsidR="00697233" w:rsidRDefault="00BA42E9">
            <w:pPr>
              <w:pStyle w:val="Compact"/>
            </w:pPr>
            <w:r>
              <w:rPr>
                <w:b/>
                <w:bCs/>
              </w:rPr>
              <w:t>Icon</w:t>
            </w:r>
          </w:p>
        </w:tc>
        <w:tc>
          <w:tcPr>
            <w:tcW w:w="0" w:type="auto"/>
          </w:tcPr>
          <w:p w14:paraId="59A61292" w14:textId="77777777" w:rsidR="00697233" w:rsidRDefault="00BA42E9">
            <w:pPr>
              <w:pStyle w:val="Compact"/>
            </w:pPr>
            <w:r>
              <w:rPr>
                <w:b/>
                <w:bCs/>
              </w:rPr>
              <w:t>Element</w:t>
            </w:r>
          </w:p>
        </w:tc>
        <w:tc>
          <w:tcPr>
            <w:tcW w:w="0" w:type="auto"/>
          </w:tcPr>
          <w:p w14:paraId="53235D01" w14:textId="77777777" w:rsidR="00697233" w:rsidRDefault="00BA42E9">
            <w:pPr>
              <w:pStyle w:val="Compact"/>
            </w:pPr>
            <w:r>
              <w:rPr>
                <w:b/>
                <w:bCs/>
              </w:rPr>
              <w:t>Icon</w:t>
            </w:r>
          </w:p>
        </w:tc>
        <w:tc>
          <w:tcPr>
            <w:tcW w:w="0" w:type="auto"/>
          </w:tcPr>
          <w:p w14:paraId="0EB3D3C5" w14:textId="77777777" w:rsidR="00697233" w:rsidRDefault="00BA42E9">
            <w:pPr>
              <w:pStyle w:val="Compact"/>
            </w:pPr>
            <w:r>
              <w:rPr>
                <w:b/>
                <w:bCs/>
              </w:rPr>
              <w:t>Element</w:t>
            </w:r>
          </w:p>
        </w:tc>
      </w:tr>
      <w:tr w:rsidR="00697233" w14:paraId="5F942DFE" w14:textId="77777777">
        <w:tc>
          <w:tcPr>
            <w:tcW w:w="0" w:type="auto"/>
          </w:tcPr>
          <w:p w14:paraId="7B1D3D48" w14:textId="77777777" w:rsidR="00697233" w:rsidRDefault="00BA42E9">
            <w:pPr>
              <w:pStyle w:val="Compact"/>
            </w:pPr>
            <w:r>
              <w:rPr>
                <w:noProof/>
              </w:rPr>
              <w:drawing>
                <wp:inline distT="0" distB="0" distL="0" distR="0" wp14:anchorId="2A603186" wp14:editId="47589C6C">
                  <wp:extent cx="152400" cy="15240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src/qt/icons/file.svg"/>
                          <pic:cNvPicPr>
                            <a:picLocks noChangeAspect="1" noChangeArrowheads="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2BC4F635" w14:textId="77777777" w:rsidR="00697233" w:rsidRDefault="00BA42E9">
            <w:pPr>
              <w:pStyle w:val="Compact"/>
            </w:pPr>
            <w:r>
              <w:t>model root</w:t>
            </w:r>
          </w:p>
        </w:tc>
        <w:tc>
          <w:tcPr>
            <w:tcW w:w="0" w:type="auto"/>
          </w:tcPr>
          <w:p w14:paraId="3E261D41" w14:textId="77777777" w:rsidR="00697233" w:rsidRDefault="00BA42E9">
            <w:pPr>
              <w:pStyle w:val="Compact"/>
            </w:pPr>
            <w:r>
              <w:rPr>
                <w:noProof/>
              </w:rPr>
              <w:drawing>
                <wp:inline distT="0" distB="0" distL="0" distR="0" wp14:anchorId="2D75C4A9" wp14:editId="1A0650AD">
                  <wp:extent cx="152400" cy="1524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src/qt/icons/class.svg"/>
                          <pic:cNvPicPr>
                            <a:picLocks noChangeAspect="1" noChangeArrowheads="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573D23D3" w14:textId="77777777" w:rsidR="00697233" w:rsidRDefault="00BA42E9">
            <w:pPr>
              <w:pStyle w:val="Compact"/>
            </w:pPr>
            <w:r>
              <w:t>class</w:t>
            </w:r>
          </w:p>
        </w:tc>
      </w:tr>
      <w:tr w:rsidR="00697233" w14:paraId="4A133A86" w14:textId="77777777">
        <w:tc>
          <w:tcPr>
            <w:tcW w:w="0" w:type="auto"/>
          </w:tcPr>
          <w:p w14:paraId="52B54908" w14:textId="77777777" w:rsidR="00697233" w:rsidRDefault="00BA42E9">
            <w:pPr>
              <w:pStyle w:val="Compact"/>
            </w:pPr>
            <w:r>
              <w:rPr>
                <w:noProof/>
              </w:rPr>
              <w:drawing>
                <wp:inline distT="0" distB="0" distL="0" distR="0" wp14:anchorId="7F51C90C" wp14:editId="7F9AC725">
                  <wp:extent cx="152400" cy="152400"/>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src/qt/icons/externclass.svg"/>
                          <pic:cNvPicPr>
                            <a:picLocks noChangeAspect="1" noChangeArrowheads="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0FBF96FE" w14:textId="77777777" w:rsidR="00697233" w:rsidRDefault="00BA42E9">
            <w:pPr>
              <w:pStyle w:val="Compact"/>
            </w:pPr>
            <w:r>
              <w:t>extern class</w:t>
            </w:r>
          </w:p>
        </w:tc>
        <w:tc>
          <w:tcPr>
            <w:tcW w:w="0" w:type="auto"/>
          </w:tcPr>
          <w:p w14:paraId="44105501" w14:textId="77777777" w:rsidR="00697233" w:rsidRDefault="00BA42E9">
            <w:pPr>
              <w:pStyle w:val="Compact"/>
            </w:pPr>
            <w:r>
              <w:rPr>
                <w:noProof/>
              </w:rPr>
              <w:drawing>
                <wp:inline distT="0" distB="0" distL="0" distR="0" wp14:anchorId="6FD6C4F5" wp14:editId="1D4EE836">
                  <wp:extent cx="152400" cy="15240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src/qt/icons/type.svg"/>
                          <pic:cNvPicPr>
                            <a:picLocks noChangeAspect="1" noChangeArrowheads="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199F32F" w14:textId="77777777" w:rsidR="00697233" w:rsidRDefault="00BA42E9">
            <w:pPr>
              <w:pStyle w:val="Compact"/>
            </w:pPr>
            <w:r>
              <w:t>type</w:t>
            </w:r>
          </w:p>
        </w:tc>
      </w:tr>
      <w:tr w:rsidR="00697233" w14:paraId="6E4F4B56" w14:textId="77777777">
        <w:tc>
          <w:tcPr>
            <w:tcW w:w="0" w:type="auto"/>
          </w:tcPr>
          <w:p w14:paraId="5EB90876" w14:textId="77777777" w:rsidR="00697233" w:rsidRDefault="00BA42E9">
            <w:pPr>
              <w:pStyle w:val="Compact"/>
            </w:pPr>
            <w:r>
              <w:rPr>
                <w:noProof/>
              </w:rPr>
              <w:drawing>
                <wp:inline distT="0" distB="0" distL="0" distR="0" wp14:anchorId="772F272C" wp14:editId="66FEAEBB">
                  <wp:extent cx="152400" cy="15240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src/qt/icons/inherit.svg"/>
                          <pic:cNvPicPr>
                            <a:picLocks noChangeAspect="1" noChangeArrowheads="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7B867247" w14:textId="77777777" w:rsidR="00697233" w:rsidRDefault="00BA42E9">
            <w:pPr>
              <w:pStyle w:val="Compact"/>
            </w:pPr>
            <w:r>
              <w:t>inheritance</w:t>
            </w:r>
          </w:p>
        </w:tc>
        <w:tc>
          <w:tcPr>
            <w:tcW w:w="0" w:type="auto"/>
          </w:tcPr>
          <w:p w14:paraId="6FDAFEB5" w14:textId="77777777" w:rsidR="00697233" w:rsidRDefault="00BA42E9">
            <w:pPr>
              <w:pStyle w:val="Compact"/>
            </w:pPr>
            <w:r>
              <w:rPr>
                <w:noProof/>
              </w:rPr>
              <w:drawing>
                <wp:inline distT="0" distB="0" distL="0" distR="0" wp14:anchorId="53821D90" wp14:editId="41B51127">
                  <wp:extent cx="152400" cy="1524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src/qt/icons/argument.svg"/>
                          <pic:cNvPicPr>
                            <a:picLocks noChangeAspect="1" noChangeArrowheads="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3F6A5BC4" w14:textId="77777777" w:rsidR="00697233" w:rsidRDefault="00BA42E9">
            <w:pPr>
              <w:pStyle w:val="Compact"/>
            </w:pPr>
            <w:r>
              <w:t>argument</w:t>
            </w:r>
          </w:p>
        </w:tc>
      </w:tr>
      <w:tr w:rsidR="00697233" w14:paraId="5E96455E" w14:textId="77777777">
        <w:tc>
          <w:tcPr>
            <w:tcW w:w="0" w:type="auto"/>
          </w:tcPr>
          <w:p w14:paraId="730A19FA" w14:textId="77777777" w:rsidR="00697233" w:rsidRDefault="00BA42E9">
            <w:pPr>
              <w:pStyle w:val="Compact"/>
            </w:pPr>
            <w:r>
              <w:rPr>
                <w:noProof/>
              </w:rPr>
              <w:drawing>
                <wp:inline distT="0" distB="0" distL="0" distR="0" wp14:anchorId="5A5FD7F6" wp14:editId="29ECED8F">
                  <wp:extent cx="152400" cy="152400"/>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src/qt/icons/classdiagram.svg"/>
                          <pic:cNvPicPr>
                            <a:picLocks noChangeAspect="1" noChangeArrowheads="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65936FD9" w14:textId="77777777" w:rsidR="00697233" w:rsidRDefault="00BA42E9">
            <w:pPr>
              <w:pStyle w:val="Compact"/>
            </w:pPr>
            <w:r>
              <w:t>class diagram</w:t>
            </w:r>
          </w:p>
        </w:tc>
        <w:tc>
          <w:tcPr>
            <w:tcW w:w="0" w:type="auto"/>
          </w:tcPr>
          <w:p w14:paraId="6436C48D" w14:textId="77777777" w:rsidR="00697233" w:rsidRDefault="00BA42E9">
            <w:pPr>
              <w:pStyle w:val="Compact"/>
            </w:pPr>
            <w:r>
              <w:rPr>
                <w:noProof/>
              </w:rPr>
              <w:drawing>
                <wp:inline distT="0" distB="0" distL="0" distR="0" wp14:anchorId="01623DBA" wp14:editId="30E6B395">
                  <wp:extent cx="152400" cy="152400"/>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src/qt/icons/sequencediagram.svg"/>
                          <pic:cNvPicPr>
                            <a:picLocks noChangeAspect="1" noChangeArrowheads="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241F4491" w14:textId="77777777" w:rsidR="00697233" w:rsidRDefault="00BA42E9">
            <w:pPr>
              <w:pStyle w:val="Compact"/>
            </w:pPr>
            <w:r>
              <w:t>sequence diagram</w:t>
            </w:r>
          </w:p>
        </w:tc>
      </w:tr>
      <w:tr w:rsidR="00697233" w14:paraId="38AF0D24" w14:textId="77777777">
        <w:tc>
          <w:tcPr>
            <w:tcW w:w="0" w:type="auto"/>
          </w:tcPr>
          <w:p w14:paraId="45F0070E" w14:textId="77777777" w:rsidR="00697233" w:rsidRDefault="00BA42E9">
            <w:pPr>
              <w:pStyle w:val="Compact"/>
            </w:pPr>
            <w:r>
              <w:rPr>
                <w:noProof/>
              </w:rPr>
              <w:drawing>
                <wp:inline distT="0" distB="0" distL="0" distR="0" wp14:anchorId="1D8418A6" wp14:editId="6FB25C26">
                  <wp:extent cx="152400" cy="152400"/>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src/qt/icons/actor.svg"/>
                          <pic:cNvPicPr>
                            <a:picLocks noChangeAspect="1" noChangeArrowheads="1"/>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244B911C" w14:textId="77777777" w:rsidR="00697233" w:rsidRDefault="00BA42E9">
            <w:pPr>
              <w:pStyle w:val="Compact"/>
            </w:pPr>
            <w:r>
              <w:t>actor</w:t>
            </w:r>
          </w:p>
        </w:tc>
        <w:tc>
          <w:tcPr>
            <w:tcW w:w="0" w:type="auto"/>
          </w:tcPr>
          <w:p w14:paraId="020A9DAB" w14:textId="77777777" w:rsidR="00697233" w:rsidRDefault="00BA42E9">
            <w:pPr>
              <w:pStyle w:val="Compact"/>
            </w:pPr>
            <w:r>
              <w:rPr>
                <w:noProof/>
              </w:rPr>
              <w:drawing>
                <wp:inline distT="0" distB="0" distL="0" distR="0" wp14:anchorId="28861D12" wp14:editId="3C161621">
                  <wp:extent cx="152400" cy="15240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src/qt/icons/membermethodgroup.svg"/>
                          <pic:cNvPicPr>
                            <a:picLocks noChangeAspect="1" noChangeArrowheads="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6C4F48F7" w14:textId="77777777" w:rsidR="00697233" w:rsidRDefault="00BA42E9">
            <w:pPr>
              <w:pStyle w:val="Compact"/>
            </w:pPr>
            <w:r>
              <w:t>group (folder)</w:t>
            </w:r>
          </w:p>
        </w:tc>
      </w:tr>
    </w:tbl>
    <w:p w14:paraId="2E97EDBA" w14:textId="77777777" w:rsidR="00697233" w:rsidRDefault="00BA42E9">
      <w:pPr>
        <w:pStyle w:val="BodyText"/>
      </w:pPr>
      <w:r>
        <w:t xml:space="preserve">The extern class is the class square without the yellow relations tab — an extern class is declared outside the model, so it has no generated relations. The group folder’s coloured bar tells what is inside: </w:t>
      </w:r>
      <w:r>
        <w:rPr>
          <w:noProof/>
        </w:rPr>
        <w:drawing>
          <wp:inline distT="0" distB="0" distL="0" distR="0" wp14:anchorId="365BBA9E" wp14:editId="781315F0">
            <wp:extent cx="152400" cy="152400"/>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src/qt/icons/membergroup.svg"/>
                    <pic:cNvPicPr>
                      <a:picLocks noChangeAspect="1" noChangeArrowheads="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members, </w:t>
      </w:r>
      <w:r>
        <w:rPr>
          <w:noProof/>
        </w:rPr>
        <w:drawing>
          <wp:inline distT="0" distB="0" distL="0" distR="0" wp14:anchorId="0F3D9087" wp14:editId="47DE33BB">
            <wp:extent cx="152400" cy="15240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src/qt/icons/methodgroup.svg"/>
                    <pic:cNvPicPr>
                      <a:picLocks noChangeAspect="1" noChangeArrowheads="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methods, </w:t>
      </w:r>
      <w:r>
        <w:rPr>
          <w:noProof/>
        </w:rPr>
        <w:drawing>
          <wp:inline distT="0" distB="0" distL="0" distR="0" wp14:anchorId="3273589D" wp14:editId="0E1B440C">
            <wp:extent cx="152400" cy="152400"/>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src/qt/icons/membermethodgroup.svg"/>
                    <pic:cNvPicPr>
                      <a:picLocks noChangeAspect="1" noChangeArrowheads="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a mix.</w:t>
      </w:r>
    </w:p>
    <w:p w14:paraId="1587D5A2" w14:textId="77777777" w:rsidR="00697233" w:rsidRDefault="00BA42E9">
      <w:pPr>
        <w:pStyle w:val="BodyText"/>
      </w:pPr>
      <w:r>
        <w:rPr>
          <w:b/>
          <w:bCs/>
        </w:rPr>
        <w:t>Members and methods</w:t>
      </w:r>
      <w:r>
        <w:t xml:space="preserve"> — the diamond colour is the </w:t>
      </w:r>
      <w:r>
        <w:rPr>
          <w:i/>
          <w:iCs/>
        </w:rPr>
        <w:t>kind</w:t>
      </w:r>
      <w:r>
        <w:t>:</w:t>
      </w:r>
    </w:p>
    <w:tbl>
      <w:tblPr>
        <w:tblStyle w:val="Table"/>
        <w:tblW w:w="5000" w:type="pct"/>
        <w:tblLook w:val="0020" w:firstRow="1" w:lastRow="0" w:firstColumn="0" w:lastColumn="0" w:noHBand="0" w:noVBand="0"/>
      </w:tblPr>
      <w:tblGrid>
        <w:gridCol w:w="2158"/>
        <w:gridCol w:w="2010"/>
        <w:gridCol w:w="2821"/>
        <w:gridCol w:w="2587"/>
      </w:tblGrid>
      <w:tr w:rsidR="00697233" w14:paraId="602A1930"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171B7242" w14:textId="77777777" w:rsidR="00697233" w:rsidRDefault="00BA42E9">
            <w:pPr>
              <w:pStyle w:val="Compact"/>
            </w:pPr>
            <w:r>
              <w:rPr>
                <w:noProof/>
              </w:rPr>
              <w:drawing>
                <wp:inline distT="0" distB="0" distL="0" distR="0" wp14:anchorId="470E3F00" wp14:editId="0893B726">
                  <wp:extent cx="152400" cy="152400"/>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src/qt/icons/public_member.svg"/>
                          <pic:cNvPicPr>
                            <a:picLocks noChangeAspect="1" noChangeArrowheads="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2FB0F9E" w14:textId="77777777" w:rsidR="00697233" w:rsidRDefault="00BA42E9">
            <w:pPr>
              <w:pStyle w:val="Compact"/>
            </w:pPr>
            <w:r>
              <w:rPr>
                <w:noProof/>
              </w:rPr>
              <w:drawing>
                <wp:inline distT="0" distB="0" distL="0" distR="0" wp14:anchorId="25E5DF9C" wp14:editId="7EC01CFD">
                  <wp:extent cx="152400" cy="152400"/>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src/qt/icons/public_method.svg"/>
                          <pic:cNvPicPr>
                            <a:picLocks noChangeAspect="1" noChangeArrowheads="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492D85F" w14:textId="77777777" w:rsidR="00697233" w:rsidRDefault="00BA42E9">
            <w:pPr>
              <w:pStyle w:val="Compact"/>
            </w:pPr>
            <w:r>
              <w:rPr>
                <w:noProof/>
              </w:rPr>
              <w:drawing>
                <wp:inline distT="0" distB="0" distL="0" distR="0" wp14:anchorId="2B251464" wp14:editId="488C0B2E">
                  <wp:extent cx="152400" cy="15240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src/qt/icons/public_constructor.svg"/>
                          <pic:cNvPicPr>
                            <a:picLocks noChangeAspect="1" noChangeArrowheads="1"/>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50838249" w14:textId="77777777" w:rsidR="00697233" w:rsidRDefault="00BA42E9">
            <w:pPr>
              <w:pStyle w:val="Compact"/>
            </w:pPr>
            <w:r>
              <w:rPr>
                <w:noProof/>
              </w:rPr>
              <w:drawing>
                <wp:inline distT="0" distB="0" distL="0" distR="0" wp14:anchorId="3F95CF29" wp14:editId="71391D80">
                  <wp:extent cx="152400" cy="152400"/>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src/qt/icons/public_destructor.svg"/>
                          <pic:cNvPicPr>
                            <a:picLocks noChangeAspect="1" noChangeArrowheads="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152400" cy="152400"/>
                          </a:xfrm>
                          <a:prstGeom prst="rect">
                            <a:avLst/>
                          </a:prstGeom>
                          <a:noFill/>
                          <a:ln w="9525">
                            <a:noFill/>
                            <a:headEnd/>
                            <a:tailEnd/>
                          </a:ln>
                        </pic:spPr>
                      </pic:pic>
                    </a:graphicData>
                  </a:graphic>
                </wp:inline>
              </w:drawing>
            </w:r>
          </w:p>
        </w:tc>
      </w:tr>
      <w:tr w:rsidR="00697233" w14:paraId="310A362B" w14:textId="77777777">
        <w:tc>
          <w:tcPr>
            <w:tcW w:w="0" w:type="auto"/>
          </w:tcPr>
          <w:p w14:paraId="4A152B24" w14:textId="77777777" w:rsidR="00697233" w:rsidRDefault="00BA42E9">
            <w:pPr>
              <w:pStyle w:val="Compact"/>
            </w:pPr>
            <w:r>
              <w:t>member</w:t>
            </w:r>
          </w:p>
        </w:tc>
        <w:tc>
          <w:tcPr>
            <w:tcW w:w="0" w:type="auto"/>
          </w:tcPr>
          <w:p w14:paraId="2924E2B7" w14:textId="77777777" w:rsidR="00697233" w:rsidRDefault="00BA42E9">
            <w:pPr>
              <w:pStyle w:val="Compact"/>
            </w:pPr>
            <w:r>
              <w:t>method</w:t>
            </w:r>
          </w:p>
        </w:tc>
        <w:tc>
          <w:tcPr>
            <w:tcW w:w="0" w:type="auto"/>
          </w:tcPr>
          <w:p w14:paraId="071A49C5" w14:textId="77777777" w:rsidR="00697233" w:rsidRDefault="00BA42E9">
            <w:pPr>
              <w:pStyle w:val="Compact"/>
            </w:pPr>
            <w:r>
              <w:t>constructor</w:t>
            </w:r>
          </w:p>
        </w:tc>
        <w:tc>
          <w:tcPr>
            <w:tcW w:w="0" w:type="auto"/>
          </w:tcPr>
          <w:p w14:paraId="168CC264" w14:textId="77777777" w:rsidR="00697233" w:rsidRDefault="00BA42E9">
            <w:pPr>
              <w:pStyle w:val="Compact"/>
            </w:pPr>
            <w:r>
              <w:t>destructor</w:t>
            </w:r>
          </w:p>
        </w:tc>
      </w:tr>
    </w:tbl>
    <w:p w14:paraId="6FCCE02B" w14:textId="77777777" w:rsidR="00697233" w:rsidRDefault="00BA42E9">
      <w:pPr>
        <w:pStyle w:val="BodyText"/>
      </w:pPr>
      <w:r>
        <w:t>Access is an overlay (public is bare):</w:t>
      </w:r>
    </w:p>
    <w:tbl>
      <w:tblPr>
        <w:tblStyle w:val="Table"/>
        <w:tblW w:w="5000" w:type="pct"/>
        <w:tblLook w:val="0020" w:firstRow="1" w:lastRow="0" w:firstColumn="0" w:lastColumn="0" w:noHBand="0" w:noVBand="0"/>
      </w:tblPr>
      <w:tblGrid>
        <w:gridCol w:w="1750"/>
        <w:gridCol w:w="3724"/>
        <w:gridCol w:w="4102"/>
      </w:tblGrid>
      <w:tr w:rsidR="00697233" w14:paraId="78F1E435"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21C0B594" w14:textId="77777777" w:rsidR="00697233" w:rsidRDefault="00BA42E9">
            <w:pPr>
              <w:pStyle w:val="Compact"/>
            </w:pPr>
            <w:r>
              <w:rPr>
                <w:noProof/>
              </w:rPr>
              <w:drawing>
                <wp:inline distT="0" distB="0" distL="0" distR="0" wp14:anchorId="372DADE3" wp14:editId="6E74B700">
                  <wp:extent cx="152400" cy="152400"/>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src/qt/icons/public_method.svg"/>
                          <pic:cNvPicPr>
                            <a:picLocks noChangeAspect="1" noChangeArrowheads="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7902AE3A" w14:textId="77777777" w:rsidR="00697233" w:rsidRDefault="00BA42E9">
            <w:pPr>
              <w:pStyle w:val="Compact"/>
            </w:pPr>
            <w:r>
              <w:rPr>
                <w:noProof/>
              </w:rPr>
              <w:drawing>
                <wp:inline distT="0" distB="0" distL="0" distR="0" wp14:anchorId="0E9D7D87" wp14:editId="4AE567B4">
                  <wp:extent cx="152400" cy="152400"/>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src/qt/icons/protected_method.svg"/>
                          <pic:cNvPicPr>
                            <a:picLocks noChangeAspect="1" noChangeArrowheads="1"/>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76E2E180" w14:textId="77777777" w:rsidR="00697233" w:rsidRDefault="00BA42E9">
            <w:pPr>
              <w:pStyle w:val="Compact"/>
            </w:pPr>
            <w:r>
              <w:rPr>
                <w:noProof/>
              </w:rPr>
              <w:drawing>
                <wp:inline distT="0" distB="0" distL="0" distR="0" wp14:anchorId="5DC83F0D" wp14:editId="6627CDAE">
                  <wp:extent cx="152400" cy="152400"/>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src/qt/icons/private_method.svg"/>
                          <pic:cNvPicPr>
                            <a:picLocks noChangeAspect="1" noChangeArrowheads="1"/>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152400" cy="152400"/>
                          </a:xfrm>
                          <a:prstGeom prst="rect">
                            <a:avLst/>
                          </a:prstGeom>
                          <a:noFill/>
                          <a:ln w="9525">
                            <a:noFill/>
                            <a:headEnd/>
                            <a:tailEnd/>
                          </a:ln>
                        </pic:spPr>
                      </pic:pic>
                    </a:graphicData>
                  </a:graphic>
                </wp:inline>
              </w:drawing>
            </w:r>
          </w:p>
        </w:tc>
      </w:tr>
      <w:tr w:rsidR="00697233" w14:paraId="3EECA1B7" w14:textId="77777777">
        <w:tc>
          <w:tcPr>
            <w:tcW w:w="0" w:type="auto"/>
          </w:tcPr>
          <w:p w14:paraId="72CCB711" w14:textId="77777777" w:rsidR="00697233" w:rsidRDefault="00BA42E9">
            <w:pPr>
              <w:pStyle w:val="Compact"/>
            </w:pPr>
            <w:r>
              <w:t>public</w:t>
            </w:r>
          </w:p>
        </w:tc>
        <w:tc>
          <w:tcPr>
            <w:tcW w:w="0" w:type="auto"/>
          </w:tcPr>
          <w:p w14:paraId="32980415" w14:textId="77777777" w:rsidR="00697233" w:rsidRDefault="00BA42E9">
            <w:pPr>
              <w:pStyle w:val="Compact"/>
            </w:pPr>
            <w:r>
              <w:t>protected (key)</w:t>
            </w:r>
          </w:p>
        </w:tc>
        <w:tc>
          <w:tcPr>
            <w:tcW w:w="0" w:type="auto"/>
          </w:tcPr>
          <w:p w14:paraId="0CE16BAE" w14:textId="77777777" w:rsidR="00697233" w:rsidRDefault="00BA42E9">
            <w:pPr>
              <w:pStyle w:val="Compact"/>
            </w:pPr>
            <w:r>
              <w:t>private (padlock)</w:t>
            </w:r>
          </w:p>
        </w:tc>
      </w:tr>
    </w:tbl>
    <w:p w14:paraId="1704C977" w14:textId="77777777" w:rsidR="00697233" w:rsidRDefault="00BA42E9">
      <w:pPr>
        <w:pStyle w:val="BodyText"/>
      </w:pPr>
      <w:r>
        <w:t>The fill tells the body state — an untouched method keeps its place’s shade on the rim:</w:t>
      </w:r>
    </w:p>
    <w:tbl>
      <w:tblPr>
        <w:tblStyle w:val="Table"/>
        <w:tblW w:w="5000" w:type="pct"/>
        <w:tblLook w:val="0020" w:firstRow="1" w:lastRow="0" w:firstColumn="0" w:lastColumn="0" w:noHBand="0" w:noVBand="0"/>
      </w:tblPr>
      <w:tblGrid>
        <w:gridCol w:w="2244"/>
        <w:gridCol w:w="2068"/>
        <w:gridCol w:w="2784"/>
        <w:gridCol w:w="2480"/>
      </w:tblGrid>
      <w:tr w:rsidR="00697233" w14:paraId="70B26E3F"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2DB1A7DC" w14:textId="77777777" w:rsidR="00697233" w:rsidRDefault="00BA42E9">
            <w:pPr>
              <w:pStyle w:val="Compact"/>
            </w:pPr>
            <w:r>
              <w:rPr>
                <w:noProof/>
              </w:rPr>
              <w:drawing>
                <wp:inline distT="0" distB="0" distL="0" distR="0" wp14:anchorId="200A84FF" wp14:editId="4E9CFCFB">
                  <wp:extent cx="152400" cy="152400"/>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src/qt/icons/public_method.svg"/>
                          <pic:cNvPicPr>
                            <a:picLocks noChangeAspect="1" noChangeArrowheads="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3815D4B" w14:textId="77777777" w:rsidR="00697233" w:rsidRDefault="00BA42E9">
            <w:pPr>
              <w:pStyle w:val="Compact"/>
            </w:pPr>
            <w:r>
              <w:rPr>
                <w:noProof/>
              </w:rPr>
              <w:drawing>
                <wp:inline distT="0" distB="0" distL="0" distR="0" wp14:anchorId="77A21AEC" wp14:editId="20EFC599">
                  <wp:extent cx="152400" cy="152400"/>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src/qt/icons/public_inline_method.svg"/>
                          <pic:cNvPicPr>
                            <a:picLocks noChangeAspect="1" noChangeArrowheads="1"/>
                          </pic:cNvPicPr>
                        </pic:nvPicPr>
                        <pic:blipFill>
                          <a:blip r:embed="rId60">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64E4CCD4" w14:textId="77777777" w:rsidR="00697233" w:rsidRDefault="00BA42E9">
            <w:pPr>
              <w:pStyle w:val="Compact"/>
            </w:pPr>
            <w:r>
              <w:rPr>
                <w:noProof/>
              </w:rPr>
              <w:drawing>
                <wp:inline distT="0" distB="0" distL="0" distR="0" wp14:anchorId="297C4DC8" wp14:editId="20C0CB46">
                  <wp:extent cx="152400" cy="152400"/>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src/qt/icons/public_empty_method.svg"/>
                          <pic:cNvPicPr>
                            <a:picLocks noChangeAspect="1" noChangeArrowheads="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3892BEE7" w14:textId="77777777" w:rsidR="00697233" w:rsidRDefault="00BA42E9">
            <w:pPr>
              <w:pStyle w:val="Compact"/>
            </w:pPr>
            <w:r>
              <w:rPr>
                <w:noProof/>
              </w:rPr>
              <w:drawing>
                <wp:inline distT="0" distB="0" distL="0" distR="0" wp14:anchorId="1F42F933" wp14:editId="675ED8EA">
                  <wp:extent cx="152400" cy="15240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src/qt/icons/public_empty_inline_method.svg"/>
                          <pic:cNvPicPr>
                            <a:picLocks noChangeAspect="1" noChangeArrowheads="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152400" cy="152400"/>
                          </a:xfrm>
                          <a:prstGeom prst="rect">
                            <a:avLst/>
                          </a:prstGeom>
                          <a:noFill/>
                          <a:ln w="9525">
                            <a:noFill/>
                            <a:headEnd/>
                            <a:tailEnd/>
                          </a:ln>
                        </pic:spPr>
                      </pic:pic>
                    </a:graphicData>
                  </a:graphic>
                </wp:inline>
              </w:drawing>
            </w:r>
          </w:p>
        </w:tc>
      </w:tr>
      <w:tr w:rsidR="00697233" w14:paraId="7B6D102C" w14:textId="77777777">
        <w:tc>
          <w:tcPr>
            <w:tcW w:w="0" w:type="auto"/>
          </w:tcPr>
          <w:p w14:paraId="083C47EC" w14:textId="77777777" w:rsidR="00697233" w:rsidRDefault="00BA42E9">
            <w:pPr>
              <w:pStyle w:val="Compact"/>
            </w:pPr>
            <w:r>
              <w:t xml:space="preserve">code in the </w:t>
            </w:r>
            <w:r>
              <w:rPr>
                <w:rStyle w:val="VerbatimChar"/>
              </w:rPr>
              <w:t>.cpp</w:t>
            </w:r>
          </w:p>
        </w:tc>
        <w:tc>
          <w:tcPr>
            <w:tcW w:w="0" w:type="auto"/>
          </w:tcPr>
          <w:p w14:paraId="0B9FE4E8" w14:textId="77777777" w:rsidR="00697233" w:rsidRDefault="00BA42E9">
            <w:pPr>
              <w:pStyle w:val="Compact"/>
            </w:pPr>
            <w:r>
              <w:t>inline (darker)</w:t>
            </w:r>
          </w:p>
        </w:tc>
        <w:tc>
          <w:tcPr>
            <w:tcW w:w="0" w:type="auto"/>
          </w:tcPr>
          <w:p w14:paraId="101D464A" w14:textId="77777777" w:rsidR="00697233" w:rsidRDefault="00BA42E9">
            <w:pPr>
              <w:pStyle w:val="Compact"/>
            </w:pPr>
            <w:r>
              <w:t>no code yet (hollow)</w:t>
            </w:r>
          </w:p>
        </w:tc>
        <w:tc>
          <w:tcPr>
            <w:tcW w:w="0" w:type="auto"/>
          </w:tcPr>
          <w:p w14:paraId="4E1E4C97" w14:textId="77777777" w:rsidR="00697233" w:rsidRDefault="00BA42E9">
            <w:pPr>
              <w:pStyle w:val="Compact"/>
            </w:pPr>
            <w:r>
              <w:t>inline, no code yet</w:t>
            </w:r>
          </w:p>
        </w:tc>
      </w:tr>
    </w:tbl>
    <w:p w14:paraId="22126797" w14:textId="77777777" w:rsidR="00697233" w:rsidRDefault="00BA42E9">
      <w:pPr>
        <w:pStyle w:val="BodyText"/>
      </w:pPr>
      <w:r>
        <w:rPr>
          <w:rStyle w:val="VerbatimChar"/>
        </w:rPr>
        <w:t>virtual</w:t>
      </w:r>
      <w:r>
        <w:t xml:space="preserve"> and </w:t>
      </w:r>
      <w:r>
        <w:rPr>
          <w:rStyle w:val="VerbatimChar"/>
        </w:rPr>
        <w:t>= delete</w:t>
      </w:r>
      <w:r>
        <w:t xml:space="preserve"> are not on the icon: the tree paints those keywords in magenta in the signature text itself.</w:t>
      </w:r>
    </w:p>
    <w:p w14:paraId="371CCC38" w14:textId="77777777" w:rsidR="00697233" w:rsidRDefault="00BA42E9">
      <w:pPr>
        <w:pStyle w:val="BodyText"/>
      </w:pPr>
      <w:r>
        <w:rPr>
          <w:b/>
          <w:bCs/>
        </w:rPr>
        <w:t>Relations</w:t>
      </w:r>
      <w:r>
        <w:t xml:space="preserve"> — the arrow encodes the relation on the node it hangs under. Heads: one = Single, two = Multi. Colour: grey = plain association, black = owned (aggregation), magenta = critical, red = critical </w:t>
      </w:r>
      <w:r>
        <w:rPr>
          <w:b/>
          <w:bCs/>
        </w:rPr>
        <w:t>and</w:t>
      </w:r>
      <w:r>
        <w:t xml:space="preserve"> </w:t>
      </w:r>
      <w:r>
        <w:t xml:space="preserve">owned. The box marks the side: yellow box at the bottom = the </w:t>
      </w:r>
      <w:r>
        <w:rPr>
          <w:i/>
          <w:iCs/>
        </w:rPr>
        <w:t>from</w:t>
      </w:r>
      <w:r>
        <w:t xml:space="preserve"> (active) side pointing at its targets; blue box at the top = the </w:t>
      </w:r>
      <w:r>
        <w:rPr>
          <w:i/>
          <w:iCs/>
        </w:rPr>
        <w:t>to</w:t>
      </w:r>
      <w:r>
        <w:t xml:space="preserve"> (passive) side being pointed at. Static relations draw thicker, with a wider box. Each pair below shows the </w:t>
      </w:r>
      <w:r>
        <w:rPr>
          <w:i/>
          <w:iCs/>
        </w:rPr>
        <w:t>from</w:t>
      </w:r>
      <w:r>
        <w:t xml:space="preserve"> and </w:t>
      </w:r>
      <w:r>
        <w:rPr>
          <w:i/>
          <w:iCs/>
        </w:rPr>
        <w:t>to</w:t>
      </w:r>
      <w:r>
        <w:t xml:space="preserve"> icon of the kind:</w:t>
      </w:r>
    </w:p>
    <w:tbl>
      <w:tblPr>
        <w:tblStyle w:val="Table"/>
        <w:tblW w:w="5000" w:type="pct"/>
        <w:tblLook w:val="0020" w:firstRow="1" w:lastRow="0" w:firstColumn="0" w:lastColumn="0" w:noHBand="0" w:noVBand="0"/>
      </w:tblPr>
      <w:tblGrid>
        <w:gridCol w:w="1013"/>
        <w:gridCol w:w="940"/>
        <w:gridCol w:w="1128"/>
        <w:gridCol w:w="1140"/>
        <w:gridCol w:w="2295"/>
        <w:gridCol w:w="953"/>
        <w:gridCol w:w="2107"/>
      </w:tblGrid>
      <w:tr w:rsidR="00697233" w14:paraId="0686361D"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66D35B4E" w14:textId="77777777" w:rsidR="00697233" w:rsidRDefault="00BA42E9">
            <w:pPr>
              <w:pStyle w:val="Compact"/>
            </w:pPr>
            <w:r>
              <w:rPr>
                <w:noProof/>
              </w:rPr>
              <w:drawing>
                <wp:inline distT="0" distB="0" distL="0" distR="0" wp14:anchorId="3CB47C79" wp14:editId="73180446">
                  <wp:extent cx="152400" cy="152400"/>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src/qt/icons/single_act.svg"/>
                          <pic:cNvPicPr>
                            <a:picLocks noChangeAspect="1" noChangeArrowheads="1"/>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noProof/>
              </w:rPr>
              <w:drawing>
                <wp:inline distT="0" distB="0" distL="0" distR="0" wp14:anchorId="7B68D4DB" wp14:editId="7FBAD742">
                  <wp:extent cx="152400" cy="15240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src/qt/icons/single_pas.svg"/>
                          <pic:cNvPicPr>
                            <a:picLocks noChangeAspect="1" noChangeArrowheads="1"/>
                          </pic:cNvPicPr>
                        </pic:nvPicPr>
                        <pic:blipFill>
                          <a:blip r:embed="rId68">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5562ACCE" w14:textId="77777777" w:rsidR="00697233" w:rsidRDefault="00BA42E9">
            <w:pPr>
              <w:pStyle w:val="Compact"/>
            </w:pPr>
            <w:r>
              <w:rPr>
                <w:noProof/>
              </w:rPr>
              <w:drawing>
                <wp:inline distT="0" distB="0" distL="0" distR="0" wp14:anchorId="3DE0E900" wp14:editId="78577FBC">
                  <wp:extent cx="152400" cy="152400"/>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src/qt/icons/multi_act.svg"/>
                          <pic:cNvPicPr>
                            <a:picLocks noChangeAspect="1" noChangeArrowheads="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noProof/>
              </w:rPr>
              <w:drawing>
                <wp:inline distT="0" distB="0" distL="0" distR="0" wp14:anchorId="4FCC4E3A" wp14:editId="6BE1D585">
                  <wp:extent cx="152400" cy="152400"/>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src/qt/icons/multi_pas.svg"/>
                          <pic:cNvPicPr>
                            <a:picLocks noChangeAspect="1" noChangeArrowheads="1"/>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58C4323" w14:textId="77777777" w:rsidR="00697233" w:rsidRDefault="00BA42E9">
            <w:pPr>
              <w:pStyle w:val="Compact"/>
            </w:pPr>
            <w:r>
              <w:rPr>
                <w:noProof/>
              </w:rPr>
              <w:drawing>
                <wp:inline distT="0" distB="0" distL="0" distR="0" wp14:anchorId="51C92FF9" wp14:editId="2E424996">
                  <wp:extent cx="152400" cy="152400"/>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src/qt/icons/owned_multi_act.svg"/>
                          <pic:cNvPicPr>
                            <a:picLocks noChangeAspect="1" noChangeArrowheads="1"/>
                          </pic:cNvPicPr>
                        </pic:nvPicPr>
                        <pic:blipFill>
                          <a:blip r:embed="rId74">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noProof/>
              </w:rPr>
              <w:drawing>
                <wp:inline distT="0" distB="0" distL="0" distR="0" wp14:anchorId="400DC912" wp14:editId="6BE79F9D">
                  <wp:extent cx="152400" cy="152400"/>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src/qt/icons/owned_multi_pas.svg"/>
                          <pic:cNvPicPr>
                            <a:picLocks noChangeAspect="1" noChangeArrowheads="1"/>
                          </pic:cNvPicPr>
                        </pic:nvPicPr>
                        <pic:blipFill>
                          <a:blip r:embed="rId76">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30F86990" w14:textId="77777777" w:rsidR="00697233" w:rsidRDefault="00BA42E9">
            <w:pPr>
              <w:pStyle w:val="Compact"/>
            </w:pPr>
            <w:r>
              <w:rPr>
                <w:noProof/>
              </w:rPr>
              <w:drawing>
                <wp:inline distT="0" distB="0" distL="0" distR="0" wp14:anchorId="2FE32F57" wp14:editId="399BE643">
                  <wp:extent cx="152400" cy="15240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src/qt/icons/cr_multi_act.svg"/>
                          <pic:cNvPicPr>
                            <a:picLocks noChangeAspect="1" noChangeArrowheads="1"/>
                          </pic:cNvPicPr>
                        </pic:nvPicPr>
                        <pic:blipFill>
                          <a:blip r:embed="rId78">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noProof/>
              </w:rPr>
              <w:drawing>
                <wp:inline distT="0" distB="0" distL="0" distR="0" wp14:anchorId="2CDD6106" wp14:editId="43DFDE00">
                  <wp:extent cx="152400" cy="15240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src/qt/icons/cr_multi_pas.svg"/>
                          <pic:cNvPicPr>
                            <a:picLocks noChangeAspect="1" noChangeArrowheads="1"/>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4F6769B" w14:textId="77777777" w:rsidR="00697233" w:rsidRDefault="00BA42E9">
            <w:pPr>
              <w:pStyle w:val="Compact"/>
            </w:pPr>
            <w:r>
              <w:rPr>
                <w:noProof/>
              </w:rPr>
              <w:drawing>
                <wp:inline distT="0" distB="0" distL="0" distR="0" wp14:anchorId="7E547007" wp14:editId="085AA812">
                  <wp:extent cx="152400" cy="15240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src/qt/icons/cr_owned_multi_act.svg"/>
                          <pic:cNvPicPr>
                            <a:picLocks noChangeAspect="1" noChangeArrowheads="1"/>
                          </pic:cNvPicPr>
                        </pic:nvPicPr>
                        <pic:blipFill>
                          <a:blip r:embed="rId82">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noProof/>
              </w:rPr>
              <w:drawing>
                <wp:inline distT="0" distB="0" distL="0" distR="0" wp14:anchorId="18EE60D5" wp14:editId="0C0577E4">
                  <wp:extent cx="152400" cy="152400"/>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src/qt/icons/cr_owned_multi.svg"/>
                          <pic:cNvPicPr>
                            <a:picLocks noChangeAspect="1" noChangeArrowheads="1"/>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3E30E21D" w14:textId="77777777" w:rsidR="00697233" w:rsidRDefault="00BA42E9">
            <w:pPr>
              <w:pStyle w:val="Compact"/>
            </w:pPr>
            <w:r>
              <w:rPr>
                <w:noProof/>
              </w:rPr>
              <w:drawing>
                <wp:inline distT="0" distB="0" distL="0" distR="0" wp14:anchorId="48D51542" wp14:editId="319D5DFE">
                  <wp:extent cx="152400" cy="152400"/>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src/qt/icons/static_multi_act.svg"/>
                          <pic:cNvPicPr>
                            <a:picLocks noChangeAspect="1" noChangeArrowheads="1"/>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noProof/>
              </w:rPr>
              <w:drawing>
                <wp:inline distT="0" distB="0" distL="0" distR="0" wp14:anchorId="7D2BAB04" wp14:editId="0F4CBF2D">
                  <wp:extent cx="152400" cy="152400"/>
                  <wp:effectExtent l="0" t="0" r="0" b="0"/>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src/qt/icons/static_multi_pas.svg"/>
                          <pic:cNvPicPr>
                            <a:picLocks noChangeAspect="1" noChangeArrowheads="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745F4926" w14:textId="77777777" w:rsidR="00697233" w:rsidRDefault="00BA42E9">
            <w:pPr>
              <w:pStyle w:val="Compact"/>
            </w:pPr>
            <w:r>
              <w:rPr>
                <w:noProof/>
              </w:rPr>
              <w:drawing>
                <wp:inline distT="0" distB="0" distL="0" distR="0" wp14:anchorId="0E4EEB9B" wp14:editId="04B14D03">
                  <wp:extent cx="152400" cy="152400"/>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src/qt/icons/static_owned_multi_act.svg"/>
                          <pic:cNvPicPr>
                            <a:picLocks noChangeAspect="1" noChangeArrowheads="1"/>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rPr>
                <w:noProof/>
              </w:rPr>
              <w:drawing>
                <wp:inline distT="0" distB="0" distL="0" distR="0" wp14:anchorId="20E42C4E" wp14:editId="6C84795C">
                  <wp:extent cx="152400" cy="152400"/>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src/qt/icons/static_owned_multi_pas.svg"/>
                          <pic:cNvPicPr>
                            <a:picLocks noChangeAspect="1" noChangeArrowheads="1"/>
                          </pic:cNvPicPr>
                        </pic:nvPicPr>
                        <pic:blipFill>
                          <a:blip r:embed="rId92">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152400" cy="152400"/>
                          </a:xfrm>
                          <a:prstGeom prst="rect">
                            <a:avLst/>
                          </a:prstGeom>
                          <a:noFill/>
                          <a:ln w="9525">
                            <a:noFill/>
                            <a:headEnd/>
                            <a:tailEnd/>
                          </a:ln>
                        </pic:spPr>
                      </pic:pic>
                    </a:graphicData>
                  </a:graphic>
                </wp:inline>
              </w:drawing>
            </w:r>
          </w:p>
        </w:tc>
      </w:tr>
      <w:tr w:rsidR="00697233" w14:paraId="51E7AB58" w14:textId="77777777">
        <w:tc>
          <w:tcPr>
            <w:tcW w:w="0" w:type="auto"/>
          </w:tcPr>
          <w:p w14:paraId="65D69B06" w14:textId="77777777" w:rsidR="00697233" w:rsidRDefault="00BA42E9">
            <w:pPr>
              <w:pStyle w:val="Compact"/>
            </w:pPr>
            <w:r>
              <w:t>single</w:t>
            </w:r>
          </w:p>
        </w:tc>
        <w:tc>
          <w:tcPr>
            <w:tcW w:w="0" w:type="auto"/>
          </w:tcPr>
          <w:p w14:paraId="750620A0" w14:textId="77777777" w:rsidR="00697233" w:rsidRDefault="00BA42E9">
            <w:pPr>
              <w:pStyle w:val="Compact"/>
            </w:pPr>
            <w:r>
              <w:t>multi</w:t>
            </w:r>
          </w:p>
        </w:tc>
        <w:tc>
          <w:tcPr>
            <w:tcW w:w="0" w:type="auto"/>
          </w:tcPr>
          <w:p w14:paraId="071E861A" w14:textId="77777777" w:rsidR="00697233" w:rsidRDefault="00BA42E9">
            <w:pPr>
              <w:pStyle w:val="Compact"/>
            </w:pPr>
            <w:r>
              <w:t>owned</w:t>
            </w:r>
          </w:p>
        </w:tc>
        <w:tc>
          <w:tcPr>
            <w:tcW w:w="0" w:type="auto"/>
          </w:tcPr>
          <w:p w14:paraId="390B3D2E" w14:textId="77777777" w:rsidR="00697233" w:rsidRDefault="00BA42E9">
            <w:pPr>
              <w:pStyle w:val="Compact"/>
            </w:pPr>
            <w:r>
              <w:t>critical</w:t>
            </w:r>
          </w:p>
        </w:tc>
        <w:tc>
          <w:tcPr>
            <w:tcW w:w="0" w:type="auto"/>
          </w:tcPr>
          <w:p w14:paraId="7F36EE37" w14:textId="77777777" w:rsidR="00697233" w:rsidRDefault="00BA42E9">
            <w:pPr>
              <w:pStyle w:val="Compact"/>
            </w:pPr>
            <w:r>
              <w:t>critical + owned</w:t>
            </w:r>
          </w:p>
        </w:tc>
        <w:tc>
          <w:tcPr>
            <w:tcW w:w="0" w:type="auto"/>
          </w:tcPr>
          <w:p w14:paraId="795DB262" w14:textId="77777777" w:rsidR="00697233" w:rsidRDefault="00BA42E9">
            <w:pPr>
              <w:pStyle w:val="Compact"/>
            </w:pPr>
            <w:r>
              <w:t>static</w:t>
            </w:r>
          </w:p>
        </w:tc>
        <w:tc>
          <w:tcPr>
            <w:tcW w:w="0" w:type="auto"/>
          </w:tcPr>
          <w:p w14:paraId="1A9143ED" w14:textId="77777777" w:rsidR="00697233" w:rsidRDefault="00BA42E9">
            <w:pPr>
              <w:pStyle w:val="Compact"/>
            </w:pPr>
            <w:r>
              <w:t>static + owned</w:t>
            </w:r>
          </w:p>
        </w:tc>
      </w:tr>
    </w:tbl>
    <w:p w14:paraId="3FA53D6A" w14:textId="77777777" w:rsidR="00697233" w:rsidRDefault="00BA42E9">
      <w:pPr>
        <w:pStyle w:val="BodyText"/>
      </w:pPr>
      <w:r>
        <w:rPr>
          <w:b/>
          <w:bCs/>
        </w:rPr>
        <w:t>Phases</w:t>
      </w:r>
      <w:r>
        <w:t xml:space="preserve"> — with Phase Support on, the phase marker joins the element icon:</w:t>
      </w:r>
    </w:p>
    <w:tbl>
      <w:tblPr>
        <w:tblStyle w:val="Table"/>
        <w:tblW w:w="5000" w:type="pct"/>
        <w:tblLook w:val="0020" w:firstRow="1" w:lastRow="0" w:firstColumn="0" w:lastColumn="0" w:noHBand="0" w:noVBand="0"/>
      </w:tblPr>
      <w:tblGrid>
        <w:gridCol w:w="1804"/>
        <w:gridCol w:w="1534"/>
        <w:gridCol w:w="3132"/>
        <w:gridCol w:w="1106"/>
        <w:gridCol w:w="2000"/>
      </w:tblGrid>
      <w:tr w:rsidR="00697233" w14:paraId="72F75EAD"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4131DB4F" w14:textId="77777777" w:rsidR="00697233" w:rsidRDefault="00BA42E9">
            <w:pPr>
              <w:pStyle w:val="Compact"/>
            </w:pPr>
            <w:r>
              <w:rPr>
                <w:noProof/>
              </w:rPr>
              <w:drawing>
                <wp:inline distT="0" distB="0" distL="0" distR="0" wp14:anchorId="3130B423" wp14:editId="347B63FA">
                  <wp:extent cx="152400" cy="152400"/>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src/qt/icons/analysis_phase.svg"/>
                          <pic:cNvPicPr>
                            <a:picLocks noChangeAspect="1" noChangeArrowheads="1"/>
                          </pic:cNvPicPr>
                        </pic:nvPicPr>
                        <pic:blipFill>
                          <a:blip r:embed="rId94">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30B72A56" w14:textId="77777777" w:rsidR="00697233" w:rsidRDefault="00BA42E9">
            <w:pPr>
              <w:pStyle w:val="Compact"/>
            </w:pPr>
            <w:r>
              <w:rPr>
                <w:noProof/>
              </w:rPr>
              <w:drawing>
                <wp:inline distT="0" distB="0" distL="0" distR="0" wp14:anchorId="7CB74FAC" wp14:editId="1F78823B">
                  <wp:extent cx="152400" cy="152400"/>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src/qt/icons/design_phase.svg"/>
                          <pic:cNvPicPr>
                            <a:picLocks noChangeAspect="1" noChangeArrowheads="1"/>
                          </pic:cNvPicPr>
                        </pic:nvPicPr>
                        <pic:blipFill>
                          <a:blip r:embed="rId96">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7DDFE767" w14:textId="77777777" w:rsidR="00697233" w:rsidRDefault="00BA42E9">
            <w:pPr>
              <w:pStyle w:val="Compact"/>
            </w:pPr>
            <w:r>
              <w:rPr>
                <w:noProof/>
              </w:rPr>
              <w:drawing>
                <wp:inline distT="0" distB="0" distL="0" distR="0" wp14:anchorId="6D28D7F0" wp14:editId="52F10F77">
                  <wp:extent cx="152400" cy="152400"/>
                  <wp:effectExtent l="0" t="0" r="0" b="0"/>
                  <wp:docPr id="220" name="Picture"/>
                  <wp:cNvGraphicFramePr/>
                  <a:graphic xmlns:a="http://schemas.openxmlformats.org/drawingml/2006/main">
                    <a:graphicData uri="http://schemas.openxmlformats.org/drawingml/2006/picture">
                      <pic:pic xmlns:pic="http://schemas.openxmlformats.org/drawingml/2006/picture">
                        <pic:nvPicPr>
                          <pic:cNvPr id="221" name="Picture" descr="../../src/qt/icons/implementation_phase.svg"/>
                          <pic:cNvPicPr>
                            <a:picLocks noChangeAspect="1" noChangeArrowheads="1"/>
                          </pic:cNvPicPr>
                        </pic:nvPicPr>
                        <pic:blipFill>
                          <a:blip r:embed="rId98">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11BD432C" w14:textId="77777777" w:rsidR="00697233" w:rsidRDefault="00BA42E9">
            <w:pPr>
              <w:pStyle w:val="Compact"/>
            </w:pPr>
            <w:r>
              <w:rPr>
                <w:noProof/>
              </w:rPr>
              <w:drawing>
                <wp:inline distT="0" distB="0" distL="0" distR="0" wp14:anchorId="04EB3D0C" wp14:editId="4F91AFA7">
                  <wp:extent cx="152400" cy="152400"/>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src/qt/icons/test_phase.svg"/>
                          <pic:cNvPicPr>
                            <a:picLocks noChangeAspect="1" noChangeArrowheads="1"/>
                          </pic:cNvPicPr>
                        </pic:nvPicPr>
                        <pic:blipFill>
                          <a:blip r:embed="rId100">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24C6A010" w14:textId="77777777" w:rsidR="00697233" w:rsidRDefault="00BA42E9">
            <w:pPr>
              <w:pStyle w:val="Compact"/>
            </w:pPr>
            <w:r>
              <w:rPr>
                <w:noProof/>
              </w:rPr>
              <w:drawing>
                <wp:inline distT="0" distB="0" distL="0" distR="0" wp14:anchorId="230C7FA6" wp14:editId="3189BEF3">
                  <wp:extent cx="152400" cy="152400"/>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src/qt/icons/complete_phase.svg"/>
                          <pic:cNvPicPr>
                            <a:picLocks noChangeAspect="1" noChangeArrowheads="1"/>
                          </pic:cNvPicPr>
                        </pic:nvPicPr>
                        <pic:blipFill>
                          <a:blip r:embed="rId102">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152400" cy="152400"/>
                          </a:xfrm>
                          <a:prstGeom prst="rect">
                            <a:avLst/>
                          </a:prstGeom>
                          <a:noFill/>
                          <a:ln w="9525">
                            <a:noFill/>
                            <a:headEnd/>
                            <a:tailEnd/>
                          </a:ln>
                        </pic:spPr>
                      </pic:pic>
                    </a:graphicData>
                  </a:graphic>
                </wp:inline>
              </w:drawing>
            </w:r>
          </w:p>
        </w:tc>
      </w:tr>
      <w:tr w:rsidR="00697233" w14:paraId="700924EA" w14:textId="77777777">
        <w:tc>
          <w:tcPr>
            <w:tcW w:w="0" w:type="auto"/>
          </w:tcPr>
          <w:p w14:paraId="16F7FD06" w14:textId="77777777" w:rsidR="00697233" w:rsidRDefault="00BA42E9">
            <w:pPr>
              <w:pStyle w:val="Compact"/>
            </w:pPr>
            <w:r>
              <w:t>Analysis</w:t>
            </w:r>
          </w:p>
        </w:tc>
        <w:tc>
          <w:tcPr>
            <w:tcW w:w="0" w:type="auto"/>
          </w:tcPr>
          <w:p w14:paraId="42B2917E" w14:textId="77777777" w:rsidR="00697233" w:rsidRDefault="00BA42E9">
            <w:pPr>
              <w:pStyle w:val="Compact"/>
            </w:pPr>
            <w:r>
              <w:t>Design</w:t>
            </w:r>
          </w:p>
        </w:tc>
        <w:tc>
          <w:tcPr>
            <w:tcW w:w="0" w:type="auto"/>
          </w:tcPr>
          <w:p w14:paraId="57845F18" w14:textId="77777777" w:rsidR="00697233" w:rsidRDefault="00BA42E9">
            <w:pPr>
              <w:pStyle w:val="Compact"/>
            </w:pPr>
            <w:r>
              <w:t>Implementation</w:t>
            </w:r>
          </w:p>
        </w:tc>
        <w:tc>
          <w:tcPr>
            <w:tcW w:w="0" w:type="auto"/>
          </w:tcPr>
          <w:p w14:paraId="0C411123" w14:textId="77777777" w:rsidR="00697233" w:rsidRDefault="00BA42E9">
            <w:pPr>
              <w:pStyle w:val="Compact"/>
            </w:pPr>
            <w:r>
              <w:t>Test</w:t>
            </w:r>
          </w:p>
        </w:tc>
        <w:tc>
          <w:tcPr>
            <w:tcW w:w="0" w:type="auto"/>
          </w:tcPr>
          <w:p w14:paraId="373B1108" w14:textId="77777777" w:rsidR="00697233" w:rsidRDefault="00BA42E9">
            <w:pPr>
              <w:pStyle w:val="Compact"/>
            </w:pPr>
            <w:r>
              <w:t>Complete</w:t>
            </w:r>
          </w:p>
        </w:tc>
      </w:tr>
    </w:tbl>
    <w:p w14:paraId="29DA0A03" w14:textId="77777777" w:rsidR="00697233" w:rsidRDefault="00BA42E9">
      <w:pPr>
        <w:pStyle w:val="Heading2"/>
      </w:pPr>
      <w:bookmarkStart w:id="70" w:name="the-context-menu"/>
      <w:bookmarkStart w:id="71" w:name="_Toc237552784"/>
      <w:bookmarkEnd w:id="68"/>
      <w:r>
        <w:rPr>
          <w:rStyle w:val="SectionNumber"/>
        </w:rPr>
        <w:t>6.4</w:t>
      </w:r>
      <w:r>
        <w:tab/>
        <w:t>The context menu</w:t>
      </w:r>
      <w:bookmarkEnd w:id="71"/>
    </w:p>
    <w:p w14:paraId="2CBEE93C" w14:textId="77777777" w:rsidR="00697233" w:rsidRDefault="00BA42E9">
      <w:pPr>
        <w:pStyle w:val="FirstParagraph"/>
      </w:pPr>
      <w:r>
        <w:t>Right-click any node (an unselected node is selected first). The full menu, top to bottom — items appear/enable per node type:</w:t>
      </w:r>
    </w:p>
    <w:p w14:paraId="33067BF6" w14:textId="77777777" w:rsidR="00697233" w:rsidRDefault="00BA42E9">
      <w:pPr>
        <w:pStyle w:val="Compact"/>
        <w:numPr>
          <w:ilvl w:val="0"/>
          <w:numId w:val="9"/>
        </w:numPr>
      </w:pPr>
      <w:r>
        <w:rPr>
          <w:b/>
          <w:bCs/>
        </w:rPr>
        <w:t>Open</w:t>
      </w:r>
      <w:r>
        <w:t xml:space="preserve"> — the double-click action: attribute dialog, the code editor for methods with bodies, the view for diagram nodes.</w:t>
      </w:r>
    </w:p>
    <w:p w14:paraId="1ACE6C0E" w14:textId="77777777" w:rsidR="00697233" w:rsidRDefault="00BA42E9">
      <w:pPr>
        <w:pStyle w:val="Compact"/>
        <w:numPr>
          <w:ilvl w:val="0"/>
          <w:numId w:val="9"/>
        </w:numPr>
      </w:pPr>
      <w:r>
        <w:rPr>
          <w:b/>
          <w:bCs/>
        </w:rPr>
        <w:t>Edit Attributes</w:t>
      </w:r>
      <w:r>
        <w:t xml:space="preserve"> — the element’s dialog (chapter 9).</w:t>
      </w:r>
    </w:p>
    <w:p w14:paraId="7C1406D6" w14:textId="77777777" w:rsidR="00697233" w:rsidRDefault="00BA42E9">
      <w:pPr>
        <w:pStyle w:val="Compact"/>
        <w:numPr>
          <w:ilvl w:val="0"/>
          <w:numId w:val="9"/>
        </w:numPr>
      </w:pPr>
      <w:r>
        <w:rPr>
          <w:b/>
          <w:bCs/>
        </w:rPr>
        <w:t>Edit User Sections</w:t>
      </w:r>
      <w:r>
        <w:t xml:space="preserve"> / </w:t>
      </w:r>
      <w:r>
        <w:rPr>
          <w:b/>
          <w:bCs/>
        </w:rPr>
        <w:t>Edit Section ▸</w:t>
      </w:r>
      <w:r>
        <w:t xml:space="preserve"> — a class’s six free-code sections, or jump straight to one (</w:t>
      </w:r>
      <w:r>
        <w:rPr>
          <w:i/>
          <w:iCs/>
        </w:rPr>
        <w:t xml:space="preserve">Before/Inside/After class definition </w:t>
      </w:r>
      <w:r>
        <w:rPr>
          <w:rStyle w:val="VerbatimChar"/>
          <w:i/>
          <w:iCs/>
        </w:rPr>
        <w:t>.h</w:t>
      </w:r>
      <w:r>
        <w:t xml:space="preserve">, </w:t>
      </w:r>
      <w:r>
        <w:rPr>
          <w:i/>
          <w:iCs/>
        </w:rPr>
        <w:t xml:space="preserve">Before/After master include, After generated code </w:t>
      </w:r>
      <w:r>
        <w:rPr>
          <w:rStyle w:val="VerbatimChar"/>
          <w:i/>
          <w:iCs/>
        </w:rPr>
        <w:t>.cpp</w:t>
      </w:r>
      <w:r>
        <w:t>).</w:t>
      </w:r>
    </w:p>
    <w:p w14:paraId="275730F6" w14:textId="77777777" w:rsidR="00697233" w:rsidRDefault="00BA42E9">
      <w:pPr>
        <w:pStyle w:val="Compact"/>
        <w:numPr>
          <w:ilvl w:val="0"/>
          <w:numId w:val="9"/>
        </w:numPr>
      </w:pPr>
      <w:r>
        <w:rPr>
          <w:b/>
          <w:bCs/>
        </w:rPr>
        <w:t>Edit Exception Specification</w:t>
      </w:r>
      <w:r>
        <w:t xml:space="preserve"> — per-method exception clause.</w:t>
      </w:r>
    </w:p>
    <w:p w14:paraId="56FE1286" w14:textId="77777777" w:rsidR="00697233" w:rsidRDefault="00BA42E9">
      <w:pPr>
        <w:pStyle w:val="Compact"/>
        <w:numPr>
          <w:ilvl w:val="0"/>
          <w:numId w:val="9"/>
        </w:numPr>
      </w:pPr>
      <w:r>
        <w:rPr>
          <w:b/>
          <w:bCs/>
        </w:rPr>
        <w:t>Edit Context / Assign Context</w:t>
      </w:r>
      <w:r>
        <w:t xml:space="preserve"> — define contexts on the model node, assign them on classes/methods (chapter 9, </w:t>
      </w:r>
      <w:r>
        <w:rPr>
          <w:i/>
          <w:iCs/>
        </w:rPr>
        <w:t>Context</w:t>
      </w:r>
      <w:r>
        <w:t>).</w:t>
      </w:r>
    </w:p>
    <w:p w14:paraId="6C19919E" w14:textId="77777777" w:rsidR="00697233" w:rsidRDefault="00BA42E9">
      <w:pPr>
        <w:pStyle w:val="Compact"/>
        <w:numPr>
          <w:ilvl w:val="0"/>
          <w:numId w:val="9"/>
        </w:numPr>
      </w:pPr>
      <w:r>
        <w:rPr>
          <w:b/>
          <w:bCs/>
        </w:rPr>
        <w:t>Copy / Paste</w:t>
      </w:r>
      <w:r>
        <w:t xml:space="preserve"> (</w:t>
      </w:r>
      <w:r>
        <w:rPr>
          <w:rStyle w:val="VerbatimChar"/>
        </w:rPr>
        <w:t>Ctrl+C</w:t>
      </w:r>
      <w:r>
        <w:t xml:space="preserve"> / </w:t>
      </w:r>
      <w:r>
        <w:rPr>
          <w:rStyle w:val="VerbatimChar"/>
        </w:rPr>
        <w:t>Ctrl+V</w:t>
      </w:r>
      <w:r>
        <w:t xml:space="preserve">) — subtree copy, also </w:t>
      </w:r>
      <w:r>
        <w:rPr>
          <w:b/>
          <w:bCs/>
        </w:rPr>
        <w:t>across models</w:t>
      </w:r>
      <w:r>
        <w:t>: copy a class in one model, paste into another.</w:t>
      </w:r>
    </w:p>
    <w:p w14:paraId="2BF44CAA" w14:textId="77777777" w:rsidR="00697233" w:rsidRDefault="00BA42E9">
      <w:pPr>
        <w:pStyle w:val="Compact"/>
        <w:numPr>
          <w:ilvl w:val="0"/>
          <w:numId w:val="9"/>
        </w:numPr>
      </w:pPr>
      <w:r>
        <w:rPr>
          <w:b/>
          <w:bCs/>
        </w:rPr>
        <w:t>Sort on Name / Sort on Phase</w:t>
      </w:r>
      <w:r>
        <w:t xml:space="preserve"> — sort the children that carry a free order (classes, groups, diagrams); members and methods keep their fixed built-in order (see </w:t>
      </w:r>
      <w:r>
        <w:rPr>
          <w:i/>
          <w:iCs/>
        </w:rPr>
        <w:t>Ordering of members, methods, and groups</w:t>
      </w:r>
      <w:r>
        <w:t>).</w:t>
      </w:r>
    </w:p>
    <w:p w14:paraId="562DEFBF" w14:textId="77777777" w:rsidR="00697233" w:rsidRDefault="00BA42E9">
      <w:pPr>
        <w:pStyle w:val="Compact"/>
        <w:numPr>
          <w:ilvl w:val="0"/>
          <w:numId w:val="9"/>
        </w:numPr>
      </w:pPr>
      <w:r>
        <w:rPr>
          <w:b/>
          <w:bCs/>
        </w:rPr>
        <w:t>Add ▸</w:t>
      </w:r>
      <w:r>
        <w:t xml:space="preserve"> — everything addable here: Class Diagram, Sequence Diagram, Group, Class, External Class, Inheritance, Relation, Member, Method, Constructor, Argument, Meta Group, Actor, Virtual Methods, IsClass Methods, Type — plus </w:t>
      </w:r>
      <w:r>
        <w:rPr>
          <w:i/>
          <w:iCs/>
        </w:rPr>
        <w:t>Deleted Copy Ctor + operator=</w:t>
      </w:r>
      <w:r>
        <w:t xml:space="preserve"> on a class (adds both as </w:t>
      </w:r>
      <w:r>
        <w:rPr>
          <w:rStyle w:val="VerbatimChar"/>
        </w:rPr>
        <w:t>= delete</w:t>
      </w:r>
      <w:r>
        <w:t xml:space="preserve"> in one click).</w:t>
      </w:r>
    </w:p>
    <w:p w14:paraId="3B5351FF" w14:textId="77777777" w:rsidR="00697233" w:rsidRDefault="00BA42E9">
      <w:pPr>
        <w:pStyle w:val="Compact"/>
        <w:numPr>
          <w:ilvl w:val="0"/>
          <w:numId w:val="9"/>
        </w:numPr>
      </w:pPr>
      <w:r>
        <w:rPr>
          <w:b/>
          <w:bCs/>
        </w:rPr>
        <w:t>Print ▸</w:t>
      </w:r>
      <w:r>
        <w:t xml:space="preserve"> — on a </w:t>
      </w:r>
      <w:r>
        <w:rPr>
          <w:b/>
          <w:bCs/>
        </w:rPr>
        <w:t>class</w:t>
      </w:r>
      <w:r>
        <w:t xml:space="preserve">, </w:t>
      </w:r>
      <w:r>
        <w:rPr>
          <w:i/>
          <w:iCs/>
        </w:rPr>
        <w:t>Header (.h)</w:t>
      </w:r>
      <w:r>
        <w:t xml:space="preserve"> or </w:t>
      </w:r>
      <w:r>
        <w:rPr>
          <w:i/>
          <w:iCs/>
        </w:rPr>
        <w:t>Implementation (.cpp)</w:t>
      </w:r>
      <w:r>
        <w:t xml:space="preserve">; on the </w:t>
      </w:r>
      <w:r>
        <w:rPr>
          <w:b/>
          <w:bCs/>
        </w:rPr>
        <w:t>model</w:t>
      </w:r>
      <w:r>
        <w:t xml:space="preserve"> node, the </w:t>
      </w:r>
      <w:r>
        <w:rPr>
          <w:i/>
          <w:iCs/>
        </w:rPr>
        <w:t>Master Include</w:t>
      </w:r>
      <w:r>
        <w:t xml:space="preserve">. Prints the freshly generated file — syntax-coloured and line-numbered — through the browser (see </w:t>
      </w:r>
      <w:r>
        <w:rPr>
          <w:i/>
          <w:iCs/>
        </w:rPr>
        <w:t>Printing</w:t>
      </w:r>
      <w:r>
        <w:t>).</w:t>
      </w:r>
    </w:p>
    <w:p w14:paraId="067D74CA" w14:textId="77777777" w:rsidR="00697233" w:rsidRDefault="00BA42E9">
      <w:pPr>
        <w:pStyle w:val="Compact"/>
        <w:numPr>
          <w:ilvl w:val="0"/>
          <w:numId w:val="9"/>
        </w:numPr>
      </w:pPr>
      <w:r>
        <w:rPr>
          <w:b/>
          <w:bCs/>
        </w:rPr>
        <w:t>Phase ▸</w:t>
      </w:r>
      <w:r>
        <w:t xml:space="preserve"> — Analysis / Design / Implementation / Test / Complete.</w:t>
      </w:r>
    </w:p>
    <w:p w14:paraId="15F611FF" w14:textId="77777777" w:rsidR="00697233" w:rsidRDefault="00BA42E9">
      <w:pPr>
        <w:pStyle w:val="Compact"/>
        <w:numPr>
          <w:ilvl w:val="0"/>
          <w:numId w:val="9"/>
        </w:numPr>
      </w:pPr>
      <w:r>
        <w:rPr>
          <w:b/>
          <w:bCs/>
        </w:rPr>
        <w:t>Base Classes / Derived Classes</w:t>
      </w:r>
      <w:r>
        <w:t xml:space="preserve"> — read-only inheritance-hierarchy browsers.</w:t>
      </w:r>
    </w:p>
    <w:p w14:paraId="1C1D2859" w14:textId="77777777" w:rsidR="00697233" w:rsidRDefault="00BA42E9">
      <w:pPr>
        <w:pStyle w:val="Compact"/>
        <w:numPr>
          <w:ilvl w:val="0"/>
          <w:numId w:val="9"/>
        </w:numPr>
      </w:pPr>
      <w:r>
        <w:rPr>
          <w:b/>
          <w:bCs/>
        </w:rPr>
        <w:t>New Sub Window</w:t>
      </w:r>
      <w:r>
        <w:t xml:space="preserve"> — a second, </w:t>
      </w:r>
      <w:r>
        <w:rPr>
          <w:i/>
          <w:iCs/>
        </w:rPr>
        <w:t>scoped</w:t>
      </w:r>
      <w:r>
        <w:t xml:space="preserve"> tree rooted at this node, as its own dockable view.</w:t>
      </w:r>
    </w:p>
    <w:p w14:paraId="25A1A777" w14:textId="77777777" w:rsidR="00697233" w:rsidRDefault="00BA42E9">
      <w:pPr>
        <w:pStyle w:val="Compact"/>
        <w:numPr>
          <w:ilvl w:val="0"/>
          <w:numId w:val="9"/>
        </w:numPr>
      </w:pPr>
      <w:r>
        <w:rPr>
          <w:b/>
          <w:bCs/>
        </w:rPr>
        <w:t>Delete Multiple…</w:t>
      </w:r>
      <w:r>
        <w:t xml:space="preserve"> — bulk delete (below).</w:t>
      </w:r>
    </w:p>
    <w:p w14:paraId="45A23E7F" w14:textId="77777777" w:rsidR="00697233" w:rsidRDefault="00BA42E9">
      <w:pPr>
        <w:pStyle w:val="FirstParagraph"/>
      </w:pPr>
      <w:r>
        <w:t>Which entries are enabled follows from the clicked node — the same gate as the toolbar buttons. Below, the menu on a class, with the Add submenu open:</w:t>
      </w:r>
    </w:p>
    <w:p w14:paraId="7C4465CD" w14:textId="77777777" w:rsidR="00697233" w:rsidRDefault="00BA42E9">
      <w:pPr>
        <w:pStyle w:val="BodyText"/>
      </w:pPr>
      <w:r>
        <w:rPr>
          <w:noProof/>
        </w:rPr>
        <w:drawing>
          <wp:inline distT="0" distB="0" distL="0" distR="0" wp14:anchorId="0C6F3A3C" wp14:editId="2219CDFD">
            <wp:extent cx="5334000" cy="5249410"/>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231" name="Picture" descr="images/Tree_context_menu.png"/>
                    <pic:cNvPicPr>
                      <a:picLocks noChangeAspect="1" noChangeArrowheads="1"/>
                    </pic:cNvPicPr>
                  </pic:nvPicPr>
                  <pic:blipFill>
                    <a:blip r:embed="rId104"/>
                    <a:stretch>
                      <a:fillRect/>
                    </a:stretch>
                  </pic:blipFill>
                  <pic:spPr bwMode="auto">
                    <a:xfrm>
                      <a:off x="0" y="0"/>
                      <a:ext cx="5334000" cy="5249410"/>
                    </a:xfrm>
                    <a:prstGeom prst="rect">
                      <a:avLst/>
                    </a:prstGeom>
                    <a:noFill/>
                    <a:ln w="9525">
                      <a:noFill/>
                      <a:headEnd/>
                      <a:tailEnd/>
                    </a:ln>
                  </pic:spPr>
                </pic:pic>
              </a:graphicData>
            </a:graphic>
          </wp:inline>
        </w:drawing>
      </w:r>
    </w:p>
    <w:p w14:paraId="6702573E" w14:textId="77777777" w:rsidR="00697233" w:rsidRDefault="00BA42E9">
      <w:pPr>
        <w:pStyle w:val="Heading2"/>
      </w:pPr>
      <w:bookmarkStart w:id="72" w:name="filters"/>
      <w:bookmarkStart w:id="73" w:name="_Toc237552785"/>
      <w:bookmarkEnd w:id="70"/>
      <w:r>
        <w:rPr>
          <w:rStyle w:val="SectionNumber"/>
        </w:rPr>
        <w:t>6.5</w:t>
      </w:r>
      <w:r>
        <w:tab/>
        <w:t>Filters</w:t>
      </w:r>
      <w:bookmarkEnd w:id="73"/>
    </w:p>
    <w:p w14:paraId="5FD9C368" w14:textId="77777777" w:rsidR="00697233" w:rsidRDefault="00BA42E9">
      <w:pPr>
        <w:pStyle w:val="FirstParagraph"/>
      </w:pPr>
      <w:r>
        <w:rPr>
          <w:b/>
          <w:bCs/>
        </w:rPr>
        <w:t>Filters…</w:t>
      </w:r>
      <w:r>
        <w:t xml:space="preserve"> opens the filter panel: per element kind, choose what stays visible — access levels and static/non-static for members and methods, relation kinds (inheritance, multi/single, aggregation/association), classes with or without a constructor, and (with Phase Support on) the phases. The filter is </w:t>
      </w:r>
      <w:r>
        <w:rPr>
          <w:b/>
          <w:bCs/>
        </w:rPr>
        <w:t>per tree view</w:t>
      </w:r>
      <w:r>
        <w:t>: filtered nodes disappear from that tree only. Diagrams are unaffected — what a diagram shows is its own explicit choice (Select Classes and the per-class display options).</w:t>
      </w:r>
    </w:p>
    <w:p w14:paraId="402A5D79" w14:textId="77777777" w:rsidR="00697233" w:rsidRDefault="00BA42E9">
      <w:pPr>
        <w:pStyle w:val="CaptionedFigure"/>
      </w:pPr>
      <w:r>
        <w:rPr>
          <w:noProof/>
        </w:rPr>
        <w:drawing>
          <wp:inline distT="0" distB="0" distL="0" distR="0" wp14:anchorId="5300339B" wp14:editId="49C8B333">
            <wp:extent cx="2611356" cy="6800584"/>
            <wp:effectExtent l="0" t="0" r="0" b="0"/>
            <wp:docPr id="234" name="Picture" descr="Tree filters: what you hide here is hidden in this tree view — diagrams keep their own selection. The Phases group greys out when the model has no Phase Support."/>
            <wp:cNvGraphicFramePr/>
            <a:graphic xmlns:a="http://schemas.openxmlformats.org/drawingml/2006/main">
              <a:graphicData uri="http://schemas.openxmlformats.org/drawingml/2006/picture">
                <pic:pic xmlns:pic="http://schemas.openxmlformats.org/drawingml/2006/picture">
                  <pic:nvPicPr>
                    <pic:cNvPr id="235" name="Picture" descr="images/Tree_filter.png"/>
                    <pic:cNvPicPr>
                      <a:picLocks noChangeAspect="1" noChangeArrowheads="1"/>
                    </pic:cNvPicPr>
                  </pic:nvPicPr>
                  <pic:blipFill>
                    <a:blip r:embed="rId105"/>
                    <a:stretch>
                      <a:fillRect/>
                    </a:stretch>
                  </pic:blipFill>
                  <pic:spPr bwMode="auto">
                    <a:xfrm>
                      <a:off x="0" y="0"/>
                      <a:ext cx="2611356" cy="6800584"/>
                    </a:xfrm>
                    <a:prstGeom prst="rect">
                      <a:avLst/>
                    </a:prstGeom>
                    <a:noFill/>
                    <a:ln w="9525">
                      <a:noFill/>
                      <a:headEnd/>
                      <a:tailEnd/>
                    </a:ln>
                  </pic:spPr>
                </pic:pic>
              </a:graphicData>
            </a:graphic>
          </wp:inline>
        </w:drawing>
      </w:r>
    </w:p>
    <w:p w14:paraId="3450CBFD" w14:textId="77777777" w:rsidR="00697233" w:rsidRDefault="00BA42E9">
      <w:pPr>
        <w:pStyle w:val="ImageCaption"/>
      </w:pPr>
      <w:r>
        <w:t>Tree filters: what you hide here is hidden in this tree view — diagrams keep their own selection. The Phases group greys out when the model has no Phase Support.</w:t>
      </w:r>
    </w:p>
    <w:p w14:paraId="1AAE8B5E" w14:textId="77777777" w:rsidR="00697233" w:rsidRDefault="00BA42E9">
      <w:pPr>
        <w:pStyle w:val="Heading2"/>
      </w:pPr>
      <w:bookmarkStart w:id="74" w:name="delete-multiple"/>
      <w:bookmarkStart w:id="75" w:name="_Toc237552786"/>
      <w:bookmarkEnd w:id="72"/>
      <w:r>
        <w:rPr>
          <w:rStyle w:val="SectionNumber"/>
        </w:rPr>
        <w:t>6.6</w:t>
      </w:r>
      <w:r>
        <w:tab/>
        <w:t>Delete Multiple</w:t>
      </w:r>
      <w:bookmarkEnd w:id="75"/>
    </w:p>
    <w:p w14:paraId="3525628D" w14:textId="77777777" w:rsidR="00697233" w:rsidRDefault="00BA42E9">
      <w:pPr>
        <w:pStyle w:val="FirstParagraph"/>
      </w:pPr>
      <w:r>
        <w:rPr>
          <w:rStyle w:val="VerbatimChar"/>
        </w:rPr>
        <w:t>Delete Multiple...</w:t>
      </w:r>
      <w:r>
        <w:t xml:space="preserve"> shows a checkbox tree scoped to the clicked node, with type filters and Select All — tick everything to remove and delete it as </w:t>
      </w:r>
      <w:r>
        <w:rPr>
          <w:b/>
          <w:bCs/>
        </w:rPr>
        <w:t>one undo step</w:t>
      </w:r>
      <w:r>
        <w:t>. The fastest way to clean up an imported or experimental model.</w:t>
      </w:r>
    </w:p>
    <w:p w14:paraId="7642870C" w14:textId="77777777" w:rsidR="00697233" w:rsidRDefault="00BA42E9">
      <w:pPr>
        <w:pStyle w:val="CaptionedFigure"/>
      </w:pPr>
      <w:r>
        <w:rPr>
          <w:noProof/>
        </w:rPr>
        <w:drawing>
          <wp:inline distT="0" distB="0" distL="0" distR="0" wp14:anchorId="338F88F7" wp14:editId="2486329D">
            <wp:extent cx="5334000" cy="4034433"/>
            <wp:effectExtent l="0" t="0" r="0" b="0"/>
            <wp:docPr id="238" name="Picture" descr="Bulk delete: the Show checkboxes narrow the tree by kind, ticking a parent includes its contents, and the whole deletion is a single undo step."/>
            <wp:cNvGraphicFramePr/>
            <a:graphic xmlns:a="http://schemas.openxmlformats.org/drawingml/2006/main">
              <a:graphicData uri="http://schemas.openxmlformats.org/drawingml/2006/picture">
                <pic:pic xmlns:pic="http://schemas.openxmlformats.org/drawingml/2006/picture">
                  <pic:nvPicPr>
                    <pic:cNvPr id="239" name="Picture" descr="images/Delete_Multiple.png"/>
                    <pic:cNvPicPr>
                      <a:picLocks noChangeAspect="1" noChangeArrowheads="1"/>
                    </pic:cNvPicPr>
                  </pic:nvPicPr>
                  <pic:blipFill>
                    <a:blip r:embed="rId106"/>
                    <a:stretch>
                      <a:fillRect/>
                    </a:stretch>
                  </pic:blipFill>
                  <pic:spPr bwMode="auto">
                    <a:xfrm>
                      <a:off x="0" y="0"/>
                      <a:ext cx="5334000" cy="4034433"/>
                    </a:xfrm>
                    <a:prstGeom prst="rect">
                      <a:avLst/>
                    </a:prstGeom>
                    <a:noFill/>
                    <a:ln w="9525">
                      <a:noFill/>
                      <a:headEnd/>
                      <a:tailEnd/>
                    </a:ln>
                  </pic:spPr>
                </pic:pic>
              </a:graphicData>
            </a:graphic>
          </wp:inline>
        </w:drawing>
      </w:r>
    </w:p>
    <w:p w14:paraId="7143D0AA" w14:textId="77777777" w:rsidR="00697233" w:rsidRDefault="00BA42E9">
      <w:pPr>
        <w:pStyle w:val="ImageCaption"/>
      </w:pPr>
      <w:r>
        <w:t>Bulk delete: the Show checkboxes narrow the tree by kind, ticking a parent includes its contents, and the whole deletion is a single undo step.</w:t>
      </w:r>
    </w:p>
    <w:p w14:paraId="51A90CF5" w14:textId="77777777" w:rsidR="00697233" w:rsidRDefault="00BA42E9">
      <w:pPr>
        <w:pStyle w:val="Heading2"/>
      </w:pPr>
      <w:bookmarkStart w:id="76" w:name="drag-and-copy-drag"/>
      <w:bookmarkStart w:id="77" w:name="_Toc237552787"/>
      <w:bookmarkEnd w:id="74"/>
      <w:r>
        <w:rPr>
          <w:rStyle w:val="SectionNumber"/>
        </w:rPr>
        <w:t>6.7</w:t>
      </w:r>
      <w:r>
        <w:tab/>
        <w:t>Drag, and copy-drag</w:t>
      </w:r>
      <w:bookmarkEnd w:id="77"/>
    </w:p>
    <w:p w14:paraId="5D62EEF0" w14:textId="77777777" w:rsidR="00697233" w:rsidRDefault="00BA42E9">
      <w:pPr>
        <w:pStyle w:val="FirstParagraph"/>
      </w:pPr>
      <w:r>
        <w:t>Dragging in the tree is move-or-copy:</w:t>
      </w:r>
    </w:p>
    <w:p w14:paraId="37756885" w14:textId="77777777" w:rsidR="00697233" w:rsidRDefault="00BA42E9">
      <w:pPr>
        <w:pStyle w:val="Compact"/>
        <w:numPr>
          <w:ilvl w:val="0"/>
          <w:numId w:val="10"/>
        </w:numPr>
      </w:pPr>
      <w:r>
        <w:rPr>
          <w:b/>
          <w:bCs/>
        </w:rPr>
        <w:t>Plain drag</w:t>
      </w:r>
      <w:r>
        <w:t xml:space="preserve"> = </w:t>
      </w:r>
      <w:r>
        <w:rPr>
          <w:b/>
          <w:bCs/>
        </w:rPr>
        <w:t>move</w:t>
      </w:r>
      <w:r>
        <w:t>: the node re-parents under the drop target (the model validates which parents are legal per element type; illegal targets simply don’t highlight). The dragged row lifts out of the tree while dragging.</w:t>
      </w:r>
    </w:p>
    <w:p w14:paraId="2E378F68" w14:textId="77777777" w:rsidR="00697233" w:rsidRDefault="00BA42E9">
      <w:pPr>
        <w:pStyle w:val="Compact"/>
        <w:numPr>
          <w:ilvl w:val="0"/>
          <w:numId w:val="10"/>
        </w:numPr>
      </w:pPr>
      <w:r>
        <w:rPr>
          <w:rStyle w:val="VerbatimChar"/>
          <w:b/>
          <w:bCs/>
        </w:rPr>
        <w:t>Ctrl</w:t>
      </w:r>
      <w:r>
        <w:rPr>
          <w:b/>
          <w:bCs/>
        </w:rPr>
        <w:t>+drag</w:t>
      </w:r>
      <w:r>
        <w:t xml:space="preserve"> = </w:t>
      </w:r>
      <w:r>
        <w:rPr>
          <w:b/>
          <w:bCs/>
        </w:rPr>
        <w:t>copy</w:t>
      </w:r>
      <w:r>
        <w:t xml:space="preserve">: the ghost cursor gains a green </w:t>
      </w:r>
      <w:r>
        <w:rPr>
          <w:b/>
          <w:bCs/>
        </w:rPr>
        <w:t>+</w:t>
      </w:r>
      <w:r>
        <w:t xml:space="preserve"> badge and the original stays put — this is how you clone a member/method subtree onto another class quickly.</w:t>
      </w:r>
    </w:p>
    <w:p w14:paraId="24856180" w14:textId="77777777" w:rsidR="00697233" w:rsidRDefault="00BA42E9">
      <w:pPr>
        <w:pStyle w:val="Compact"/>
        <w:numPr>
          <w:ilvl w:val="0"/>
          <w:numId w:val="10"/>
        </w:numPr>
      </w:pPr>
      <w:r>
        <w:t>Valid drop targets highlight with a tinted row and an accent bar at the left edge.</w:t>
      </w:r>
    </w:p>
    <w:p w14:paraId="2BFA2160" w14:textId="77777777" w:rsidR="00697233" w:rsidRDefault="00BA42E9">
      <w:pPr>
        <w:pStyle w:val="FirstParagraph"/>
      </w:pPr>
      <w:r>
        <w:t xml:space="preserve">Everyday examples: drag an </w:t>
      </w:r>
      <w:r>
        <w:rPr>
          <w:b/>
          <w:bCs/>
        </w:rPr>
        <w:t>argument onto a method</w:t>
      </w:r>
      <w:r>
        <w:t xml:space="preserve"> to add it there (</w:t>
      </w:r>
      <w:r>
        <w:rPr>
          <w:rStyle w:val="VerbatimChar"/>
        </w:rPr>
        <w:t>Ctrl</w:t>
      </w:r>
      <w:r>
        <w:t xml:space="preserve">+drag to copy it from another method — the fast way to replicate a signature); drop a </w:t>
      </w:r>
      <w:r>
        <w:rPr>
          <w:b/>
          <w:bCs/>
        </w:rPr>
        <w:t>type</w:t>
      </w:r>
      <w:r>
        <w:t xml:space="preserve"> node — a Class, Extern Class or Other Type — </w:t>
      </w:r>
      <w:r>
        <w:rPr>
          <w:b/>
          <w:bCs/>
        </w:rPr>
        <w:t>onto a method</w:t>
      </w:r>
      <w:r>
        <w:t xml:space="preserve"> to add a new argument </w:t>
      </w:r>
      <w:r>
        <w:rPr>
          <w:i/>
          <w:iCs/>
        </w:rPr>
        <w:t>of that type</w:t>
      </w:r>
      <w:r>
        <w:t>; the same move/copy works for members and methods between classes, and for classes between groups.</w:t>
      </w:r>
    </w:p>
    <w:p w14:paraId="35DF2A5B" w14:textId="77777777" w:rsidR="00697233" w:rsidRDefault="00BA42E9">
      <w:pPr>
        <w:pStyle w:val="BodyText"/>
      </w:pPr>
      <w:r>
        <w:rPr>
          <w:b/>
          <w:bCs/>
        </w:rPr>
        <w:t>Tree → diagram</w:t>
      </w:r>
      <w:r>
        <w:t xml:space="preserve"> (hold </w:t>
      </w:r>
      <w:r>
        <w:rPr>
          <w:rStyle w:val="VerbatimChar"/>
        </w:rPr>
        <w:t>Ctrl</w:t>
      </w:r>
      <w:r>
        <w:t xml:space="preserve"> and drag over an open diagram view):</w:t>
      </w:r>
    </w:p>
    <w:p w14:paraId="4D68ADAA" w14:textId="77777777" w:rsidR="00697233" w:rsidRDefault="00BA42E9">
      <w:pPr>
        <w:pStyle w:val="Compact"/>
        <w:numPr>
          <w:ilvl w:val="0"/>
          <w:numId w:val="11"/>
        </w:numPr>
      </w:pPr>
      <w:r>
        <w:t xml:space="preserve">onto a </w:t>
      </w:r>
      <w:r>
        <w:rPr>
          <w:b/>
          <w:bCs/>
        </w:rPr>
        <w:t>class diagram</w:t>
      </w:r>
      <w:r>
        <w:t>: a class node drops as a new class shape at the cursor (a ghost of the shape previews while hovering);</w:t>
      </w:r>
    </w:p>
    <w:p w14:paraId="43DB2CF9" w14:textId="77777777" w:rsidR="00697233" w:rsidRDefault="00BA42E9">
      <w:pPr>
        <w:pStyle w:val="Compact"/>
        <w:numPr>
          <w:ilvl w:val="0"/>
          <w:numId w:val="11"/>
        </w:numPr>
      </w:pPr>
      <w:r>
        <w:t xml:space="preserve">onto a </w:t>
      </w:r>
      <w:r>
        <w:rPr>
          <w:b/>
          <w:bCs/>
        </w:rPr>
        <w:t>sequence diagram</w:t>
      </w:r>
      <w:r>
        <w:t>: a class or actor drops as a new lifeline.</w:t>
      </w:r>
    </w:p>
    <w:p w14:paraId="4A591A9B" w14:textId="77777777" w:rsidR="00697233" w:rsidRDefault="00BA42E9">
      <w:pPr>
        <w:pStyle w:val="Heading2"/>
      </w:pPr>
      <w:bookmarkStart w:id="78" w:name="ordering-of-members-methods-and-groups"/>
      <w:bookmarkStart w:id="79" w:name="_Toc237552788"/>
      <w:bookmarkEnd w:id="76"/>
      <w:r>
        <w:rPr>
          <w:rStyle w:val="SectionNumber"/>
        </w:rPr>
        <w:t>6.8</w:t>
      </w:r>
      <w:r>
        <w:tab/>
        <w:t>Ordering of members, methods, and groups</w:t>
      </w:r>
      <w:bookmarkEnd w:id="79"/>
    </w:p>
    <w:p w14:paraId="575E9774" w14:textId="77777777" w:rsidR="00697233" w:rsidRDefault="00BA42E9">
      <w:pPr>
        <w:pStyle w:val="FirstParagraph"/>
      </w:pPr>
      <w:r>
        <w:t xml:space="preserve">The tree always shows members and methods in a </w:t>
      </w:r>
      <w:r>
        <w:rPr>
          <w:b/>
          <w:bCs/>
        </w:rPr>
        <w:t>fixed, built-in order</w:t>
      </w:r>
      <w:r>
        <w:t xml:space="preserve"> </w:t>
      </w:r>
      <w:r>
        <w:t>— there is no way to drag them up or down to re-order them. Within a class:</w:t>
      </w:r>
    </w:p>
    <w:p w14:paraId="62E5339A" w14:textId="77777777" w:rsidR="00697233" w:rsidRDefault="00BA42E9">
      <w:pPr>
        <w:pStyle w:val="Compact"/>
        <w:numPr>
          <w:ilvl w:val="0"/>
          <w:numId w:val="12"/>
        </w:numPr>
      </w:pPr>
      <w:r>
        <w:rPr>
          <w:b/>
          <w:bCs/>
        </w:rPr>
        <w:t>Members</w:t>
      </w:r>
      <w:r>
        <w:t xml:space="preserve"> are grouped by access and sorted by name (static members kept apart).</w:t>
      </w:r>
    </w:p>
    <w:p w14:paraId="0DF97B75" w14:textId="77777777" w:rsidR="00697233" w:rsidRDefault="00BA42E9">
      <w:pPr>
        <w:pStyle w:val="Compact"/>
        <w:numPr>
          <w:ilvl w:val="0"/>
          <w:numId w:val="12"/>
        </w:numPr>
      </w:pPr>
      <w:r>
        <w:rPr>
          <w:b/>
          <w:bCs/>
        </w:rPr>
        <w:t>Methods</w:t>
      </w:r>
      <w:r>
        <w:t xml:space="preserve"> come constructors first, then the destructor, then by access and name (static apart); the generator’s own </w:t>
      </w:r>
      <w:r>
        <w:rPr>
          <w:b/>
          <w:bCs/>
        </w:rPr>
        <w:t>relation methods</w:t>
      </w:r>
      <w:r>
        <w:t xml:space="preserve"> come last.</w:t>
      </w:r>
    </w:p>
    <w:p w14:paraId="3701E92F" w14:textId="77777777" w:rsidR="00697233" w:rsidRDefault="00BA42E9">
      <w:pPr>
        <w:pStyle w:val="FirstParagraph"/>
      </w:pPr>
      <w:r>
        <w:t xml:space="preserve">That is a </w:t>
      </w:r>
      <w:r>
        <w:rPr>
          <w:i/>
          <w:iCs/>
        </w:rPr>
        <w:t>display</w:t>
      </w:r>
      <w:r>
        <w:t xml:space="preserve"> order. Underneath it sit two different rules, and the difference matters:</w:t>
      </w:r>
    </w:p>
    <w:p w14:paraId="5F5B73F5" w14:textId="77777777" w:rsidR="00697233" w:rsidRDefault="00BA42E9">
      <w:pPr>
        <w:pStyle w:val="Compact"/>
        <w:numPr>
          <w:ilvl w:val="0"/>
          <w:numId w:val="13"/>
        </w:numPr>
      </w:pPr>
      <w:r>
        <w:rPr>
          <w:b/>
          <w:bCs/>
        </w:rPr>
        <w:t>A member’s position in the model is its creation order, and it is load-bearing.</w:t>
      </w:r>
      <w:r>
        <w:t xml:space="preserve"> Members are generated — and </w:t>
      </w:r>
      <w:r>
        <w:rPr>
          <w:b/>
          <w:bCs/>
        </w:rPr>
        <w:t>serialized</w:t>
      </w:r>
      <w:r>
        <w:t xml:space="preserve"> </w:t>
      </w:r>
      <w:r>
        <w:t xml:space="preserve">— in the order they were created. The </w:t>
      </w:r>
      <w:r>
        <w:rPr>
          <w:rStyle w:val="VerbatimChar"/>
        </w:rPr>
        <w:t>Serialize</w:t>
      </w:r>
      <w:r>
        <w:t xml:space="preserve"> code writes each member in that order and reads them back in the same order, so re-ordering members would break loading of any file written by an earlier build (see </w:t>
      </w:r>
      <w:r>
        <w:rPr>
          <w:i/>
          <w:iCs/>
        </w:rPr>
        <w:t>Serialization</w:t>
      </w:r>
      <w:r>
        <w:t xml:space="preserve">). That is exactly why there is no gesture to move a member: the order is not yours to change. Add a new member and, in the model, it goes </w:t>
      </w:r>
      <w:r>
        <w:rPr>
          <w:i/>
          <w:iCs/>
        </w:rPr>
        <w:t>last</w:t>
      </w:r>
      <w:r>
        <w:t xml:space="preserve"> — the tree merely slots it into its sorted place.</w:t>
      </w:r>
    </w:p>
    <w:p w14:paraId="527C6D92" w14:textId="77777777" w:rsidR="00697233" w:rsidRDefault="00BA42E9">
      <w:pPr>
        <w:pStyle w:val="Compact"/>
        <w:numPr>
          <w:ilvl w:val="0"/>
          <w:numId w:val="13"/>
        </w:numPr>
      </w:pPr>
      <w:r>
        <w:rPr>
          <w:b/>
          <w:bCs/>
        </w:rPr>
        <w:t>Methods carry no such constraint</w:t>
      </w:r>
      <w:r>
        <w:t xml:space="preserve"> </w:t>
      </w:r>
      <w:r>
        <w:t>— they are code, not stored data — so ClassBuilder keeps the method list sorted for you; adding or editing a method re-sorts it, and the tree and the generated file always agree.</w:t>
      </w:r>
    </w:p>
    <w:p w14:paraId="0A8465A4" w14:textId="77777777" w:rsidR="00697233" w:rsidRDefault="00BA42E9">
      <w:pPr>
        <w:pStyle w:val="FirstParagraph"/>
      </w:pPr>
      <w:r>
        <w:rPr>
          <w:b/>
          <w:bCs/>
        </w:rPr>
        <w:t>Groups are how you impose your own order.</w:t>
      </w:r>
      <w:r>
        <w:t xml:space="preserve"> Drag a member or method into a </w:t>
      </w:r>
      <w:r>
        <w:rPr>
          <w:b/>
          <w:bCs/>
        </w:rPr>
        <w:t>Group</w:t>
      </w:r>
      <w:r>
        <w:t xml:space="preserve"> (or </w:t>
      </w:r>
      <w:r>
        <w:rPr>
          <w:b/>
          <w:bCs/>
        </w:rPr>
        <w:t>Meta Group</w:t>
      </w:r>
      <w:r>
        <w:t xml:space="preserve">) to collect related items under a heading. Groups — unlike the members and methods themselves — </w:t>
      </w:r>
      <w:r>
        <w:rPr>
          <w:i/>
          <w:iCs/>
        </w:rPr>
        <w:t>can</w:t>
      </w:r>
      <w:r>
        <w:t xml:space="preserve"> be re-ordered (drag them) and sorted:</w:t>
      </w:r>
    </w:p>
    <w:p w14:paraId="143BF1C3" w14:textId="77777777" w:rsidR="00697233" w:rsidRDefault="00BA42E9">
      <w:pPr>
        <w:pStyle w:val="Compact"/>
        <w:numPr>
          <w:ilvl w:val="0"/>
          <w:numId w:val="14"/>
        </w:numPr>
      </w:pPr>
      <w:r>
        <w:rPr>
          <w:b/>
          <w:bCs/>
        </w:rPr>
        <w:t>Sort on Name / Sort on Phase</w:t>
      </w:r>
      <w:r>
        <w:t xml:space="preserve"> (context menu) sort the children that carry a free order — </w:t>
      </w:r>
      <w:r>
        <w:rPr>
          <w:b/>
          <w:bCs/>
        </w:rPr>
        <w:t>classes, groups and diagrams</w:t>
      </w:r>
      <w:r>
        <w:t xml:space="preserve"> — never the members and methods inside them. On a class with no groups they therefore do nothing visible, which is expected, not a bug.</w:t>
      </w:r>
    </w:p>
    <w:p w14:paraId="5AB68D9F" w14:textId="77777777" w:rsidR="00697233" w:rsidRDefault="00BA42E9">
      <w:pPr>
        <w:pStyle w:val="FirstParagraph"/>
      </w:pPr>
      <w:r>
        <w:t xml:space="preserve">The same rules show through in the generated file: in the header the declarations are grouped </w:t>
      </w:r>
      <w:r>
        <w:rPr>
          <w:rStyle w:val="VerbatimChar"/>
        </w:rPr>
        <w:t>private → protected → public</w:t>
      </w:r>
      <w:r>
        <w:t xml:space="preserve"> (by name within each); in the </w:t>
      </w:r>
      <w:r>
        <w:rPr>
          <w:rStyle w:val="VerbatimChar"/>
        </w:rPr>
        <w:t>.cpp</w:t>
      </w:r>
      <w:r>
        <w:t xml:space="preserve"> the definitions follow the model order — constructors, destructor, then methods, with the generator’s own methods below the </w:t>
      </w:r>
      <w:r>
        <w:rPr>
          <w:rStyle w:val="VerbatimChar"/>
        </w:rPr>
        <w:t>//{{AFX DO NOT EDIT</w:t>
      </w:r>
      <w:r>
        <w:t xml:space="preserve"> line (see </w:t>
      </w:r>
      <w:r>
        <w:rPr>
          <w:i/>
          <w:iCs/>
        </w:rPr>
        <w:t>Anatomy of a generated file</w:t>
      </w:r>
      <w:r>
        <w:t>). Member declarations keep their creation order, per serialization above.</w:t>
      </w:r>
    </w:p>
    <w:p w14:paraId="2863E70D" w14:textId="77777777" w:rsidR="00697233" w:rsidRDefault="00BA42E9">
      <w:pPr>
        <w:pStyle w:val="Heading1"/>
      </w:pPr>
      <w:bookmarkStart w:id="80" w:name="reference-class-diagrams"/>
      <w:bookmarkStart w:id="81" w:name="_Toc237552789"/>
      <w:bookmarkEnd w:id="62"/>
      <w:bookmarkEnd w:id="78"/>
      <w:r>
        <w:rPr>
          <w:rStyle w:val="SectionNumber"/>
        </w:rPr>
        <w:t>7</w:t>
      </w:r>
      <w:r>
        <w:tab/>
        <w:t>Reference: class diagrams</w:t>
      </w:r>
      <w:bookmarkEnd w:id="81"/>
    </w:p>
    <w:p w14:paraId="1BA3B2D8" w14:textId="77777777" w:rsidR="00697233" w:rsidRDefault="00BA42E9">
      <w:pPr>
        <w:pStyle w:val="FirstParagraph"/>
      </w:pPr>
      <w:r>
        <w:t>A class diagram shows selected classes as UML boxes with their inheritances, relations and dependencies. A model can have any number of diagrams; each shows a chosen subset of classes and features — small focused diagrams beat one wall-sized one.</w:t>
      </w:r>
    </w:p>
    <w:p w14:paraId="7210C921" w14:textId="77777777" w:rsidR="00697233" w:rsidRDefault="00BA42E9">
      <w:pPr>
        <w:pStyle w:val="CaptionedFigure"/>
      </w:pPr>
      <w:r>
        <w:rPr>
          <w:noProof/>
        </w:rPr>
        <w:drawing>
          <wp:inline distT="0" distB="0" distL="0" distR="0" wp14:anchorId="4B50846E" wp14:editId="6AF5502B">
            <wp:extent cx="5334000" cy="4666357"/>
            <wp:effectExtent l="0" t="0" r="0" b="0"/>
            <wp:docPr id="245" name="Picture" descr="The class-diagram view with its toolbar. Row and Column are selected (translucent accent, resize handles); the darker frame on Column marks the align anchor — the last-selected shape."/>
            <wp:cNvGraphicFramePr/>
            <a:graphic xmlns:a="http://schemas.openxmlformats.org/drawingml/2006/main">
              <a:graphicData uri="http://schemas.openxmlformats.org/drawingml/2006/picture">
                <pic:pic xmlns:pic="http://schemas.openxmlformats.org/drawingml/2006/picture">
                  <pic:nvPicPr>
                    <pic:cNvPr id="246" name="Picture" descr="images/Class_diagram_view.png"/>
                    <pic:cNvPicPr>
                      <a:picLocks noChangeAspect="1" noChangeArrowheads="1"/>
                    </pic:cNvPicPr>
                  </pic:nvPicPr>
                  <pic:blipFill>
                    <a:blip r:embed="rId107"/>
                    <a:stretch>
                      <a:fillRect/>
                    </a:stretch>
                  </pic:blipFill>
                  <pic:spPr bwMode="auto">
                    <a:xfrm>
                      <a:off x="0" y="0"/>
                      <a:ext cx="5334000" cy="4666357"/>
                    </a:xfrm>
                    <a:prstGeom prst="rect">
                      <a:avLst/>
                    </a:prstGeom>
                    <a:noFill/>
                    <a:ln w="9525">
                      <a:noFill/>
                      <a:headEnd/>
                      <a:tailEnd/>
                    </a:ln>
                  </pic:spPr>
                </pic:pic>
              </a:graphicData>
            </a:graphic>
          </wp:inline>
        </w:drawing>
      </w:r>
    </w:p>
    <w:p w14:paraId="0900EDD4" w14:textId="77777777" w:rsidR="00697233" w:rsidRDefault="00BA42E9">
      <w:pPr>
        <w:pStyle w:val="ImageCaption"/>
      </w:pPr>
      <w:r>
        <w:t>The class-diagram view with its toolbar. Row and Column are selected (translucent accent, resize handles); the darker frame on Column marks the align anchor — the last-selected shape.</w:t>
      </w:r>
    </w:p>
    <w:p w14:paraId="03B094CB" w14:textId="77777777" w:rsidR="00697233" w:rsidRDefault="00BA42E9">
      <w:pPr>
        <w:pStyle w:val="Heading2"/>
      </w:pPr>
      <w:bookmarkStart w:id="82" w:name="reading-the-diagram"/>
      <w:bookmarkStart w:id="83" w:name="_Toc237552790"/>
      <w:r>
        <w:rPr>
          <w:rStyle w:val="SectionNumber"/>
        </w:rPr>
        <w:t>7.1</w:t>
      </w:r>
      <w:r>
        <w:tab/>
        <w:t>Reading the diagram</w:t>
      </w:r>
      <w:bookmarkEnd w:id="83"/>
    </w:p>
    <w:p w14:paraId="2848DAC2" w14:textId="77777777" w:rsidR="00697233" w:rsidRDefault="00BA42E9">
      <w:pPr>
        <w:pStyle w:val="Compact"/>
        <w:numPr>
          <w:ilvl w:val="0"/>
          <w:numId w:val="15"/>
        </w:numPr>
      </w:pPr>
      <w:r>
        <w:rPr>
          <w:b/>
          <w:bCs/>
        </w:rPr>
        <w:t>Class box</w:t>
      </w:r>
      <w:r>
        <w:t xml:space="preserve">: name, then members / methods. The diagram’s auto-add setting (its dialog) decides which access levels appear when a class is </w:t>
      </w:r>
      <w:r>
        <w:rPr>
          <w:i/>
          <w:iCs/>
        </w:rPr>
        <w:t>first placed</w:t>
      </w:r>
      <w:r>
        <w:t xml:space="preserve">; after that, which individual features appear is per-shape via </w:t>
      </w:r>
      <w:r>
        <w:rPr>
          <w:rStyle w:val="VerbatimChar"/>
        </w:rPr>
        <w:t>Select Members &amp; Methods...</w:t>
      </w:r>
      <w:r>
        <w:t>.</w:t>
      </w:r>
    </w:p>
    <w:p w14:paraId="0DFD01FF" w14:textId="77777777" w:rsidR="00697233" w:rsidRDefault="00BA42E9">
      <w:pPr>
        <w:pStyle w:val="Compact"/>
        <w:numPr>
          <w:ilvl w:val="0"/>
          <w:numId w:val="15"/>
        </w:numPr>
      </w:pPr>
      <w:r>
        <w:rPr>
          <w:b/>
          <w:bCs/>
        </w:rPr>
        <w:t>Inheritance</w:t>
      </w:r>
      <w:r>
        <w:t>: triangle-headed arrow to the base.</w:t>
      </w:r>
    </w:p>
    <w:p w14:paraId="3E424BFC" w14:textId="77777777" w:rsidR="00697233" w:rsidRDefault="00BA42E9">
      <w:pPr>
        <w:pStyle w:val="Compact"/>
        <w:numPr>
          <w:ilvl w:val="0"/>
          <w:numId w:val="15"/>
        </w:numPr>
      </w:pPr>
      <w:r>
        <w:rPr>
          <w:b/>
          <w:bCs/>
        </w:rPr>
        <w:t>Relation</w:t>
      </w:r>
      <w:r>
        <w:t xml:space="preserve">: line with a </w:t>
      </w:r>
      <w:r>
        <w:rPr>
          <w:b/>
          <w:bCs/>
        </w:rPr>
        <w:t>diamond on the owner side when owned</w:t>
      </w:r>
      <w:r>
        <w:t xml:space="preserve"> (aggregation); multiplicities </w:t>
      </w:r>
      <w:r>
        <w:rPr>
          <w:rStyle w:val="VerbatimChar"/>
        </w:rPr>
        <w:t>1</w:t>
      </w:r>
      <w:r>
        <w:t>/</w:t>
      </w:r>
      <w:r>
        <w:rPr>
          <w:rStyle w:val="VerbatimChar"/>
        </w:rPr>
        <w:t>*</w:t>
      </w:r>
      <w:r>
        <w:t xml:space="preserve"> at the ends; the role names optionally shown (</w:t>
      </w:r>
      <w:r>
        <w:rPr>
          <w:rStyle w:val="VerbatimChar"/>
        </w:rPr>
        <w:t>Show Relation Names</w:t>
      </w:r>
      <w:r>
        <w:t>).</w:t>
      </w:r>
    </w:p>
    <w:p w14:paraId="1069CCCE" w14:textId="77777777" w:rsidR="00697233" w:rsidRDefault="00BA42E9">
      <w:pPr>
        <w:pStyle w:val="Compact"/>
        <w:numPr>
          <w:ilvl w:val="0"/>
          <w:numId w:val="15"/>
        </w:numPr>
      </w:pPr>
      <w:r>
        <w:rPr>
          <w:b/>
          <w:bCs/>
        </w:rPr>
        <w:t>Dependency</w:t>
      </w:r>
      <w:r>
        <w:t>: dashed arrow with a name and a stereotype (</w:t>
      </w:r>
      <w:r>
        <w:rPr>
          <w:rStyle w:val="VerbatimChar"/>
        </w:rPr>
        <w:t>&lt;&lt;uses&gt;&gt;</w:t>
      </w:r>
      <w:r>
        <w:t>-style) — a documentation-only “uses” link; like Relation (Diagram Only), it changes nothing in the generated code.</w:t>
      </w:r>
    </w:p>
    <w:p w14:paraId="45E2AE89" w14:textId="77777777" w:rsidR="00697233" w:rsidRDefault="00BA42E9">
      <w:pPr>
        <w:pStyle w:val="Compact"/>
        <w:numPr>
          <w:ilvl w:val="0"/>
          <w:numId w:val="15"/>
        </w:numPr>
      </w:pPr>
      <w:r>
        <w:rPr>
          <w:b/>
          <w:bCs/>
        </w:rPr>
        <w:t>Relation (Diagram Only)</w:t>
      </w:r>
      <w:r>
        <w:t xml:space="preserve">: looks like a relation but exists </w:t>
      </w:r>
      <w:r>
        <w:rPr>
          <w:b/>
          <w:bCs/>
        </w:rPr>
        <w:t>only in the drawing</w:t>
      </w:r>
      <w:r>
        <w:t xml:space="preserve"> — nothing is added to the model and nothing is generated. Use it for documentation-only connections.</w:t>
      </w:r>
    </w:p>
    <w:p w14:paraId="244EA459" w14:textId="77777777" w:rsidR="00697233" w:rsidRDefault="00BA42E9">
      <w:pPr>
        <w:pStyle w:val="Compact"/>
        <w:numPr>
          <w:ilvl w:val="0"/>
          <w:numId w:val="15"/>
        </w:numPr>
      </w:pPr>
      <w:r>
        <w:rPr>
          <w:b/>
          <w:bCs/>
        </w:rPr>
        <w:t>Notes</w:t>
      </w:r>
      <w:r>
        <w:t>: free-text boxes, attachable by connection points to other shapes.</w:t>
      </w:r>
    </w:p>
    <w:p w14:paraId="7803B75B" w14:textId="77777777" w:rsidR="00697233" w:rsidRDefault="00BA42E9">
      <w:pPr>
        <w:pStyle w:val="Heading2"/>
      </w:pPr>
      <w:bookmarkStart w:id="84" w:name="selection"/>
      <w:bookmarkStart w:id="85" w:name="_Toc237552791"/>
      <w:bookmarkEnd w:id="82"/>
      <w:r>
        <w:rPr>
          <w:rStyle w:val="SectionNumber"/>
        </w:rPr>
        <w:t>7.2</w:t>
      </w:r>
      <w:r>
        <w:tab/>
        <w:t>Selection</w:t>
      </w:r>
      <w:bookmarkEnd w:id="85"/>
    </w:p>
    <w:p w14:paraId="419E13C5" w14:textId="77777777" w:rsidR="00697233" w:rsidRDefault="00BA42E9">
      <w:pPr>
        <w:pStyle w:val="Compact"/>
        <w:numPr>
          <w:ilvl w:val="0"/>
          <w:numId w:val="16"/>
        </w:numPr>
      </w:pPr>
      <w:r>
        <w:rPr>
          <w:b/>
          <w:bCs/>
        </w:rPr>
        <w:t>Click</w:t>
      </w:r>
      <w:r>
        <w:t xml:space="preserve"> selects the shape under the cursor (clicking an already-selected shape keeps the selection, so a drag can follow). Clicking empty space clears the selection.</w:t>
      </w:r>
    </w:p>
    <w:p w14:paraId="68695431" w14:textId="77777777" w:rsidR="00697233" w:rsidRDefault="00BA42E9">
      <w:pPr>
        <w:pStyle w:val="Compact"/>
        <w:numPr>
          <w:ilvl w:val="0"/>
          <w:numId w:val="16"/>
        </w:numPr>
      </w:pPr>
      <w:r>
        <w:rPr>
          <w:rStyle w:val="VerbatimChar"/>
          <w:b/>
          <w:bCs/>
        </w:rPr>
        <w:t>Ctrl</w:t>
      </w:r>
      <w:r>
        <w:rPr>
          <w:b/>
          <w:bCs/>
        </w:rPr>
        <w:t>+click toggles</w:t>
      </w:r>
      <w:r>
        <w:t xml:space="preserve"> a shape in/out of the selection; </w:t>
      </w:r>
      <w:r>
        <w:rPr>
          <w:rStyle w:val="VerbatimChar"/>
          <w:b/>
          <w:bCs/>
        </w:rPr>
        <w:t>Shift</w:t>
      </w:r>
      <w:r>
        <w:rPr>
          <w:b/>
          <w:bCs/>
        </w:rPr>
        <w:t>+click always adds</w:t>
      </w:r>
      <w:r>
        <w:t>.</w:t>
      </w:r>
    </w:p>
    <w:p w14:paraId="2BCFBDA9" w14:textId="77777777" w:rsidR="00697233" w:rsidRDefault="00BA42E9">
      <w:pPr>
        <w:pStyle w:val="Compact"/>
        <w:numPr>
          <w:ilvl w:val="0"/>
          <w:numId w:val="16"/>
        </w:numPr>
      </w:pPr>
      <w:r>
        <w:rPr>
          <w:b/>
          <w:bCs/>
        </w:rPr>
        <w:t>Rubber band</w:t>
      </w:r>
      <w:r>
        <w:t xml:space="preserve">: drag from empty space — shapes </w:t>
      </w:r>
      <w:r>
        <w:rPr>
          <w:b/>
          <w:bCs/>
        </w:rPr>
        <w:t>fully enclosed</w:t>
      </w:r>
      <w:r>
        <w:t xml:space="preserve"> by the dashed box are selected (with </w:t>
      </w:r>
      <w:r>
        <w:rPr>
          <w:rStyle w:val="VerbatimChar"/>
        </w:rPr>
        <w:t>Shift</w:t>
      </w:r>
      <w:r>
        <w:t>: added to the selection).</w:t>
      </w:r>
    </w:p>
    <w:p w14:paraId="5BABB869" w14:textId="77777777" w:rsidR="00697233" w:rsidRDefault="00BA42E9">
      <w:pPr>
        <w:pStyle w:val="Compact"/>
        <w:numPr>
          <w:ilvl w:val="0"/>
          <w:numId w:val="16"/>
        </w:numPr>
      </w:pPr>
      <w:r>
        <w:rPr>
          <w:rStyle w:val="VerbatimChar"/>
          <w:b/>
          <w:bCs/>
        </w:rPr>
        <w:t>Ctrl+A</w:t>
      </w:r>
      <w:r>
        <w:t xml:space="preserve"> selects all top-level shapes; </w:t>
      </w:r>
      <w:r>
        <w:rPr>
          <w:rStyle w:val="VerbatimChar"/>
          <w:b/>
          <w:bCs/>
        </w:rPr>
        <w:t>Esc</w:t>
      </w:r>
      <w:r>
        <w:t xml:space="preserve"> </w:t>
      </w:r>
      <w:r>
        <w:t>clears the selection (or cancels whatever drag/placement is in progress).</w:t>
      </w:r>
    </w:p>
    <w:p w14:paraId="65CE80F0" w14:textId="77777777" w:rsidR="00697233" w:rsidRDefault="00BA42E9">
      <w:pPr>
        <w:pStyle w:val="Compact"/>
        <w:numPr>
          <w:ilvl w:val="0"/>
          <w:numId w:val="16"/>
        </w:numPr>
      </w:pPr>
      <w:r>
        <w:t>When several things overlap, the hit-test prefers the small things first: connection text labels, then note connection points, then connection segment handles, then resize handles, then shape bodies.</w:t>
      </w:r>
    </w:p>
    <w:p w14:paraId="3E356D80" w14:textId="77777777" w:rsidR="00697233" w:rsidRDefault="00BA42E9">
      <w:pPr>
        <w:pStyle w:val="Compact"/>
        <w:numPr>
          <w:ilvl w:val="0"/>
          <w:numId w:val="16"/>
        </w:numPr>
      </w:pPr>
      <w:r>
        <w:t xml:space="preserve">Selected shapes are outlined (and lightly filled) in the accent color. The </w:t>
      </w:r>
      <w:r>
        <w:rPr>
          <w:b/>
          <w:bCs/>
        </w:rPr>
        <w:t>last-selected</w:t>
      </w:r>
      <w:r>
        <w:t xml:space="preserve"> class/note carries a darker frame: it is the </w:t>
      </w:r>
      <w:r>
        <w:rPr>
          <w:b/>
          <w:bCs/>
        </w:rPr>
        <w:t>anchor</w:t>
      </w:r>
      <w:r>
        <w:t xml:space="preserve"> that Align works against.</w:t>
      </w:r>
    </w:p>
    <w:p w14:paraId="22B69A13" w14:textId="77777777" w:rsidR="00697233" w:rsidRDefault="00BA42E9">
      <w:pPr>
        <w:pStyle w:val="Compact"/>
        <w:numPr>
          <w:ilvl w:val="0"/>
          <w:numId w:val="16"/>
        </w:numPr>
      </w:pPr>
      <w:r>
        <w:t>A right-click on an unselected shape selects it first, then opens the context menu.</w:t>
      </w:r>
    </w:p>
    <w:p w14:paraId="524184D2" w14:textId="77777777" w:rsidR="00697233" w:rsidRDefault="00BA42E9">
      <w:pPr>
        <w:pStyle w:val="Heading2"/>
      </w:pPr>
      <w:bookmarkStart w:id="86" w:name="moving-and-resizing"/>
      <w:bookmarkStart w:id="87" w:name="_Toc237552792"/>
      <w:bookmarkEnd w:id="84"/>
      <w:r>
        <w:rPr>
          <w:rStyle w:val="SectionNumber"/>
        </w:rPr>
        <w:t>7.3</w:t>
      </w:r>
      <w:r>
        <w:tab/>
        <w:t>Moving and resizing</w:t>
      </w:r>
      <w:bookmarkEnd w:id="87"/>
    </w:p>
    <w:p w14:paraId="369155CA" w14:textId="77777777" w:rsidR="00697233" w:rsidRDefault="00BA42E9">
      <w:pPr>
        <w:pStyle w:val="Compact"/>
        <w:numPr>
          <w:ilvl w:val="0"/>
          <w:numId w:val="17"/>
        </w:numPr>
      </w:pPr>
      <w:r>
        <w:rPr>
          <w:b/>
          <w:bCs/>
        </w:rPr>
        <w:t>Move</w:t>
      </w:r>
      <w:r>
        <w:t>: drag any selected shape — a multi-selection moves as a block (dashed ghost outlines preview the landing spots). Connections between two moved shapes translate along; connections to unmoved shapes re-route.</w:t>
      </w:r>
    </w:p>
    <w:p w14:paraId="0094F6A3" w14:textId="77777777" w:rsidR="00697233" w:rsidRDefault="00BA42E9">
      <w:pPr>
        <w:pStyle w:val="Compact"/>
        <w:numPr>
          <w:ilvl w:val="0"/>
          <w:numId w:val="17"/>
        </w:numPr>
      </w:pPr>
      <w:r>
        <w:rPr>
          <w:b/>
          <w:bCs/>
        </w:rPr>
        <w:t>Resize</w:t>
      </w:r>
      <w:r>
        <w:t xml:space="preserve">: classes and notes have </w:t>
      </w:r>
      <w:r>
        <w:rPr>
          <w:b/>
          <w:bCs/>
        </w:rPr>
        <w:t>left/right edge handles</w:t>
      </w:r>
      <w:r>
        <w:t xml:space="preserve"> </w:t>
      </w:r>
      <w:r>
        <w:t xml:space="preserve">(cursor becomes a horizontal double arrow). Width is clamped to a minimum; height is derived from content. Manually resizing a class turns its </w:t>
      </w:r>
      <w:r>
        <w:rPr>
          <w:i/>
          <w:iCs/>
        </w:rPr>
        <w:t>Auto Width</w:t>
      </w:r>
      <w:r>
        <w:t xml:space="preserve"> off (re-enable via the context menu).</w:t>
      </w:r>
    </w:p>
    <w:p w14:paraId="6DC66CEE" w14:textId="77777777" w:rsidR="00697233" w:rsidRDefault="00BA42E9">
      <w:pPr>
        <w:pStyle w:val="Heading2"/>
      </w:pPr>
      <w:bookmarkStart w:id="88" w:name="editing-connection-routing"/>
      <w:bookmarkStart w:id="89" w:name="_Toc237552793"/>
      <w:bookmarkEnd w:id="86"/>
      <w:r>
        <w:rPr>
          <w:rStyle w:val="SectionNumber"/>
        </w:rPr>
        <w:t>7.4</w:t>
      </w:r>
      <w:r>
        <w:tab/>
        <w:t>Editing connection routing</w:t>
      </w:r>
      <w:bookmarkEnd w:id="89"/>
    </w:p>
    <w:p w14:paraId="704DDC9F" w14:textId="77777777" w:rsidR="00697233" w:rsidRDefault="00BA42E9">
      <w:pPr>
        <w:pStyle w:val="FirstParagraph"/>
      </w:pPr>
      <w:r>
        <w:t>Connections are orthogonal poly-lines that you can reshape — select the connection first:</w:t>
      </w:r>
    </w:p>
    <w:p w14:paraId="7615B65F" w14:textId="77777777" w:rsidR="00697233" w:rsidRDefault="00BA42E9">
      <w:pPr>
        <w:pStyle w:val="Compact"/>
        <w:numPr>
          <w:ilvl w:val="0"/>
          <w:numId w:val="18"/>
        </w:numPr>
      </w:pPr>
      <w:r>
        <w:rPr>
          <w:b/>
          <w:bCs/>
        </w:rPr>
        <w:t>Middle segments</w:t>
      </w:r>
      <w:r>
        <w:t xml:space="preserve"> </w:t>
      </w:r>
      <w:r>
        <w:t>slide perpendicular to their direction (a vertical segment moves left/right — horizontal double-arrow cursor; a horizontal one moves up/down). Movement snaps to the grid and is clamped so the routing stays legal; a dashed ghost previews the result.</w:t>
      </w:r>
    </w:p>
    <w:p w14:paraId="3A024908" w14:textId="77777777" w:rsidR="00697233" w:rsidRDefault="00BA42E9">
      <w:pPr>
        <w:pStyle w:val="Compact"/>
        <w:numPr>
          <w:ilvl w:val="0"/>
          <w:numId w:val="18"/>
        </w:numPr>
      </w:pPr>
      <w:r>
        <w:rPr>
          <w:b/>
          <w:bCs/>
        </w:rPr>
        <w:t>End points</w:t>
      </w:r>
      <w:r>
        <w:t xml:space="preserve"> slide along the class perimeter (four-arrow cursor). The whole path re-routes live: the preview shows the complete re-routed connection — arrowheads, diamonds and all — as a dashed ghost.</w:t>
      </w:r>
    </w:p>
    <w:p w14:paraId="04B88EC1" w14:textId="77777777" w:rsidR="00697233" w:rsidRDefault="00BA42E9">
      <w:pPr>
        <w:pStyle w:val="Compact"/>
        <w:numPr>
          <w:ilvl w:val="0"/>
          <w:numId w:val="18"/>
        </w:numPr>
      </w:pPr>
      <w:r>
        <w:rPr>
          <w:b/>
          <w:bCs/>
        </w:rPr>
        <w:t xml:space="preserve">Move all — </w:t>
      </w:r>
      <w:r>
        <w:rPr>
          <w:rStyle w:val="VerbatimChar"/>
          <w:b/>
          <w:bCs/>
        </w:rPr>
        <w:t>Alt</w:t>
      </w:r>
      <w:r>
        <w:t xml:space="preserve">: hold </w:t>
      </w:r>
      <w:r>
        <w:rPr>
          <w:rStyle w:val="VerbatimChar"/>
        </w:rPr>
        <w:t>Alt</w:t>
      </w:r>
      <w:r>
        <w:t xml:space="preserve"> </w:t>
      </w:r>
      <w:r>
        <w:t xml:space="preserve">while dropping and every sibling connection that shares the same routing moves together. This is how you move the </w:t>
      </w:r>
      <w:r>
        <w:rPr>
          <w:b/>
          <w:bCs/>
        </w:rPr>
        <w:t>shared trunk of all inheritance lines</w:t>
      </w:r>
      <w:r>
        <w:t xml:space="preserve"> of a base class in one gesture: drag any one of them with </w:t>
      </w:r>
      <w:r>
        <w:rPr>
          <w:rStyle w:val="VerbatimChar"/>
        </w:rPr>
        <w:t>Alt</w:t>
      </w:r>
      <w:r>
        <w:t xml:space="preserve">, and every collinear sibling follows. The same applies to </w:t>
      </w:r>
      <w:r>
        <w:rPr>
          <w:rStyle w:val="VerbatimChar"/>
        </w:rPr>
        <w:t>Alt</w:t>
      </w:r>
      <w:r>
        <w:t xml:space="preserve"> on a shared start point.</w:t>
      </w:r>
    </w:p>
    <w:p w14:paraId="3749233C" w14:textId="77777777" w:rsidR="00697233" w:rsidRDefault="00BA42E9">
      <w:pPr>
        <w:pStyle w:val="Compact"/>
        <w:numPr>
          <w:ilvl w:val="0"/>
          <w:numId w:val="18"/>
        </w:numPr>
      </w:pPr>
      <w:r>
        <w:rPr>
          <w:b/>
          <w:bCs/>
        </w:rPr>
        <w:t>Text labels</w:t>
      </w:r>
      <w:r>
        <w:t xml:space="preserve"> (relation role names and multiplicities, dependency name/stereotype) are draggable on a selected connection (four-arrow cursor, snaps to the grid). A label’s position is held </w:t>
      </w:r>
      <w:r>
        <w:rPr>
          <w:b/>
          <w:bCs/>
        </w:rPr>
        <w:t>relative to the connection anchor point</w:t>
      </w:r>
      <w:r>
        <w:t xml:space="preserve"> it belongs to — the </w:t>
      </w:r>
      <w:r>
        <w:rPr>
          <w:i/>
          <w:iCs/>
        </w:rPr>
        <w:t>from</w:t>
      </w:r>
      <w:r>
        <w:t xml:space="preserve"> labels to the start point, the </w:t>
      </w:r>
      <w:r>
        <w:rPr>
          <w:i/>
          <w:iCs/>
        </w:rPr>
        <w:t>to</w:t>
      </w:r>
      <w:r>
        <w:t xml:space="preserve"> labels to the end point — so once you place a label it keeps that offset and travels with its anchor point when the connection re-routes or its class moves.</w:t>
      </w:r>
    </w:p>
    <w:p w14:paraId="0BD97337" w14:textId="77777777" w:rsidR="00697233" w:rsidRDefault="00BA42E9">
      <w:pPr>
        <w:pStyle w:val="Heading2"/>
      </w:pPr>
      <w:bookmarkStart w:id="90" w:name="members-and-methods-inside-the-box"/>
      <w:bookmarkStart w:id="91" w:name="_Toc237552794"/>
      <w:bookmarkEnd w:id="88"/>
      <w:r>
        <w:rPr>
          <w:rStyle w:val="SectionNumber"/>
        </w:rPr>
        <w:t>7.5</w:t>
      </w:r>
      <w:r>
        <w:tab/>
        <w:t>Members and methods inside the box</w:t>
      </w:r>
      <w:bookmarkEnd w:id="91"/>
    </w:p>
    <w:p w14:paraId="3025C439" w14:textId="77777777" w:rsidR="00697233" w:rsidRDefault="00BA42E9">
      <w:pPr>
        <w:pStyle w:val="Compact"/>
        <w:numPr>
          <w:ilvl w:val="0"/>
          <w:numId w:val="19"/>
        </w:numPr>
      </w:pPr>
      <w:r>
        <w:t xml:space="preserve">A member/method </w:t>
      </w:r>
      <w:r>
        <w:rPr>
          <w:b/>
          <w:bCs/>
        </w:rPr>
        <w:t>row</w:t>
      </w:r>
      <w:r>
        <w:t xml:space="preserve"> is individually selectable. </w:t>
      </w:r>
      <w:r>
        <w:rPr>
          <w:b/>
          <w:bCs/>
        </w:rPr>
        <w:t>Double-click</w:t>
      </w:r>
      <w:r>
        <w:t xml:space="preserve"> opens it: a </w:t>
      </w:r>
      <w:r>
        <w:rPr>
          <w:b/>
          <w:bCs/>
        </w:rPr>
        <w:t>method</w:t>
      </w:r>
      <w:r>
        <w:t xml:space="preserve"> opens its </w:t>
      </w:r>
      <w:r>
        <w:rPr>
          <w:b/>
          <w:bCs/>
        </w:rPr>
        <w:t>code editor</w:t>
      </w:r>
      <w:r>
        <w:t xml:space="preserve"> — a separate window that may open </w:t>
      </w:r>
      <w:r>
        <w:rPr>
          <w:i/>
          <w:iCs/>
        </w:rPr>
        <w:t>behind</w:t>
      </w:r>
      <w:r>
        <w:t xml:space="preserve"> the diagram, so bring it to the front if you don’t see it — while a </w:t>
      </w:r>
      <w:r>
        <w:rPr>
          <w:b/>
          <w:bCs/>
        </w:rPr>
        <w:t>member</w:t>
      </w:r>
      <w:r>
        <w:t xml:space="preserve"> opens its </w:t>
      </w:r>
      <w:r>
        <w:rPr>
          <w:b/>
          <w:bCs/>
        </w:rPr>
        <w:t>attributes dialog</w:t>
      </w:r>
      <w:r>
        <w:t xml:space="preserve">. </w:t>
      </w:r>
      <w:r>
        <w:rPr>
          <w:rStyle w:val="VerbatimChar"/>
          <w:b/>
          <w:bCs/>
        </w:rPr>
        <w:t>Ctrl</w:t>
      </w:r>
      <w:r>
        <w:rPr>
          <w:b/>
          <w:bCs/>
        </w:rPr>
        <w:t>+double-click</w:t>
      </w:r>
      <w:r>
        <w:t xml:space="preserve"> opens the </w:t>
      </w:r>
      <w:r>
        <w:rPr>
          <w:b/>
          <w:bCs/>
        </w:rPr>
        <w:t>attributes dialog</w:t>
      </w:r>
      <w:r>
        <w:t xml:space="preserve"> instead (for a method, its signature — name, return type, arguments, flags — rather than its body).</w:t>
      </w:r>
    </w:p>
    <w:p w14:paraId="33E57DDF" w14:textId="77777777" w:rsidR="00697233" w:rsidRDefault="00BA42E9">
      <w:pPr>
        <w:pStyle w:val="Compact"/>
        <w:numPr>
          <w:ilvl w:val="0"/>
          <w:numId w:val="19"/>
        </w:numPr>
      </w:pPr>
      <w:r>
        <w:rPr>
          <w:b/>
          <w:bCs/>
        </w:rPr>
        <w:t>Reorder by drag</w:t>
      </w:r>
      <w:r>
        <w:t xml:space="preserve">: press on an already-selected row and drag vertically — a horizontal insertion line shows the landing slot. Members reorder among members, methods among methods. This order is </w:t>
      </w:r>
      <w:r>
        <w:rPr>
          <w:b/>
          <w:bCs/>
        </w:rPr>
        <w:t>local to the diagram</w:t>
      </w:r>
      <w:r>
        <w:t xml:space="preserve">: a class box can show only a subset of the class’s members/methods, and each diagram keeps its own arrangement, so reordering here changes only how </w:t>
      </w:r>
      <w:r>
        <w:rPr>
          <w:i/>
          <w:iCs/>
        </w:rPr>
        <w:t>this</w:t>
      </w:r>
      <w:r>
        <w:t xml:space="preserve"> box is laid out — it does </w:t>
      </w:r>
      <w:r>
        <w:rPr>
          <w:b/>
          <w:bCs/>
        </w:rPr>
        <w:t>not</w:t>
      </w:r>
      <w:r>
        <w:t xml:space="preserve"> change the declaration order in the generated file.</w:t>
      </w:r>
    </w:p>
    <w:p w14:paraId="061AB293" w14:textId="77777777" w:rsidR="00697233" w:rsidRDefault="00BA42E9">
      <w:pPr>
        <w:pStyle w:val="Compact"/>
        <w:numPr>
          <w:ilvl w:val="0"/>
          <w:numId w:val="19"/>
        </w:numPr>
      </w:pPr>
      <w:r>
        <w:t>Arrow keys walk the rows of a class (header ↔ members ↔ methods).</w:t>
      </w:r>
    </w:p>
    <w:p w14:paraId="49416DB8" w14:textId="77777777" w:rsidR="00697233" w:rsidRDefault="00BA42E9">
      <w:pPr>
        <w:pStyle w:val="Heading2"/>
      </w:pPr>
      <w:bookmarkStart w:id="92" w:name="notes-and-their-connection-points"/>
      <w:bookmarkStart w:id="93" w:name="_Toc237552795"/>
      <w:bookmarkEnd w:id="90"/>
      <w:r>
        <w:rPr>
          <w:rStyle w:val="SectionNumber"/>
        </w:rPr>
        <w:t>7.6</w:t>
      </w:r>
      <w:r>
        <w:tab/>
        <w:t>Notes and their connection points</w:t>
      </w:r>
      <w:bookmarkEnd w:id="93"/>
    </w:p>
    <w:p w14:paraId="6E1B0E26" w14:textId="77777777" w:rsidR="00697233" w:rsidRDefault="00BA42E9">
      <w:pPr>
        <w:pStyle w:val="FirstParagraph"/>
      </w:pPr>
      <w:r>
        <w:t xml:space="preserve">Notes attach to other shapes with connection lines whose points are </w:t>
      </w:r>
      <w:r>
        <w:rPr>
          <w:b/>
          <w:bCs/>
        </w:rPr>
        <w:t>positional</w:t>
      </w:r>
      <w:r>
        <w:t xml:space="preserve"> (“semi-attached”</w:t>
      </w:r>
      <w:r>
        <w:t>): a point that lies inside a shape’s rectangle travels with that shape when it moves — nothing is hard-wired, so you can park a point anywhere.</w:t>
      </w:r>
    </w:p>
    <w:p w14:paraId="1EFAADA2" w14:textId="77777777" w:rsidR="00697233" w:rsidRDefault="00BA42E9">
      <w:pPr>
        <w:pStyle w:val="Compact"/>
        <w:numPr>
          <w:ilvl w:val="0"/>
          <w:numId w:val="20"/>
        </w:numPr>
      </w:pPr>
      <w:r>
        <w:t xml:space="preserve">Drag a note’s </w:t>
      </w:r>
      <w:r>
        <w:rPr>
          <w:b/>
          <w:bCs/>
        </w:rPr>
        <w:t>corner point outward</w:t>
      </w:r>
      <w:r>
        <w:t xml:space="preserve"> to spawn a new point (the attach-line grows a joint); drag a point </w:t>
      </w:r>
      <w:r>
        <w:rPr>
          <w:b/>
          <w:bCs/>
        </w:rPr>
        <w:t>back inside the note</w:t>
      </w:r>
      <w:r>
        <w:t xml:space="preserve"> to delete it.</w:t>
      </w:r>
    </w:p>
    <w:p w14:paraId="11E3F400" w14:textId="77777777" w:rsidR="00697233" w:rsidRDefault="00BA42E9">
      <w:pPr>
        <w:pStyle w:val="Compact"/>
        <w:numPr>
          <w:ilvl w:val="0"/>
          <w:numId w:val="20"/>
        </w:numPr>
      </w:pPr>
      <w:r>
        <w:t>While dragging, a dashed line plus a small square marker previews the geometry.</w:t>
      </w:r>
    </w:p>
    <w:p w14:paraId="711456CC" w14:textId="77777777" w:rsidR="00697233" w:rsidRDefault="00BA42E9">
      <w:pPr>
        <w:pStyle w:val="Heading2"/>
      </w:pPr>
      <w:bookmarkStart w:id="94" w:name="creating-elements-on-the-canvas"/>
      <w:bookmarkStart w:id="95" w:name="_Toc237552796"/>
      <w:bookmarkEnd w:id="92"/>
      <w:r>
        <w:rPr>
          <w:rStyle w:val="SectionNumber"/>
        </w:rPr>
        <w:t>7.7</w:t>
      </w:r>
      <w:r>
        <w:tab/>
        <w:t>Creating elements on the canvas</w:t>
      </w:r>
      <w:bookmarkEnd w:id="95"/>
    </w:p>
    <w:p w14:paraId="3452D628" w14:textId="77777777" w:rsidR="00697233" w:rsidRDefault="00BA42E9">
      <w:pPr>
        <w:pStyle w:val="Compact"/>
        <w:numPr>
          <w:ilvl w:val="0"/>
          <w:numId w:val="21"/>
        </w:numPr>
      </w:pPr>
      <w:r>
        <w:rPr>
          <w:b/>
          <w:bCs/>
        </w:rPr>
        <w:t>Key + drag</w:t>
      </w:r>
      <w:r>
        <w:t xml:space="preserve"> </w:t>
      </w:r>
      <w:r>
        <w:t>(the fastest way): hold a key, then drag from one class to another — the cursor becomes a crosshair, a dashed line follows the drag, and the target class highlights:</w:t>
      </w:r>
    </w:p>
    <w:p w14:paraId="68EE94B8" w14:textId="77777777" w:rsidR="00697233" w:rsidRDefault="00BA42E9">
      <w:pPr>
        <w:pStyle w:val="Compact"/>
        <w:numPr>
          <w:ilvl w:val="1"/>
          <w:numId w:val="22"/>
        </w:numPr>
      </w:pPr>
      <w:r>
        <w:rPr>
          <w:b/>
          <w:bCs/>
        </w:rPr>
        <w:t>R</w:t>
      </w:r>
      <w:r>
        <w:t xml:space="preserve"> — Relation (dialog opens on drop; </w:t>
      </w:r>
      <w:r>
        <w:rPr>
          <w:rStyle w:val="VerbatimChar"/>
        </w:rPr>
        <w:t>Cancel</w:t>
      </w:r>
      <w:r>
        <w:t xml:space="preserve"> creates nothing)</w:t>
      </w:r>
    </w:p>
    <w:p w14:paraId="23CC4F08" w14:textId="77777777" w:rsidR="00697233" w:rsidRDefault="00BA42E9">
      <w:pPr>
        <w:pStyle w:val="Compact"/>
        <w:numPr>
          <w:ilvl w:val="1"/>
          <w:numId w:val="22"/>
        </w:numPr>
      </w:pPr>
      <w:r>
        <w:rPr>
          <w:b/>
          <w:bCs/>
        </w:rPr>
        <w:t>I</w:t>
      </w:r>
      <w:r>
        <w:t xml:space="preserve"> — Inheritance (drag </w:t>
      </w:r>
      <w:r>
        <w:rPr>
          <w:b/>
          <w:bCs/>
        </w:rPr>
        <w:t>from base to derived</w:t>
      </w:r>
      <w:r>
        <w:t>)</w:t>
      </w:r>
    </w:p>
    <w:p w14:paraId="7000A6DE" w14:textId="77777777" w:rsidR="00697233" w:rsidRDefault="00BA42E9">
      <w:pPr>
        <w:pStyle w:val="Compact"/>
        <w:numPr>
          <w:ilvl w:val="1"/>
          <w:numId w:val="22"/>
        </w:numPr>
      </w:pPr>
      <w:r>
        <w:rPr>
          <w:b/>
          <w:bCs/>
        </w:rPr>
        <w:t>D</w:t>
      </w:r>
      <w:r>
        <w:t xml:space="preserve"> — Dependency</w:t>
      </w:r>
    </w:p>
    <w:p w14:paraId="640E7EFE" w14:textId="77777777" w:rsidR="00697233" w:rsidRDefault="00BA42E9">
      <w:pPr>
        <w:pStyle w:val="Compact"/>
        <w:numPr>
          <w:ilvl w:val="1"/>
          <w:numId w:val="22"/>
        </w:numPr>
      </w:pPr>
      <w:r>
        <w:rPr>
          <w:b/>
          <w:bCs/>
        </w:rPr>
        <w:t>O</w:t>
      </w:r>
      <w:r>
        <w:t xml:space="preserve"> — Relation (Diagram Only)</w:t>
      </w:r>
    </w:p>
    <w:p w14:paraId="1B2AC94A" w14:textId="77777777" w:rsidR="00697233" w:rsidRDefault="00BA42E9">
      <w:pPr>
        <w:pStyle w:val="Compact"/>
        <w:numPr>
          <w:ilvl w:val="1"/>
          <w:numId w:val="22"/>
        </w:numPr>
      </w:pPr>
      <w:r>
        <w:t xml:space="preserve">One gesture per key press; </w:t>
      </w:r>
      <w:r>
        <w:rPr>
          <w:rStyle w:val="VerbatimChar"/>
        </w:rPr>
        <w:t>Esc</w:t>
      </w:r>
      <w:r>
        <w:t xml:space="preserve"> cancels mid-drag.</w:t>
      </w:r>
    </w:p>
    <w:p w14:paraId="5378EEC1" w14:textId="77777777" w:rsidR="00697233" w:rsidRDefault="00BA42E9">
      <w:pPr>
        <w:pStyle w:val="Compact"/>
        <w:numPr>
          <w:ilvl w:val="0"/>
          <w:numId w:val="21"/>
        </w:numPr>
      </w:pPr>
      <w:r>
        <w:rPr>
          <w:b/>
          <w:bCs/>
        </w:rPr>
        <w:t>Placement modes</w:t>
      </w:r>
      <w:r>
        <w:t xml:space="preserve">: </w:t>
      </w:r>
      <w:r>
        <w:rPr>
          <w:rStyle w:val="VerbatimChar"/>
        </w:rPr>
        <w:t>Add ▸ Class</w:t>
      </w:r>
      <w:r>
        <w:t xml:space="preserve"> (</w:t>
      </w:r>
      <w:r>
        <w:rPr>
          <w:rStyle w:val="VerbatimChar"/>
        </w:rPr>
        <w:t>Ctrl+Shift+C</w:t>
      </w:r>
      <w:r>
        <w:t xml:space="preserve">) or </w:t>
      </w:r>
      <w:r>
        <w:rPr>
          <w:rStyle w:val="VerbatimChar"/>
        </w:rPr>
        <w:t>Add ▸ Note</w:t>
      </w:r>
      <w:r>
        <w:t xml:space="preserve"> (</w:t>
      </w:r>
      <w:r>
        <w:rPr>
          <w:rStyle w:val="VerbatimChar"/>
        </w:rPr>
        <w:t>Ctrl+Shift+N</w:t>
      </w:r>
      <w:r>
        <w:t xml:space="preserve">) arm a crosshair with a footprint ghost; click to place (the class/note dialog opens), right-click or </w:t>
      </w:r>
      <w:r>
        <w:rPr>
          <w:rStyle w:val="VerbatimChar"/>
        </w:rPr>
        <w:t>Esc</w:t>
      </w:r>
      <w:r>
        <w:t xml:space="preserve"> to cancel.</w:t>
      </w:r>
    </w:p>
    <w:p w14:paraId="616C37E8" w14:textId="77777777" w:rsidR="00697233" w:rsidRDefault="00BA42E9">
      <w:pPr>
        <w:pStyle w:val="Compact"/>
        <w:numPr>
          <w:ilvl w:val="0"/>
          <w:numId w:val="21"/>
        </w:numPr>
      </w:pPr>
      <w:r>
        <w:rPr>
          <w:b/>
          <w:bCs/>
        </w:rPr>
        <w:t>From the selection</w:t>
      </w:r>
      <w:r>
        <w:t xml:space="preserve">: select the </w:t>
      </w:r>
      <w:r>
        <w:rPr>
          <w:i/>
          <w:iCs/>
        </w:rPr>
        <w:t>from</w:t>
      </w:r>
      <w:r>
        <w:t xml:space="preserve"> class, </w:t>
      </w:r>
      <w:r>
        <w:rPr>
          <w:rStyle w:val="VerbatimChar"/>
        </w:rPr>
        <w:t>Shift</w:t>
      </w:r>
      <w:r>
        <w:t xml:space="preserve">+click the </w:t>
      </w:r>
      <w:r>
        <w:rPr>
          <w:i/>
          <w:iCs/>
        </w:rPr>
        <w:t>to</w:t>
      </w:r>
      <w:r>
        <w:t xml:space="preserve"> class, then use </w:t>
      </w:r>
      <w:r>
        <w:rPr>
          <w:rStyle w:val="VerbatimChar"/>
        </w:rPr>
        <w:t>Add ▸ Relation</w:t>
      </w:r>
      <w:r>
        <w:t xml:space="preserve"> / </w:t>
      </w:r>
      <w:r>
        <w:rPr>
          <w:rStyle w:val="VerbatimChar"/>
        </w:rPr>
        <w:t>Add ▸ Inheritance</w:t>
      </w:r>
      <w:r>
        <w:t xml:space="preserve"> — the dialog opens pre-filled with the pair in selection order.</w:t>
      </w:r>
    </w:p>
    <w:p w14:paraId="0FA9984D" w14:textId="77777777" w:rsidR="00697233" w:rsidRDefault="00BA42E9">
      <w:pPr>
        <w:pStyle w:val="Compact"/>
        <w:numPr>
          <w:ilvl w:val="0"/>
          <w:numId w:val="21"/>
        </w:numPr>
      </w:pPr>
      <w:r>
        <w:rPr>
          <w:rStyle w:val="VerbatimChar"/>
        </w:rPr>
        <w:t>Add ▸</w:t>
      </w:r>
      <w:r>
        <w:t xml:space="preserve"> also creates members/methods/constructors/arguments directly on the selected class or method — same dialogs as the tree.</w:t>
      </w:r>
    </w:p>
    <w:p w14:paraId="78446D5A" w14:textId="77777777" w:rsidR="00697233" w:rsidRDefault="00BA42E9">
      <w:pPr>
        <w:pStyle w:val="Compact"/>
        <w:numPr>
          <w:ilvl w:val="0"/>
          <w:numId w:val="21"/>
        </w:numPr>
      </w:pPr>
      <w:r>
        <w:rPr>
          <w:b/>
          <w:bCs/>
        </w:rPr>
        <w:t>Deleting</w:t>
      </w:r>
      <w:r>
        <w:t xml:space="preserve"> a shape asks whether to remove it </w:t>
      </w:r>
      <w:r>
        <w:rPr>
          <w:i/>
          <w:iCs/>
        </w:rPr>
        <w:t>from the diagram</w:t>
      </w:r>
      <w:r>
        <w:t xml:space="preserve"> or </w:t>
      </w:r>
      <w:r>
        <w:rPr>
          <w:i/>
          <w:iCs/>
        </w:rPr>
        <w:t>from the model</w:t>
      </w:r>
      <w:r>
        <w:t>.</w:t>
      </w:r>
    </w:p>
    <w:p w14:paraId="74241C6A" w14:textId="77777777" w:rsidR="00697233" w:rsidRDefault="00BA42E9">
      <w:pPr>
        <w:pStyle w:val="Heading2"/>
      </w:pPr>
      <w:bookmarkStart w:id="96" w:name="align"/>
      <w:bookmarkStart w:id="97" w:name="_Toc237552797"/>
      <w:bookmarkEnd w:id="94"/>
      <w:r>
        <w:rPr>
          <w:rStyle w:val="SectionNumber"/>
        </w:rPr>
        <w:t>7.8</w:t>
      </w:r>
      <w:r>
        <w:tab/>
        <w:t>Align</w:t>
      </w:r>
      <w:bookmarkEnd w:id="97"/>
    </w:p>
    <w:p w14:paraId="2862FF20" w14:textId="77777777" w:rsidR="00697233" w:rsidRDefault="00BA42E9">
      <w:pPr>
        <w:pStyle w:val="FirstParagraph"/>
      </w:pPr>
      <w:r>
        <w:t xml:space="preserve">Select two or more classes/notes and align them to the </w:t>
      </w:r>
      <w:r>
        <w:rPr>
          <w:b/>
          <w:bCs/>
        </w:rPr>
        <w:t>anchor</w:t>
      </w:r>
      <w:r>
        <w:t xml:space="preserve"> (the last-selected shape, marked with the darker frame): </w:t>
      </w:r>
      <w:r>
        <w:rPr>
          <w:b/>
          <w:bCs/>
        </w:rPr>
        <w:t>Left / Center / Right</w:t>
      </w:r>
      <w:r>
        <w:t xml:space="preserve"> (horizontal) and </w:t>
      </w:r>
      <w:r>
        <w:rPr>
          <w:b/>
          <w:bCs/>
        </w:rPr>
        <w:t>Top / Middle / Bottom</w:t>
      </w:r>
      <w:r>
        <w:t xml:space="preserve"> (vertical) — from the context menu’s </w:t>
      </w:r>
      <w:r>
        <w:rPr>
          <w:rStyle w:val="VerbatimChar"/>
        </w:rPr>
        <w:t>Align ▸</w:t>
      </w:r>
      <w:r>
        <w:t xml:space="preserve"> submenu or the toolbar’s align dropdown. </w:t>
      </w:r>
      <w:r>
        <w:rPr>
          <w:rStyle w:val="VerbatimChar"/>
        </w:rPr>
        <w:t>Optimize Placement</w:t>
      </w:r>
      <w:r>
        <w:t xml:space="preserve"> (≥ 2 classes) auto-lays-out the whole diagram instead.</w:t>
      </w:r>
    </w:p>
    <w:p w14:paraId="78E248C3" w14:textId="77777777" w:rsidR="00697233" w:rsidRDefault="00BA42E9">
      <w:pPr>
        <w:pStyle w:val="Heading2"/>
      </w:pPr>
      <w:bookmarkStart w:id="98" w:name="hiding-per-shape-toggles-colors"/>
      <w:bookmarkStart w:id="99" w:name="_Toc237552798"/>
      <w:bookmarkEnd w:id="96"/>
      <w:r>
        <w:rPr>
          <w:rStyle w:val="SectionNumber"/>
        </w:rPr>
        <w:t>7.9</w:t>
      </w:r>
      <w:r>
        <w:tab/>
        <w:t>Hiding, per-shape toggles, colors</w:t>
      </w:r>
      <w:bookmarkEnd w:id="99"/>
    </w:p>
    <w:p w14:paraId="1C0E4E63" w14:textId="77777777" w:rsidR="00697233" w:rsidRDefault="00BA42E9">
      <w:pPr>
        <w:pStyle w:val="Compact"/>
        <w:numPr>
          <w:ilvl w:val="0"/>
          <w:numId w:val="23"/>
        </w:numPr>
      </w:pPr>
      <w:r>
        <w:rPr>
          <w:b/>
          <w:bCs/>
        </w:rPr>
        <w:t>Hide</w:t>
      </w:r>
      <w:r>
        <w:t xml:space="preserve"> removes selected connections from view (per diagram); </w:t>
      </w:r>
      <w:r>
        <w:rPr>
          <w:b/>
          <w:bCs/>
        </w:rPr>
        <w:t>Show Hidden</w:t>
      </w:r>
      <w:r>
        <w:t xml:space="preserve"> </w:t>
      </w:r>
      <w:r>
        <w:t>brings them back directly — all of them, or, with a class selected, just that class’s hidden connections.</w:t>
      </w:r>
    </w:p>
    <w:p w14:paraId="6BE1F504" w14:textId="77777777" w:rsidR="00697233" w:rsidRDefault="00BA42E9">
      <w:pPr>
        <w:pStyle w:val="Compact"/>
        <w:numPr>
          <w:ilvl w:val="0"/>
          <w:numId w:val="23"/>
        </w:numPr>
      </w:pPr>
      <w:r>
        <w:t xml:space="preserve">Per-class toggles: </w:t>
      </w:r>
      <w:r>
        <w:rPr>
          <w:b/>
          <w:bCs/>
        </w:rPr>
        <w:t>Auto Width</w:t>
      </w:r>
      <w:r>
        <w:t xml:space="preserve">, </w:t>
      </w:r>
      <w:r>
        <w:rPr>
          <w:b/>
          <w:bCs/>
        </w:rPr>
        <w:t>Show Method Arguments</w:t>
      </w:r>
      <w:r>
        <w:t xml:space="preserve">. Per-relation: </w:t>
      </w:r>
      <w:r>
        <w:rPr>
          <w:b/>
          <w:bCs/>
        </w:rPr>
        <w:t>Show Relation Names</w:t>
      </w:r>
      <w:r>
        <w:t>.</w:t>
      </w:r>
    </w:p>
    <w:p w14:paraId="56819E7A" w14:textId="77777777" w:rsidR="00697233" w:rsidRDefault="00BA42E9">
      <w:pPr>
        <w:pStyle w:val="Compact"/>
        <w:numPr>
          <w:ilvl w:val="0"/>
          <w:numId w:val="23"/>
        </w:numPr>
      </w:pPr>
      <w:r>
        <w:rPr>
          <w:b/>
          <w:bCs/>
        </w:rPr>
        <w:t>Change Line Color… / Change Text Color…</w:t>
      </w:r>
      <w:r>
        <w:t xml:space="preserve"> recolor the selected shapes.</w:t>
      </w:r>
    </w:p>
    <w:p w14:paraId="45A98A42" w14:textId="77777777" w:rsidR="00697233" w:rsidRDefault="00BA42E9">
      <w:pPr>
        <w:pStyle w:val="Compact"/>
        <w:numPr>
          <w:ilvl w:val="0"/>
          <w:numId w:val="23"/>
        </w:numPr>
      </w:pPr>
      <w:r>
        <w:rPr>
          <w:b/>
          <w:bCs/>
        </w:rPr>
        <w:t>Color Templates ▸</w:t>
      </w:r>
      <w:r>
        <w:t xml:space="preserve"> sets the </w:t>
      </w:r>
      <w:r>
        <w:rPr>
          <w:b/>
          <w:bCs/>
        </w:rPr>
        <w:t>document-wide default colors</w:t>
      </w:r>
      <w:r>
        <w:t xml:space="preserve"> </w:t>
      </w:r>
      <w:r>
        <w:t>— class line/text, member text, method text, relation line/critical-relation line/text, inherit line, diagram-only line/text, dependency line/text, note line/text. Each opens a color picker seeded with the current value; the change applies to every diagram of the model (and is undoable).</w:t>
      </w:r>
    </w:p>
    <w:p w14:paraId="1429DAF3" w14:textId="77777777" w:rsidR="00697233" w:rsidRDefault="00BA42E9">
      <w:pPr>
        <w:pStyle w:val="Heading2"/>
      </w:pPr>
      <w:bookmarkStart w:id="100" w:name="zoom-and-pan"/>
      <w:bookmarkStart w:id="101" w:name="_Toc237552799"/>
      <w:bookmarkEnd w:id="98"/>
      <w:r>
        <w:rPr>
          <w:rStyle w:val="SectionNumber"/>
        </w:rPr>
        <w:t>7.10</w:t>
      </w:r>
      <w:r>
        <w:tab/>
        <w:t>Zoom and pan</w:t>
      </w:r>
      <w:bookmarkEnd w:id="101"/>
    </w:p>
    <w:tbl>
      <w:tblPr>
        <w:tblStyle w:val="Table"/>
        <w:tblW w:w="5000" w:type="pct"/>
        <w:tblLook w:val="0020" w:firstRow="1" w:lastRow="0" w:firstColumn="0" w:lastColumn="0" w:noHBand="0" w:noVBand="0"/>
      </w:tblPr>
      <w:tblGrid>
        <w:gridCol w:w="4523"/>
        <w:gridCol w:w="5053"/>
      </w:tblGrid>
      <w:tr w:rsidR="00697233" w14:paraId="60BC8580"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24C14F01" w14:textId="77777777" w:rsidR="00697233" w:rsidRDefault="00BA42E9">
            <w:pPr>
              <w:pStyle w:val="Compact"/>
            </w:pPr>
            <w:r>
              <w:rPr>
                <w:b/>
                <w:bCs/>
              </w:rPr>
              <w:t>Input</w:t>
            </w:r>
          </w:p>
        </w:tc>
        <w:tc>
          <w:tcPr>
            <w:tcW w:w="0" w:type="auto"/>
          </w:tcPr>
          <w:p w14:paraId="2700B215" w14:textId="77777777" w:rsidR="00697233" w:rsidRDefault="00BA42E9">
            <w:pPr>
              <w:pStyle w:val="Compact"/>
            </w:pPr>
            <w:r>
              <w:rPr>
                <w:b/>
                <w:bCs/>
              </w:rPr>
              <w:t>Effect</w:t>
            </w:r>
          </w:p>
        </w:tc>
      </w:tr>
      <w:tr w:rsidR="00697233" w14:paraId="3D13E99E" w14:textId="77777777">
        <w:tc>
          <w:tcPr>
            <w:tcW w:w="0" w:type="auto"/>
          </w:tcPr>
          <w:p w14:paraId="3B5A7058" w14:textId="77777777" w:rsidR="00697233" w:rsidRDefault="00BA42E9">
            <w:pPr>
              <w:pStyle w:val="Compact"/>
            </w:pPr>
            <w:r>
              <w:rPr>
                <w:rStyle w:val="VerbatimChar"/>
              </w:rPr>
              <w:t>Ctrl</w:t>
            </w:r>
            <w:r>
              <w:t>+wheel (or trackpad pinch)</w:t>
            </w:r>
          </w:p>
        </w:tc>
        <w:tc>
          <w:tcPr>
            <w:tcW w:w="0" w:type="auto"/>
          </w:tcPr>
          <w:p w14:paraId="1794A894" w14:textId="77777777" w:rsidR="00697233" w:rsidRDefault="00BA42E9">
            <w:pPr>
              <w:pStyle w:val="Compact"/>
            </w:pPr>
            <w:r>
              <w:t>zoom in/out, anchored at the cursor</w:t>
            </w:r>
          </w:p>
        </w:tc>
      </w:tr>
      <w:tr w:rsidR="00697233" w14:paraId="4C60CAD3" w14:textId="77777777">
        <w:tc>
          <w:tcPr>
            <w:tcW w:w="0" w:type="auto"/>
          </w:tcPr>
          <w:p w14:paraId="3FF6208D" w14:textId="77777777" w:rsidR="00697233" w:rsidRDefault="00BA42E9">
            <w:pPr>
              <w:pStyle w:val="Compact"/>
            </w:pPr>
            <w:r>
              <w:rPr>
                <w:rStyle w:val="VerbatimChar"/>
              </w:rPr>
              <w:t>Ctrl+=</w:t>
            </w:r>
            <w:r>
              <w:t xml:space="preserve"> / </w:t>
            </w:r>
            <w:r>
              <w:rPr>
                <w:rStyle w:val="VerbatimChar"/>
              </w:rPr>
              <w:t>Ctrl+-</w:t>
            </w:r>
            <w:r>
              <w:t xml:space="preserve"> / toolbar</w:t>
            </w:r>
          </w:p>
        </w:tc>
        <w:tc>
          <w:tcPr>
            <w:tcW w:w="0" w:type="auto"/>
          </w:tcPr>
          <w:p w14:paraId="604B8601" w14:textId="77777777" w:rsidR="00697233" w:rsidRDefault="00BA42E9">
            <w:pPr>
              <w:pStyle w:val="Compact"/>
            </w:pPr>
            <w:r>
              <w:t>zoom one step in/out</w:t>
            </w:r>
          </w:p>
        </w:tc>
      </w:tr>
      <w:tr w:rsidR="00697233" w14:paraId="4CE4F012" w14:textId="77777777">
        <w:tc>
          <w:tcPr>
            <w:tcW w:w="0" w:type="auto"/>
          </w:tcPr>
          <w:p w14:paraId="3851E129" w14:textId="77777777" w:rsidR="00697233" w:rsidRDefault="00BA42E9">
            <w:pPr>
              <w:pStyle w:val="Compact"/>
            </w:pPr>
            <w:r>
              <w:t xml:space="preserve">Toolbar </w:t>
            </w:r>
            <w:r>
              <w:rPr>
                <w:i/>
                <w:iCs/>
              </w:rPr>
              <w:t>Fit</w:t>
            </w:r>
            <w:r>
              <w:t xml:space="preserve"> / </w:t>
            </w:r>
            <w:r>
              <w:rPr>
                <w:rStyle w:val="VerbatimChar"/>
              </w:rPr>
              <w:t>Ctrl+0</w:t>
            </w:r>
          </w:p>
        </w:tc>
        <w:tc>
          <w:tcPr>
            <w:tcW w:w="0" w:type="auto"/>
          </w:tcPr>
          <w:p w14:paraId="3837B9F0" w14:textId="77777777" w:rsidR="00697233" w:rsidRDefault="00BA42E9">
            <w:pPr>
              <w:pStyle w:val="Compact"/>
            </w:pPr>
            <w:r>
              <w:t>reset to fit-to-window</w:t>
            </w:r>
          </w:p>
        </w:tc>
      </w:tr>
      <w:tr w:rsidR="00697233" w14:paraId="48C90653" w14:textId="77777777">
        <w:tc>
          <w:tcPr>
            <w:tcW w:w="0" w:type="auto"/>
          </w:tcPr>
          <w:p w14:paraId="05DAD21C" w14:textId="77777777" w:rsidR="00697233" w:rsidRDefault="00BA42E9">
            <w:pPr>
              <w:pStyle w:val="Compact"/>
            </w:pPr>
            <w:r>
              <w:t>wheel / trackpad scroll</w:t>
            </w:r>
          </w:p>
        </w:tc>
        <w:tc>
          <w:tcPr>
            <w:tcW w:w="0" w:type="auto"/>
          </w:tcPr>
          <w:p w14:paraId="36BB4168" w14:textId="77777777" w:rsidR="00697233" w:rsidRDefault="00BA42E9">
            <w:pPr>
              <w:pStyle w:val="Compact"/>
            </w:pPr>
            <w:r>
              <w:t>pan</w:t>
            </w:r>
          </w:p>
        </w:tc>
      </w:tr>
      <w:tr w:rsidR="00697233" w14:paraId="19F961AD" w14:textId="77777777">
        <w:tc>
          <w:tcPr>
            <w:tcW w:w="0" w:type="auto"/>
          </w:tcPr>
          <w:p w14:paraId="63048C4C" w14:textId="77777777" w:rsidR="00697233" w:rsidRDefault="00BA42E9">
            <w:pPr>
              <w:pStyle w:val="Compact"/>
            </w:pPr>
            <w:r>
              <w:t>middle-mouse drag</w:t>
            </w:r>
          </w:p>
        </w:tc>
        <w:tc>
          <w:tcPr>
            <w:tcW w:w="0" w:type="auto"/>
          </w:tcPr>
          <w:p w14:paraId="408719E6" w14:textId="77777777" w:rsidR="00697233" w:rsidRDefault="00BA42E9">
            <w:pPr>
              <w:pStyle w:val="Compact"/>
            </w:pPr>
            <w:r>
              <w:t>pan (closed-hand cursor)</w:t>
            </w:r>
          </w:p>
        </w:tc>
      </w:tr>
      <w:tr w:rsidR="00697233" w14:paraId="018266CD" w14:textId="77777777">
        <w:tc>
          <w:tcPr>
            <w:tcW w:w="0" w:type="auto"/>
          </w:tcPr>
          <w:p w14:paraId="0F24EA84" w14:textId="77777777" w:rsidR="00697233" w:rsidRDefault="00BA42E9">
            <w:pPr>
              <w:pStyle w:val="Compact"/>
            </w:pPr>
            <w:r>
              <w:t>scrollbars</w:t>
            </w:r>
          </w:p>
        </w:tc>
        <w:tc>
          <w:tcPr>
            <w:tcW w:w="0" w:type="auto"/>
          </w:tcPr>
          <w:p w14:paraId="16457411" w14:textId="77777777" w:rsidR="00697233" w:rsidRDefault="00BA42E9">
            <w:pPr>
              <w:pStyle w:val="Compact"/>
            </w:pPr>
            <w:r>
              <w:t>pan</w:t>
            </w:r>
          </w:p>
        </w:tc>
      </w:tr>
    </w:tbl>
    <w:p w14:paraId="02AE89EA" w14:textId="77777777" w:rsidR="00697233" w:rsidRDefault="00BA42E9">
      <w:pPr>
        <w:pStyle w:val="BodyText"/>
      </w:pPr>
      <w:r>
        <w:t>Zoom ranges from 0.1× to 32×; the status bar’s X/Y fields track the model coordinates under the cursor.</w:t>
      </w:r>
    </w:p>
    <w:p w14:paraId="7CED7567" w14:textId="77777777" w:rsidR="00697233" w:rsidRDefault="00BA42E9">
      <w:pPr>
        <w:pStyle w:val="Heading2"/>
      </w:pPr>
      <w:bookmarkStart w:id="102" w:name="the-cd-toolbar"/>
      <w:bookmarkStart w:id="103" w:name="_Toc237552800"/>
      <w:bookmarkEnd w:id="100"/>
      <w:r>
        <w:rPr>
          <w:rStyle w:val="SectionNumber"/>
        </w:rPr>
        <w:t>7.11</w:t>
      </w:r>
      <w:r>
        <w:tab/>
        <w:t>The CD toolbar</w:t>
      </w:r>
      <w:bookmarkEnd w:id="103"/>
    </w:p>
    <w:p w14:paraId="3CBDD9E1" w14:textId="77777777" w:rsidR="00697233" w:rsidRDefault="00BA42E9">
      <w:pPr>
        <w:pStyle w:val="FirstParagraph"/>
      </w:pPr>
      <w:r>
        <w:t xml:space="preserve">In order: </w:t>
      </w:r>
      <w:r>
        <w:rPr>
          <w:b/>
          <w:bCs/>
        </w:rPr>
        <w:t>Add Class</w:t>
      </w:r>
      <w:r>
        <w:t xml:space="preserve">, </w:t>
      </w:r>
      <w:r>
        <w:rPr>
          <w:b/>
          <w:bCs/>
        </w:rPr>
        <w:t>Add Note</w:t>
      </w:r>
      <w:r>
        <w:t xml:space="preserve"> (both arm placement) · </w:t>
      </w:r>
      <w:r>
        <w:rPr>
          <w:b/>
          <w:bCs/>
        </w:rPr>
        <w:t>Add Inheritance</w:t>
      </w:r>
      <w:r>
        <w:t xml:space="preserve">, </w:t>
      </w:r>
      <w:r>
        <w:rPr>
          <w:b/>
          <w:bCs/>
        </w:rPr>
        <w:t>Add Relation</w:t>
      </w:r>
      <w:r>
        <w:t xml:space="preserve">, </w:t>
      </w:r>
      <w:r>
        <w:rPr>
          <w:b/>
          <w:bCs/>
        </w:rPr>
        <w:t>Add Relation (Diagram Only)</w:t>
      </w:r>
      <w:r>
        <w:t xml:space="preserve">, </w:t>
      </w:r>
      <w:r>
        <w:rPr>
          <w:b/>
          <w:bCs/>
        </w:rPr>
        <w:t>Add Dependency</w:t>
      </w:r>
      <w:r>
        <w:t xml:space="preserve"> (enabled per selection) · </w:t>
      </w:r>
      <w:r>
        <w:rPr>
          <w:b/>
          <w:bCs/>
        </w:rPr>
        <w:t>Add Member / Method / Constructor / Argument / Virtual Methods / IsClass Methods</w:t>
      </w:r>
      <w:r>
        <w:t xml:space="preserve"> (enabled when a single suitable target is selected) · </w:t>
      </w:r>
      <w:r>
        <w:rPr>
          <w:b/>
          <w:bCs/>
        </w:rPr>
        <w:t>Align</w:t>
      </w:r>
      <w:r>
        <w:t xml:space="preserve"> dropdown (≥ 2 alignable) · </w:t>
      </w:r>
      <w:r>
        <w:rPr>
          <w:b/>
          <w:bCs/>
        </w:rPr>
        <w:t>Delete</w:t>
      </w:r>
      <w:r>
        <w:t xml:space="preserve"> (any selection) · </w:t>
      </w:r>
      <w:r>
        <w:rPr>
          <w:b/>
          <w:bCs/>
        </w:rPr>
        <w:t>Undo / Redo</w:t>
      </w:r>
      <w:r>
        <w:t xml:space="preserve"> · </w:t>
      </w:r>
      <w:r>
        <w:rPr>
          <w:b/>
          <w:bCs/>
        </w:rPr>
        <w:t>Zoom In / Zoom Out / Fit</w:t>
      </w:r>
      <w:r>
        <w:t xml:space="preserve"> · </w:t>
      </w:r>
      <w:r>
        <w:rPr>
          <w:b/>
          <w:bCs/>
        </w:rPr>
        <w:t>Export SVG</w:t>
      </w:r>
      <w:r>
        <w:t>.</w:t>
      </w:r>
    </w:p>
    <w:p w14:paraId="5A5C55CB" w14:textId="77777777" w:rsidR="00697233" w:rsidRDefault="00BA42E9">
      <w:pPr>
        <w:pStyle w:val="CaptionedFigure"/>
      </w:pPr>
      <w:r>
        <w:rPr>
          <w:noProof/>
        </w:rPr>
        <w:drawing>
          <wp:inline distT="0" distB="0" distL="0" distR="0" wp14:anchorId="60116426" wp14:editId="163C009D">
            <wp:extent cx="5334000" cy="232022"/>
            <wp:effectExtent l="0" t="0" r="0" b="0"/>
            <wp:docPr id="258" name="Picture" descr="The CD toolbar: the Add buttons (greyed when not legal on the selection), the align dropdown, Delete, Undo/Redo, zoom in/out/fit, and Export SVG."/>
            <wp:cNvGraphicFramePr/>
            <a:graphic xmlns:a="http://schemas.openxmlformats.org/drawingml/2006/main">
              <a:graphicData uri="http://schemas.openxmlformats.org/drawingml/2006/picture">
                <pic:pic xmlns:pic="http://schemas.openxmlformats.org/drawingml/2006/picture">
                  <pic:nvPicPr>
                    <pic:cNvPr id="259" name="Picture" descr="images/Class_diagram_toolbar.png"/>
                    <pic:cNvPicPr>
                      <a:picLocks noChangeAspect="1" noChangeArrowheads="1"/>
                    </pic:cNvPicPr>
                  </pic:nvPicPr>
                  <pic:blipFill>
                    <a:blip r:embed="rId108"/>
                    <a:stretch>
                      <a:fillRect/>
                    </a:stretch>
                  </pic:blipFill>
                  <pic:spPr bwMode="auto">
                    <a:xfrm>
                      <a:off x="0" y="0"/>
                      <a:ext cx="5334000" cy="232022"/>
                    </a:xfrm>
                    <a:prstGeom prst="rect">
                      <a:avLst/>
                    </a:prstGeom>
                    <a:noFill/>
                    <a:ln w="9525">
                      <a:noFill/>
                      <a:headEnd/>
                      <a:tailEnd/>
                    </a:ln>
                  </pic:spPr>
                </pic:pic>
              </a:graphicData>
            </a:graphic>
          </wp:inline>
        </w:drawing>
      </w:r>
    </w:p>
    <w:p w14:paraId="23542A69" w14:textId="77777777" w:rsidR="00697233" w:rsidRDefault="00BA42E9">
      <w:pPr>
        <w:pStyle w:val="ImageCaption"/>
      </w:pPr>
      <w:r>
        <w:t>The CD toolbar: the Add buttons (greyed when not legal on the selection), the align dropdown, Delete, Undo/Redo, zoom in/out/fit, and Export SVG.</w:t>
      </w:r>
    </w:p>
    <w:p w14:paraId="6EEBB391" w14:textId="77777777" w:rsidR="00697233" w:rsidRDefault="00BA42E9">
      <w:pPr>
        <w:pStyle w:val="Heading2"/>
      </w:pPr>
      <w:bookmarkStart w:id="104" w:name="the-cd-context-menu"/>
      <w:bookmarkStart w:id="105" w:name="_Toc237552801"/>
      <w:bookmarkEnd w:id="102"/>
      <w:r>
        <w:rPr>
          <w:rStyle w:val="SectionNumber"/>
        </w:rPr>
        <w:t>7.12</w:t>
      </w:r>
      <w:r>
        <w:tab/>
        <w:t>The CD context menu</w:t>
      </w:r>
      <w:bookmarkEnd w:id="105"/>
    </w:p>
    <w:p w14:paraId="6354AF12" w14:textId="77777777" w:rsidR="00697233" w:rsidRDefault="00BA42E9">
      <w:pPr>
        <w:pStyle w:val="FirstParagraph"/>
      </w:pPr>
      <w:r>
        <w:t xml:space="preserve">One menu serves the whole canvas: which entries are enabled follows from what is selected — the same gate as the toolbar buttons. Below, the menu on an </w:t>
      </w:r>
      <w:r>
        <w:rPr>
          <w:b/>
          <w:bCs/>
        </w:rPr>
        <w:t>empty selection</w:t>
      </w:r>
      <w:r>
        <w:t>: the diagram-level actions are available (adding a class or note, Select Classes, Color Templates, Optimize Placement), while everything that needs a shape — Open, Edit Attributes, Align, Hide — waits for one.</w:t>
      </w:r>
    </w:p>
    <w:p w14:paraId="42CD26DF" w14:textId="77777777" w:rsidR="00697233" w:rsidRDefault="00BA42E9">
      <w:pPr>
        <w:pStyle w:val="BodyText"/>
      </w:pPr>
      <w:r>
        <w:rPr>
          <w:noProof/>
        </w:rPr>
        <w:drawing>
          <wp:inline distT="0" distB="0" distL="0" distR="0" wp14:anchorId="16F055B6" wp14:editId="1D14F652">
            <wp:extent cx="5334000" cy="5760720"/>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images/Class_diagram_context_menu.png"/>
                    <pic:cNvPicPr>
                      <a:picLocks noChangeAspect="1" noChangeArrowheads="1"/>
                    </pic:cNvPicPr>
                  </pic:nvPicPr>
                  <pic:blipFill>
                    <a:blip r:embed="rId109"/>
                    <a:stretch>
                      <a:fillRect/>
                    </a:stretch>
                  </pic:blipFill>
                  <pic:spPr bwMode="auto">
                    <a:xfrm>
                      <a:off x="0" y="0"/>
                      <a:ext cx="5334000" cy="5760720"/>
                    </a:xfrm>
                    <a:prstGeom prst="rect">
                      <a:avLst/>
                    </a:prstGeom>
                    <a:noFill/>
                    <a:ln w="9525">
                      <a:noFill/>
                      <a:headEnd/>
                      <a:tailEnd/>
                    </a:ln>
                  </pic:spPr>
                </pic:pic>
              </a:graphicData>
            </a:graphic>
          </wp:inline>
        </w:drawing>
      </w:r>
    </w:p>
    <w:p w14:paraId="535910FA" w14:textId="77777777" w:rsidR="00697233" w:rsidRDefault="00BA42E9">
      <w:pPr>
        <w:pStyle w:val="Heading2"/>
      </w:pPr>
      <w:bookmarkStart w:id="106" w:name="canvas-keys"/>
      <w:bookmarkStart w:id="107" w:name="_Toc237552802"/>
      <w:bookmarkEnd w:id="104"/>
      <w:r>
        <w:rPr>
          <w:rStyle w:val="SectionNumber"/>
        </w:rPr>
        <w:t>7.13</w:t>
      </w:r>
      <w:r>
        <w:tab/>
        <w:t>Canvas keys</w:t>
      </w:r>
      <w:bookmarkEnd w:id="107"/>
    </w:p>
    <w:tbl>
      <w:tblPr>
        <w:tblStyle w:val="Table"/>
        <w:tblW w:w="5000" w:type="pct"/>
        <w:tblLook w:val="0020" w:firstRow="1" w:lastRow="0" w:firstColumn="0" w:lastColumn="0" w:noHBand="0" w:noVBand="0"/>
      </w:tblPr>
      <w:tblGrid>
        <w:gridCol w:w="3845"/>
        <w:gridCol w:w="5731"/>
      </w:tblGrid>
      <w:tr w:rsidR="00697233" w14:paraId="7CDF14C9"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1AED2A1A" w14:textId="77777777" w:rsidR="00697233" w:rsidRDefault="00BA42E9">
            <w:pPr>
              <w:pStyle w:val="Compact"/>
            </w:pPr>
            <w:r>
              <w:rPr>
                <w:b/>
                <w:bCs/>
              </w:rPr>
              <w:t>Key</w:t>
            </w:r>
          </w:p>
        </w:tc>
        <w:tc>
          <w:tcPr>
            <w:tcW w:w="0" w:type="auto"/>
          </w:tcPr>
          <w:p w14:paraId="1774F4C6" w14:textId="77777777" w:rsidR="00697233" w:rsidRDefault="00BA42E9">
            <w:pPr>
              <w:pStyle w:val="Compact"/>
            </w:pPr>
            <w:r>
              <w:rPr>
                <w:b/>
                <w:bCs/>
              </w:rPr>
              <w:t>Action</w:t>
            </w:r>
          </w:p>
        </w:tc>
      </w:tr>
      <w:tr w:rsidR="00697233" w14:paraId="2D17FB6B" w14:textId="77777777">
        <w:tc>
          <w:tcPr>
            <w:tcW w:w="0" w:type="auto"/>
          </w:tcPr>
          <w:p w14:paraId="152D6074" w14:textId="77777777" w:rsidR="00697233" w:rsidRDefault="00BA42E9">
            <w:pPr>
              <w:pStyle w:val="Compact"/>
            </w:pPr>
            <w:r>
              <w:rPr>
                <w:rStyle w:val="VerbatimChar"/>
              </w:rPr>
              <w:t>R</w:t>
            </w:r>
            <w:r>
              <w:t xml:space="preserve"> / </w:t>
            </w:r>
            <w:r>
              <w:rPr>
                <w:rStyle w:val="VerbatimChar"/>
              </w:rPr>
              <w:t>I</w:t>
            </w:r>
            <w:r>
              <w:t xml:space="preserve"> / </w:t>
            </w:r>
            <w:r>
              <w:rPr>
                <w:rStyle w:val="VerbatimChar"/>
              </w:rPr>
              <w:t>D</w:t>
            </w:r>
            <w:r>
              <w:t xml:space="preserve"> / </w:t>
            </w:r>
            <w:r>
              <w:rPr>
                <w:rStyle w:val="VerbatimChar"/>
              </w:rPr>
              <w:t>O</w:t>
            </w:r>
            <w:r>
              <w:t xml:space="preserve"> + drag</w:t>
            </w:r>
          </w:p>
        </w:tc>
        <w:tc>
          <w:tcPr>
            <w:tcW w:w="0" w:type="auto"/>
          </w:tcPr>
          <w:p w14:paraId="08D9F851" w14:textId="77777777" w:rsidR="00697233" w:rsidRDefault="00BA42E9">
            <w:pPr>
              <w:pStyle w:val="Compact"/>
            </w:pPr>
            <w:r>
              <w:t>create relation / inheritance / dependency / diagram-only</w:t>
            </w:r>
          </w:p>
        </w:tc>
      </w:tr>
      <w:tr w:rsidR="00697233" w14:paraId="4D76AFF9" w14:textId="77777777">
        <w:tc>
          <w:tcPr>
            <w:tcW w:w="0" w:type="auto"/>
          </w:tcPr>
          <w:p w14:paraId="0C14EFFF" w14:textId="77777777" w:rsidR="00697233" w:rsidRDefault="00BA42E9">
            <w:pPr>
              <w:pStyle w:val="Compact"/>
            </w:pPr>
            <w:r>
              <w:rPr>
                <w:rStyle w:val="VerbatimChar"/>
              </w:rPr>
              <w:t>Ctrl+Shift+C/N</w:t>
            </w:r>
          </w:p>
        </w:tc>
        <w:tc>
          <w:tcPr>
            <w:tcW w:w="0" w:type="auto"/>
          </w:tcPr>
          <w:p w14:paraId="1A47BEFD" w14:textId="77777777" w:rsidR="00697233" w:rsidRDefault="00BA42E9">
            <w:pPr>
              <w:pStyle w:val="Compact"/>
            </w:pPr>
            <w:r>
              <w:t>arm Add Class / Add Note placement</w:t>
            </w:r>
          </w:p>
        </w:tc>
      </w:tr>
      <w:tr w:rsidR="00697233" w14:paraId="01D1669A" w14:textId="77777777">
        <w:tc>
          <w:tcPr>
            <w:tcW w:w="0" w:type="auto"/>
          </w:tcPr>
          <w:p w14:paraId="5D49C8E9" w14:textId="77777777" w:rsidR="00697233" w:rsidRDefault="00BA42E9">
            <w:pPr>
              <w:pStyle w:val="Compact"/>
            </w:pPr>
            <w:r>
              <w:rPr>
                <w:rStyle w:val="VerbatimChar"/>
              </w:rPr>
              <w:t>Ctrl+Shift+I/R/O/D/B/M/U/A/V/S</w:t>
            </w:r>
          </w:p>
        </w:tc>
        <w:tc>
          <w:tcPr>
            <w:tcW w:w="0" w:type="auto"/>
          </w:tcPr>
          <w:p w14:paraId="72AD6A3C" w14:textId="77777777" w:rsidR="00697233" w:rsidRDefault="00BA42E9">
            <w:pPr>
              <w:pStyle w:val="Compact"/>
            </w:pPr>
            <w:r>
              <w:t>the Add actions (as on the tree)</w:t>
            </w:r>
          </w:p>
        </w:tc>
      </w:tr>
      <w:tr w:rsidR="00697233" w14:paraId="2D369DDE" w14:textId="77777777">
        <w:tc>
          <w:tcPr>
            <w:tcW w:w="0" w:type="auto"/>
          </w:tcPr>
          <w:p w14:paraId="5959DD83" w14:textId="77777777" w:rsidR="00697233" w:rsidRDefault="00BA42E9">
            <w:pPr>
              <w:pStyle w:val="Compact"/>
            </w:pPr>
            <w:r>
              <w:rPr>
                <w:rStyle w:val="VerbatimChar"/>
              </w:rPr>
              <w:t>↑</w:t>
            </w:r>
            <w:r>
              <w:t xml:space="preserve"> / </w:t>
            </w:r>
            <w:r>
              <w:rPr>
                <w:rStyle w:val="VerbatimChar"/>
              </w:rPr>
              <w:t>↓</w:t>
            </w:r>
          </w:p>
        </w:tc>
        <w:tc>
          <w:tcPr>
            <w:tcW w:w="0" w:type="auto"/>
          </w:tcPr>
          <w:p w14:paraId="6793D3F0" w14:textId="77777777" w:rsidR="00697233" w:rsidRDefault="00BA42E9">
            <w:pPr>
              <w:pStyle w:val="Compact"/>
            </w:pPr>
            <w:r>
              <w:t>walk the rows of the selected class</w:t>
            </w:r>
          </w:p>
        </w:tc>
      </w:tr>
      <w:tr w:rsidR="00697233" w14:paraId="09524223" w14:textId="77777777">
        <w:tc>
          <w:tcPr>
            <w:tcW w:w="0" w:type="auto"/>
          </w:tcPr>
          <w:p w14:paraId="235314E8" w14:textId="77777777" w:rsidR="00697233" w:rsidRDefault="00BA42E9">
            <w:pPr>
              <w:pStyle w:val="Compact"/>
            </w:pPr>
            <w:r>
              <w:rPr>
                <w:rStyle w:val="VerbatimChar"/>
              </w:rPr>
              <w:t>Del</w:t>
            </w:r>
          </w:p>
        </w:tc>
        <w:tc>
          <w:tcPr>
            <w:tcW w:w="0" w:type="auto"/>
          </w:tcPr>
          <w:p w14:paraId="4555D828" w14:textId="77777777" w:rsidR="00697233" w:rsidRDefault="00BA42E9">
            <w:pPr>
              <w:pStyle w:val="Compact"/>
            </w:pPr>
            <w:r>
              <w:t>delete selection</w:t>
            </w:r>
          </w:p>
        </w:tc>
      </w:tr>
      <w:tr w:rsidR="00697233" w14:paraId="133C7EEF" w14:textId="77777777">
        <w:tc>
          <w:tcPr>
            <w:tcW w:w="0" w:type="auto"/>
          </w:tcPr>
          <w:p w14:paraId="33BFF6C2" w14:textId="77777777" w:rsidR="00697233" w:rsidRDefault="00BA42E9">
            <w:pPr>
              <w:pStyle w:val="Compact"/>
            </w:pPr>
            <w:r>
              <w:rPr>
                <w:rStyle w:val="VerbatimChar"/>
              </w:rPr>
              <w:t>Esc</w:t>
            </w:r>
          </w:p>
        </w:tc>
        <w:tc>
          <w:tcPr>
            <w:tcW w:w="0" w:type="auto"/>
          </w:tcPr>
          <w:p w14:paraId="666A333C" w14:textId="77777777" w:rsidR="00697233" w:rsidRDefault="00BA42E9">
            <w:pPr>
              <w:pStyle w:val="Compact"/>
            </w:pPr>
            <w:r>
              <w:t>cancel placement/drag/rubber-band, else clear selection</w:t>
            </w:r>
          </w:p>
        </w:tc>
      </w:tr>
      <w:tr w:rsidR="00697233" w14:paraId="121E742E" w14:textId="77777777">
        <w:tc>
          <w:tcPr>
            <w:tcW w:w="0" w:type="auto"/>
          </w:tcPr>
          <w:p w14:paraId="12DE4D26" w14:textId="77777777" w:rsidR="00697233" w:rsidRDefault="00BA42E9">
            <w:pPr>
              <w:pStyle w:val="Compact"/>
            </w:pPr>
            <w:r>
              <w:rPr>
                <w:rStyle w:val="VerbatimChar"/>
              </w:rPr>
              <w:t>Ctrl+A</w:t>
            </w:r>
          </w:p>
        </w:tc>
        <w:tc>
          <w:tcPr>
            <w:tcW w:w="0" w:type="auto"/>
          </w:tcPr>
          <w:p w14:paraId="754278BA" w14:textId="77777777" w:rsidR="00697233" w:rsidRDefault="00BA42E9">
            <w:pPr>
              <w:pStyle w:val="Compact"/>
            </w:pPr>
            <w:r>
              <w:t>select all</w:t>
            </w:r>
          </w:p>
        </w:tc>
      </w:tr>
    </w:tbl>
    <w:p w14:paraId="355BBEE3" w14:textId="77777777" w:rsidR="00697233" w:rsidRDefault="00BA42E9">
      <w:pPr>
        <w:pStyle w:val="Heading1"/>
      </w:pPr>
      <w:bookmarkStart w:id="108" w:name="reference-sequence-diagrams"/>
      <w:bookmarkStart w:id="109" w:name="_Toc237552803"/>
      <w:bookmarkEnd w:id="80"/>
      <w:bookmarkEnd w:id="106"/>
      <w:r>
        <w:rPr>
          <w:rStyle w:val="SectionNumber"/>
        </w:rPr>
        <w:t>8</w:t>
      </w:r>
      <w:r>
        <w:tab/>
        <w:t>Reference: sequence diagrams</w:t>
      </w:r>
      <w:bookmarkEnd w:id="109"/>
    </w:p>
    <w:p w14:paraId="1BB6CA75" w14:textId="77777777" w:rsidR="00697233" w:rsidRDefault="00BA42E9">
      <w:pPr>
        <w:pStyle w:val="FirstParagraph"/>
      </w:pPr>
      <w:r>
        <w:t xml:space="preserve">Sequence diagrams show </w:t>
      </w:r>
      <w:r>
        <w:rPr>
          <w:i/>
          <w:iCs/>
        </w:rPr>
        <w:t>interactions</w:t>
      </w:r>
      <w:r>
        <w:t xml:space="preserve">: which object calls what, in which order. Lifelines (classes or actors) run vertically; </w:t>
      </w:r>
      <w:r>
        <w:rPr>
          <w:b/>
          <w:bCs/>
        </w:rPr>
        <w:t>activations</w:t>
      </w:r>
      <w:r>
        <w:t xml:space="preserve"> (the narrow boxes) are nested calls; </w:t>
      </w:r>
      <w:r>
        <w:rPr>
          <w:b/>
          <w:bCs/>
        </w:rPr>
        <w:t>messages</w:t>
      </w:r>
      <w:r>
        <w:t xml:space="preserve"> (signals) are the arrows between them. Activations can be bound to a real method of the model — the diagram then knows the signature, and </w:t>
      </w:r>
      <w:r>
        <w:rPr>
          <w:rStyle w:val="VerbatimChar"/>
        </w:rPr>
        <w:t>Open</w:t>
      </w:r>
      <w:r>
        <w:t xml:space="preserve"> on the activation jumps straight into the method’s code editor.</w:t>
      </w:r>
    </w:p>
    <w:p w14:paraId="4E81A2A0" w14:textId="77777777" w:rsidR="00697233" w:rsidRDefault="00BA42E9">
      <w:pPr>
        <w:pStyle w:val="CaptionedFigure"/>
      </w:pPr>
      <w:r>
        <w:rPr>
          <w:noProof/>
        </w:rPr>
        <w:drawing>
          <wp:inline distT="0" distB="0" distL="0" distR="0" wp14:anchorId="483A5B0A" wp14:editId="01C371C4">
            <wp:extent cx="5334000" cy="3482788"/>
            <wp:effectExtent l="0" t="0" r="0" b="0"/>
            <wp:docPr id="268" name="Picture" descr="A sequence-diagram view in the shell — its own toolbar (delete, undo/redo, zoom, export SVG) at the top; diagram views dock, tab and float exactly like the trees."/>
            <wp:cNvGraphicFramePr/>
            <a:graphic xmlns:a="http://schemas.openxmlformats.org/drawingml/2006/main">
              <a:graphicData uri="http://schemas.openxmlformats.org/drawingml/2006/picture">
                <pic:pic xmlns:pic="http://schemas.openxmlformats.org/drawingml/2006/picture">
                  <pic:nvPicPr>
                    <pic:cNvPr id="269" name="Picture" descr="images/sd-view.png"/>
                    <pic:cNvPicPr>
                      <a:picLocks noChangeAspect="1" noChangeArrowheads="1"/>
                    </pic:cNvPicPr>
                  </pic:nvPicPr>
                  <pic:blipFill>
                    <a:blip r:embed="rId110"/>
                    <a:stretch>
                      <a:fillRect/>
                    </a:stretch>
                  </pic:blipFill>
                  <pic:spPr bwMode="auto">
                    <a:xfrm>
                      <a:off x="0" y="0"/>
                      <a:ext cx="5334000" cy="3482788"/>
                    </a:xfrm>
                    <a:prstGeom prst="rect">
                      <a:avLst/>
                    </a:prstGeom>
                    <a:noFill/>
                    <a:ln w="9525">
                      <a:noFill/>
                      <a:headEnd/>
                      <a:tailEnd/>
                    </a:ln>
                  </pic:spPr>
                </pic:pic>
              </a:graphicData>
            </a:graphic>
          </wp:inline>
        </w:drawing>
      </w:r>
    </w:p>
    <w:p w14:paraId="5E48AFD6" w14:textId="77777777" w:rsidR="00697233" w:rsidRDefault="00BA42E9">
      <w:pPr>
        <w:pStyle w:val="ImageCaption"/>
      </w:pPr>
      <w:r>
        <w:t>A sequence-diagram view in the shell — its own toolbar (delete, undo/redo, zoom, export SVG) at the top; diagram views dock, tab and float exactly like the trees.</w:t>
      </w:r>
    </w:p>
    <w:p w14:paraId="258E8B2C" w14:textId="77777777" w:rsidR="00697233" w:rsidRDefault="00BA42E9">
      <w:pPr>
        <w:pStyle w:val="Heading2"/>
      </w:pPr>
      <w:bookmarkStart w:id="110" w:name="building-one"/>
      <w:bookmarkStart w:id="111" w:name="_Toc237552804"/>
      <w:r>
        <w:rPr>
          <w:rStyle w:val="SectionNumber"/>
        </w:rPr>
        <w:t>8.1</w:t>
      </w:r>
      <w:r>
        <w:tab/>
        <w:t>Building one</w:t>
      </w:r>
      <w:bookmarkEnd w:id="111"/>
    </w:p>
    <w:p w14:paraId="687DD612" w14:textId="77777777" w:rsidR="00697233" w:rsidRDefault="00BA42E9">
      <w:pPr>
        <w:numPr>
          <w:ilvl w:val="0"/>
          <w:numId w:val="24"/>
        </w:numPr>
      </w:pPr>
      <w:r>
        <w:rPr>
          <w:rStyle w:val="VerbatimChar"/>
        </w:rPr>
        <w:t>Add ▸ Sequence Diagram</w:t>
      </w:r>
      <w:r>
        <w:t xml:space="preserve"> on the model/class/group node; the dialog sets numbering style (</w:t>
      </w:r>
      <w:r>
        <w:rPr>
          <w:rStyle w:val="VerbatimChar"/>
        </w:rPr>
        <w:t>1</w:t>
      </w:r>
      <w:r>
        <w:t xml:space="preserve">, </w:t>
      </w:r>
      <w:r>
        <w:rPr>
          <w:rStyle w:val="VerbatimChar"/>
        </w:rPr>
        <w:t>1.1.1</w:t>
      </w:r>
      <w:r>
        <w:t xml:space="preserve">, </w:t>
      </w:r>
      <w:r>
        <w:rPr>
          <w:rStyle w:val="VerbatimChar"/>
        </w:rPr>
        <w:t>a</w:t>
      </w:r>
      <w:r>
        <w:t>, …), whether message labels show argument types/names/scope, caption, scale.</w:t>
      </w:r>
    </w:p>
    <w:p w14:paraId="3E8A6E7E" w14:textId="77777777" w:rsidR="00697233" w:rsidRDefault="00BA42E9">
      <w:pPr>
        <w:numPr>
          <w:ilvl w:val="0"/>
          <w:numId w:val="1"/>
        </w:numPr>
      </w:pPr>
      <w:r>
        <w:rPr>
          <w:noProof/>
        </w:rPr>
        <w:drawing>
          <wp:inline distT="0" distB="0" distL="0" distR="0" wp14:anchorId="41F02B98" wp14:editId="35C53353">
            <wp:extent cx="5334000" cy="3999784"/>
            <wp:effectExtent l="0" t="0" r="0" b="0"/>
            <wp:docPr id="271" name="Picture"/>
            <wp:cNvGraphicFramePr/>
            <a:graphic xmlns:a="http://schemas.openxmlformats.org/drawingml/2006/main">
              <a:graphicData uri="http://schemas.openxmlformats.org/drawingml/2006/picture">
                <pic:pic xmlns:pic="http://schemas.openxmlformats.org/drawingml/2006/picture">
                  <pic:nvPicPr>
                    <pic:cNvPr id="272" name="Picture" descr="images/SD_Dialog.png"/>
                    <pic:cNvPicPr>
                      <a:picLocks noChangeAspect="1" noChangeArrowheads="1"/>
                    </pic:cNvPicPr>
                  </pic:nvPicPr>
                  <pic:blipFill>
                    <a:blip r:embed="rId111"/>
                    <a:stretch>
                      <a:fillRect/>
                    </a:stretch>
                  </pic:blipFill>
                  <pic:spPr bwMode="auto">
                    <a:xfrm>
                      <a:off x="0" y="0"/>
                      <a:ext cx="5334000" cy="3999784"/>
                    </a:xfrm>
                    <a:prstGeom prst="rect">
                      <a:avLst/>
                    </a:prstGeom>
                    <a:noFill/>
                    <a:ln w="9525">
                      <a:noFill/>
                      <a:headEnd/>
                      <a:tailEnd/>
                    </a:ln>
                  </pic:spPr>
                </pic:pic>
              </a:graphicData>
            </a:graphic>
          </wp:inline>
        </w:drawing>
      </w:r>
    </w:p>
    <w:p w14:paraId="5FBDBE93" w14:textId="77777777" w:rsidR="00697233" w:rsidRDefault="00BA42E9">
      <w:pPr>
        <w:numPr>
          <w:ilvl w:val="0"/>
          <w:numId w:val="24"/>
        </w:numPr>
      </w:pPr>
      <w:r>
        <w:t xml:space="preserve">Add lifelines: </w:t>
      </w:r>
      <w:r>
        <w:rPr>
          <w:rStyle w:val="VerbatimChar"/>
        </w:rPr>
        <w:t>Add ▸ Lifeline</w:t>
      </w:r>
      <w:r>
        <w:t xml:space="preserve"> (</w:t>
      </w:r>
      <w:r>
        <w:rPr>
          <w:rStyle w:val="VerbatimChar"/>
        </w:rPr>
        <w:t>Ctrl+Shift+L</w:t>
      </w:r>
      <w:r>
        <w:t xml:space="preserve">) then click on the lifeline row, </w:t>
      </w:r>
      <w:r>
        <w:rPr>
          <w:rStyle w:val="VerbatimChar"/>
        </w:rPr>
        <w:t>Ctrl</w:t>
      </w:r>
      <w:r>
        <w:t xml:space="preserve">+drag classes/actors in from the tree, or </w:t>
      </w:r>
      <w:r>
        <w:rPr>
          <w:rStyle w:val="VerbatimChar"/>
        </w:rPr>
        <w:t>Add ▸ Class</w:t>
      </w:r>
      <w:r>
        <w:t xml:space="preserve"> </w:t>
      </w:r>
      <w:r>
        <w:t>to create a class and its lifeline in one go.</w:t>
      </w:r>
    </w:p>
    <w:p w14:paraId="0D44EF56" w14:textId="77777777" w:rsidR="00697233" w:rsidRDefault="00BA42E9">
      <w:pPr>
        <w:numPr>
          <w:ilvl w:val="0"/>
          <w:numId w:val="24"/>
        </w:numPr>
      </w:pPr>
      <w:r>
        <w:t xml:space="preserve">Create messages </w:t>
      </w:r>
      <w:r>
        <w:rPr>
          <w:b/>
          <w:bCs/>
        </w:rPr>
        <w:t>by dragging</w:t>
      </w:r>
      <w:r>
        <w:t>: press on a sender activation and drag onto a target — another activation, or a lifeline body (which creates the receiving activation). A dashed preview line follows the drag and the cursor becomes a pointing hand over a valid target; on drop the message dialog opens to bind a method (</w:t>
      </w:r>
      <w:r>
        <w:rPr>
          <w:rStyle w:val="VerbatimChar"/>
        </w:rPr>
        <w:t>Cancel</w:t>
      </w:r>
      <w:r>
        <w:t xml:space="preserve"> creates nothing). Creation/destruction flags mark constructor/destructor semantics. Self-calls and cycles are refused.</w:t>
      </w:r>
    </w:p>
    <w:p w14:paraId="289E793B" w14:textId="77777777" w:rsidR="00697233" w:rsidRDefault="00BA42E9">
      <w:pPr>
        <w:numPr>
          <w:ilvl w:val="0"/>
          <w:numId w:val="24"/>
        </w:numPr>
      </w:pPr>
      <w:r>
        <w:t>Notes: free boxes with attach-lines — see below.</w:t>
      </w:r>
    </w:p>
    <w:p w14:paraId="629D8EBE" w14:textId="77777777" w:rsidR="00697233" w:rsidRDefault="00BA42E9">
      <w:pPr>
        <w:pStyle w:val="Heading2"/>
      </w:pPr>
      <w:bookmarkStart w:id="112" w:name="what-moves-and-how"/>
      <w:bookmarkStart w:id="113" w:name="_Toc237552805"/>
      <w:bookmarkEnd w:id="110"/>
      <w:r>
        <w:rPr>
          <w:rStyle w:val="SectionNumber"/>
        </w:rPr>
        <w:t>8.2</w:t>
      </w:r>
      <w:r>
        <w:tab/>
        <w:t>What moves, and how</w:t>
      </w:r>
      <w:bookmarkEnd w:id="113"/>
    </w:p>
    <w:tbl>
      <w:tblPr>
        <w:tblStyle w:val="Table"/>
        <w:tblW w:w="5000" w:type="pct"/>
        <w:tblLook w:val="0020" w:firstRow="1" w:lastRow="0" w:firstColumn="0" w:lastColumn="0" w:noHBand="0" w:noVBand="0"/>
      </w:tblPr>
      <w:tblGrid>
        <w:gridCol w:w="2744"/>
        <w:gridCol w:w="3412"/>
        <w:gridCol w:w="3420"/>
      </w:tblGrid>
      <w:tr w:rsidR="00697233" w14:paraId="6B670DFB"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517A05B6" w14:textId="77777777" w:rsidR="00697233" w:rsidRDefault="00BA42E9">
            <w:pPr>
              <w:pStyle w:val="Compact"/>
            </w:pPr>
            <w:r>
              <w:rPr>
                <w:b/>
                <w:bCs/>
              </w:rPr>
              <w:t>What</w:t>
            </w:r>
          </w:p>
        </w:tc>
        <w:tc>
          <w:tcPr>
            <w:tcW w:w="0" w:type="auto"/>
          </w:tcPr>
          <w:p w14:paraId="5139E62A" w14:textId="77777777" w:rsidR="00697233" w:rsidRDefault="00BA42E9">
            <w:pPr>
              <w:pStyle w:val="Compact"/>
            </w:pPr>
            <w:r>
              <w:rPr>
                <w:b/>
                <w:bCs/>
              </w:rPr>
              <w:t>Gesture</w:t>
            </w:r>
          </w:p>
        </w:tc>
        <w:tc>
          <w:tcPr>
            <w:tcW w:w="0" w:type="auto"/>
          </w:tcPr>
          <w:p w14:paraId="353FCB4D" w14:textId="77777777" w:rsidR="00697233" w:rsidRDefault="00BA42E9">
            <w:pPr>
              <w:pStyle w:val="Compact"/>
            </w:pPr>
            <w:r>
              <w:rPr>
                <w:b/>
                <w:bCs/>
              </w:rPr>
              <w:t>Notes</w:t>
            </w:r>
          </w:p>
        </w:tc>
      </w:tr>
      <w:tr w:rsidR="00697233" w14:paraId="5DE269CC" w14:textId="77777777">
        <w:tc>
          <w:tcPr>
            <w:tcW w:w="0" w:type="auto"/>
          </w:tcPr>
          <w:p w14:paraId="6B903B2F" w14:textId="77777777" w:rsidR="00697233" w:rsidRDefault="00BA42E9">
            <w:pPr>
              <w:pStyle w:val="Compact"/>
            </w:pPr>
            <w:r>
              <w:t>Receiving activation</w:t>
            </w:r>
          </w:p>
        </w:tc>
        <w:tc>
          <w:tcPr>
            <w:tcW w:w="0" w:type="auto"/>
          </w:tcPr>
          <w:p w14:paraId="173B7496" w14:textId="77777777" w:rsidR="00697233" w:rsidRDefault="00BA42E9">
            <w:pPr>
              <w:pStyle w:val="Compact"/>
            </w:pPr>
            <w:r>
              <w:t xml:space="preserve">drag the </w:t>
            </w:r>
            <w:r>
              <w:rPr>
                <w:b/>
                <w:bCs/>
              </w:rPr>
              <w:t>message arrow</w:t>
            </w:r>
            <w:r>
              <w:t xml:space="preserve"> up/down</w:t>
            </w:r>
          </w:p>
        </w:tc>
        <w:tc>
          <w:tcPr>
            <w:tcW w:w="0" w:type="auto"/>
          </w:tcPr>
          <w:p w14:paraId="5EF4515E" w14:textId="77777777" w:rsidR="00697233" w:rsidRDefault="00BA42E9">
            <w:pPr>
              <w:pStyle w:val="Compact"/>
            </w:pPr>
            <w:r>
              <w:t>vertical only; clamped to its container; dashed ghost</w:t>
            </w:r>
          </w:p>
        </w:tc>
      </w:tr>
      <w:tr w:rsidR="00697233" w14:paraId="1D1BE059" w14:textId="77777777">
        <w:tc>
          <w:tcPr>
            <w:tcW w:w="0" w:type="auto"/>
          </w:tcPr>
          <w:p w14:paraId="5201B177" w14:textId="77777777" w:rsidR="00697233" w:rsidRDefault="00BA42E9">
            <w:pPr>
              <w:pStyle w:val="Compact"/>
            </w:pPr>
            <w:r>
              <w:t>Sending activation</w:t>
            </w:r>
          </w:p>
        </w:tc>
        <w:tc>
          <w:tcPr>
            <w:tcW w:w="0" w:type="auto"/>
          </w:tcPr>
          <w:p w14:paraId="260213D3" w14:textId="77777777" w:rsidR="00697233" w:rsidRDefault="00BA42E9">
            <w:pPr>
              <w:pStyle w:val="Compact"/>
            </w:pPr>
            <w:r>
              <w:rPr>
                <w:rStyle w:val="VerbatimChar"/>
              </w:rPr>
              <w:t>Alt</w:t>
            </w:r>
            <w:r>
              <w:t xml:space="preserve"> + drag the arrow</w:t>
            </w:r>
          </w:p>
        </w:tc>
        <w:tc>
          <w:tcPr>
            <w:tcW w:w="0" w:type="auto"/>
          </w:tcPr>
          <w:p w14:paraId="38BF4737" w14:textId="77777777" w:rsidR="00697233" w:rsidRDefault="00BA42E9">
            <w:pPr>
              <w:pStyle w:val="Compact"/>
            </w:pPr>
            <w:r>
              <w:t>same drag, other end</w:t>
            </w:r>
          </w:p>
        </w:tc>
      </w:tr>
      <w:tr w:rsidR="00697233" w14:paraId="34DF36F8" w14:textId="77777777">
        <w:tc>
          <w:tcPr>
            <w:tcW w:w="0" w:type="auto"/>
          </w:tcPr>
          <w:p w14:paraId="517A883A" w14:textId="77777777" w:rsidR="00697233" w:rsidRDefault="00BA42E9">
            <w:pPr>
              <w:pStyle w:val="Compact"/>
            </w:pPr>
            <w:r>
              <w:t>Activation among siblings</w:t>
            </w:r>
          </w:p>
        </w:tc>
        <w:tc>
          <w:tcPr>
            <w:tcW w:w="0" w:type="auto"/>
          </w:tcPr>
          <w:p w14:paraId="64C9075D" w14:textId="77777777" w:rsidR="00697233" w:rsidRDefault="00BA42E9">
            <w:pPr>
              <w:pStyle w:val="Compact"/>
            </w:pPr>
            <w:r>
              <w:rPr>
                <w:rStyle w:val="VerbatimChar"/>
              </w:rPr>
              <w:t>Ctrl+↑</w:t>
            </w:r>
            <w:r>
              <w:t xml:space="preserve"> / </w:t>
            </w:r>
            <w:r>
              <w:rPr>
                <w:rStyle w:val="VerbatimChar"/>
              </w:rPr>
              <w:t>Ctrl+↓</w:t>
            </w:r>
            <w:r>
              <w:t xml:space="preserve"> (or context menu Move Up/Down)</w:t>
            </w:r>
          </w:p>
        </w:tc>
        <w:tc>
          <w:tcPr>
            <w:tcW w:w="0" w:type="auto"/>
          </w:tcPr>
          <w:p w14:paraId="0F2C6304" w14:textId="77777777" w:rsidR="00697233" w:rsidRDefault="00BA42E9">
            <w:pPr>
              <w:pStyle w:val="Compact"/>
            </w:pPr>
            <w:r>
              <w:t>reorders the call sequence</w:t>
            </w:r>
          </w:p>
        </w:tc>
      </w:tr>
      <w:tr w:rsidR="00697233" w14:paraId="68FDFB3D" w14:textId="77777777">
        <w:tc>
          <w:tcPr>
            <w:tcW w:w="0" w:type="auto"/>
          </w:tcPr>
          <w:p w14:paraId="724C8981" w14:textId="77777777" w:rsidR="00697233" w:rsidRDefault="00BA42E9">
            <w:pPr>
              <w:pStyle w:val="Compact"/>
            </w:pPr>
            <w:r>
              <w:t>Lifeline</w:t>
            </w:r>
          </w:p>
        </w:tc>
        <w:tc>
          <w:tcPr>
            <w:tcW w:w="0" w:type="auto"/>
          </w:tcPr>
          <w:p w14:paraId="7D4409A7" w14:textId="77777777" w:rsidR="00697233" w:rsidRDefault="00BA42E9">
            <w:pPr>
              <w:pStyle w:val="Compact"/>
            </w:pPr>
            <w:r>
              <w:t xml:space="preserve">drag its head left/right, or </w:t>
            </w:r>
            <w:r>
              <w:rPr>
                <w:rStyle w:val="VerbatimChar"/>
              </w:rPr>
              <w:t>Ctrl+←</w:t>
            </w:r>
            <w:r>
              <w:t xml:space="preserve"> / </w:t>
            </w:r>
            <w:r>
              <w:rPr>
                <w:rStyle w:val="VerbatimChar"/>
              </w:rPr>
              <w:t>Ctrl+→</w:t>
            </w:r>
          </w:p>
        </w:tc>
        <w:tc>
          <w:tcPr>
            <w:tcW w:w="0" w:type="auto"/>
          </w:tcPr>
          <w:p w14:paraId="36334C2C" w14:textId="77777777" w:rsidR="00697233" w:rsidRDefault="00BA42E9">
            <w:pPr>
              <w:pStyle w:val="Compact"/>
            </w:pPr>
            <w:r>
              <w:t>horizontal only; siblings shift aside</w:t>
            </w:r>
          </w:p>
        </w:tc>
      </w:tr>
      <w:tr w:rsidR="00697233" w14:paraId="0F5FB966" w14:textId="77777777">
        <w:tc>
          <w:tcPr>
            <w:tcW w:w="0" w:type="auto"/>
          </w:tcPr>
          <w:p w14:paraId="729C4965" w14:textId="77777777" w:rsidR="00697233" w:rsidRDefault="00BA42E9">
            <w:pPr>
              <w:pStyle w:val="Compact"/>
            </w:pPr>
            <w:r>
              <w:t>Signal texts (name, guard label, return)</w:t>
            </w:r>
          </w:p>
        </w:tc>
        <w:tc>
          <w:tcPr>
            <w:tcW w:w="0" w:type="auto"/>
          </w:tcPr>
          <w:p w14:paraId="70B899A8" w14:textId="77777777" w:rsidR="00697233" w:rsidRDefault="00BA42E9">
            <w:pPr>
              <w:pStyle w:val="Compact"/>
            </w:pPr>
            <w:r>
              <w:t>drag, on a selected signal</w:t>
            </w:r>
          </w:p>
        </w:tc>
        <w:tc>
          <w:tcPr>
            <w:tcW w:w="0" w:type="auto"/>
          </w:tcPr>
          <w:p w14:paraId="74EBA682" w14:textId="77777777" w:rsidR="00697233" w:rsidRDefault="00BA42E9">
            <w:pPr>
              <w:pStyle w:val="Compact"/>
            </w:pPr>
            <w:r>
              <w:t>free 2-D offset, grid-snapped</w:t>
            </w:r>
          </w:p>
        </w:tc>
      </w:tr>
      <w:tr w:rsidR="00697233" w14:paraId="652B4ABD" w14:textId="77777777">
        <w:tc>
          <w:tcPr>
            <w:tcW w:w="0" w:type="auto"/>
          </w:tcPr>
          <w:p w14:paraId="66582E62" w14:textId="77777777" w:rsidR="00697233" w:rsidRDefault="00BA42E9">
            <w:pPr>
              <w:pStyle w:val="Compact"/>
            </w:pPr>
            <w:r>
              <w:t>Note</w:t>
            </w:r>
          </w:p>
        </w:tc>
        <w:tc>
          <w:tcPr>
            <w:tcW w:w="0" w:type="auto"/>
          </w:tcPr>
          <w:p w14:paraId="5FF84582" w14:textId="77777777" w:rsidR="00697233" w:rsidRDefault="00BA42E9">
            <w:pPr>
              <w:pStyle w:val="Compact"/>
            </w:pPr>
            <w:r>
              <w:t>drag body / left-right edge handles</w:t>
            </w:r>
          </w:p>
        </w:tc>
        <w:tc>
          <w:tcPr>
            <w:tcW w:w="0" w:type="auto"/>
          </w:tcPr>
          <w:p w14:paraId="528F793F" w14:textId="77777777" w:rsidR="00697233" w:rsidRDefault="00BA42E9">
            <w:pPr>
              <w:pStyle w:val="Compact"/>
            </w:pPr>
            <w:r>
              <w:t>move / resize</w:t>
            </w:r>
          </w:p>
        </w:tc>
      </w:tr>
      <w:tr w:rsidR="00697233" w14:paraId="31E2D6CB" w14:textId="77777777">
        <w:tc>
          <w:tcPr>
            <w:tcW w:w="0" w:type="auto"/>
          </w:tcPr>
          <w:p w14:paraId="48DF213B" w14:textId="77777777" w:rsidR="00697233" w:rsidRDefault="00BA42E9">
            <w:pPr>
              <w:pStyle w:val="Compact"/>
            </w:pPr>
            <w:r>
              <w:t>Note attach-line points</w:t>
            </w:r>
          </w:p>
        </w:tc>
        <w:tc>
          <w:tcPr>
            <w:tcW w:w="0" w:type="auto"/>
          </w:tcPr>
          <w:p w14:paraId="330AB5D7" w14:textId="77777777" w:rsidR="00697233" w:rsidRDefault="00BA42E9">
            <w:pPr>
              <w:pStyle w:val="Compact"/>
            </w:pPr>
            <w:r>
              <w:t>drag the point</w:t>
            </w:r>
          </w:p>
        </w:tc>
        <w:tc>
          <w:tcPr>
            <w:tcW w:w="0" w:type="auto"/>
          </w:tcPr>
          <w:p w14:paraId="3CEED80A" w14:textId="77777777" w:rsidR="00697233" w:rsidRDefault="00BA42E9">
            <w:pPr>
              <w:pStyle w:val="Compact"/>
            </w:pPr>
            <w:r>
              <w:t>see below</w:t>
            </w:r>
          </w:p>
        </w:tc>
      </w:tr>
    </w:tbl>
    <w:p w14:paraId="6656F772" w14:textId="77777777" w:rsidR="00697233" w:rsidRDefault="00BA42E9">
      <w:pPr>
        <w:pStyle w:val="BodyText"/>
      </w:pPr>
      <w:r>
        <w:rPr>
          <w:b/>
          <w:bCs/>
        </w:rPr>
        <w:t>Notes and their points.</w:t>
      </w:r>
      <w:r>
        <w:t xml:space="preserve"> Like class-diagram notes, attach-line endpoints are </w:t>
      </w:r>
      <w:r>
        <w:rPr>
          <w:b/>
          <w:bCs/>
        </w:rPr>
        <w:t>semi-attached</w:t>
      </w:r>
      <w:r>
        <w:t>: purely positional, so a point lying on a lifeline or signal travels with it. Dragging a corner point outward spawns a new joint; dragging a point back into the note deletes it. On release, a point near a signal arrow snaps vertically onto it — the line then tracks that signal.</w:t>
      </w:r>
    </w:p>
    <w:p w14:paraId="315FB81E" w14:textId="77777777" w:rsidR="00697233" w:rsidRDefault="00BA42E9">
      <w:pPr>
        <w:pStyle w:val="Heading2"/>
      </w:pPr>
      <w:bookmarkStart w:id="114" w:name="keeping-it-readable"/>
      <w:bookmarkStart w:id="115" w:name="_Toc237552806"/>
      <w:bookmarkEnd w:id="112"/>
      <w:r>
        <w:rPr>
          <w:rStyle w:val="SectionNumber"/>
        </w:rPr>
        <w:t>8.3</w:t>
      </w:r>
      <w:r>
        <w:tab/>
        <w:t>Keeping it readable</w:t>
      </w:r>
      <w:bookmarkEnd w:id="115"/>
    </w:p>
    <w:p w14:paraId="4027195C" w14:textId="77777777" w:rsidR="00697233" w:rsidRDefault="00BA42E9">
      <w:pPr>
        <w:pStyle w:val="FirstParagraph"/>
      </w:pPr>
      <w:r>
        <w:t>Three context-menu layout commands (each one undo step):</w:t>
      </w:r>
    </w:p>
    <w:p w14:paraId="3704BCAF" w14:textId="77777777" w:rsidR="00697233" w:rsidRDefault="00BA42E9">
      <w:pPr>
        <w:pStyle w:val="Compact"/>
        <w:numPr>
          <w:ilvl w:val="0"/>
          <w:numId w:val="25"/>
        </w:numPr>
      </w:pPr>
      <w:r>
        <w:rPr>
          <w:b/>
          <w:bCs/>
        </w:rPr>
        <w:t>Optimize Placement</w:t>
      </w:r>
      <w:r>
        <w:t xml:space="preserve"> — reorders lifelines to minimize crossings, packs horizontally, resets offsets.</w:t>
      </w:r>
    </w:p>
    <w:p w14:paraId="4BC74C62" w14:textId="77777777" w:rsidR="00697233" w:rsidRDefault="00BA42E9">
      <w:pPr>
        <w:pStyle w:val="Compact"/>
        <w:numPr>
          <w:ilvl w:val="0"/>
          <w:numId w:val="25"/>
        </w:numPr>
      </w:pPr>
      <w:r>
        <w:rPr>
          <w:b/>
          <w:bCs/>
        </w:rPr>
        <w:t>Space Lifelines</w:t>
      </w:r>
      <w:r>
        <w:t xml:space="preserve"> </w:t>
      </w:r>
      <w:r>
        <w:t>— even horizontal spacing, order preserved.</w:t>
      </w:r>
    </w:p>
    <w:p w14:paraId="37CA1807" w14:textId="77777777" w:rsidR="00697233" w:rsidRDefault="00BA42E9">
      <w:pPr>
        <w:pStyle w:val="Compact"/>
        <w:numPr>
          <w:ilvl w:val="0"/>
          <w:numId w:val="25"/>
        </w:numPr>
      </w:pPr>
      <w:r>
        <w:rPr>
          <w:b/>
          <w:bCs/>
        </w:rPr>
        <w:t>Reset Activation Offsets</w:t>
      </w:r>
      <w:r>
        <w:t xml:space="preserve"> — clears manual vertical tweaks.</w:t>
      </w:r>
    </w:p>
    <w:p w14:paraId="5F08A8DF" w14:textId="77777777" w:rsidR="00697233" w:rsidRDefault="00BA42E9">
      <w:pPr>
        <w:pStyle w:val="FirstParagraph"/>
      </w:pPr>
      <w:r>
        <w:rPr>
          <w:rStyle w:val="VerbatimChar"/>
        </w:rPr>
        <w:t>Collapse Activations to Note</w:t>
      </w:r>
      <w:r>
        <w:t xml:space="preserve"> replaces a selected group of nested activations with a summarizing note — good for hiding boilerplate sub-calls.</w:t>
      </w:r>
    </w:p>
    <w:p w14:paraId="6A43552A" w14:textId="77777777" w:rsidR="00697233" w:rsidRDefault="00BA42E9">
      <w:pPr>
        <w:pStyle w:val="Heading2"/>
      </w:pPr>
      <w:bookmarkStart w:id="116" w:name="toolbar-colors-zoom"/>
      <w:bookmarkStart w:id="117" w:name="_Toc237552807"/>
      <w:bookmarkEnd w:id="114"/>
      <w:r>
        <w:rPr>
          <w:rStyle w:val="SectionNumber"/>
        </w:rPr>
        <w:t>8.4</w:t>
      </w:r>
      <w:r>
        <w:tab/>
        <w:t>Toolbar, colors, zoom</w:t>
      </w:r>
      <w:bookmarkEnd w:id="117"/>
    </w:p>
    <w:p w14:paraId="34272A83" w14:textId="77777777" w:rsidR="00697233" w:rsidRDefault="00BA42E9">
      <w:pPr>
        <w:pStyle w:val="Compact"/>
        <w:numPr>
          <w:ilvl w:val="0"/>
          <w:numId w:val="26"/>
        </w:numPr>
      </w:pPr>
      <w:r>
        <w:rPr>
          <w:b/>
          <w:bCs/>
        </w:rPr>
        <w:t>Toolbar</w:t>
      </w:r>
      <w:r>
        <w:t>: Add Lifeline, Add Note, Add Class (placement/dialog) · Delete · Undo / Redo · Zoom In / Out / Fit · Export SVG.</w:t>
      </w:r>
    </w:p>
    <w:p w14:paraId="5D96BFE6" w14:textId="77777777" w:rsidR="00697233" w:rsidRDefault="00BA42E9">
      <w:pPr>
        <w:pStyle w:val="FirstParagraph"/>
      </w:pPr>
      <w:r>
        <w:rPr>
          <w:noProof/>
        </w:rPr>
        <w:drawing>
          <wp:inline distT="0" distB="0" distL="0" distR="0" wp14:anchorId="694EBE1B" wp14:editId="0CE0128A">
            <wp:extent cx="4648554" cy="429555"/>
            <wp:effectExtent l="0" t="0" r="0" b="0"/>
            <wp:docPr id="277" name="Picture"/>
            <wp:cNvGraphicFramePr/>
            <a:graphic xmlns:a="http://schemas.openxmlformats.org/drawingml/2006/main">
              <a:graphicData uri="http://schemas.openxmlformats.org/drawingml/2006/picture">
                <pic:pic xmlns:pic="http://schemas.openxmlformats.org/drawingml/2006/picture">
                  <pic:nvPicPr>
                    <pic:cNvPr id="278" name="Picture" descr="images/SD_toolbar.png"/>
                    <pic:cNvPicPr>
                      <a:picLocks noChangeAspect="1" noChangeArrowheads="1"/>
                    </pic:cNvPicPr>
                  </pic:nvPicPr>
                  <pic:blipFill>
                    <a:blip r:embed="rId112"/>
                    <a:stretch>
                      <a:fillRect/>
                    </a:stretch>
                  </pic:blipFill>
                  <pic:spPr bwMode="auto">
                    <a:xfrm>
                      <a:off x="0" y="0"/>
                      <a:ext cx="4648554" cy="429555"/>
                    </a:xfrm>
                    <a:prstGeom prst="rect">
                      <a:avLst/>
                    </a:prstGeom>
                    <a:noFill/>
                    <a:ln w="9525">
                      <a:noFill/>
                      <a:headEnd/>
                      <a:tailEnd/>
                    </a:ln>
                  </pic:spPr>
                </pic:pic>
              </a:graphicData>
            </a:graphic>
          </wp:inline>
        </w:drawing>
      </w:r>
    </w:p>
    <w:p w14:paraId="7B4CD25D" w14:textId="77777777" w:rsidR="00697233" w:rsidRDefault="00BA42E9">
      <w:pPr>
        <w:pStyle w:val="Compact"/>
        <w:numPr>
          <w:ilvl w:val="0"/>
          <w:numId w:val="27"/>
        </w:numPr>
      </w:pPr>
      <w:r>
        <w:rPr>
          <w:b/>
          <w:bCs/>
        </w:rPr>
        <w:t>Colors</w:t>
      </w:r>
      <w:r>
        <w:t xml:space="preserve">: per-shape </w:t>
      </w:r>
      <w:r>
        <w:rPr>
          <w:rStyle w:val="VerbatimChar"/>
        </w:rPr>
        <w:t>Change Line/Text Color...</w:t>
      </w:r>
      <w:r>
        <w:t xml:space="preserve">, plus the document-wide </w:t>
      </w:r>
      <w:r>
        <w:rPr>
          <w:b/>
          <w:bCs/>
        </w:rPr>
        <w:t>Color Templates ▸</w:t>
      </w:r>
      <w:r>
        <w:t xml:space="preserve"> </w:t>
      </w:r>
      <w:r>
        <w:t>for the sequence-diagram defaults (lifeline, activation, signal and note line/text colors) — same mechanism as in class diagrams.</w:t>
      </w:r>
    </w:p>
    <w:p w14:paraId="4D2F24A2" w14:textId="77777777" w:rsidR="00697233" w:rsidRDefault="00BA42E9">
      <w:pPr>
        <w:pStyle w:val="Compact"/>
        <w:numPr>
          <w:ilvl w:val="0"/>
          <w:numId w:val="27"/>
        </w:numPr>
      </w:pPr>
      <w:r>
        <w:rPr>
          <w:b/>
          <w:bCs/>
        </w:rPr>
        <w:t>Zoom &amp; pan</w:t>
      </w:r>
      <w:r>
        <w:t>: identical to class diagrams (</w:t>
      </w:r>
      <w:r>
        <w:rPr>
          <w:rStyle w:val="VerbatimChar"/>
        </w:rPr>
        <w:t>Ctrl</w:t>
      </w:r>
      <w:r>
        <w:t xml:space="preserve">+wheel anchored at the cursor, </w:t>
      </w:r>
      <w:r>
        <w:rPr>
          <w:rStyle w:val="VerbatimChar"/>
        </w:rPr>
        <w:t>Ctrl+=</w:t>
      </w:r>
      <w:r>
        <w:t>/</w:t>
      </w:r>
      <w:r>
        <w:rPr>
          <w:rStyle w:val="VerbatimChar"/>
        </w:rPr>
        <w:t>Ctrl+-</w:t>
      </w:r>
      <w:r>
        <w:t xml:space="preserve">, Fit via toolbar or </w:t>
      </w:r>
      <w:r>
        <w:rPr>
          <w:rStyle w:val="VerbatimChar"/>
        </w:rPr>
        <w:t>Ctrl+0</w:t>
      </w:r>
      <w:r>
        <w:t>, pan with plain scroll / middle-drag / scrollbars, pinch on trackpads).</w:t>
      </w:r>
    </w:p>
    <w:p w14:paraId="249D3597" w14:textId="77777777" w:rsidR="00697233" w:rsidRDefault="00BA42E9">
      <w:pPr>
        <w:pStyle w:val="FirstParagraph"/>
      </w:pPr>
      <w:r>
        <w:t>The context menu serves the whole canvas; entries enable per selection, exactly like the toolbar buttons. With nothing selected, the placement and diagram-level actions are what remains:</w:t>
      </w:r>
    </w:p>
    <w:p w14:paraId="3E1DBA6C" w14:textId="77777777" w:rsidR="00697233" w:rsidRDefault="00BA42E9">
      <w:pPr>
        <w:pStyle w:val="BodyText"/>
      </w:pPr>
      <w:r>
        <w:rPr>
          <w:noProof/>
        </w:rPr>
        <w:drawing>
          <wp:inline distT="0" distB="0" distL="0" distR="0" wp14:anchorId="0B33EDDC" wp14:editId="6238CD76">
            <wp:extent cx="5334000" cy="3813757"/>
            <wp:effectExtent l="0" t="0" r="0" b="0"/>
            <wp:docPr id="280" name="Picture"/>
            <wp:cNvGraphicFramePr/>
            <a:graphic xmlns:a="http://schemas.openxmlformats.org/drawingml/2006/main">
              <a:graphicData uri="http://schemas.openxmlformats.org/drawingml/2006/picture">
                <pic:pic xmlns:pic="http://schemas.openxmlformats.org/drawingml/2006/picture">
                  <pic:nvPicPr>
                    <pic:cNvPr id="281" name="Picture" descr="images/SD_context_menu.png"/>
                    <pic:cNvPicPr>
                      <a:picLocks noChangeAspect="1" noChangeArrowheads="1"/>
                    </pic:cNvPicPr>
                  </pic:nvPicPr>
                  <pic:blipFill>
                    <a:blip r:embed="rId113"/>
                    <a:stretch>
                      <a:fillRect/>
                    </a:stretch>
                  </pic:blipFill>
                  <pic:spPr bwMode="auto">
                    <a:xfrm>
                      <a:off x="0" y="0"/>
                      <a:ext cx="5334000" cy="3813757"/>
                    </a:xfrm>
                    <a:prstGeom prst="rect">
                      <a:avLst/>
                    </a:prstGeom>
                    <a:noFill/>
                    <a:ln w="9525">
                      <a:noFill/>
                      <a:headEnd/>
                      <a:tailEnd/>
                    </a:ln>
                  </pic:spPr>
                </pic:pic>
              </a:graphicData>
            </a:graphic>
          </wp:inline>
        </w:drawing>
      </w:r>
    </w:p>
    <w:p w14:paraId="15858F8A" w14:textId="77777777" w:rsidR="00697233" w:rsidRDefault="00BA42E9">
      <w:pPr>
        <w:pStyle w:val="Heading2"/>
      </w:pPr>
      <w:bookmarkStart w:id="118" w:name="canvas-keys-1"/>
      <w:bookmarkStart w:id="119" w:name="_Toc237552808"/>
      <w:bookmarkEnd w:id="116"/>
      <w:r>
        <w:rPr>
          <w:rStyle w:val="SectionNumber"/>
        </w:rPr>
        <w:t>8.5</w:t>
      </w:r>
      <w:r>
        <w:tab/>
      </w:r>
      <w:r>
        <w:t>Canvas keys</w:t>
      </w:r>
      <w:bookmarkEnd w:id="119"/>
    </w:p>
    <w:tbl>
      <w:tblPr>
        <w:tblStyle w:val="Table"/>
        <w:tblW w:w="5000" w:type="pct"/>
        <w:tblLook w:val="0020" w:firstRow="1" w:lastRow="0" w:firstColumn="0" w:lastColumn="0" w:noHBand="0" w:noVBand="0"/>
      </w:tblPr>
      <w:tblGrid>
        <w:gridCol w:w="3712"/>
        <w:gridCol w:w="5864"/>
      </w:tblGrid>
      <w:tr w:rsidR="00697233" w14:paraId="5BB0DBBE"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3FE04D7E" w14:textId="77777777" w:rsidR="00697233" w:rsidRDefault="00BA42E9">
            <w:pPr>
              <w:pStyle w:val="Compact"/>
            </w:pPr>
            <w:r>
              <w:rPr>
                <w:b/>
                <w:bCs/>
              </w:rPr>
              <w:t>Key</w:t>
            </w:r>
          </w:p>
        </w:tc>
        <w:tc>
          <w:tcPr>
            <w:tcW w:w="0" w:type="auto"/>
          </w:tcPr>
          <w:p w14:paraId="1B09A2A2" w14:textId="77777777" w:rsidR="00697233" w:rsidRDefault="00BA42E9">
            <w:pPr>
              <w:pStyle w:val="Compact"/>
            </w:pPr>
            <w:r>
              <w:rPr>
                <w:b/>
                <w:bCs/>
              </w:rPr>
              <w:t>Action</w:t>
            </w:r>
          </w:p>
        </w:tc>
      </w:tr>
      <w:tr w:rsidR="00697233" w14:paraId="7E420550" w14:textId="77777777">
        <w:tc>
          <w:tcPr>
            <w:tcW w:w="0" w:type="auto"/>
          </w:tcPr>
          <w:p w14:paraId="2AEAFF63" w14:textId="77777777" w:rsidR="00697233" w:rsidRDefault="00BA42E9">
            <w:pPr>
              <w:pStyle w:val="Compact"/>
            </w:pPr>
            <w:r>
              <w:rPr>
                <w:rStyle w:val="VerbatimChar"/>
              </w:rPr>
              <w:t>Ctrl+Shift+L</w:t>
            </w:r>
            <w:r>
              <w:t xml:space="preserve"> / </w:t>
            </w:r>
            <w:r>
              <w:rPr>
                <w:rStyle w:val="VerbatimChar"/>
              </w:rPr>
              <w:t>Ctrl+Shift+N</w:t>
            </w:r>
          </w:p>
        </w:tc>
        <w:tc>
          <w:tcPr>
            <w:tcW w:w="0" w:type="auto"/>
          </w:tcPr>
          <w:p w14:paraId="14543A01" w14:textId="77777777" w:rsidR="00697233" w:rsidRDefault="00BA42E9">
            <w:pPr>
              <w:pStyle w:val="Compact"/>
            </w:pPr>
            <w:r>
              <w:t>arm Add Lifeline / Add Note placement</w:t>
            </w:r>
          </w:p>
        </w:tc>
      </w:tr>
      <w:tr w:rsidR="00697233" w14:paraId="254C137C" w14:textId="77777777">
        <w:tc>
          <w:tcPr>
            <w:tcW w:w="0" w:type="auto"/>
          </w:tcPr>
          <w:p w14:paraId="45D2BCCE" w14:textId="77777777" w:rsidR="00697233" w:rsidRDefault="00BA42E9">
            <w:pPr>
              <w:pStyle w:val="Compact"/>
            </w:pPr>
            <w:r>
              <w:rPr>
                <w:rStyle w:val="VerbatimChar"/>
              </w:rPr>
              <w:t>Ctrl+Shift+C</w:t>
            </w:r>
          </w:p>
        </w:tc>
        <w:tc>
          <w:tcPr>
            <w:tcW w:w="0" w:type="auto"/>
          </w:tcPr>
          <w:p w14:paraId="40A216A8" w14:textId="77777777" w:rsidR="00697233" w:rsidRDefault="00BA42E9">
            <w:pPr>
              <w:pStyle w:val="Compact"/>
            </w:pPr>
            <w:r>
              <w:t>Add Class (dialog; lifeline auto-placed)</w:t>
            </w:r>
          </w:p>
        </w:tc>
      </w:tr>
      <w:tr w:rsidR="00697233" w14:paraId="6F65A37E" w14:textId="77777777">
        <w:tc>
          <w:tcPr>
            <w:tcW w:w="0" w:type="auto"/>
          </w:tcPr>
          <w:p w14:paraId="72943776" w14:textId="77777777" w:rsidR="00697233" w:rsidRDefault="00BA42E9">
            <w:pPr>
              <w:pStyle w:val="Compact"/>
            </w:pPr>
            <w:r>
              <w:rPr>
                <w:rStyle w:val="VerbatimChar"/>
              </w:rPr>
              <w:t>Ctrl+↑</w:t>
            </w:r>
            <w:r>
              <w:t xml:space="preserve"> </w:t>
            </w:r>
            <w:r>
              <w:rPr>
                <w:rStyle w:val="VerbatimChar"/>
              </w:rPr>
              <w:t>Ctrl+↓</w:t>
            </w:r>
          </w:p>
        </w:tc>
        <w:tc>
          <w:tcPr>
            <w:tcW w:w="0" w:type="auto"/>
          </w:tcPr>
          <w:p w14:paraId="3B20ABA5" w14:textId="77777777" w:rsidR="00697233" w:rsidRDefault="00BA42E9">
            <w:pPr>
              <w:pStyle w:val="Compact"/>
            </w:pPr>
            <w:r>
              <w:t>move activation up/down among siblings</w:t>
            </w:r>
          </w:p>
        </w:tc>
      </w:tr>
      <w:tr w:rsidR="00697233" w14:paraId="10E3CFE3" w14:textId="77777777">
        <w:tc>
          <w:tcPr>
            <w:tcW w:w="0" w:type="auto"/>
          </w:tcPr>
          <w:p w14:paraId="293E0EB6" w14:textId="77777777" w:rsidR="00697233" w:rsidRDefault="00BA42E9">
            <w:pPr>
              <w:pStyle w:val="Compact"/>
            </w:pPr>
            <w:r>
              <w:rPr>
                <w:rStyle w:val="VerbatimChar"/>
              </w:rPr>
              <w:t>Ctrl+←</w:t>
            </w:r>
            <w:r>
              <w:t xml:space="preserve"> </w:t>
            </w:r>
            <w:r>
              <w:rPr>
                <w:rStyle w:val="VerbatimChar"/>
              </w:rPr>
              <w:t>Ctrl+→</w:t>
            </w:r>
          </w:p>
        </w:tc>
        <w:tc>
          <w:tcPr>
            <w:tcW w:w="0" w:type="auto"/>
          </w:tcPr>
          <w:p w14:paraId="4CC7325C" w14:textId="77777777" w:rsidR="00697233" w:rsidRDefault="00BA42E9">
            <w:pPr>
              <w:pStyle w:val="Compact"/>
            </w:pPr>
            <w:r>
              <w:t>move lifeline left/right</w:t>
            </w:r>
          </w:p>
        </w:tc>
      </w:tr>
      <w:tr w:rsidR="00697233" w14:paraId="68A48D01" w14:textId="77777777">
        <w:tc>
          <w:tcPr>
            <w:tcW w:w="0" w:type="auto"/>
          </w:tcPr>
          <w:p w14:paraId="0EAAF07D" w14:textId="77777777" w:rsidR="00697233" w:rsidRDefault="00BA42E9">
            <w:pPr>
              <w:pStyle w:val="Compact"/>
            </w:pPr>
            <w:r>
              <w:rPr>
                <w:rStyle w:val="VerbatimChar"/>
              </w:rPr>
              <w:t>←</w:t>
            </w:r>
            <w:r>
              <w:t xml:space="preserve"> </w:t>
            </w:r>
            <w:r>
              <w:rPr>
                <w:rStyle w:val="VerbatimChar"/>
              </w:rPr>
              <w:t>→</w:t>
            </w:r>
            <w:r>
              <w:t xml:space="preserve"> / </w:t>
            </w:r>
            <w:r>
              <w:rPr>
                <w:rStyle w:val="VerbatimChar"/>
              </w:rPr>
              <w:t>↑</w:t>
            </w:r>
            <w:r>
              <w:t xml:space="preserve"> </w:t>
            </w:r>
            <w:r>
              <w:rPr>
                <w:rStyle w:val="VerbatimChar"/>
              </w:rPr>
              <w:t>↓</w:t>
            </w:r>
          </w:p>
        </w:tc>
        <w:tc>
          <w:tcPr>
            <w:tcW w:w="0" w:type="auto"/>
          </w:tcPr>
          <w:p w14:paraId="4ED8A7A7" w14:textId="77777777" w:rsidR="00697233" w:rsidRDefault="00BA42E9">
            <w:pPr>
              <w:pStyle w:val="Compact"/>
            </w:pPr>
            <w:r>
              <w:t>navigate between related shapes / along a lifeline</w:t>
            </w:r>
          </w:p>
        </w:tc>
      </w:tr>
      <w:tr w:rsidR="00697233" w14:paraId="447DC932" w14:textId="77777777">
        <w:tc>
          <w:tcPr>
            <w:tcW w:w="0" w:type="auto"/>
          </w:tcPr>
          <w:p w14:paraId="0BC24951" w14:textId="77777777" w:rsidR="00697233" w:rsidRDefault="00BA42E9">
            <w:pPr>
              <w:pStyle w:val="Compact"/>
            </w:pPr>
            <w:r>
              <w:rPr>
                <w:rStyle w:val="VerbatimChar"/>
              </w:rPr>
              <w:t>Enter</w:t>
            </w:r>
          </w:p>
        </w:tc>
        <w:tc>
          <w:tcPr>
            <w:tcW w:w="0" w:type="auto"/>
          </w:tcPr>
          <w:p w14:paraId="378355C2" w14:textId="77777777" w:rsidR="00697233" w:rsidRDefault="00BA42E9">
            <w:pPr>
              <w:pStyle w:val="Compact"/>
            </w:pPr>
            <w:r>
              <w:t>open the selected shape (as double-click)</w:t>
            </w:r>
          </w:p>
        </w:tc>
      </w:tr>
      <w:tr w:rsidR="00697233" w14:paraId="45674B08" w14:textId="77777777">
        <w:tc>
          <w:tcPr>
            <w:tcW w:w="0" w:type="auto"/>
          </w:tcPr>
          <w:p w14:paraId="289C5536" w14:textId="77777777" w:rsidR="00697233" w:rsidRDefault="00BA42E9">
            <w:pPr>
              <w:pStyle w:val="Compact"/>
            </w:pPr>
            <w:r>
              <w:rPr>
                <w:rStyle w:val="VerbatimChar"/>
              </w:rPr>
              <w:t>Del</w:t>
            </w:r>
            <w:r>
              <w:t xml:space="preserve"> / </w:t>
            </w:r>
            <w:r>
              <w:rPr>
                <w:rStyle w:val="VerbatimChar"/>
              </w:rPr>
              <w:t>Esc</w:t>
            </w:r>
            <w:r>
              <w:t xml:space="preserve"> / </w:t>
            </w:r>
            <w:r>
              <w:rPr>
                <w:rStyle w:val="VerbatimChar"/>
              </w:rPr>
              <w:t>Ctrl+A</w:t>
            </w:r>
          </w:p>
        </w:tc>
        <w:tc>
          <w:tcPr>
            <w:tcW w:w="0" w:type="auto"/>
          </w:tcPr>
          <w:p w14:paraId="107DCE7D" w14:textId="77777777" w:rsidR="00697233" w:rsidRDefault="00BA42E9">
            <w:pPr>
              <w:pStyle w:val="Compact"/>
            </w:pPr>
            <w:r>
              <w:t>delete / cancel-or-clear / select all</w:t>
            </w:r>
          </w:p>
        </w:tc>
      </w:tr>
    </w:tbl>
    <w:p w14:paraId="26B63F89" w14:textId="77777777" w:rsidR="00697233" w:rsidRDefault="00BA42E9">
      <w:pPr>
        <w:pStyle w:val="BodyText"/>
      </w:pPr>
      <w:r>
        <w:t xml:space="preserve">A power feature for documentation: </w:t>
      </w:r>
      <w:r>
        <w:rPr>
          <w:b/>
          <w:bCs/>
        </w:rPr>
        <w:t>call traces</w:t>
      </w:r>
      <w:r>
        <w:t>. Via the command interface (</w:t>
      </w:r>
      <w:r>
        <w:rPr>
          <w:rStyle w:val="VerbatimChar"/>
        </w:rPr>
        <w:t>add_call_trace</w:t>
      </w:r>
      <w:r>
        <w:t>, chapter 16), ClassBuilder scans a method body, resolves the calls against the model, and generates a whole sequence diagram of the call tree automatically — a starting sketch to refine by hand.</w:t>
      </w:r>
    </w:p>
    <w:p w14:paraId="38B02524" w14:textId="77777777" w:rsidR="00697233" w:rsidRDefault="00BA42E9">
      <w:pPr>
        <w:pStyle w:val="Heading1"/>
      </w:pPr>
      <w:bookmarkStart w:id="120" w:name="reference-dialogs"/>
      <w:bookmarkStart w:id="121" w:name="_Toc237552809"/>
      <w:bookmarkEnd w:id="108"/>
      <w:bookmarkEnd w:id="118"/>
      <w:r>
        <w:rPr>
          <w:rStyle w:val="SectionNumber"/>
        </w:rPr>
        <w:t>9</w:t>
      </w:r>
      <w:r>
        <w:tab/>
        <w:t>Reference: dialogs</w:t>
      </w:r>
      <w:bookmarkEnd w:id="121"/>
    </w:p>
    <w:p w14:paraId="588D9CA9" w14:textId="77777777" w:rsidR="00697233" w:rsidRDefault="00BA42E9">
      <w:pPr>
        <w:pStyle w:val="FirstParagraph"/>
      </w:pPr>
      <w:r>
        <w:t>Every dialog, what it edits, and the fields that need explanation. The screenshots show each dialog filled with Matrix-model content. (All dialogs end with OK/Cancel; changes are undoable model edits.)</w:t>
      </w:r>
    </w:p>
    <w:p w14:paraId="4BBFDD47" w14:textId="77777777" w:rsidR="00697233" w:rsidRDefault="00BA42E9">
      <w:pPr>
        <w:pStyle w:val="BodyText"/>
      </w:pPr>
      <w:r>
        <w:t xml:space="preserve">Each dialog is described field by field. A </w:t>
      </w:r>
      <w:r>
        <w:rPr>
          <w:b/>
          <w:bCs/>
        </w:rPr>
        <w:t>bold</w:t>
      </w:r>
      <w:r>
        <w:t xml:space="preserve"> </w:t>
      </w:r>
      <w:r>
        <w:t xml:space="preserve">label is a field you fill in or a button you press; a </w:t>
      </w:r>
      <w:r>
        <w:rPr>
          <w:b/>
          <w:bCs/>
          <w:i/>
          <w:iCs/>
        </w:rPr>
        <w:t>bold-italic</w:t>
      </w:r>
      <w:r>
        <w:t xml:space="preserve"> label is a switch — a single checkbox, or a group of radio buttons named by the group, with its choices following in plain text (the grouping is the telling part, not each option label).</w:t>
      </w:r>
    </w:p>
    <w:p w14:paraId="1A98DD7D" w14:textId="77777777" w:rsidR="00697233" w:rsidRDefault="00BA42E9">
      <w:pPr>
        <w:pStyle w:val="Heading2"/>
      </w:pPr>
      <w:bookmarkStart w:id="122" w:name="class"/>
      <w:bookmarkStart w:id="123" w:name="_Toc237552810"/>
      <w:r>
        <w:rPr>
          <w:rStyle w:val="SectionNumber"/>
        </w:rPr>
        <w:t>9.1</w:t>
      </w:r>
      <w:r>
        <w:tab/>
        <w:t>Class</w:t>
      </w:r>
      <w:bookmarkEnd w:id="123"/>
    </w:p>
    <w:p w14:paraId="7575BF13" w14:textId="77777777" w:rsidR="00697233" w:rsidRDefault="00BA42E9">
      <w:pPr>
        <w:pStyle w:val="FirstParagraph"/>
      </w:pPr>
      <w:r>
        <w:rPr>
          <w:rStyle w:val="VerbatimChar"/>
        </w:rPr>
        <w:t>Open</w:t>
      </w:r>
      <w:r>
        <w:t xml:space="preserve"> / </w:t>
      </w:r>
      <w:r>
        <w:rPr>
          <w:rStyle w:val="VerbatimChar"/>
        </w:rPr>
        <w:t>Edit Attributes</w:t>
      </w:r>
      <w:r>
        <w:t xml:space="preserve"> on a class — in the tree or on its diagram shape; </w:t>
      </w:r>
      <w:r>
        <w:rPr>
          <w:rStyle w:val="VerbatimChar"/>
        </w:rPr>
        <w:t>Add ▸ Class</w:t>
      </w:r>
      <w:r>
        <w:t xml:space="preserve"> (</w:t>
      </w:r>
      <w:r>
        <w:rPr>
          <w:rStyle w:val="VerbatimChar"/>
        </w:rPr>
        <w:t>Ctrl+Shift+C</w:t>
      </w:r>
      <w:r>
        <w:t>) creates one and opens it.</w:t>
      </w:r>
    </w:p>
    <w:p w14:paraId="413044B9" w14:textId="77777777" w:rsidR="00697233" w:rsidRDefault="00BA42E9">
      <w:pPr>
        <w:pStyle w:val="BodyText"/>
      </w:pPr>
      <w:r>
        <w:rPr>
          <w:noProof/>
        </w:rPr>
        <w:drawing>
          <wp:inline distT="0" distB="0" distL="0" distR="0" wp14:anchorId="382F1F14" wp14:editId="02C81BBC">
            <wp:extent cx="5334000" cy="4744969"/>
            <wp:effectExtent l="0" t="0" r="0" b="0"/>
            <wp:docPr id="286" name="Picture"/>
            <wp:cNvGraphicFramePr/>
            <a:graphic xmlns:a="http://schemas.openxmlformats.org/drawingml/2006/main">
              <a:graphicData uri="http://schemas.openxmlformats.org/drawingml/2006/picture">
                <pic:pic xmlns:pic="http://schemas.openxmlformats.org/drawingml/2006/picture">
                  <pic:nvPicPr>
                    <pic:cNvPr id="287" name="Picture" descr="images/Class_Dialog.png"/>
                    <pic:cNvPicPr>
                      <a:picLocks noChangeAspect="1" noChangeArrowheads="1"/>
                    </pic:cNvPicPr>
                  </pic:nvPicPr>
                  <pic:blipFill>
                    <a:blip r:embed="rId114"/>
                    <a:stretch>
                      <a:fillRect/>
                    </a:stretch>
                  </pic:blipFill>
                  <pic:spPr bwMode="auto">
                    <a:xfrm>
                      <a:off x="0" y="0"/>
                      <a:ext cx="5334000" cy="4744969"/>
                    </a:xfrm>
                    <a:prstGeom prst="rect">
                      <a:avLst/>
                    </a:prstGeom>
                    <a:noFill/>
                    <a:ln w="9525">
                      <a:noFill/>
                      <a:headEnd/>
                      <a:tailEnd/>
                    </a:ln>
                  </pic:spPr>
                </pic:pic>
              </a:graphicData>
            </a:graphic>
          </wp:inline>
        </w:drawing>
      </w:r>
    </w:p>
    <w:p w14:paraId="73C93AC1" w14:textId="77777777" w:rsidR="00697233" w:rsidRDefault="00BA42E9">
      <w:pPr>
        <w:pStyle w:val="Compact"/>
        <w:numPr>
          <w:ilvl w:val="0"/>
          <w:numId w:val="28"/>
        </w:numPr>
      </w:pPr>
      <w:r>
        <w:rPr>
          <w:b/>
          <w:bCs/>
        </w:rPr>
        <w:t>Name</w:t>
      </w:r>
      <w:r>
        <w:t xml:space="preserve"> — the class name.</w:t>
      </w:r>
    </w:p>
    <w:p w14:paraId="09DFFE3F" w14:textId="77777777" w:rsidR="00697233" w:rsidRDefault="00BA42E9">
      <w:pPr>
        <w:pStyle w:val="Compact"/>
        <w:numPr>
          <w:ilvl w:val="0"/>
          <w:numId w:val="28"/>
        </w:numPr>
      </w:pPr>
      <w:r>
        <w:rPr>
          <w:b/>
          <w:bCs/>
        </w:rPr>
        <w:t>Source File</w:t>
      </w:r>
      <w:r>
        <w:t xml:space="preserve"> / </w:t>
      </w:r>
      <w:r>
        <w:rPr>
          <w:b/>
          <w:bCs/>
        </w:rPr>
        <w:t>Include File</w:t>
      </w:r>
      <w:r>
        <w:t xml:space="preserve"> — the output </w:t>
      </w:r>
      <w:r>
        <w:rPr>
          <w:rStyle w:val="VerbatimChar"/>
        </w:rPr>
        <w:t>.cpp</w:t>
      </w:r>
      <w:r>
        <w:t xml:space="preserve"> / </w:t>
      </w:r>
      <w:r>
        <w:rPr>
          <w:rStyle w:val="VerbatimChar"/>
        </w:rPr>
        <w:t>.h</w:t>
      </w:r>
      <w:r>
        <w:t xml:space="preserve"> paths.</w:t>
      </w:r>
    </w:p>
    <w:p w14:paraId="71295B60" w14:textId="77777777" w:rsidR="00697233" w:rsidRDefault="00BA42E9">
      <w:pPr>
        <w:pStyle w:val="Compact"/>
        <w:numPr>
          <w:ilvl w:val="0"/>
          <w:numId w:val="28"/>
        </w:numPr>
      </w:pPr>
      <w:r>
        <w:rPr>
          <w:b/>
          <w:bCs/>
        </w:rPr>
        <w:t>Template</w:t>
      </w:r>
      <w:r>
        <w:t xml:space="preserve"> </w:t>
      </w:r>
      <w:r>
        <w:t xml:space="preserve">— makes the class a template; declaration </w:t>
      </w:r>
      <w:r>
        <w:rPr>
          <w:rStyle w:val="VerbatimChar"/>
        </w:rPr>
        <w:t>template&lt;class T&gt;</w:t>
      </w:r>
      <w:r>
        <w:t xml:space="preserve"> and reference </w:t>
      </w:r>
      <w:r>
        <w:rPr>
          <w:rStyle w:val="VerbatimChar"/>
        </w:rPr>
        <w:t>&lt;T&gt;</w:t>
      </w:r>
      <w:r>
        <w:t>.</w:t>
      </w:r>
    </w:p>
    <w:p w14:paraId="5AA35D52" w14:textId="77777777" w:rsidR="00697233" w:rsidRDefault="00BA42E9">
      <w:pPr>
        <w:pStyle w:val="Compact"/>
        <w:numPr>
          <w:ilvl w:val="0"/>
          <w:numId w:val="28"/>
        </w:numPr>
      </w:pPr>
      <w:r>
        <w:rPr>
          <w:b/>
          <w:bCs/>
        </w:rPr>
        <w:t>Member Prefix</w:t>
      </w:r>
      <w:r>
        <w:t xml:space="preserve"> — per-class override of the model default.</w:t>
      </w:r>
    </w:p>
    <w:p w14:paraId="483FFEE9" w14:textId="77777777" w:rsidR="00697233" w:rsidRDefault="00BA42E9">
      <w:pPr>
        <w:pStyle w:val="Compact"/>
        <w:numPr>
          <w:ilvl w:val="0"/>
          <w:numId w:val="28"/>
        </w:numPr>
      </w:pPr>
      <w:r>
        <w:rPr>
          <w:b/>
          <w:bCs/>
          <w:i/>
          <w:iCs/>
        </w:rPr>
        <w:t>Replace</w:t>
      </w:r>
      <w:r>
        <w:t xml:space="preserve"> — generate the replace constructor (chapter 15).</w:t>
      </w:r>
    </w:p>
    <w:p w14:paraId="5A230E9A" w14:textId="77777777" w:rsidR="00697233" w:rsidRDefault="00BA42E9">
      <w:pPr>
        <w:pStyle w:val="Compact"/>
        <w:numPr>
          <w:ilvl w:val="0"/>
          <w:numId w:val="28"/>
        </w:numPr>
      </w:pPr>
      <w:r>
        <w:rPr>
          <w:b/>
          <w:bCs/>
          <w:i/>
          <w:iCs/>
        </w:rPr>
        <w:t>Dll Export</w:t>
      </w:r>
      <w:r>
        <w:t xml:space="preserve"> — mark the class for DLL export.</w:t>
      </w:r>
    </w:p>
    <w:p w14:paraId="0DF4219C" w14:textId="77777777" w:rsidR="00697233" w:rsidRDefault="00BA42E9">
      <w:pPr>
        <w:pStyle w:val="Compact"/>
        <w:numPr>
          <w:ilvl w:val="0"/>
          <w:numId w:val="28"/>
        </w:numPr>
      </w:pPr>
      <w:r>
        <w:rPr>
          <w:b/>
          <w:bCs/>
          <w:i/>
          <w:iCs/>
        </w:rPr>
        <w:t>Serialize</w:t>
      </w:r>
      <w:r>
        <w:t xml:space="preserve"> — enable serialization (chapter 13; locking rules below).</w:t>
      </w:r>
    </w:p>
    <w:p w14:paraId="69BA1438" w14:textId="77777777" w:rsidR="00697233" w:rsidRDefault="00BA42E9">
      <w:pPr>
        <w:pStyle w:val="Compact"/>
        <w:numPr>
          <w:ilvl w:val="0"/>
          <w:numId w:val="28"/>
        </w:numPr>
      </w:pPr>
      <w:r>
        <w:rPr>
          <w:b/>
          <w:bCs/>
          <w:i/>
          <w:iCs/>
        </w:rPr>
        <w:t>Struct</w:t>
      </w:r>
      <w:r>
        <w:t xml:space="preserve"> — emit </w:t>
      </w:r>
      <w:r>
        <w:rPr>
          <w:rStyle w:val="VerbatimChar"/>
        </w:rPr>
        <w:t>struct</w:t>
      </w:r>
      <w:r>
        <w:t xml:space="preserve"> instead of </w:t>
      </w:r>
      <w:r>
        <w:rPr>
          <w:rStyle w:val="VerbatimChar"/>
        </w:rPr>
        <w:t>class</w:t>
      </w:r>
      <w:r>
        <w:t>.</w:t>
      </w:r>
    </w:p>
    <w:p w14:paraId="22A68B2D" w14:textId="77777777" w:rsidR="00697233" w:rsidRDefault="00BA42E9">
      <w:pPr>
        <w:pStyle w:val="Compact"/>
        <w:numPr>
          <w:ilvl w:val="0"/>
          <w:numId w:val="28"/>
        </w:numPr>
      </w:pPr>
      <w:r>
        <w:rPr>
          <w:b/>
          <w:bCs/>
          <w:i/>
          <w:iCs/>
        </w:rPr>
        <w:t>Relation Macros Last</w:t>
      </w:r>
      <w:r>
        <w:t xml:space="preserve"> — move the relation-macro block to the end of the class declaration.</w:t>
      </w:r>
    </w:p>
    <w:p w14:paraId="6A36073A" w14:textId="77777777" w:rsidR="00697233" w:rsidRDefault="00BA42E9">
      <w:pPr>
        <w:pStyle w:val="Compact"/>
        <w:numPr>
          <w:ilvl w:val="0"/>
          <w:numId w:val="28"/>
        </w:numPr>
      </w:pPr>
      <w:r>
        <w:rPr>
          <w:b/>
          <w:bCs/>
        </w:rPr>
        <w:t>Note</w:t>
      </w:r>
      <w:r>
        <w:t xml:space="preserve"> — free descriptive text.</w:t>
      </w:r>
    </w:p>
    <w:p w14:paraId="35C019A8" w14:textId="77777777" w:rsidR="00697233" w:rsidRDefault="00BA42E9">
      <w:pPr>
        <w:pStyle w:val="FirstParagraph"/>
      </w:pPr>
      <w:r>
        <w:rPr>
          <w:i/>
          <w:iCs/>
        </w:rPr>
        <w:t>Serialize locking:</w:t>
      </w:r>
      <w:r>
        <w:t xml:space="preserve"> </w:t>
      </w:r>
      <w:r>
        <w:t>the checkbox disables when switching would break the model — most importantly, a class with a Serialize-on subclass cannot turn Serialize off.</w:t>
      </w:r>
    </w:p>
    <w:p w14:paraId="25A516DA" w14:textId="77777777" w:rsidR="00697233" w:rsidRDefault="00BA42E9">
      <w:pPr>
        <w:pStyle w:val="Heading2"/>
      </w:pPr>
      <w:bookmarkStart w:id="124" w:name="external-class"/>
      <w:bookmarkStart w:id="125" w:name="_Toc237552811"/>
      <w:bookmarkEnd w:id="122"/>
      <w:r>
        <w:rPr>
          <w:rStyle w:val="SectionNumber"/>
        </w:rPr>
        <w:t>9.2</w:t>
      </w:r>
      <w:r>
        <w:tab/>
        <w:t>External Class</w:t>
      </w:r>
      <w:bookmarkEnd w:id="125"/>
    </w:p>
    <w:p w14:paraId="496A7459" w14:textId="77777777" w:rsidR="00697233" w:rsidRDefault="00BA42E9">
      <w:pPr>
        <w:pStyle w:val="FirstParagraph"/>
      </w:pPr>
      <w:r>
        <w:rPr>
          <w:rStyle w:val="VerbatimChar"/>
        </w:rPr>
        <w:t>Open</w:t>
      </w:r>
      <w:r>
        <w:t xml:space="preserve"> / </w:t>
      </w:r>
      <w:r>
        <w:rPr>
          <w:rStyle w:val="VerbatimChar"/>
        </w:rPr>
        <w:t>Edit Attributes</w:t>
      </w:r>
      <w:r>
        <w:t xml:space="preserve"> on an extern-class node; </w:t>
      </w:r>
      <w:r>
        <w:rPr>
          <w:rStyle w:val="VerbatimChar"/>
        </w:rPr>
        <w:t>Add ▸ External Class</w:t>
      </w:r>
      <w:r>
        <w:t xml:space="preserve"> (</w:t>
      </w:r>
      <w:r>
        <w:rPr>
          <w:rStyle w:val="VerbatimChar"/>
        </w:rPr>
        <w:t>Ctrl+Shift+E</w:t>
      </w:r>
      <w:r>
        <w:t>).</w:t>
      </w:r>
    </w:p>
    <w:p w14:paraId="13FE5B4B" w14:textId="77777777" w:rsidR="00697233" w:rsidRDefault="00BA42E9">
      <w:pPr>
        <w:pStyle w:val="BodyText"/>
      </w:pPr>
      <w:r>
        <w:rPr>
          <w:noProof/>
        </w:rPr>
        <w:drawing>
          <wp:inline distT="0" distB="0" distL="0" distR="0" wp14:anchorId="51DCAA20" wp14:editId="19777BA0">
            <wp:extent cx="5334000" cy="3242315"/>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images/Extern_Class_Dialog.png"/>
                    <pic:cNvPicPr>
                      <a:picLocks noChangeAspect="1" noChangeArrowheads="1"/>
                    </pic:cNvPicPr>
                  </pic:nvPicPr>
                  <pic:blipFill>
                    <a:blip r:embed="rId115"/>
                    <a:stretch>
                      <a:fillRect/>
                    </a:stretch>
                  </pic:blipFill>
                  <pic:spPr bwMode="auto">
                    <a:xfrm>
                      <a:off x="0" y="0"/>
                      <a:ext cx="5334000" cy="3242315"/>
                    </a:xfrm>
                    <a:prstGeom prst="rect">
                      <a:avLst/>
                    </a:prstGeom>
                    <a:noFill/>
                    <a:ln w="9525">
                      <a:noFill/>
                      <a:headEnd/>
                      <a:tailEnd/>
                    </a:ln>
                  </pic:spPr>
                </pic:pic>
              </a:graphicData>
            </a:graphic>
          </wp:inline>
        </w:drawing>
      </w:r>
    </w:p>
    <w:p w14:paraId="2001015F" w14:textId="77777777" w:rsidR="00697233" w:rsidRDefault="00BA42E9">
      <w:pPr>
        <w:pStyle w:val="Compact"/>
        <w:numPr>
          <w:ilvl w:val="0"/>
          <w:numId w:val="29"/>
        </w:numPr>
      </w:pPr>
      <w:r>
        <w:rPr>
          <w:b/>
          <w:bCs/>
        </w:rPr>
        <w:t>Name</w:t>
      </w:r>
      <w:r>
        <w:t xml:space="preserve"> — the external type’s name.</w:t>
      </w:r>
    </w:p>
    <w:p w14:paraId="619E6B08" w14:textId="77777777" w:rsidR="00697233" w:rsidRDefault="00BA42E9">
      <w:pPr>
        <w:pStyle w:val="Compact"/>
        <w:numPr>
          <w:ilvl w:val="0"/>
          <w:numId w:val="29"/>
        </w:numPr>
      </w:pPr>
      <w:r>
        <w:rPr>
          <w:b/>
          <w:bCs/>
        </w:rPr>
        <w:t>Template declaration / reference</w:t>
      </w:r>
      <w:r>
        <w:t xml:space="preserve"> — for templated extern types.</w:t>
      </w:r>
    </w:p>
    <w:p w14:paraId="157D03BA" w14:textId="77777777" w:rsidR="00697233" w:rsidRDefault="00BA42E9">
      <w:pPr>
        <w:pStyle w:val="Compact"/>
        <w:numPr>
          <w:ilvl w:val="0"/>
          <w:numId w:val="29"/>
        </w:numPr>
      </w:pPr>
      <w:r>
        <w:rPr>
          <w:b/>
          <w:bCs/>
        </w:rPr>
        <w:t>Member prefix</w:t>
      </w:r>
      <w:r>
        <w:t xml:space="preserve"> — used when generated code calls its getters/setters.</w:t>
      </w:r>
    </w:p>
    <w:p w14:paraId="7804A6AC" w14:textId="77777777" w:rsidR="00697233" w:rsidRDefault="00BA42E9">
      <w:pPr>
        <w:pStyle w:val="Compact"/>
        <w:numPr>
          <w:ilvl w:val="0"/>
          <w:numId w:val="29"/>
        </w:numPr>
      </w:pPr>
      <w:r>
        <w:rPr>
          <w:b/>
          <w:bCs/>
          <w:i/>
          <w:iCs/>
        </w:rPr>
        <w:t>Struct</w:t>
      </w:r>
      <w:r>
        <w:t xml:space="preserve"> — the type is a </w:t>
      </w:r>
      <w:r>
        <w:rPr>
          <w:rStyle w:val="VerbatimChar"/>
        </w:rPr>
        <w:t>struct</w:t>
      </w:r>
      <w:r>
        <w:t>.</w:t>
      </w:r>
    </w:p>
    <w:p w14:paraId="657B05D9" w14:textId="77777777" w:rsidR="00697233" w:rsidRDefault="00BA42E9">
      <w:pPr>
        <w:pStyle w:val="Compact"/>
        <w:numPr>
          <w:ilvl w:val="0"/>
          <w:numId w:val="29"/>
        </w:numPr>
      </w:pPr>
      <w:r>
        <w:rPr>
          <w:b/>
          <w:bCs/>
          <w:i/>
          <w:iCs/>
        </w:rPr>
        <w:t>Suppress forward declaration</w:t>
      </w:r>
      <w:r>
        <w:t xml:space="preserve"> </w:t>
      </w:r>
      <w:r>
        <w:t>— for types that must not be forward-declared (e.g. typedefs).</w:t>
      </w:r>
    </w:p>
    <w:p w14:paraId="3B9C4F4B" w14:textId="77777777" w:rsidR="00697233" w:rsidRDefault="00BA42E9">
      <w:pPr>
        <w:pStyle w:val="Heading2"/>
      </w:pPr>
      <w:bookmarkStart w:id="126" w:name="member"/>
      <w:bookmarkStart w:id="127" w:name="_Toc237552812"/>
      <w:bookmarkEnd w:id="124"/>
      <w:r>
        <w:rPr>
          <w:rStyle w:val="SectionNumber"/>
        </w:rPr>
        <w:t>9.3</w:t>
      </w:r>
      <w:r>
        <w:tab/>
        <w:t>Member</w:t>
      </w:r>
      <w:bookmarkEnd w:id="127"/>
    </w:p>
    <w:p w14:paraId="769AB494" w14:textId="77777777" w:rsidR="00697233" w:rsidRDefault="00BA42E9">
      <w:pPr>
        <w:pStyle w:val="FirstParagraph"/>
      </w:pPr>
      <w:r>
        <w:rPr>
          <w:rStyle w:val="VerbatimChar"/>
        </w:rPr>
        <w:t>Open</w:t>
      </w:r>
      <w:r>
        <w:t xml:space="preserve"> / </w:t>
      </w:r>
      <w:r>
        <w:rPr>
          <w:rStyle w:val="VerbatimChar"/>
        </w:rPr>
        <w:t>Edit Attributes</w:t>
      </w:r>
      <w:r>
        <w:t xml:space="preserve"> on a member; </w:t>
      </w:r>
      <w:r>
        <w:rPr>
          <w:rStyle w:val="VerbatimChar"/>
        </w:rPr>
        <w:t>Add ▸ Member</w:t>
      </w:r>
      <w:r>
        <w:t xml:space="preserve"> (</w:t>
      </w:r>
      <w:r>
        <w:rPr>
          <w:rStyle w:val="VerbatimChar"/>
        </w:rPr>
        <w:t>Ctrl+Shift+B</w:t>
      </w:r>
      <w:r>
        <w:t>) on a class.</w:t>
      </w:r>
    </w:p>
    <w:p w14:paraId="280E84C8" w14:textId="77777777" w:rsidR="00697233" w:rsidRDefault="00BA42E9">
      <w:pPr>
        <w:pStyle w:val="BodyText"/>
      </w:pPr>
      <w:r>
        <w:rPr>
          <w:noProof/>
        </w:rPr>
        <w:drawing>
          <wp:inline distT="0" distB="0" distL="0" distR="0" wp14:anchorId="17CE661F" wp14:editId="64306131">
            <wp:extent cx="5334000" cy="6040020"/>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images/Member_Dialog.png"/>
                    <pic:cNvPicPr>
                      <a:picLocks noChangeAspect="1" noChangeArrowheads="1"/>
                    </pic:cNvPicPr>
                  </pic:nvPicPr>
                  <pic:blipFill>
                    <a:blip r:embed="rId116"/>
                    <a:stretch>
                      <a:fillRect/>
                    </a:stretch>
                  </pic:blipFill>
                  <pic:spPr bwMode="auto">
                    <a:xfrm>
                      <a:off x="0" y="0"/>
                      <a:ext cx="5334000" cy="6040020"/>
                    </a:xfrm>
                    <a:prstGeom prst="rect">
                      <a:avLst/>
                    </a:prstGeom>
                    <a:noFill/>
                    <a:ln w="9525">
                      <a:noFill/>
                      <a:headEnd/>
                      <a:tailEnd/>
                    </a:ln>
                  </pic:spPr>
                </pic:pic>
              </a:graphicData>
            </a:graphic>
          </wp:inline>
        </w:drawing>
      </w:r>
    </w:p>
    <w:p w14:paraId="5008BF9A" w14:textId="77777777" w:rsidR="00697233" w:rsidRDefault="00BA42E9">
      <w:pPr>
        <w:pStyle w:val="Compact"/>
        <w:numPr>
          <w:ilvl w:val="0"/>
          <w:numId w:val="30"/>
        </w:numPr>
      </w:pPr>
      <w:r>
        <w:rPr>
          <w:b/>
          <w:bCs/>
        </w:rPr>
        <w:t>Type</w:t>
      </w:r>
      <w:r>
        <w:t xml:space="preserve"> — searchable combo of every type in the model.</w:t>
      </w:r>
    </w:p>
    <w:p w14:paraId="7AAB53B4" w14:textId="77777777" w:rsidR="00697233" w:rsidRDefault="00BA42E9">
      <w:pPr>
        <w:pStyle w:val="Compact"/>
        <w:numPr>
          <w:ilvl w:val="0"/>
          <w:numId w:val="30"/>
        </w:numPr>
      </w:pPr>
      <w:r>
        <w:rPr>
          <w:b/>
          <w:bCs/>
        </w:rPr>
        <w:t>name</w:t>
      </w:r>
      <w:r>
        <w:t xml:space="preserve"> — the bare name (the class’s member prefix is added for you).</w:t>
      </w:r>
    </w:p>
    <w:p w14:paraId="19B71BA6" w14:textId="77777777" w:rsidR="00697233" w:rsidRDefault="00BA42E9">
      <w:pPr>
        <w:pStyle w:val="Compact"/>
        <w:numPr>
          <w:ilvl w:val="0"/>
          <w:numId w:val="30"/>
        </w:numPr>
      </w:pPr>
      <w:r>
        <w:rPr>
          <w:b/>
          <w:bCs/>
        </w:rPr>
        <w:t>template reference</w:t>
      </w:r>
      <w:r>
        <w:t xml:space="preserve"> — the </w:t>
      </w:r>
      <w:r>
        <w:rPr>
          <w:rStyle w:val="VerbatimChar"/>
        </w:rPr>
        <w:t>&lt;...&gt;</w:t>
      </w:r>
      <w:r>
        <w:t xml:space="preserve"> arguments when the type is a template.</w:t>
      </w:r>
    </w:p>
    <w:p w14:paraId="20AC8181" w14:textId="77777777" w:rsidR="00697233" w:rsidRDefault="00BA42E9">
      <w:pPr>
        <w:pStyle w:val="Compact"/>
        <w:numPr>
          <w:ilvl w:val="0"/>
          <w:numId w:val="30"/>
        </w:numPr>
      </w:pPr>
      <w:r>
        <w:rPr>
          <w:b/>
          <w:bCs/>
          <w:i/>
          <w:iCs/>
        </w:rPr>
        <w:t>Type shape</w:t>
      </w:r>
      <w:r>
        <w:t xml:space="preserve"> — const, mutable, reference, pointer, pointer/pointer, const pointer, array </w:t>
      </w:r>
      <w:r>
        <w:rPr>
          <w:rStyle w:val="VerbatimChar"/>
        </w:rPr>
        <w:t>[size]</w:t>
      </w:r>
      <w:r>
        <w:t xml:space="preserve">, bit field </w:t>
      </w:r>
      <w:r>
        <w:rPr>
          <w:rStyle w:val="VerbatimChar"/>
        </w:rPr>
        <w:t>[bits]</w:t>
      </w:r>
      <w:r>
        <w:t>.</w:t>
      </w:r>
    </w:p>
    <w:p w14:paraId="14F0EF4F" w14:textId="77777777" w:rsidR="00697233" w:rsidRDefault="00BA42E9">
      <w:pPr>
        <w:pStyle w:val="Compact"/>
        <w:numPr>
          <w:ilvl w:val="0"/>
          <w:numId w:val="30"/>
        </w:numPr>
      </w:pPr>
      <w:r>
        <w:rPr>
          <w:b/>
          <w:bCs/>
          <w:i/>
          <w:iCs/>
        </w:rPr>
        <w:t>Access</w:t>
      </w:r>
      <w:r>
        <w:t xml:space="preserve"> — private / protected / public.</w:t>
      </w:r>
    </w:p>
    <w:p w14:paraId="7A195B13" w14:textId="77777777" w:rsidR="00697233" w:rsidRDefault="00BA42E9">
      <w:pPr>
        <w:pStyle w:val="Compact"/>
        <w:numPr>
          <w:ilvl w:val="0"/>
          <w:numId w:val="30"/>
        </w:numPr>
      </w:pPr>
      <w:r>
        <w:rPr>
          <w:b/>
          <w:bCs/>
          <w:i/>
          <w:iCs/>
        </w:rPr>
        <w:t>Static</w:t>
      </w:r>
      <w:r>
        <w:t xml:space="preserve"> </w:t>
      </w:r>
      <w:r>
        <w:t>— the member is class-wide (one shared instance).</w:t>
      </w:r>
    </w:p>
    <w:p w14:paraId="39C7DCA4" w14:textId="77777777" w:rsidR="00697233" w:rsidRDefault="00BA42E9">
      <w:pPr>
        <w:pStyle w:val="Compact"/>
        <w:numPr>
          <w:ilvl w:val="0"/>
          <w:numId w:val="30"/>
        </w:numPr>
      </w:pPr>
      <w:r>
        <w:rPr>
          <w:b/>
          <w:bCs/>
          <w:i/>
          <w:iCs/>
        </w:rPr>
        <w:t>Serialize</w:t>
      </w:r>
      <w:r>
        <w:t xml:space="preserve"> — include the member in the generated </w:t>
      </w:r>
      <w:r>
        <w:rPr>
          <w:rStyle w:val="VerbatimChar"/>
        </w:rPr>
        <w:t>Serialize</w:t>
      </w:r>
      <w:r>
        <w:t xml:space="preserve"> body (streamed with its version — chapter 13).</w:t>
      </w:r>
    </w:p>
    <w:p w14:paraId="4368596B" w14:textId="77777777" w:rsidR="00697233" w:rsidRDefault="00BA42E9">
      <w:pPr>
        <w:pStyle w:val="Compact"/>
        <w:numPr>
          <w:ilvl w:val="0"/>
          <w:numId w:val="30"/>
        </w:numPr>
      </w:pPr>
      <w:r>
        <w:rPr>
          <w:b/>
          <w:bCs/>
          <w:i/>
          <w:iCs/>
        </w:rPr>
        <w:t>Delete</w:t>
      </w:r>
      <w:r>
        <w:t xml:space="preserve"> — emit the member as </w:t>
      </w:r>
      <w:r>
        <w:rPr>
          <w:rStyle w:val="VerbatimChar"/>
        </w:rPr>
        <w:t>= delete</w:t>
      </w:r>
      <w:r>
        <w:t>.</w:t>
      </w:r>
    </w:p>
    <w:p w14:paraId="153B2F8C" w14:textId="77777777" w:rsidR="00697233" w:rsidRDefault="00BA42E9">
      <w:pPr>
        <w:pStyle w:val="Compact"/>
        <w:numPr>
          <w:ilvl w:val="0"/>
          <w:numId w:val="30"/>
        </w:numPr>
      </w:pPr>
      <w:r>
        <w:rPr>
          <w:b/>
          <w:bCs/>
          <w:i/>
          <w:iCs/>
        </w:rPr>
        <w:t>Get method</w:t>
      </w:r>
      <w:r>
        <w:t xml:space="preserve"> / </w:t>
      </w:r>
      <w:r>
        <w:rPr>
          <w:b/>
          <w:bCs/>
          <w:i/>
          <w:iCs/>
        </w:rPr>
        <w:t>Set method</w:t>
      </w:r>
      <w:r>
        <w:t xml:space="preserve"> — none / public / protected / private: generate a getter and/or setter at that access (see below).</w:t>
      </w:r>
    </w:p>
    <w:p w14:paraId="1A9BC0E3" w14:textId="77777777" w:rsidR="00697233" w:rsidRDefault="00BA42E9">
      <w:pPr>
        <w:pStyle w:val="Compact"/>
        <w:numPr>
          <w:ilvl w:val="0"/>
          <w:numId w:val="30"/>
        </w:numPr>
      </w:pPr>
      <w:r>
        <w:rPr>
          <w:b/>
          <w:bCs/>
        </w:rPr>
        <w:t>Initial Value</w:t>
      </w:r>
      <w:r>
        <w:t xml:space="preserve"> — the constructor-initializer expression for the member.</w:t>
      </w:r>
    </w:p>
    <w:p w14:paraId="644392B0" w14:textId="77777777" w:rsidR="00697233" w:rsidRDefault="00BA42E9">
      <w:pPr>
        <w:pStyle w:val="Compact"/>
        <w:numPr>
          <w:ilvl w:val="0"/>
          <w:numId w:val="30"/>
        </w:numPr>
      </w:pPr>
      <w:r>
        <w:rPr>
          <w:b/>
          <w:bCs/>
        </w:rPr>
        <w:t>Note</w:t>
      </w:r>
      <w:r>
        <w:t xml:space="preserve"> — free descriptive text.</w:t>
      </w:r>
    </w:p>
    <w:p w14:paraId="0F5F5C0E" w14:textId="77777777" w:rsidR="00697233" w:rsidRDefault="00BA42E9">
      <w:pPr>
        <w:pStyle w:val="FirstParagraph"/>
      </w:pPr>
      <w:r>
        <w:rPr>
          <w:b/>
          <w:bCs/>
        </w:rPr>
        <w:t>Generated getters and setters.</w:t>
      </w:r>
      <w:r>
        <w:t xml:space="preserve"> Choosing an access level (instead of </w:t>
      </w:r>
      <w:r>
        <w:rPr>
          <w:i/>
          <w:iCs/>
        </w:rPr>
        <w:t>None</w:t>
      </w:r>
      <w:r>
        <w:t xml:space="preserve">) generates </w:t>
      </w:r>
      <w:r>
        <w:rPr>
          <w:rStyle w:val="VerbatimChar"/>
        </w:rPr>
        <w:t>GetX()</w:t>
      </w:r>
      <w:r>
        <w:t xml:space="preserve"> </w:t>
      </w:r>
      <w:r>
        <w:t xml:space="preserve">(inline, </w:t>
      </w:r>
      <w:r>
        <w:rPr>
          <w:rStyle w:val="VerbatimChar"/>
        </w:rPr>
        <w:t>const</w:t>
      </w:r>
      <w:r>
        <w:t xml:space="preserve">, returns the member) and/or </w:t>
      </w:r>
      <w:r>
        <w:rPr>
          <w:rStyle w:val="VerbatimChar"/>
        </w:rPr>
        <w:t>SetX(value)</w:t>
      </w:r>
      <w:r>
        <w:t xml:space="preserve"> with that access; the static flag follows the member, and both stay in sync when the member is renamed or retyped. One important special case: </w:t>
      </w:r>
      <w:r>
        <w:rPr>
          <w:b/>
          <w:bCs/>
        </w:rPr>
        <w:t>if the member is the key of a tree-implemented relation</w:t>
      </w:r>
      <w:r>
        <w:t xml:space="preserve"> (Value Tree / Unique Value Tree / AVL Tree), the generated setter also </w:t>
      </w:r>
      <w:r>
        <w:rPr>
          <w:b/>
          <w:bCs/>
        </w:rPr>
        <w:t>repositions the object inside the tree</w:t>
      </w:r>
      <w:r>
        <w:t xml:space="preserve"> — changing a key must never be a plain assignment. See chapter 12.8 for the generated code.</w:t>
      </w:r>
    </w:p>
    <w:p w14:paraId="585B5110" w14:textId="77777777" w:rsidR="00697233" w:rsidRDefault="00BA42E9">
      <w:pPr>
        <w:pStyle w:val="Heading2"/>
      </w:pPr>
      <w:bookmarkStart w:id="128" w:name="method"/>
      <w:bookmarkStart w:id="129" w:name="_Toc237552813"/>
      <w:bookmarkEnd w:id="126"/>
      <w:r>
        <w:rPr>
          <w:rStyle w:val="SectionNumber"/>
        </w:rPr>
        <w:t>9.4</w:t>
      </w:r>
      <w:r>
        <w:tab/>
        <w:t>Method</w:t>
      </w:r>
      <w:bookmarkEnd w:id="129"/>
    </w:p>
    <w:p w14:paraId="4241B3B2" w14:textId="77777777" w:rsidR="00697233" w:rsidRDefault="00BA42E9">
      <w:pPr>
        <w:pStyle w:val="FirstParagraph"/>
      </w:pPr>
      <w:r>
        <w:rPr>
          <w:rStyle w:val="VerbatimChar"/>
        </w:rPr>
        <w:t>Edit Attributes</w:t>
      </w:r>
      <w:r>
        <w:t xml:space="preserve"> on a method (</w:t>
      </w:r>
      <w:r>
        <w:rPr>
          <w:rStyle w:val="VerbatimChar"/>
        </w:rPr>
        <w:t>Open</w:t>
      </w:r>
      <w:r>
        <w:t xml:space="preserve"> </w:t>
      </w:r>
      <w:r>
        <w:t xml:space="preserve">goes to the code editor once the method has a body); </w:t>
      </w:r>
      <w:r>
        <w:rPr>
          <w:rStyle w:val="VerbatimChar"/>
        </w:rPr>
        <w:t>Add ▸ Method</w:t>
      </w:r>
      <w:r>
        <w:t xml:space="preserve"> (</w:t>
      </w:r>
      <w:r>
        <w:rPr>
          <w:rStyle w:val="VerbatimChar"/>
        </w:rPr>
        <w:t>Ctrl+Shift+M</w:t>
      </w:r>
      <w:r>
        <w:t>) on a class.</w:t>
      </w:r>
    </w:p>
    <w:p w14:paraId="6D97882E" w14:textId="77777777" w:rsidR="00697233" w:rsidRDefault="00BA42E9">
      <w:pPr>
        <w:pStyle w:val="BodyText"/>
      </w:pPr>
      <w:r>
        <w:rPr>
          <w:noProof/>
        </w:rPr>
        <w:drawing>
          <wp:inline distT="0" distB="0" distL="0" distR="0" wp14:anchorId="2F0D7BE7" wp14:editId="3357245C">
            <wp:extent cx="5334000" cy="4824502"/>
            <wp:effectExtent l="0" t="0" r="0" b="0"/>
            <wp:docPr id="298" name="Picture"/>
            <wp:cNvGraphicFramePr/>
            <a:graphic xmlns:a="http://schemas.openxmlformats.org/drawingml/2006/main">
              <a:graphicData uri="http://schemas.openxmlformats.org/drawingml/2006/picture">
                <pic:pic xmlns:pic="http://schemas.openxmlformats.org/drawingml/2006/picture">
                  <pic:nvPicPr>
                    <pic:cNvPr id="299" name="Picture" descr="images/Method_Dialog.png"/>
                    <pic:cNvPicPr>
                      <a:picLocks noChangeAspect="1" noChangeArrowheads="1"/>
                    </pic:cNvPicPr>
                  </pic:nvPicPr>
                  <pic:blipFill>
                    <a:blip r:embed="rId117"/>
                    <a:stretch>
                      <a:fillRect/>
                    </a:stretch>
                  </pic:blipFill>
                  <pic:spPr bwMode="auto">
                    <a:xfrm>
                      <a:off x="0" y="0"/>
                      <a:ext cx="5334000" cy="4824502"/>
                    </a:xfrm>
                    <a:prstGeom prst="rect">
                      <a:avLst/>
                    </a:prstGeom>
                    <a:noFill/>
                    <a:ln w="9525">
                      <a:noFill/>
                      <a:headEnd/>
                      <a:tailEnd/>
                    </a:ln>
                  </pic:spPr>
                </pic:pic>
              </a:graphicData>
            </a:graphic>
          </wp:inline>
        </w:drawing>
      </w:r>
    </w:p>
    <w:p w14:paraId="695048B7" w14:textId="77777777" w:rsidR="00697233" w:rsidRDefault="00BA42E9">
      <w:pPr>
        <w:pStyle w:val="Compact"/>
        <w:numPr>
          <w:ilvl w:val="0"/>
          <w:numId w:val="31"/>
        </w:numPr>
      </w:pPr>
      <w:r>
        <w:rPr>
          <w:b/>
          <w:bCs/>
        </w:rPr>
        <w:t>Return type</w:t>
      </w:r>
      <w:r>
        <w:t xml:space="preserve"> — the return type and shape.</w:t>
      </w:r>
    </w:p>
    <w:p w14:paraId="480285FF" w14:textId="77777777" w:rsidR="00697233" w:rsidRDefault="00BA42E9">
      <w:pPr>
        <w:pStyle w:val="Compact"/>
        <w:numPr>
          <w:ilvl w:val="0"/>
          <w:numId w:val="31"/>
        </w:numPr>
      </w:pPr>
      <w:r>
        <w:rPr>
          <w:b/>
          <w:bCs/>
        </w:rPr>
        <w:t>name</w:t>
      </w:r>
      <w:r>
        <w:t xml:space="preserve"> — combo that remembers names used elsewhere (pick </w:t>
      </w:r>
      <w:r>
        <w:rPr>
          <w:rStyle w:val="VerbatimChar"/>
        </w:rPr>
        <w:t>Serialize</w:t>
      </w:r>
      <w:r>
        <w:t xml:space="preserve"> and the tool knows the convention).</w:t>
      </w:r>
    </w:p>
    <w:p w14:paraId="23DB6899" w14:textId="77777777" w:rsidR="00697233" w:rsidRDefault="00BA42E9">
      <w:pPr>
        <w:pStyle w:val="Compact"/>
        <w:numPr>
          <w:ilvl w:val="0"/>
          <w:numId w:val="31"/>
        </w:numPr>
      </w:pPr>
      <w:r>
        <w:rPr>
          <w:b/>
          <w:bCs/>
          <w:i/>
          <w:iCs/>
        </w:rPr>
        <w:t>Access</w:t>
      </w:r>
      <w:r>
        <w:t xml:space="preserve"> — private / protected / public.</w:t>
      </w:r>
    </w:p>
    <w:p w14:paraId="33486AB5" w14:textId="77777777" w:rsidR="00697233" w:rsidRDefault="00BA42E9">
      <w:pPr>
        <w:pStyle w:val="Compact"/>
        <w:numPr>
          <w:ilvl w:val="0"/>
          <w:numId w:val="31"/>
        </w:numPr>
      </w:pPr>
      <w:r>
        <w:rPr>
          <w:b/>
          <w:bCs/>
          <w:i/>
          <w:iCs/>
        </w:rPr>
        <w:t>Static</w:t>
      </w:r>
      <w:r>
        <w:t xml:space="preserve"> — a class-wide method.</w:t>
      </w:r>
    </w:p>
    <w:p w14:paraId="7C327346" w14:textId="77777777" w:rsidR="00697233" w:rsidRDefault="00BA42E9">
      <w:pPr>
        <w:pStyle w:val="Compact"/>
        <w:numPr>
          <w:ilvl w:val="0"/>
          <w:numId w:val="31"/>
        </w:numPr>
      </w:pPr>
      <w:r>
        <w:rPr>
          <w:b/>
          <w:bCs/>
          <w:i/>
          <w:iCs/>
        </w:rPr>
        <w:t>Virtual</w:t>
      </w:r>
      <w:r>
        <w:t xml:space="preserve"> — a virtual method.</w:t>
      </w:r>
    </w:p>
    <w:p w14:paraId="367D363F" w14:textId="77777777" w:rsidR="00697233" w:rsidRDefault="00BA42E9">
      <w:pPr>
        <w:pStyle w:val="Compact"/>
        <w:numPr>
          <w:ilvl w:val="0"/>
          <w:numId w:val="31"/>
        </w:numPr>
      </w:pPr>
      <w:r>
        <w:rPr>
          <w:b/>
          <w:bCs/>
          <w:i/>
          <w:iCs/>
        </w:rPr>
        <w:t>Pure</w:t>
      </w:r>
      <w:r>
        <w:t xml:space="preserve"> — pure virtual (</w:t>
      </w:r>
      <w:r>
        <w:rPr>
          <w:rStyle w:val="VerbatimChar"/>
        </w:rPr>
        <w:t>= 0</w:t>
      </w:r>
      <w:r>
        <w:t>).</w:t>
      </w:r>
    </w:p>
    <w:p w14:paraId="7C96E56D" w14:textId="77777777" w:rsidR="00697233" w:rsidRDefault="00BA42E9">
      <w:pPr>
        <w:pStyle w:val="Compact"/>
        <w:numPr>
          <w:ilvl w:val="0"/>
          <w:numId w:val="31"/>
        </w:numPr>
      </w:pPr>
      <w:r>
        <w:rPr>
          <w:b/>
          <w:bCs/>
          <w:i/>
          <w:iCs/>
        </w:rPr>
        <w:t>Declare</w:t>
      </w:r>
      <w:r>
        <w:t xml:space="preserve"> / </w:t>
      </w:r>
      <w:r>
        <w:rPr>
          <w:b/>
          <w:bCs/>
          <w:i/>
          <w:iCs/>
        </w:rPr>
        <w:t>Implement</w:t>
      </w:r>
      <w:r>
        <w:t xml:space="preserve"> — whether to emit the declaration and/or an implementation body (declare-only for hand-implemented specials).</w:t>
      </w:r>
    </w:p>
    <w:p w14:paraId="43EC7EEF" w14:textId="77777777" w:rsidR="00697233" w:rsidRDefault="00BA42E9">
      <w:pPr>
        <w:pStyle w:val="Compact"/>
        <w:numPr>
          <w:ilvl w:val="0"/>
          <w:numId w:val="31"/>
        </w:numPr>
      </w:pPr>
      <w:r>
        <w:rPr>
          <w:b/>
          <w:bCs/>
          <w:i/>
          <w:iCs/>
        </w:rPr>
        <w:t>Inline</w:t>
      </w:r>
      <w:r>
        <w:t xml:space="preserve"> </w:t>
      </w:r>
      <w:r>
        <w:t>— an inline method.</w:t>
      </w:r>
    </w:p>
    <w:p w14:paraId="62CE65DF" w14:textId="77777777" w:rsidR="00697233" w:rsidRDefault="00BA42E9">
      <w:pPr>
        <w:pStyle w:val="Compact"/>
        <w:numPr>
          <w:ilvl w:val="0"/>
          <w:numId w:val="31"/>
        </w:numPr>
      </w:pPr>
      <w:r>
        <w:rPr>
          <w:b/>
          <w:bCs/>
          <w:i/>
          <w:iCs/>
        </w:rPr>
        <w:t>Const</w:t>
      </w:r>
      <w:r>
        <w:t xml:space="preserve"> — a </w:t>
      </w:r>
      <w:r>
        <w:rPr>
          <w:rStyle w:val="VerbatimChar"/>
        </w:rPr>
        <w:t>const</w:t>
      </w:r>
      <w:r>
        <w:t xml:space="preserve"> method.</w:t>
      </w:r>
    </w:p>
    <w:p w14:paraId="23270E0E" w14:textId="77777777" w:rsidR="00697233" w:rsidRDefault="00BA42E9">
      <w:pPr>
        <w:pStyle w:val="Compact"/>
        <w:numPr>
          <w:ilvl w:val="0"/>
          <w:numId w:val="31"/>
        </w:numPr>
      </w:pPr>
      <w:r>
        <w:rPr>
          <w:b/>
          <w:bCs/>
          <w:i/>
          <w:iCs/>
        </w:rPr>
        <w:t>= delete</w:t>
      </w:r>
      <w:r>
        <w:t xml:space="preserve"> — emit the method as </w:t>
      </w:r>
      <w:r>
        <w:rPr>
          <w:rStyle w:val="VerbatimChar"/>
        </w:rPr>
        <w:t>= delete</w:t>
      </w:r>
      <w:r>
        <w:t>.</w:t>
      </w:r>
    </w:p>
    <w:p w14:paraId="2C52F419" w14:textId="77777777" w:rsidR="00697233" w:rsidRDefault="00BA42E9">
      <w:pPr>
        <w:pStyle w:val="Compact"/>
        <w:numPr>
          <w:ilvl w:val="0"/>
          <w:numId w:val="31"/>
        </w:numPr>
      </w:pPr>
      <w:r>
        <w:rPr>
          <w:b/>
          <w:bCs/>
          <w:i/>
          <w:iCs/>
        </w:rPr>
        <w:t>Dll Export</w:t>
      </w:r>
      <w:r>
        <w:t xml:space="preserve"> — mark for DLL export.</w:t>
      </w:r>
    </w:p>
    <w:p w14:paraId="056B21BA" w14:textId="77777777" w:rsidR="00697233" w:rsidRDefault="00BA42E9">
      <w:pPr>
        <w:pStyle w:val="Compact"/>
        <w:numPr>
          <w:ilvl w:val="0"/>
          <w:numId w:val="31"/>
        </w:numPr>
      </w:pPr>
      <w:r>
        <w:rPr>
          <w:b/>
          <w:bCs/>
        </w:rPr>
        <w:t>Calling Convention</w:t>
      </w:r>
      <w:r>
        <w:t xml:space="preserve"> — </w:t>
      </w:r>
      <w:r>
        <w:rPr>
          <w:rStyle w:val="VerbatimChar"/>
        </w:rPr>
        <w:t>__cdecl</w:t>
      </w:r>
      <w:r>
        <w:t xml:space="preserve">, </w:t>
      </w:r>
      <w:r>
        <w:rPr>
          <w:rStyle w:val="VerbatimChar"/>
        </w:rPr>
        <w:t>__stdcall</w:t>
      </w:r>
      <w:r>
        <w:t>, … or free text.</w:t>
      </w:r>
    </w:p>
    <w:p w14:paraId="79F98A59" w14:textId="77777777" w:rsidR="00697233" w:rsidRDefault="00BA42E9">
      <w:pPr>
        <w:pStyle w:val="Compact"/>
        <w:numPr>
          <w:ilvl w:val="0"/>
          <w:numId w:val="31"/>
        </w:numPr>
      </w:pPr>
      <w:r>
        <w:rPr>
          <w:b/>
          <w:bCs/>
        </w:rPr>
        <w:t>Note</w:t>
      </w:r>
      <w:r>
        <w:t xml:space="preserve"> — emitted as the </w:t>
      </w:r>
      <w:r>
        <w:rPr>
          <w:rStyle w:val="VerbatimChar"/>
        </w:rPr>
        <w:t>@NOTE</w:t>
      </w:r>
      <w:r>
        <w:t xml:space="preserve"> comment above the method.</w:t>
      </w:r>
    </w:p>
    <w:p w14:paraId="753D77DB" w14:textId="77777777" w:rsidR="00697233" w:rsidRDefault="00BA42E9">
      <w:pPr>
        <w:pStyle w:val="FirstParagraph"/>
      </w:pPr>
      <w:r>
        <w:rPr>
          <w:i/>
          <w:iCs/>
        </w:rPr>
        <w:t>Renaming a method</w:t>
      </w:r>
      <w:r>
        <w:t xml:space="preserve"> does not stop at the declaration: ClassBuilder scans all stored method bodies for occurrences of the old name and opens the </w:t>
      </w:r>
      <w:r>
        <w:rPr>
          <w:b/>
          <w:bCs/>
        </w:rPr>
        <w:t>occurrences dialog</w:t>
      </w:r>
      <w:r>
        <w:t xml:space="preserve"> </w:t>
      </w:r>
      <w:r>
        <w:t>— every hit listed with its class/method location; select which to rename, and view any hit’s code directly from the dialog before deciding. This makes model-wide renames safe without a text editor.</w:t>
      </w:r>
    </w:p>
    <w:p w14:paraId="522C12C1" w14:textId="77777777" w:rsidR="00697233" w:rsidRDefault="00BA42E9">
      <w:pPr>
        <w:pStyle w:val="CaptionedFigure"/>
      </w:pPr>
      <w:r>
        <w:rPr>
          <w:noProof/>
        </w:rPr>
        <w:drawing>
          <wp:inline distT="0" distB="0" distL="0" distR="0" wp14:anchorId="311AB64A" wp14:editId="68CFF8B1">
            <wp:extent cx="5334000" cy="4370024"/>
            <wp:effectExtent l="0" t="0" r="0" b="0"/>
            <wp:docPr id="301" name="Picture" descr="Renaming a method offers to update every call site stored in the model — with the possibility to view the code."/>
            <wp:cNvGraphicFramePr/>
            <a:graphic xmlns:a="http://schemas.openxmlformats.org/drawingml/2006/main">
              <a:graphicData uri="http://schemas.openxmlformats.org/drawingml/2006/picture">
                <pic:pic xmlns:pic="http://schemas.openxmlformats.org/drawingml/2006/picture">
                  <pic:nvPicPr>
                    <pic:cNvPr id="302" name="Picture" descr="images/Rename_Occurrences_Dialog.png"/>
                    <pic:cNvPicPr>
                      <a:picLocks noChangeAspect="1" noChangeArrowheads="1"/>
                    </pic:cNvPicPr>
                  </pic:nvPicPr>
                  <pic:blipFill>
                    <a:blip r:embed="rId118"/>
                    <a:stretch>
                      <a:fillRect/>
                    </a:stretch>
                  </pic:blipFill>
                  <pic:spPr bwMode="auto">
                    <a:xfrm>
                      <a:off x="0" y="0"/>
                      <a:ext cx="5334000" cy="4370024"/>
                    </a:xfrm>
                    <a:prstGeom prst="rect">
                      <a:avLst/>
                    </a:prstGeom>
                    <a:noFill/>
                    <a:ln w="9525">
                      <a:noFill/>
                      <a:headEnd/>
                      <a:tailEnd/>
                    </a:ln>
                  </pic:spPr>
                </pic:pic>
              </a:graphicData>
            </a:graphic>
          </wp:inline>
        </w:drawing>
      </w:r>
    </w:p>
    <w:p w14:paraId="7FD85C3D" w14:textId="77777777" w:rsidR="00697233" w:rsidRDefault="00BA42E9">
      <w:pPr>
        <w:pStyle w:val="ImageCaption"/>
      </w:pPr>
      <w:r>
        <w:t>Renaming a method offers to update every call site stored in the model — with the possibility to view the code.</w:t>
      </w:r>
    </w:p>
    <w:p w14:paraId="2A57801B" w14:textId="77777777" w:rsidR="00697233" w:rsidRDefault="00BA42E9">
      <w:pPr>
        <w:pStyle w:val="Heading2"/>
      </w:pPr>
      <w:bookmarkStart w:id="130" w:name="constructor-destructor"/>
      <w:bookmarkStart w:id="131" w:name="_Toc237552814"/>
      <w:bookmarkEnd w:id="128"/>
      <w:r>
        <w:rPr>
          <w:rStyle w:val="SectionNumber"/>
        </w:rPr>
        <w:t>9.5</w:t>
      </w:r>
      <w:r>
        <w:tab/>
        <w:t>Constructor / Destructor</w:t>
      </w:r>
      <w:bookmarkEnd w:id="131"/>
    </w:p>
    <w:p w14:paraId="79DA4DAB" w14:textId="77777777" w:rsidR="00697233" w:rsidRDefault="00BA42E9">
      <w:pPr>
        <w:pStyle w:val="FirstParagraph"/>
      </w:pPr>
      <w:r>
        <w:rPr>
          <w:rStyle w:val="VerbatimChar"/>
        </w:rPr>
        <w:t>Edit Attributes</w:t>
      </w:r>
      <w:r>
        <w:t xml:space="preserve"> on the constructor / destructor node; </w:t>
      </w:r>
      <w:r>
        <w:rPr>
          <w:rStyle w:val="VerbatimChar"/>
        </w:rPr>
        <w:t>Add ▸ Constructor</w:t>
      </w:r>
      <w:r>
        <w:t xml:space="preserve"> (</w:t>
      </w:r>
      <w:r>
        <w:rPr>
          <w:rStyle w:val="VerbatimChar"/>
        </w:rPr>
        <w:t>Ctrl+Shift+U</w:t>
      </w:r>
      <w:r>
        <w:t>) on a class.</w:t>
      </w:r>
    </w:p>
    <w:p w14:paraId="46E28C5C" w14:textId="77777777" w:rsidR="00697233" w:rsidRDefault="00BA42E9">
      <w:pPr>
        <w:pStyle w:val="CaptionedFigure"/>
      </w:pPr>
      <w:r>
        <w:rPr>
          <w:noProof/>
        </w:rPr>
        <w:drawing>
          <wp:inline distT="0" distB="0" distL="0" distR="0" wp14:anchorId="0D8486E7" wp14:editId="30381546">
            <wp:extent cx="5334000" cy="3217383"/>
            <wp:effectExtent l="0" t="0" r="0" b="0"/>
            <wp:docPr id="305" name="Picture" descr="The Constructor dialog."/>
            <wp:cNvGraphicFramePr/>
            <a:graphic xmlns:a="http://schemas.openxmlformats.org/drawingml/2006/main">
              <a:graphicData uri="http://schemas.openxmlformats.org/drawingml/2006/picture">
                <pic:pic xmlns:pic="http://schemas.openxmlformats.org/drawingml/2006/picture">
                  <pic:nvPicPr>
                    <pic:cNvPr id="306" name="Picture" descr="images/Constructor_Dialog.png"/>
                    <pic:cNvPicPr>
                      <a:picLocks noChangeAspect="1" noChangeArrowheads="1"/>
                    </pic:cNvPicPr>
                  </pic:nvPicPr>
                  <pic:blipFill>
                    <a:blip r:embed="rId119"/>
                    <a:stretch>
                      <a:fillRect/>
                    </a:stretch>
                  </pic:blipFill>
                  <pic:spPr bwMode="auto">
                    <a:xfrm>
                      <a:off x="0" y="0"/>
                      <a:ext cx="5334000" cy="3217383"/>
                    </a:xfrm>
                    <a:prstGeom prst="rect">
                      <a:avLst/>
                    </a:prstGeom>
                    <a:noFill/>
                    <a:ln w="9525">
                      <a:noFill/>
                      <a:headEnd/>
                      <a:tailEnd/>
                    </a:ln>
                  </pic:spPr>
                </pic:pic>
              </a:graphicData>
            </a:graphic>
          </wp:inline>
        </w:drawing>
      </w:r>
    </w:p>
    <w:p w14:paraId="7C2F8D58" w14:textId="77777777" w:rsidR="00697233" w:rsidRDefault="00BA42E9">
      <w:pPr>
        <w:pStyle w:val="ImageCaption"/>
      </w:pPr>
      <w:r>
        <w:t>The Constructor dialog.</w:t>
      </w:r>
    </w:p>
    <w:p w14:paraId="474E66B3" w14:textId="77777777" w:rsidR="00697233" w:rsidRDefault="00BA42E9">
      <w:pPr>
        <w:pStyle w:val="BodyText"/>
      </w:pPr>
      <w:r>
        <w:t>Constructor fields:</w:t>
      </w:r>
    </w:p>
    <w:p w14:paraId="25C6B313" w14:textId="77777777" w:rsidR="00697233" w:rsidRDefault="00BA42E9">
      <w:pPr>
        <w:pStyle w:val="Compact"/>
        <w:numPr>
          <w:ilvl w:val="0"/>
          <w:numId w:val="32"/>
        </w:numPr>
      </w:pPr>
      <w:r>
        <w:rPr>
          <w:b/>
          <w:bCs/>
          <w:i/>
          <w:iCs/>
        </w:rPr>
        <w:t>Access</w:t>
      </w:r>
      <w:r>
        <w:t xml:space="preserve"> </w:t>
      </w:r>
      <w:r>
        <w:t>— private / protected / public.</w:t>
      </w:r>
    </w:p>
    <w:p w14:paraId="52D0B5C5" w14:textId="77777777" w:rsidR="00697233" w:rsidRDefault="00BA42E9">
      <w:pPr>
        <w:pStyle w:val="Compact"/>
        <w:numPr>
          <w:ilvl w:val="0"/>
          <w:numId w:val="32"/>
        </w:numPr>
      </w:pPr>
      <w:r>
        <w:rPr>
          <w:b/>
          <w:bCs/>
          <w:i/>
          <w:iCs/>
        </w:rPr>
        <w:t>Inline</w:t>
      </w:r>
      <w:r>
        <w:t xml:space="preserve"> / </w:t>
      </w:r>
      <w:r>
        <w:rPr>
          <w:b/>
          <w:bCs/>
          <w:i/>
          <w:iCs/>
        </w:rPr>
        <w:t>Explicit</w:t>
      </w:r>
      <w:r>
        <w:t xml:space="preserve"> / </w:t>
      </w:r>
      <w:r>
        <w:rPr>
          <w:b/>
          <w:bCs/>
          <w:i/>
          <w:iCs/>
        </w:rPr>
        <w:t>Declare</w:t>
      </w:r>
      <w:r>
        <w:t xml:space="preserve"> / </w:t>
      </w:r>
      <w:r>
        <w:rPr>
          <w:b/>
          <w:bCs/>
          <w:i/>
          <w:iCs/>
        </w:rPr>
        <w:t>Implement</w:t>
      </w:r>
      <w:r>
        <w:t xml:space="preserve"> / </w:t>
      </w:r>
      <w:r>
        <w:rPr>
          <w:b/>
          <w:bCs/>
          <w:i/>
          <w:iCs/>
        </w:rPr>
        <w:t>= delete</w:t>
      </w:r>
      <w:r>
        <w:t xml:space="preserve"> / </w:t>
      </w:r>
      <w:r>
        <w:rPr>
          <w:b/>
          <w:bCs/>
          <w:i/>
          <w:iCs/>
        </w:rPr>
        <w:t>Dll Export</w:t>
      </w:r>
      <w:r>
        <w:t xml:space="preserve"> — the usual method switches.</w:t>
      </w:r>
    </w:p>
    <w:p w14:paraId="2BDA268D" w14:textId="77777777" w:rsidR="00697233" w:rsidRDefault="00BA42E9">
      <w:pPr>
        <w:pStyle w:val="Compact"/>
        <w:numPr>
          <w:ilvl w:val="0"/>
          <w:numId w:val="32"/>
        </w:numPr>
      </w:pPr>
      <w:r>
        <w:rPr>
          <w:b/>
          <w:bCs/>
        </w:rPr>
        <w:t>Calling Convention</w:t>
      </w:r>
      <w:r>
        <w:t xml:space="preserve"> — as for methods.</w:t>
      </w:r>
    </w:p>
    <w:p w14:paraId="6B05BCD9" w14:textId="77777777" w:rsidR="00697233" w:rsidRDefault="00BA42E9">
      <w:pPr>
        <w:pStyle w:val="FirstParagraph"/>
      </w:pPr>
      <w:r>
        <w:t xml:space="preserve">Plus the derived-arguments behaviour of chapter 4.5: the derived argument list and initializer list </w:t>
      </w:r>
      <w:r>
        <w:rPr>
          <w:b/>
          <w:bCs/>
        </w:rPr>
        <w:t>re-derive automatically</w:t>
      </w:r>
      <w:r>
        <w:t xml:space="preserve"> when the class structure changes — adding/removing a member or changing a base updates the constructor’s arguments and its </w:t>
      </w:r>
      <w:r>
        <w:rPr>
          <w:rStyle w:val="VerbatimChar"/>
        </w:rPr>
        <w:t>_x(value)</w:t>
      </w:r>
      <w:r>
        <w:t xml:space="preserve"> initializer entries (from each member’s </w:t>
      </w:r>
      <w:r>
        <w:rPr>
          <w:i/>
          <w:iCs/>
        </w:rPr>
        <w:t>Initial Value</w:t>
      </w:r>
      <w:r>
        <w:t>). If you edit an initializer by hand in the constructor dialog, your text wins until the next structural change re-derives that entry.</w:t>
      </w:r>
    </w:p>
    <w:p w14:paraId="562AB190" w14:textId="77777777" w:rsidR="00697233" w:rsidRDefault="00BA42E9">
      <w:pPr>
        <w:pStyle w:val="CaptionedFigure"/>
      </w:pPr>
      <w:r>
        <w:rPr>
          <w:noProof/>
        </w:rPr>
        <w:drawing>
          <wp:inline distT="0" distB="0" distL="0" distR="0" wp14:anchorId="7294F199" wp14:editId="57056C3F">
            <wp:extent cx="5334000" cy="3259666"/>
            <wp:effectExtent l="0" t="0" r="0" b="0"/>
            <wp:docPr id="308" name="Picture" descr="The Destructor dialog."/>
            <wp:cNvGraphicFramePr/>
            <a:graphic xmlns:a="http://schemas.openxmlformats.org/drawingml/2006/main">
              <a:graphicData uri="http://schemas.openxmlformats.org/drawingml/2006/picture">
                <pic:pic xmlns:pic="http://schemas.openxmlformats.org/drawingml/2006/picture">
                  <pic:nvPicPr>
                    <pic:cNvPr id="309" name="Picture" descr="images/Destructor_Dialog.png"/>
                    <pic:cNvPicPr>
                      <a:picLocks noChangeAspect="1" noChangeArrowheads="1"/>
                    </pic:cNvPicPr>
                  </pic:nvPicPr>
                  <pic:blipFill>
                    <a:blip r:embed="rId120"/>
                    <a:stretch>
                      <a:fillRect/>
                    </a:stretch>
                  </pic:blipFill>
                  <pic:spPr bwMode="auto">
                    <a:xfrm>
                      <a:off x="0" y="0"/>
                      <a:ext cx="5334000" cy="3259666"/>
                    </a:xfrm>
                    <a:prstGeom prst="rect">
                      <a:avLst/>
                    </a:prstGeom>
                    <a:noFill/>
                    <a:ln w="9525">
                      <a:noFill/>
                      <a:headEnd/>
                      <a:tailEnd/>
                    </a:ln>
                  </pic:spPr>
                </pic:pic>
              </a:graphicData>
            </a:graphic>
          </wp:inline>
        </w:drawing>
      </w:r>
    </w:p>
    <w:p w14:paraId="3EEACE55" w14:textId="77777777" w:rsidR="00697233" w:rsidRDefault="00BA42E9">
      <w:pPr>
        <w:pStyle w:val="ImageCaption"/>
      </w:pPr>
      <w:r>
        <w:t>The Destructor dialog.</w:t>
      </w:r>
    </w:p>
    <w:p w14:paraId="50FA77BB" w14:textId="77777777" w:rsidR="00697233" w:rsidRDefault="00BA42E9">
      <w:pPr>
        <w:pStyle w:val="BodyText"/>
      </w:pPr>
      <w:r>
        <w:t xml:space="preserve">Destructor: the same switches minus </w:t>
      </w:r>
      <w:r>
        <w:rPr>
          <w:b/>
          <w:bCs/>
          <w:i/>
          <w:iCs/>
        </w:rPr>
        <w:t>Explicit</w:t>
      </w:r>
      <w:r>
        <w:t xml:space="preserve">, plus </w:t>
      </w:r>
      <w:r>
        <w:rPr>
          <w:b/>
          <w:bCs/>
          <w:i/>
          <w:iCs/>
        </w:rPr>
        <w:t>Virtual</w:t>
      </w:r>
      <w:r>
        <w:t xml:space="preserve"> / </w:t>
      </w:r>
      <w:r>
        <w:rPr>
          <w:b/>
          <w:bCs/>
          <w:i/>
          <w:iCs/>
        </w:rPr>
        <w:t>Pure</w:t>
      </w:r>
      <w:r>
        <w:t>.</w:t>
      </w:r>
    </w:p>
    <w:p w14:paraId="33D02D81" w14:textId="77777777" w:rsidR="00697233" w:rsidRDefault="00BA42E9">
      <w:pPr>
        <w:pStyle w:val="Heading2"/>
      </w:pPr>
      <w:bookmarkStart w:id="132" w:name="exception-specification"/>
      <w:bookmarkStart w:id="133" w:name="_Toc237552815"/>
      <w:bookmarkEnd w:id="130"/>
      <w:r>
        <w:rPr>
          <w:rStyle w:val="SectionNumber"/>
        </w:rPr>
        <w:t>9.6</w:t>
      </w:r>
      <w:r>
        <w:tab/>
        <w:t>Exception Specification</w:t>
      </w:r>
      <w:bookmarkEnd w:id="133"/>
    </w:p>
    <w:p w14:paraId="546E8F45" w14:textId="77777777" w:rsidR="00697233" w:rsidRDefault="00BA42E9">
      <w:pPr>
        <w:pStyle w:val="FirstParagraph"/>
      </w:pPr>
      <w:r>
        <w:t xml:space="preserve">Per method: context menu ▸ </w:t>
      </w:r>
      <w:r>
        <w:rPr>
          <w:i/>
          <w:iCs/>
        </w:rPr>
        <w:t>Edit Exception Specification</w:t>
      </w:r>
      <w:r>
        <w:t>.</w:t>
      </w:r>
    </w:p>
    <w:p w14:paraId="307B2900" w14:textId="77777777" w:rsidR="00697233" w:rsidRDefault="00BA42E9">
      <w:pPr>
        <w:pStyle w:val="BodyText"/>
      </w:pPr>
      <w:r>
        <w:rPr>
          <w:noProof/>
        </w:rPr>
        <w:drawing>
          <wp:inline distT="0" distB="0" distL="0" distR="0" wp14:anchorId="06169BDC" wp14:editId="2C65FAC6">
            <wp:extent cx="5334000" cy="4570499"/>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images/Exception_Specification_Dialog.png"/>
                    <pic:cNvPicPr>
                      <a:picLocks noChangeAspect="1" noChangeArrowheads="1"/>
                    </pic:cNvPicPr>
                  </pic:nvPicPr>
                  <pic:blipFill>
                    <a:blip r:embed="rId121"/>
                    <a:stretch>
                      <a:fillRect/>
                    </a:stretch>
                  </pic:blipFill>
                  <pic:spPr bwMode="auto">
                    <a:xfrm>
                      <a:off x="0" y="0"/>
                      <a:ext cx="5334000" cy="4570499"/>
                    </a:xfrm>
                    <a:prstGeom prst="rect">
                      <a:avLst/>
                    </a:prstGeom>
                    <a:noFill/>
                    <a:ln w="9525">
                      <a:noFill/>
                      <a:headEnd/>
                      <a:tailEnd/>
                    </a:ln>
                  </pic:spPr>
                </pic:pic>
              </a:graphicData>
            </a:graphic>
          </wp:inline>
        </w:drawing>
      </w:r>
    </w:p>
    <w:p w14:paraId="7FE0C428" w14:textId="77777777" w:rsidR="00697233" w:rsidRDefault="00BA42E9">
      <w:pPr>
        <w:pStyle w:val="BodyText"/>
      </w:pPr>
      <w:r>
        <w:t xml:space="preserve">A master checkbox — </w:t>
      </w:r>
      <w:r>
        <w:rPr>
          <w:b/>
          <w:bCs/>
          <w:i/>
          <w:iCs/>
        </w:rPr>
        <w:t>Method has an exception specification (throw clause)</w:t>
      </w:r>
      <w:r>
        <w:t xml:space="preserve"> </w:t>
      </w:r>
      <w:r>
        <w:t xml:space="preserve">— and a two-list builder: pick types from the model (with the usual type-shape modifiers: const, reference, pointer, const pointer, pointer-pointer, array size, template reference) and </w:t>
      </w:r>
      <w:r>
        <w:rPr>
          <w:b/>
          <w:bCs/>
        </w:rPr>
        <w:t>Add</w:t>
      </w:r>
      <w:r>
        <w:t xml:space="preserve"> / </w:t>
      </w:r>
      <w:r>
        <w:rPr>
          <w:b/>
          <w:bCs/>
        </w:rPr>
        <w:t>Remove</w:t>
      </w:r>
      <w:r>
        <w:t xml:space="preserve"> them to compose the emitted </w:t>
      </w:r>
      <w:r>
        <w:rPr>
          <w:rStyle w:val="VerbatimChar"/>
        </w:rPr>
        <w:t>throw(...)</w:t>
      </w:r>
      <w:r>
        <w:t xml:space="preserve"> clause.</w:t>
      </w:r>
    </w:p>
    <w:p w14:paraId="6CD22698" w14:textId="77777777" w:rsidR="00697233" w:rsidRDefault="00BA42E9">
      <w:pPr>
        <w:pStyle w:val="Heading2"/>
      </w:pPr>
      <w:bookmarkStart w:id="134" w:name="argument"/>
      <w:bookmarkStart w:id="135" w:name="_Toc237552816"/>
      <w:bookmarkEnd w:id="132"/>
      <w:r>
        <w:rPr>
          <w:rStyle w:val="SectionNumber"/>
        </w:rPr>
        <w:t>9.7</w:t>
      </w:r>
      <w:r>
        <w:tab/>
        <w:t>Argument</w:t>
      </w:r>
      <w:bookmarkEnd w:id="135"/>
    </w:p>
    <w:p w14:paraId="551F7CFE" w14:textId="77777777" w:rsidR="00697233" w:rsidRDefault="00BA42E9">
      <w:pPr>
        <w:pStyle w:val="FirstParagraph"/>
      </w:pPr>
      <w:r>
        <w:rPr>
          <w:rStyle w:val="VerbatimChar"/>
        </w:rPr>
        <w:t>Open</w:t>
      </w:r>
      <w:r>
        <w:t xml:space="preserve"> / </w:t>
      </w:r>
      <w:r>
        <w:rPr>
          <w:rStyle w:val="VerbatimChar"/>
        </w:rPr>
        <w:t>Edit Attributes</w:t>
      </w:r>
      <w:r>
        <w:t xml:space="preserve"> on an argument; </w:t>
      </w:r>
      <w:r>
        <w:rPr>
          <w:rStyle w:val="VerbatimChar"/>
        </w:rPr>
        <w:t>Add ▸ Argument</w:t>
      </w:r>
      <w:r>
        <w:t xml:space="preserve"> (</w:t>
      </w:r>
      <w:r>
        <w:rPr>
          <w:rStyle w:val="VerbatimChar"/>
        </w:rPr>
        <w:t>Ctrl+Shift+A</w:t>
      </w:r>
      <w:r>
        <w:t>) on a method.</w:t>
      </w:r>
    </w:p>
    <w:p w14:paraId="340B0C24" w14:textId="77777777" w:rsidR="00697233" w:rsidRDefault="00BA42E9">
      <w:pPr>
        <w:pStyle w:val="BodyText"/>
      </w:pPr>
      <w:r>
        <w:rPr>
          <w:noProof/>
        </w:rPr>
        <w:drawing>
          <wp:inline distT="0" distB="0" distL="0" distR="0" wp14:anchorId="5F524C14" wp14:editId="733D8669">
            <wp:extent cx="5334000" cy="4645497"/>
            <wp:effectExtent l="0" t="0" r="0" b="0"/>
            <wp:docPr id="316" name="Picture"/>
            <wp:cNvGraphicFramePr/>
            <a:graphic xmlns:a="http://schemas.openxmlformats.org/drawingml/2006/main">
              <a:graphicData uri="http://schemas.openxmlformats.org/drawingml/2006/picture">
                <pic:pic xmlns:pic="http://schemas.openxmlformats.org/drawingml/2006/picture">
                  <pic:nvPicPr>
                    <pic:cNvPr id="317" name="Picture" descr="images/Argument_Dialog.png"/>
                    <pic:cNvPicPr>
                      <a:picLocks noChangeAspect="1" noChangeArrowheads="1"/>
                    </pic:cNvPicPr>
                  </pic:nvPicPr>
                  <pic:blipFill>
                    <a:blip r:embed="rId122"/>
                    <a:stretch>
                      <a:fillRect/>
                    </a:stretch>
                  </pic:blipFill>
                  <pic:spPr bwMode="auto">
                    <a:xfrm>
                      <a:off x="0" y="0"/>
                      <a:ext cx="5334000" cy="4645497"/>
                    </a:xfrm>
                    <a:prstGeom prst="rect">
                      <a:avLst/>
                    </a:prstGeom>
                    <a:noFill/>
                    <a:ln w="9525">
                      <a:noFill/>
                      <a:headEnd/>
                      <a:tailEnd/>
                    </a:ln>
                  </pic:spPr>
                </pic:pic>
              </a:graphicData>
            </a:graphic>
          </wp:inline>
        </w:drawing>
      </w:r>
    </w:p>
    <w:p w14:paraId="26DDA230" w14:textId="77777777" w:rsidR="00697233" w:rsidRDefault="00BA42E9">
      <w:pPr>
        <w:pStyle w:val="Compact"/>
        <w:numPr>
          <w:ilvl w:val="0"/>
          <w:numId w:val="33"/>
        </w:numPr>
      </w:pPr>
      <w:r>
        <w:rPr>
          <w:b/>
          <w:bCs/>
        </w:rPr>
        <w:t>Type</w:t>
      </w:r>
      <w:r>
        <w:t xml:space="preserve"> — the argument’s type and shape (const / ref / pointer / array).</w:t>
      </w:r>
    </w:p>
    <w:p w14:paraId="1FA3CE80" w14:textId="77777777" w:rsidR="00697233" w:rsidRDefault="00BA42E9">
      <w:pPr>
        <w:pStyle w:val="Compact"/>
        <w:numPr>
          <w:ilvl w:val="0"/>
          <w:numId w:val="33"/>
        </w:numPr>
      </w:pPr>
      <w:r>
        <w:rPr>
          <w:b/>
          <w:bCs/>
        </w:rPr>
        <w:t>name</w:t>
      </w:r>
      <w:r>
        <w:t xml:space="preserve"> — the argument name.</w:t>
      </w:r>
    </w:p>
    <w:p w14:paraId="6A35CDC7" w14:textId="77777777" w:rsidR="00697233" w:rsidRDefault="00BA42E9">
      <w:pPr>
        <w:pStyle w:val="Compact"/>
        <w:numPr>
          <w:ilvl w:val="0"/>
          <w:numId w:val="33"/>
        </w:numPr>
      </w:pPr>
      <w:r>
        <w:rPr>
          <w:b/>
          <w:bCs/>
        </w:rPr>
        <w:t>Default Value</w:t>
      </w:r>
      <w:r>
        <w:t xml:space="preserve"> — the default expression.</w:t>
      </w:r>
    </w:p>
    <w:p w14:paraId="2D243DDC" w14:textId="77777777" w:rsidR="00697233" w:rsidRDefault="00BA42E9">
      <w:pPr>
        <w:pStyle w:val="Compact"/>
        <w:numPr>
          <w:ilvl w:val="0"/>
          <w:numId w:val="33"/>
        </w:numPr>
      </w:pPr>
      <w:r>
        <w:rPr>
          <w:b/>
          <w:bCs/>
        </w:rPr>
        <w:t>Note</w:t>
      </w:r>
      <w:r>
        <w:t xml:space="preserve"> — free text.</w:t>
      </w:r>
    </w:p>
    <w:p w14:paraId="6265F058" w14:textId="77777777" w:rsidR="00697233" w:rsidRDefault="00BA42E9">
      <w:pPr>
        <w:pStyle w:val="FirstParagraph"/>
      </w:pPr>
      <w:r>
        <w:t>Reorder arguments by drag in the tree.</w:t>
      </w:r>
    </w:p>
    <w:p w14:paraId="7BC24E7C" w14:textId="77777777" w:rsidR="00697233" w:rsidRDefault="00BA42E9">
      <w:pPr>
        <w:pStyle w:val="Heading2"/>
      </w:pPr>
      <w:bookmarkStart w:id="136" w:name="inheritance"/>
      <w:bookmarkStart w:id="137" w:name="_Toc237552817"/>
      <w:bookmarkEnd w:id="134"/>
      <w:r>
        <w:rPr>
          <w:rStyle w:val="SectionNumber"/>
        </w:rPr>
        <w:t>9.8</w:t>
      </w:r>
      <w:r>
        <w:tab/>
        <w:t>Inheritance</w:t>
      </w:r>
      <w:bookmarkEnd w:id="137"/>
    </w:p>
    <w:p w14:paraId="6849E82D" w14:textId="77777777" w:rsidR="00697233" w:rsidRDefault="00BA42E9">
      <w:pPr>
        <w:pStyle w:val="FirstParagraph"/>
      </w:pPr>
      <w:r>
        <w:rPr>
          <w:rStyle w:val="VerbatimChar"/>
        </w:rPr>
        <w:t>Open</w:t>
      </w:r>
      <w:r>
        <w:t xml:space="preserve"> / </w:t>
      </w:r>
      <w:r>
        <w:rPr>
          <w:rStyle w:val="VerbatimChar"/>
        </w:rPr>
        <w:t>Edit Attributes</w:t>
      </w:r>
      <w:r>
        <w:t xml:space="preserve"> on an inheritance node; </w:t>
      </w:r>
      <w:r>
        <w:rPr>
          <w:rStyle w:val="VerbatimChar"/>
        </w:rPr>
        <w:t>Add ▸ Inheritance</w:t>
      </w:r>
      <w:r>
        <w:t xml:space="preserve"> (</w:t>
      </w:r>
      <w:r>
        <w:rPr>
          <w:rStyle w:val="VerbatimChar"/>
        </w:rPr>
        <w:t>Ctrl+Shift+I</w:t>
      </w:r>
      <w:r>
        <w:t>) on a class.</w:t>
      </w:r>
    </w:p>
    <w:p w14:paraId="765CED5F" w14:textId="77777777" w:rsidR="00697233" w:rsidRDefault="00BA42E9">
      <w:pPr>
        <w:pStyle w:val="BodyText"/>
      </w:pPr>
      <w:r>
        <w:rPr>
          <w:noProof/>
        </w:rPr>
        <w:drawing>
          <wp:inline distT="0" distB="0" distL="0" distR="0" wp14:anchorId="1A5A609C" wp14:editId="1838FAE5">
            <wp:extent cx="5334000" cy="3869987"/>
            <wp:effectExtent l="0" t="0" r="0" b="0"/>
            <wp:docPr id="320" name="Picture"/>
            <wp:cNvGraphicFramePr/>
            <a:graphic xmlns:a="http://schemas.openxmlformats.org/drawingml/2006/main">
              <a:graphicData uri="http://schemas.openxmlformats.org/drawingml/2006/picture">
                <pic:pic xmlns:pic="http://schemas.openxmlformats.org/drawingml/2006/picture">
                  <pic:nvPicPr>
                    <pic:cNvPr id="321" name="Picture" descr="images/Inherit_Dialog.png"/>
                    <pic:cNvPicPr>
                      <a:picLocks noChangeAspect="1" noChangeArrowheads="1"/>
                    </pic:cNvPicPr>
                  </pic:nvPicPr>
                  <pic:blipFill>
                    <a:blip r:embed="rId123"/>
                    <a:stretch>
                      <a:fillRect/>
                    </a:stretch>
                  </pic:blipFill>
                  <pic:spPr bwMode="auto">
                    <a:xfrm>
                      <a:off x="0" y="0"/>
                      <a:ext cx="5334000" cy="3869987"/>
                    </a:xfrm>
                    <a:prstGeom prst="rect">
                      <a:avLst/>
                    </a:prstGeom>
                    <a:noFill/>
                    <a:ln w="9525">
                      <a:noFill/>
                      <a:headEnd/>
                      <a:tailEnd/>
                    </a:ln>
                  </pic:spPr>
                </pic:pic>
              </a:graphicData>
            </a:graphic>
          </wp:inline>
        </w:drawing>
      </w:r>
    </w:p>
    <w:p w14:paraId="660B4C59" w14:textId="77777777" w:rsidR="00697233" w:rsidRDefault="00BA42E9">
      <w:pPr>
        <w:pStyle w:val="Compact"/>
        <w:numPr>
          <w:ilvl w:val="0"/>
          <w:numId w:val="34"/>
        </w:numPr>
      </w:pPr>
      <w:r>
        <w:rPr>
          <w:b/>
          <w:bCs/>
        </w:rPr>
        <w:t>Base class</w:t>
      </w:r>
      <w:r>
        <w:t xml:space="preserve"> — combo of Classes + Extern Classes.</w:t>
      </w:r>
    </w:p>
    <w:p w14:paraId="5A7CCF77" w14:textId="77777777" w:rsidR="00697233" w:rsidRDefault="00BA42E9">
      <w:pPr>
        <w:pStyle w:val="Compact"/>
        <w:numPr>
          <w:ilvl w:val="0"/>
          <w:numId w:val="34"/>
        </w:numPr>
      </w:pPr>
      <w:r>
        <w:rPr>
          <w:b/>
          <w:bCs/>
          <w:i/>
          <w:iCs/>
        </w:rPr>
        <w:t>Access</w:t>
      </w:r>
      <w:r>
        <w:t xml:space="preserve"> — public / protected / private.</w:t>
      </w:r>
    </w:p>
    <w:p w14:paraId="012FFFF8" w14:textId="77777777" w:rsidR="00697233" w:rsidRDefault="00BA42E9">
      <w:pPr>
        <w:pStyle w:val="Compact"/>
        <w:numPr>
          <w:ilvl w:val="0"/>
          <w:numId w:val="34"/>
        </w:numPr>
      </w:pPr>
      <w:r>
        <w:rPr>
          <w:b/>
          <w:bCs/>
          <w:i/>
          <w:iCs/>
        </w:rPr>
        <w:t>Virtual</w:t>
      </w:r>
      <w:r>
        <w:t xml:space="preserve"> — virtual inheritance.</w:t>
      </w:r>
    </w:p>
    <w:p w14:paraId="297B8A9D" w14:textId="77777777" w:rsidR="00697233" w:rsidRDefault="00BA42E9">
      <w:pPr>
        <w:pStyle w:val="Compact"/>
        <w:numPr>
          <w:ilvl w:val="0"/>
          <w:numId w:val="34"/>
        </w:numPr>
      </w:pPr>
      <w:r>
        <w:rPr>
          <w:b/>
          <w:bCs/>
        </w:rPr>
        <w:t>Template reference</w:t>
      </w:r>
      <w:r>
        <w:t xml:space="preserve"> — inherit a specialization, e.g. </w:t>
      </w:r>
      <w:r>
        <w:rPr>
          <w:rStyle w:val="VerbatimChar"/>
        </w:rPr>
        <w:t>Base&lt;int&gt;</w:t>
      </w:r>
      <w:r>
        <w:t>.</w:t>
      </w:r>
    </w:p>
    <w:p w14:paraId="03816163" w14:textId="77777777" w:rsidR="00697233" w:rsidRDefault="00BA42E9">
      <w:pPr>
        <w:pStyle w:val="Compact"/>
        <w:numPr>
          <w:ilvl w:val="0"/>
          <w:numId w:val="34"/>
        </w:numPr>
      </w:pPr>
      <w:r>
        <w:rPr>
          <w:b/>
          <w:bCs/>
        </w:rPr>
        <w:t>Note</w:t>
      </w:r>
      <w:r>
        <w:t xml:space="preserve"> — free text.</w:t>
      </w:r>
    </w:p>
    <w:p w14:paraId="1581C25C" w14:textId="77777777" w:rsidR="00697233" w:rsidRDefault="00BA42E9">
      <w:pPr>
        <w:pStyle w:val="FirstParagraph"/>
      </w:pPr>
      <w:r>
        <w:t xml:space="preserve">The </w:t>
      </w:r>
      <w:r>
        <w:rPr>
          <w:b/>
          <w:bCs/>
        </w:rPr>
        <w:t>Base Classes / Derived Classes</w:t>
      </w:r>
      <w:r>
        <w:t xml:space="preserve"> context-menu items open read-only browser dialogs showing the inheritance hierarchy up- or downward from the clicked class.</w:t>
      </w:r>
    </w:p>
    <w:tbl>
      <w:tblPr>
        <w:tblStyle w:val="Table"/>
        <w:tblW w:w="5000" w:type="pct"/>
        <w:tblLook w:val="0020" w:firstRow="1" w:lastRow="0" w:firstColumn="0" w:lastColumn="0" w:noHBand="0" w:noVBand="0"/>
      </w:tblPr>
      <w:tblGrid>
        <w:gridCol w:w="4788"/>
        <w:gridCol w:w="4788"/>
      </w:tblGrid>
      <w:tr w:rsidR="00697233" w14:paraId="0C2250C3"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2E0A05C6" w14:textId="77777777" w:rsidR="00697233" w:rsidRDefault="00BA42E9">
            <w:pPr>
              <w:pStyle w:val="Compact"/>
            </w:pPr>
            <w:r>
              <w:rPr>
                <w:noProof/>
              </w:rPr>
              <w:drawing>
                <wp:inline distT="0" distB="0" distL="0" distR="0" wp14:anchorId="5CFDDBD6" wp14:editId="11E786DF">
                  <wp:extent cx="4325324" cy="2909067"/>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images/Base_Classes_Dialog.png"/>
                          <pic:cNvPicPr>
                            <a:picLocks noChangeAspect="1" noChangeArrowheads="1"/>
                          </pic:cNvPicPr>
                        </pic:nvPicPr>
                        <pic:blipFill>
                          <a:blip r:embed="rId124"/>
                          <a:stretch>
                            <a:fillRect/>
                          </a:stretch>
                        </pic:blipFill>
                        <pic:spPr bwMode="auto">
                          <a:xfrm>
                            <a:off x="0" y="0"/>
                            <a:ext cx="4325324" cy="2909067"/>
                          </a:xfrm>
                          <a:prstGeom prst="rect">
                            <a:avLst/>
                          </a:prstGeom>
                          <a:noFill/>
                          <a:ln w="9525">
                            <a:noFill/>
                            <a:headEnd/>
                            <a:tailEnd/>
                          </a:ln>
                        </pic:spPr>
                      </pic:pic>
                    </a:graphicData>
                  </a:graphic>
                </wp:inline>
              </w:drawing>
            </w:r>
          </w:p>
        </w:tc>
        <w:tc>
          <w:tcPr>
            <w:tcW w:w="0" w:type="auto"/>
          </w:tcPr>
          <w:p w14:paraId="518C3D8E" w14:textId="77777777" w:rsidR="00697233" w:rsidRDefault="00BA42E9">
            <w:pPr>
              <w:pStyle w:val="Compact"/>
            </w:pPr>
            <w:r>
              <w:rPr>
                <w:noProof/>
              </w:rPr>
              <w:drawing>
                <wp:inline distT="0" distB="0" distL="0" distR="0" wp14:anchorId="7A2DE297" wp14:editId="4D5AA2EE">
                  <wp:extent cx="4325324" cy="2917573"/>
                  <wp:effectExtent l="0" t="0" r="0" b="0"/>
                  <wp:docPr id="326" name="Picture"/>
                  <wp:cNvGraphicFramePr/>
                  <a:graphic xmlns:a="http://schemas.openxmlformats.org/drawingml/2006/main">
                    <a:graphicData uri="http://schemas.openxmlformats.org/drawingml/2006/picture">
                      <pic:pic xmlns:pic="http://schemas.openxmlformats.org/drawingml/2006/picture">
                        <pic:nvPicPr>
                          <pic:cNvPr id="327" name="Picture" descr="images/Derived_Classes_Dialog.png"/>
                          <pic:cNvPicPr>
                            <a:picLocks noChangeAspect="1" noChangeArrowheads="1"/>
                          </pic:cNvPicPr>
                        </pic:nvPicPr>
                        <pic:blipFill>
                          <a:blip r:embed="rId125"/>
                          <a:stretch>
                            <a:fillRect/>
                          </a:stretch>
                        </pic:blipFill>
                        <pic:spPr bwMode="auto">
                          <a:xfrm>
                            <a:off x="0" y="0"/>
                            <a:ext cx="4325324" cy="2917573"/>
                          </a:xfrm>
                          <a:prstGeom prst="rect">
                            <a:avLst/>
                          </a:prstGeom>
                          <a:noFill/>
                          <a:ln w="9525">
                            <a:noFill/>
                            <a:headEnd/>
                            <a:tailEnd/>
                          </a:ln>
                        </pic:spPr>
                      </pic:pic>
                    </a:graphicData>
                  </a:graphic>
                </wp:inline>
              </w:drawing>
            </w:r>
          </w:p>
        </w:tc>
      </w:tr>
    </w:tbl>
    <w:p w14:paraId="1B80EE4E" w14:textId="77777777" w:rsidR="00697233" w:rsidRDefault="00BA42E9">
      <w:pPr>
        <w:pStyle w:val="BodyText"/>
      </w:pPr>
      <w:r>
        <w:rPr>
          <w:i/>
          <w:iCs/>
        </w:rPr>
        <w:t>Left: the Base Classes browser — everything the class inherits from. Right: the more telling Derived Classes browser — everything that inherits from it.</w:t>
      </w:r>
    </w:p>
    <w:p w14:paraId="3C42F948" w14:textId="77777777" w:rsidR="00697233" w:rsidRDefault="00BA42E9">
      <w:pPr>
        <w:pStyle w:val="Heading2"/>
      </w:pPr>
      <w:bookmarkStart w:id="138" w:name="relation"/>
      <w:bookmarkStart w:id="139" w:name="_Toc237552818"/>
      <w:bookmarkEnd w:id="136"/>
      <w:r>
        <w:rPr>
          <w:rStyle w:val="SectionNumber"/>
        </w:rPr>
        <w:t>9.9</w:t>
      </w:r>
      <w:r>
        <w:tab/>
        <w:t>Relation</w:t>
      </w:r>
      <w:bookmarkEnd w:id="139"/>
    </w:p>
    <w:p w14:paraId="70621BEA" w14:textId="77777777" w:rsidR="00697233" w:rsidRDefault="00BA42E9">
      <w:pPr>
        <w:pStyle w:val="FirstParagraph"/>
      </w:pPr>
      <w:r>
        <w:rPr>
          <w:rStyle w:val="VerbatimChar"/>
        </w:rPr>
        <w:t>Open</w:t>
      </w:r>
      <w:r>
        <w:t xml:space="preserve"> / </w:t>
      </w:r>
      <w:r>
        <w:rPr>
          <w:rStyle w:val="VerbatimChar"/>
        </w:rPr>
        <w:t>Edit Attributes</w:t>
      </w:r>
      <w:r>
        <w:t xml:space="preserve"> on a relation node; </w:t>
      </w:r>
      <w:r>
        <w:rPr>
          <w:rStyle w:val="VerbatimChar"/>
        </w:rPr>
        <w:t>Add ▸ Relation</w:t>
      </w:r>
      <w:r>
        <w:t xml:space="preserve"> (</w:t>
      </w:r>
      <w:r>
        <w:rPr>
          <w:rStyle w:val="VerbatimChar"/>
        </w:rPr>
        <w:t>Ctrl+Shift+R</w:t>
      </w:r>
      <w:r>
        <w:t xml:space="preserve">) on a class, or </w:t>
      </w:r>
      <w:r>
        <w:rPr>
          <w:b/>
          <w:bCs/>
        </w:rPr>
        <w:t>R</w:t>
      </w:r>
      <w:r>
        <w:t>+drag between two classes on a diagram.</w:t>
      </w:r>
    </w:p>
    <w:p w14:paraId="7ED5DB43" w14:textId="77777777" w:rsidR="00697233" w:rsidRDefault="00BA42E9">
      <w:pPr>
        <w:pStyle w:val="BodyText"/>
      </w:pPr>
      <w:r>
        <w:rPr>
          <w:noProof/>
        </w:rPr>
        <w:drawing>
          <wp:inline distT="0" distB="0" distL="0" distR="0" wp14:anchorId="292969D7" wp14:editId="34CE2DBB">
            <wp:extent cx="5334000" cy="5158885"/>
            <wp:effectExtent l="0" t="0" r="0" b="0"/>
            <wp:docPr id="330" name="Picture"/>
            <wp:cNvGraphicFramePr/>
            <a:graphic xmlns:a="http://schemas.openxmlformats.org/drawingml/2006/main">
              <a:graphicData uri="http://schemas.openxmlformats.org/drawingml/2006/picture">
                <pic:pic xmlns:pic="http://schemas.openxmlformats.org/drawingml/2006/picture">
                  <pic:nvPicPr>
                    <pic:cNvPr id="331" name="Picture" descr="images/Relation_Dialog.png"/>
                    <pic:cNvPicPr>
                      <a:picLocks noChangeAspect="1" noChangeArrowheads="1"/>
                    </pic:cNvPicPr>
                  </pic:nvPicPr>
                  <pic:blipFill>
                    <a:blip r:embed="rId126"/>
                    <a:stretch>
                      <a:fillRect/>
                    </a:stretch>
                  </pic:blipFill>
                  <pic:spPr bwMode="auto">
                    <a:xfrm>
                      <a:off x="0" y="0"/>
                      <a:ext cx="5334000" cy="5158885"/>
                    </a:xfrm>
                    <a:prstGeom prst="rect">
                      <a:avLst/>
                    </a:prstGeom>
                    <a:noFill/>
                    <a:ln w="9525">
                      <a:noFill/>
                      <a:headEnd/>
                      <a:tailEnd/>
                    </a:ln>
                  </pic:spPr>
                </pic:pic>
              </a:graphicData>
            </a:graphic>
          </wp:inline>
        </w:drawing>
      </w:r>
    </w:p>
    <w:p w14:paraId="6D4991E6" w14:textId="77777777" w:rsidR="00697233" w:rsidRDefault="00BA42E9">
      <w:pPr>
        <w:pStyle w:val="BodyText"/>
      </w:pPr>
      <w:r>
        <w:t>Chapter 12 is the background; the dialog fields:</w:t>
      </w:r>
    </w:p>
    <w:p w14:paraId="3A6F086F" w14:textId="77777777" w:rsidR="00697233" w:rsidRDefault="00BA42E9">
      <w:pPr>
        <w:pStyle w:val="Compact"/>
        <w:numPr>
          <w:ilvl w:val="0"/>
          <w:numId w:val="35"/>
        </w:numPr>
      </w:pPr>
      <w:r>
        <w:rPr>
          <w:b/>
          <w:bCs/>
        </w:rPr>
        <w:t>From / To</w:t>
      </w:r>
      <w:r>
        <w:t xml:space="preserve"> — the two classes and their role names (the names appear in all generated identifiers: </w:t>
      </w:r>
      <w:r>
        <w:rPr>
          <w:rStyle w:val="VerbatimChar"/>
        </w:rPr>
        <w:t>GetFirstRow</w:t>
      </w:r>
      <w:r>
        <w:t xml:space="preserve">, </w:t>
      </w:r>
      <w:r>
        <w:rPr>
          <w:rStyle w:val="VerbatimChar"/>
        </w:rPr>
        <w:t>AddRowLast</w:t>
      </w:r>
      <w:r>
        <w:t xml:space="preserve">, </w:t>
      </w:r>
      <w:r>
        <w:rPr>
          <w:rStyle w:val="VerbatimChar"/>
        </w:rPr>
        <w:t>RowIterator</w:t>
      </w:r>
      <w:r>
        <w:t>, …).</w:t>
      </w:r>
    </w:p>
    <w:p w14:paraId="50A3691C" w14:textId="77777777" w:rsidR="00697233" w:rsidRDefault="00BA42E9">
      <w:pPr>
        <w:pStyle w:val="Compact"/>
        <w:numPr>
          <w:ilvl w:val="0"/>
          <w:numId w:val="35"/>
        </w:numPr>
      </w:pPr>
      <w:r>
        <w:rPr>
          <w:b/>
          <w:bCs/>
          <w:i/>
          <w:iCs/>
        </w:rPr>
        <w:t>Association Type</w:t>
      </w:r>
      <w:r>
        <w:t xml:space="preserve"> </w:t>
      </w:r>
      <w:r>
        <w:t xml:space="preserve">— single (one pointer), multi (a list), static multi (one </w:t>
      </w:r>
      <w:r>
        <w:rPr>
          <w:i/>
          <w:iCs/>
        </w:rPr>
        <w:t>shared</w:t>
      </w:r>
      <w:r>
        <w:t xml:space="preserve"> container across all instances of the from-class).</w:t>
      </w:r>
    </w:p>
    <w:p w14:paraId="28042865" w14:textId="77777777" w:rsidR="00697233" w:rsidRDefault="00BA42E9">
      <w:pPr>
        <w:pStyle w:val="Compact"/>
        <w:numPr>
          <w:ilvl w:val="0"/>
          <w:numId w:val="35"/>
        </w:numPr>
      </w:pPr>
      <w:r>
        <w:rPr>
          <w:b/>
          <w:bCs/>
          <w:i/>
          <w:iCs/>
        </w:rPr>
        <w:t>Aggregation</w:t>
      </w:r>
      <w:r>
        <w:t xml:space="preserve"> — owned; deleting the parent cascades to the children.</w:t>
      </w:r>
    </w:p>
    <w:p w14:paraId="428E80A2" w14:textId="77777777" w:rsidR="00697233" w:rsidRDefault="00BA42E9">
      <w:pPr>
        <w:pStyle w:val="Compact"/>
        <w:numPr>
          <w:ilvl w:val="0"/>
          <w:numId w:val="35"/>
        </w:numPr>
      </w:pPr>
      <w:r>
        <w:rPr>
          <w:b/>
          <w:bCs/>
          <w:i/>
          <w:iCs/>
        </w:rPr>
        <w:t>Critical</w:t>
      </w:r>
      <w:r>
        <w:t xml:space="preserve"> — thread-safe; every operation locks (chapter 12.9).</w:t>
      </w:r>
    </w:p>
    <w:p w14:paraId="6FE9ADCD" w14:textId="77777777" w:rsidR="00697233" w:rsidRDefault="00BA42E9">
      <w:pPr>
        <w:pStyle w:val="Compact"/>
        <w:numPr>
          <w:ilvl w:val="0"/>
          <w:numId w:val="35"/>
        </w:numPr>
      </w:pPr>
      <w:r>
        <w:rPr>
          <w:b/>
          <w:bCs/>
          <w:i/>
          <w:iCs/>
        </w:rPr>
        <w:t>Filter</w:t>
      </w:r>
      <w:r>
        <w:t xml:space="preserve"> — iterators gain a predicate variant.</w:t>
      </w:r>
    </w:p>
    <w:p w14:paraId="72BD8156" w14:textId="77777777" w:rsidR="00697233" w:rsidRDefault="00BA42E9">
      <w:pPr>
        <w:pStyle w:val="Compact"/>
        <w:numPr>
          <w:ilvl w:val="0"/>
          <w:numId w:val="35"/>
        </w:numPr>
      </w:pPr>
      <w:r>
        <w:rPr>
          <w:b/>
          <w:bCs/>
          <w:i/>
          <w:iCs/>
        </w:rPr>
        <w:t>Implementation</w:t>
      </w:r>
      <w:r>
        <w:t xml:space="preserve"> </w:t>
      </w:r>
      <w:r>
        <w:rPr>
          <w:i/>
          <w:iCs/>
        </w:rPr>
        <w:t>(multi only)</w:t>
      </w:r>
      <w:r>
        <w:t xml:space="preserve"> — standard (doubly-linked intrusive list), value tree (bit-indexed on an integer-like key; fastest find, unordered), AVL tree (balanced, ordered iteration; the key type must support </w:t>
      </w:r>
      <w:r>
        <w:rPr>
          <w:rStyle w:val="VerbatimChar"/>
        </w:rPr>
        <w:t>&lt;</w:t>
      </w:r>
      <w:r>
        <w:t xml:space="preserve">, </w:t>
      </w:r>
      <w:r>
        <w:rPr>
          <w:rStyle w:val="VerbatimChar"/>
        </w:rPr>
        <w:t>&lt;=</w:t>
      </w:r>
      <w:r>
        <w:t xml:space="preserve">, </w:t>
      </w:r>
      <w:r>
        <w:rPr>
          <w:rStyle w:val="VerbatimChar"/>
        </w:rPr>
        <w:t>&gt;</w:t>
      </w:r>
      <w:r>
        <w:t xml:space="preserve">, </w:t>
      </w:r>
      <w:r>
        <w:rPr>
          <w:rStyle w:val="VerbatimChar"/>
        </w:rPr>
        <w:t>&gt;=</w:t>
      </w:r>
      <w:r>
        <w:t xml:space="preserve">, </w:t>
      </w:r>
      <w:r>
        <w:rPr>
          <w:rStyle w:val="VerbatimChar"/>
        </w:rPr>
        <w:t>==</w:t>
      </w:r>
      <w:r>
        <w:t xml:space="preserve"> — ints and </w:t>
      </w:r>
      <w:r>
        <w:rPr>
          <w:rStyle w:val="VerbatimChar"/>
        </w:rPr>
        <w:t>CbString</w:t>
      </w:r>
      <w:r>
        <w:t xml:space="preserve"> qualify).</w:t>
      </w:r>
    </w:p>
    <w:p w14:paraId="6B17C7C9" w14:textId="77777777" w:rsidR="00697233" w:rsidRDefault="00BA42E9">
      <w:pPr>
        <w:pStyle w:val="Compact"/>
        <w:numPr>
          <w:ilvl w:val="0"/>
          <w:numId w:val="35"/>
        </w:numPr>
      </w:pPr>
      <w:r>
        <w:rPr>
          <w:b/>
          <w:bCs/>
          <w:i/>
          <w:iCs/>
        </w:rPr>
        <w:t>Unique</w:t>
      </w:r>
      <w:r>
        <w:t xml:space="preserve"> — the no-duplicates variant of the value tree.</w:t>
      </w:r>
    </w:p>
    <w:p w14:paraId="0A585A7E" w14:textId="77777777" w:rsidR="00697233" w:rsidRDefault="00BA42E9">
      <w:pPr>
        <w:pStyle w:val="Compact"/>
        <w:numPr>
          <w:ilvl w:val="0"/>
          <w:numId w:val="35"/>
        </w:numPr>
      </w:pPr>
      <w:r>
        <w:rPr>
          <w:b/>
          <w:bCs/>
        </w:rPr>
        <w:t>Member</w:t>
      </w:r>
      <w:r>
        <w:t xml:space="preserve"> — the key member for the tree variants; its generated setter becomes tree-aware (chapter 12.8).</w:t>
      </w:r>
    </w:p>
    <w:p w14:paraId="7A94399C" w14:textId="77777777" w:rsidR="00697233" w:rsidRDefault="00BA42E9">
      <w:pPr>
        <w:pStyle w:val="Heading2"/>
      </w:pPr>
      <w:bookmarkStart w:id="140" w:name="find-method-on-a-relation"/>
      <w:bookmarkStart w:id="141" w:name="_Toc237552819"/>
      <w:bookmarkEnd w:id="138"/>
      <w:r>
        <w:rPr>
          <w:rStyle w:val="SectionNumber"/>
        </w:rPr>
        <w:t>9.10</w:t>
      </w:r>
      <w:r>
        <w:tab/>
        <w:t>Find Method (on a relation)</w:t>
      </w:r>
      <w:bookmarkEnd w:id="141"/>
    </w:p>
    <w:p w14:paraId="23730B76" w14:textId="77777777" w:rsidR="00697233" w:rsidRDefault="00BA42E9">
      <w:pPr>
        <w:pStyle w:val="FirstParagraph"/>
      </w:pPr>
      <w:r>
        <w:t xml:space="preserve">Created on a </w:t>
      </w:r>
      <w:r>
        <w:rPr>
          <w:b/>
          <w:bCs/>
        </w:rPr>
        <w:t>multi relation</w:t>
      </w:r>
      <w:r>
        <w:t>: context menu of the relation node.</w:t>
      </w:r>
    </w:p>
    <w:p w14:paraId="0F8B7607" w14:textId="77777777" w:rsidR="00697233" w:rsidRDefault="00BA42E9">
      <w:pPr>
        <w:pStyle w:val="BodyText"/>
      </w:pPr>
      <w:r>
        <w:rPr>
          <w:noProof/>
        </w:rPr>
        <w:drawing>
          <wp:inline distT="0" distB="0" distL="0" distR="0" wp14:anchorId="64BD237E" wp14:editId="47077A54">
            <wp:extent cx="5334000" cy="4823297"/>
            <wp:effectExtent l="0" t="0" r="0" b="0"/>
            <wp:docPr id="334" name="Picture"/>
            <wp:cNvGraphicFramePr/>
            <a:graphic xmlns:a="http://schemas.openxmlformats.org/drawingml/2006/main">
              <a:graphicData uri="http://schemas.openxmlformats.org/drawingml/2006/picture">
                <pic:pic xmlns:pic="http://schemas.openxmlformats.org/drawingml/2006/picture">
                  <pic:nvPicPr>
                    <pic:cNvPr id="335" name="Picture" descr="images/Find_Method_Dialog.png"/>
                    <pic:cNvPicPr>
                      <a:picLocks noChangeAspect="1" noChangeArrowheads="1"/>
                    </pic:cNvPicPr>
                  </pic:nvPicPr>
                  <pic:blipFill>
                    <a:blip r:embed="rId127"/>
                    <a:stretch>
                      <a:fillRect/>
                    </a:stretch>
                  </pic:blipFill>
                  <pic:spPr bwMode="auto">
                    <a:xfrm>
                      <a:off x="0" y="0"/>
                      <a:ext cx="5334000" cy="4823297"/>
                    </a:xfrm>
                    <a:prstGeom prst="rect">
                      <a:avLst/>
                    </a:prstGeom>
                    <a:noFill/>
                    <a:ln w="9525">
                      <a:noFill/>
                      <a:headEnd/>
                      <a:tailEnd/>
                    </a:ln>
                  </pic:spPr>
                </pic:pic>
              </a:graphicData>
            </a:graphic>
          </wp:inline>
        </w:drawing>
      </w:r>
    </w:p>
    <w:p w14:paraId="743B9AF2" w14:textId="77777777" w:rsidR="00697233" w:rsidRDefault="00BA42E9">
      <w:pPr>
        <w:pStyle w:val="BodyText"/>
      </w:pPr>
      <w:r>
        <w:t xml:space="preserve">The dialog offers a tree of everything reachable from the iterated object — its members, and members reached by </w:t>
      </w:r>
      <w:r>
        <w:rPr>
          <w:i/>
          <w:iCs/>
        </w:rPr>
        <w:t>navigating</w:t>
      </w:r>
      <w:r>
        <w:t xml:space="preserve"> </w:t>
      </w:r>
      <w:r>
        <w:t xml:space="preserve">further relations — from which you pick the value(s) to compare; each pick becomes an argument of the generated method. The </w:t>
      </w:r>
      <w:r>
        <w:rPr>
          <w:b/>
          <w:bCs/>
        </w:rPr>
        <w:t>Name</w:t>
      </w:r>
      <w:r>
        <w:t xml:space="preserve"> defaults to </w:t>
      </w:r>
      <w:r>
        <w:rPr>
          <w:rStyle w:val="VerbatimChar"/>
        </w:rPr>
        <w:t>Find&lt;ToName&gt;</w:t>
      </w:r>
      <w:r>
        <w:t xml:space="preserve"> (editable), plus </w:t>
      </w:r>
      <w:r>
        <w:rPr>
          <w:b/>
          <w:bCs/>
          <w:i/>
          <w:iCs/>
        </w:rPr>
        <w:t>Reverse</w:t>
      </w:r>
      <w:r>
        <w:t xml:space="preserve"> iteration and a </w:t>
      </w:r>
      <w:r>
        <w:rPr>
          <w:b/>
          <w:bCs/>
          <w:i/>
          <w:iCs/>
        </w:rPr>
        <w:t>Continue-after</w:t>
      </w:r>
      <w:r>
        <w:t xml:space="preserve"> argument (find the </w:t>
      </w:r>
      <w:r>
        <w:rPr>
          <w:i/>
          <w:iCs/>
        </w:rPr>
        <w:t>next</w:t>
      </w:r>
      <w:r>
        <w:t xml:space="preserve"> match, for iterating all matches). On a list relation the code body is the compare loop of chapter 4.6; on a value-tree/AVL relation whose key matches the argument, the fast tree lookup is generated instead — callers are identical either way.</w:t>
      </w:r>
    </w:p>
    <w:p w14:paraId="2DB41CCB" w14:textId="77777777" w:rsidR="00697233" w:rsidRDefault="00BA42E9">
      <w:pPr>
        <w:pStyle w:val="Heading2"/>
      </w:pPr>
      <w:bookmarkStart w:id="142" w:name="dependency"/>
      <w:bookmarkStart w:id="143" w:name="_Toc237552820"/>
      <w:bookmarkEnd w:id="140"/>
      <w:r>
        <w:rPr>
          <w:rStyle w:val="SectionNumber"/>
        </w:rPr>
        <w:t>9.11</w:t>
      </w:r>
      <w:r>
        <w:tab/>
        <w:t>Dependency</w:t>
      </w:r>
      <w:bookmarkEnd w:id="143"/>
    </w:p>
    <w:p w14:paraId="71C15A5B" w14:textId="77777777" w:rsidR="00697233" w:rsidRDefault="00BA42E9">
      <w:pPr>
        <w:pStyle w:val="FirstParagraph"/>
      </w:pPr>
      <w:r>
        <w:t>On a class diagram:</w:t>
      </w:r>
      <w:r>
        <w:t xml:space="preserve"> </w:t>
      </w:r>
      <w:r>
        <w:rPr>
          <w:rStyle w:val="VerbatimChar"/>
        </w:rPr>
        <w:t>Add ▸ Dependency</w:t>
      </w:r>
      <w:r>
        <w:t xml:space="preserve"> (</w:t>
      </w:r>
      <w:r>
        <w:rPr>
          <w:rStyle w:val="VerbatimChar"/>
        </w:rPr>
        <w:t>Ctrl+Shift+D</w:t>
      </w:r>
      <w:r>
        <w:t xml:space="preserve">) or </w:t>
      </w:r>
      <w:r>
        <w:rPr>
          <w:b/>
          <w:bCs/>
        </w:rPr>
        <w:t>D</w:t>
      </w:r>
      <w:r>
        <w:t xml:space="preserve">+drag from client to supplier; </w:t>
      </w:r>
      <w:r>
        <w:rPr>
          <w:rStyle w:val="VerbatimChar"/>
        </w:rPr>
        <w:t>Open</w:t>
      </w:r>
      <w:r>
        <w:t xml:space="preserve"> on a dependency connection.</w:t>
      </w:r>
    </w:p>
    <w:p w14:paraId="21B44142" w14:textId="77777777" w:rsidR="00697233" w:rsidRDefault="00BA42E9">
      <w:pPr>
        <w:pStyle w:val="BodyText"/>
      </w:pPr>
      <w:r>
        <w:rPr>
          <w:noProof/>
        </w:rPr>
        <w:drawing>
          <wp:inline distT="0" distB="0" distL="0" distR="0" wp14:anchorId="04ECD564" wp14:editId="0CC30DE3">
            <wp:extent cx="4563493" cy="2628368"/>
            <wp:effectExtent l="0" t="0" r="0" b="0"/>
            <wp:docPr id="338" name="Picture"/>
            <wp:cNvGraphicFramePr/>
            <a:graphic xmlns:a="http://schemas.openxmlformats.org/drawingml/2006/main">
              <a:graphicData uri="http://schemas.openxmlformats.org/drawingml/2006/picture">
                <pic:pic xmlns:pic="http://schemas.openxmlformats.org/drawingml/2006/picture">
                  <pic:nvPicPr>
                    <pic:cNvPr id="339" name="Picture" descr="images/Dependency_Dialog.png"/>
                    <pic:cNvPicPr>
                      <a:picLocks noChangeAspect="1" noChangeArrowheads="1"/>
                    </pic:cNvPicPr>
                  </pic:nvPicPr>
                  <pic:blipFill>
                    <a:blip r:embed="rId128"/>
                    <a:stretch>
                      <a:fillRect/>
                    </a:stretch>
                  </pic:blipFill>
                  <pic:spPr bwMode="auto">
                    <a:xfrm>
                      <a:off x="0" y="0"/>
                      <a:ext cx="4563493" cy="2628368"/>
                    </a:xfrm>
                    <a:prstGeom prst="rect">
                      <a:avLst/>
                    </a:prstGeom>
                    <a:noFill/>
                    <a:ln w="9525">
                      <a:noFill/>
                      <a:headEnd/>
                      <a:tailEnd/>
                    </a:ln>
                  </pic:spPr>
                </pic:pic>
              </a:graphicData>
            </a:graphic>
          </wp:inline>
        </w:drawing>
      </w:r>
    </w:p>
    <w:p w14:paraId="1B383F8B" w14:textId="77777777" w:rsidR="00697233" w:rsidRDefault="00BA42E9">
      <w:pPr>
        <w:pStyle w:val="Compact"/>
        <w:numPr>
          <w:ilvl w:val="0"/>
          <w:numId w:val="36"/>
        </w:numPr>
      </w:pPr>
      <w:r>
        <w:rPr>
          <w:b/>
          <w:bCs/>
        </w:rPr>
        <w:t>Client Class</w:t>
      </w:r>
      <w:r>
        <w:t xml:space="preserve"> — the user (client) side.</w:t>
      </w:r>
    </w:p>
    <w:p w14:paraId="57EA84AC" w14:textId="77777777" w:rsidR="00697233" w:rsidRDefault="00BA42E9">
      <w:pPr>
        <w:pStyle w:val="Compact"/>
        <w:numPr>
          <w:ilvl w:val="0"/>
          <w:numId w:val="36"/>
        </w:numPr>
      </w:pPr>
      <w:r>
        <w:rPr>
          <w:b/>
          <w:bCs/>
        </w:rPr>
        <w:t>Supplier Class</w:t>
      </w:r>
      <w:r>
        <w:t xml:space="preserve"> — the used (supplier) side.</w:t>
      </w:r>
    </w:p>
    <w:p w14:paraId="5AF097C5" w14:textId="77777777" w:rsidR="00697233" w:rsidRDefault="00BA42E9">
      <w:pPr>
        <w:pStyle w:val="Compact"/>
        <w:numPr>
          <w:ilvl w:val="0"/>
          <w:numId w:val="36"/>
        </w:numPr>
      </w:pPr>
      <w:r>
        <w:rPr>
          <w:b/>
          <w:bCs/>
        </w:rPr>
        <w:t>Stereotype</w:t>
      </w:r>
      <w:r>
        <w:t xml:space="preserve"> — text drawn between </w:t>
      </w:r>
      <w:r>
        <w:rPr>
          <w:rStyle w:val="VerbatimChar"/>
        </w:rPr>
        <w:t>&lt;&lt; &gt;&gt;</w:t>
      </w:r>
      <w:r>
        <w:t xml:space="preserve"> guillemets on the dashed arrow.</w:t>
      </w:r>
    </w:p>
    <w:p w14:paraId="5AFB3FE0" w14:textId="77777777" w:rsidR="00697233" w:rsidRDefault="00BA42E9">
      <w:pPr>
        <w:pStyle w:val="Compact"/>
        <w:numPr>
          <w:ilvl w:val="0"/>
          <w:numId w:val="36"/>
        </w:numPr>
      </w:pPr>
      <w:r>
        <w:rPr>
          <w:b/>
          <w:bCs/>
        </w:rPr>
        <w:t>Name</w:t>
      </w:r>
      <w:r>
        <w:t xml:space="preserve"> — the dependency name.</w:t>
      </w:r>
    </w:p>
    <w:p w14:paraId="73CE5002" w14:textId="77777777" w:rsidR="00697233" w:rsidRDefault="00BA42E9">
      <w:pPr>
        <w:pStyle w:val="FirstParagraph"/>
      </w:pPr>
      <w:r>
        <w:t>Like Relation (Diagram Only), a dependency is drawing-only: nothing enters the model’s code generation.</w:t>
      </w:r>
    </w:p>
    <w:p w14:paraId="4CE0628C" w14:textId="77777777" w:rsidR="00697233" w:rsidRDefault="00BA42E9">
      <w:pPr>
        <w:pStyle w:val="Heading2"/>
      </w:pPr>
      <w:bookmarkStart w:id="144" w:name="relation-diagram-only"/>
      <w:bookmarkStart w:id="145" w:name="_Toc237552821"/>
      <w:bookmarkEnd w:id="142"/>
      <w:r>
        <w:rPr>
          <w:rStyle w:val="SectionNumber"/>
        </w:rPr>
        <w:t>9.12</w:t>
      </w:r>
      <w:r>
        <w:tab/>
        <w:t>Relation (Diagram Only)</w:t>
      </w:r>
      <w:bookmarkEnd w:id="145"/>
    </w:p>
    <w:p w14:paraId="57317E95" w14:textId="77777777" w:rsidR="00697233" w:rsidRDefault="00BA42E9">
      <w:pPr>
        <w:pStyle w:val="FirstParagraph"/>
      </w:pPr>
      <w:r>
        <w:t xml:space="preserve">On a class diagram: </w:t>
      </w:r>
      <w:r>
        <w:rPr>
          <w:rStyle w:val="VerbatimChar"/>
        </w:rPr>
        <w:t>Add ▸ Relation (Diagram Only)</w:t>
      </w:r>
      <w:r>
        <w:t xml:space="preserve"> (</w:t>
      </w:r>
      <w:r>
        <w:rPr>
          <w:rStyle w:val="VerbatimChar"/>
        </w:rPr>
        <w:t>Ctrl+Shift+O</w:t>
      </w:r>
      <w:r>
        <w:t xml:space="preserve">) or </w:t>
      </w:r>
      <w:r>
        <w:rPr>
          <w:b/>
          <w:bCs/>
        </w:rPr>
        <w:t>O</w:t>
      </w:r>
      <w:r>
        <w:t xml:space="preserve">+drag; </w:t>
      </w:r>
      <w:r>
        <w:rPr>
          <w:rStyle w:val="VerbatimChar"/>
        </w:rPr>
        <w:t>Open</w:t>
      </w:r>
      <w:r>
        <w:t xml:space="preserve"> </w:t>
      </w:r>
      <w:r>
        <w:t>on the connection.</w:t>
      </w:r>
    </w:p>
    <w:p w14:paraId="20D1FF49" w14:textId="77777777" w:rsidR="00697233" w:rsidRDefault="00BA42E9">
      <w:pPr>
        <w:pStyle w:val="BodyText"/>
      </w:pPr>
      <w:r>
        <w:rPr>
          <w:noProof/>
        </w:rPr>
        <w:drawing>
          <wp:inline distT="0" distB="0" distL="0" distR="0" wp14:anchorId="31F8658D" wp14:editId="215CB2E2">
            <wp:extent cx="4563493" cy="5673533"/>
            <wp:effectExtent l="0" t="0" r="0" b="0"/>
            <wp:docPr id="342" name="Picture"/>
            <wp:cNvGraphicFramePr/>
            <a:graphic xmlns:a="http://schemas.openxmlformats.org/drawingml/2006/main">
              <a:graphicData uri="http://schemas.openxmlformats.org/drawingml/2006/picture">
                <pic:pic xmlns:pic="http://schemas.openxmlformats.org/drawingml/2006/picture">
                  <pic:nvPicPr>
                    <pic:cNvPr id="343" name="Picture" descr="images/Relation_only_Dialog.png"/>
                    <pic:cNvPicPr>
                      <a:picLocks noChangeAspect="1" noChangeArrowheads="1"/>
                    </pic:cNvPicPr>
                  </pic:nvPicPr>
                  <pic:blipFill>
                    <a:blip r:embed="rId129"/>
                    <a:stretch>
                      <a:fillRect/>
                    </a:stretch>
                  </pic:blipFill>
                  <pic:spPr bwMode="auto">
                    <a:xfrm>
                      <a:off x="0" y="0"/>
                      <a:ext cx="4563493" cy="5673533"/>
                    </a:xfrm>
                    <a:prstGeom prst="rect">
                      <a:avLst/>
                    </a:prstGeom>
                    <a:noFill/>
                    <a:ln w="9525">
                      <a:noFill/>
                      <a:headEnd/>
                      <a:tailEnd/>
                    </a:ln>
                  </pic:spPr>
                </pic:pic>
              </a:graphicData>
            </a:graphic>
          </wp:inline>
        </w:drawing>
      </w:r>
    </w:p>
    <w:p w14:paraId="333B4F3D" w14:textId="77777777" w:rsidR="00697233" w:rsidRDefault="00BA42E9">
      <w:pPr>
        <w:pStyle w:val="BodyText"/>
      </w:pPr>
      <w:r>
        <w:t>The drawing-only counterpart of the Relation dialog:</w:t>
      </w:r>
    </w:p>
    <w:p w14:paraId="055BA816" w14:textId="77777777" w:rsidR="00697233" w:rsidRDefault="00BA42E9">
      <w:pPr>
        <w:pStyle w:val="Compact"/>
        <w:numPr>
          <w:ilvl w:val="0"/>
          <w:numId w:val="37"/>
        </w:numPr>
      </w:pPr>
      <w:r>
        <w:rPr>
          <w:b/>
          <w:bCs/>
        </w:rPr>
        <w:t>Class</w:t>
      </w:r>
      <w:r>
        <w:t xml:space="preserve"> (both ends) — the two classes.</w:t>
      </w:r>
    </w:p>
    <w:p w14:paraId="284C0E10" w14:textId="77777777" w:rsidR="00697233" w:rsidRDefault="00BA42E9">
      <w:pPr>
        <w:pStyle w:val="Compact"/>
        <w:numPr>
          <w:ilvl w:val="0"/>
          <w:numId w:val="37"/>
        </w:numPr>
      </w:pPr>
      <w:r>
        <w:rPr>
          <w:b/>
          <w:bCs/>
        </w:rPr>
        <w:t>Name</w:t>
      </w:r>
      <w:r>
        <w:t xml:space="preserve"> (both ends) — the role names.</w:t>
      </w:r>
    </w:p>
    <w:p w14:paraId="08C44CE3" w14:textId="77777777" w:rsidR="00697233" w:rsidRDefault="00BA42E9">
      <w:pPr>
        <w:pStyle w:val="Compact"/>
        <w:numPr>
          <w:ilvl w:val="0"/>
          <w:numId w:val="37"/>
        </w:numPr>
      </w:pPr>
      <w:r>
        <w:rPr>
          <w:b/>
          <w:bCs/>
        </w:rPr>
        <w:t>Multiplicity</w:t>
      </w:r>
      <w:r>
        <w:t xml:space="preserve"> (both ends) — free multiplicity text.</w:t>
      </w:r>
    </w:p>
    <w:p w14:paraId="6DC66878" w14:textId="77777777" w:rsidR="00697233" w:rsidRDefault="00BA42E9">
      <w:pPr>
        <w:pStyle w:val="Compact"/>
        <w:numPr>
          <w:ilvl w:val="0"/>
          <w:numId w:val="37"/>
        </w:numPr>
      </w:pPr>
      <w:r>
        <w:rPr>
          <w:b/>
          <w:bCs/>
          <w:i/>
          <w:iCs/>
        </w:rPr>
        <w:t>Kind</w:t>
      </w:r>
      <w:r>
        <w:t xml:space="preserve"> — single / multi / static multi.</w:t>
      </w:r>
    </w:p>
    <w:p w14:paraId="6FA2B2C9" w14:textId="77777777" w:rsidR="00697233" w:rsidRDefault="00BA42E9">
      <w:pPr>
        <w:pStyle w:val="Compact"/>
        <w:numPr>
          <w:ilvl w:val="0"/>
          <w:numId w:val="37"/>
        </w:numPr>
      </w:pPr>
      <w:r>
        <w:rPr>
          <w:b/>
          <w:bCs/>
          <w:i/>
          <w:iCs/>
        </w:rPr>
        <w:t>Notation</w:t>
      </w:r>
      <w:r>
        <w:t xml:space="preserve"> — association / aggregation / composition (the UML decoration drawn).</w:t>
      </w:r>
    </w:p>
    <w:p w14:paraId="4FB1B823" w14:textId="77777777" w:rsidR="00697233" w:rsidRDefault="00BA42E9">
      <w:pPr>
        <w:pStyle w:val="FirstParagraph"/>
      </w:pPr>
      <w:r>
        <w:t xml:space="preserve">Nothing enters the model and nothing is generated — pure documentation, and notation-wise </w:t>
      </w:r>
      <w:r>
        <w:rPr>
          <w:i/>
          <w:iCs/>
        </w:rPr>
        <w:t>richer</w:t>
      </w:r>
      <w:r>
        <w:t xml:space="preserve"> than modeled relations (e.g. Composition).</w:t>
      </w:r>
    </w:p>
    <w:p w14:paraId="6FF1FEF0" w14:textId="77777777" w:rsidR="00697233" w:rsidRDefault="00BA42E9">
      <w:pPr>
        <w:pStyle w:val="Heading2"/>
      </w:pPr>
      <w:bookmarkStart w:id="146" w:name="type"/>
      <w:bookmarkStart w:id="147" w:name="_Toc237552822"/>
      <w:bookmarkEnd w:id="144"/>
      <w:r>
        <w:rPr>
          <w:rStyle w:val="SectionNumber"/>
        </w:rPr>
        <w:t>9.13</w:t>
      </w:r>
      <w:r>
        <w:tab/>
        <w:t>Type</w:t>
      </w:r>
      <w:bookmarkEnd w:id="147"/>
    </w:p>
    <w:p w14:paraId="31CE306E" w14:textId="77777777" w:rsidR="00697233" w:rsidRDefault="00BA42E9">
      <w:pPr>
        <w:pStyle w:val="FirstParagraph"/>
      </w:pPr>
      <w:r>
        <w:rPr>
          <w:rStyle w:val="VerbatimChar"/>
        </w:rPr>
        <w:t>Open</w:t>
      </w:r>
      <w:r>
        <w:t xml:space="preserve"> / </w:t>
      </w:r>
      <w:r>
        <w:rPr>
          <w:rStyle w:val="VerbatimChar"/>
        </w:rPr>
        <w:t>Edit Attributes</w:t>
      </w:r>
      <w:r>
        <w:t xml:space="preserve"> on a type under </w:t>
      </w:r>
      <w:r>
        <w:rPr>
          <w:i/>
          <w:iCs/>
        </w:rPr>
        <w:t>Other Types</w:t>
      </w:r>
      <w:r>
        <w:t xml:space="preserve">; </w:t>
      </w:r>
      <w:r>
        <w:rPr>
          <w:rStyle w:val="VerbatimChar"/>
        </w:rPr>
        <w:t>Add ▸ Type</w:t>
      </w:r>
      <w:r>
        <w:t xml:space="preserve"> (</w:t>
      </w:r>
      <w:r>
        <w:rPr>
          <w:rStyle w:val="VerbatimChar"/>
        </w:rPr>
        <w:t>Ctrl+Shift+Y</w:t>
      </w:r>
      <w:r>
        <w:t>).</w:t>
      </w:r>
    </w:p>
    <w:p w14:paraId="4E24AD86" w14:textId="77777777" w:rsidR="00697233" w:rsidRDefault="00BA42E9">
      <w:pPr>
        <w:pStyle w:val="BodyText"/>
      </w:pPr>
      <w:r>
        <w:rPr>
          <w:noProof/>
        </w:rPr>
        <w:drawing>
          <wp:inline distT="0" distB="0" distL="0" distR="0" wp14:anchorId="7C4747B6" wp14:editId="5597197C">
            <wp:extent cx="4563493" cy="3874504"/>
            <wp:effectExtent l="0" t="0" r="0" b="0"/>
            <wp:docPr id="346" name="Picture"/>
            <wp:cNvGraphicFramePr/>
            <a:graphic xmlns:a="http://schemas.openxmlformats.org/drawingml/2006/main">
              <a:graphicData uri="http://schemas.openxmlformats.org/drawingml/2006/picture">
                <pic:pic xmlns:pic="http://schemas.openxmlformats.org/drawingml/2006/picture">
                  <pic:nvPicPr>
                    <pic:cNvPr id="347" name="Picture" descr="images/Type_Dialog.png"/>
                    <pic:cNvPicPr>
                      <a:picLocks noChangeAspect="1" noChangeArrowheads="1"/>
                    </pic:cNvPicPr>
                  </pic:nvPicPr>
                  <pic:blipFill>
                    <a:blip r:embed="rId130"/>
                    <a:stretch>
                      <a:fillRect/>
                    </a:stretch>
                  </pic:blipFill>
                  <pic:spPr bwMode="auto">
                    <a:xfrm>
                      <a:off x="0" y="0"/>
                      <a:ext cx="4563493" cy="3874504"/>
                    </a:xfrm>
                    <a:prstGeom prst="rect">
                      <a:avLst/>
                    </a:prstGeom>
                    <a:noFill/>
                    <a:ln w="9525">
                      <a:noFill/>
                      <a:headEnd/>
                      <a:tailEnd/>
                    </a:ln>
                  </pic:spPr>
                </pic:pic>
              </a:graphicData>
            </a:graphic>
          </wp:inline>
        </w:drawing>
      </w:r>
    </w:p>
    <w:p w14:paraId="7021C50B" w14:textId="77777777" w:rsidR="00697233" w:rsidRDefault="00BA42E9">
      <w:pPr>
        <w:pStyle w:val="Compact"/>
        <w:numPr>
          <w:ilvl w:val="0"/>
          <w:numId w:val="38"/>
        </w:numPr>
      </w:pPr>
      <w:r>
        <w:rPr>
          <w:b/>
          <w:bCs/>
        </w:rPr>
        <w:t>Name</w:t>
      </w:r>
      <w:r>
        <w:t xml:space="preserve"> — the type’s name.</w:t>
      </w:r>
    </w:p>
    <w:p w14:paraId="5A912F41" w14:textId="77777777" w:rsidR="00697233" w:rsidRDefault="00BA42E9">
      <w:pPr>
        <w:pStyle w:val="Compact"/>
        <w:numPr>
          <w:ilvl w:val="0"/>
          <w:numId w:val="38"/>
        </w:numPr>
      </w:pPr>
      <w:r>
        <w:rPr>
          <w:b/>
          <w:bCs/>
          <w:i/>
          <w:iCs/>
        </w:rPr>
        <w:t>Serialize mapping</w:t>
      </w:r>
      <w:r>
        <w:t xml:space="preserve"> — none or int: how the unknown type is streamed.</w:t>
      </w:r>
    </w:p>
    <w:p w14:paraId="0ECEBEFC" w14:textId="77777777" w:rsidR="00697233" w:rsidRDefault="00BA42E9">
      <w:pPr>
        <w:pStyle w:val="Compact"/>
        <w:numPr>
          <w:ilvl w:val="0"/>
          <w:numId w:val="38"/>
        </w:numPr>
      </w:pPr>
      <w:r>
        <w:rPr>
          <w:b/>
          <w:bCs/>
        </w:rPr>
        <w:t>Declaration</w:t>
      </w:r>
      <w:r>
        <w:t xml:space="preserve"> — a text block: the actual </w:t>
      </w:r>
      <w:r>
        <w:rPr>
          <w:rStyle w:val="VerbatimChar"/>
        </w:rPr>
        <w:t>typedef</w:t>
      </w:r>
      <w:r>
        <w:t xml:space="preserve"> / </w:t>
      </w:r>
      <w:r>
        <w:rPr>
          <w:rStyle w:val="VerbatimChar"/>
        </w:rPr>
        <w:t>enum</w:t>
      </w:r>
      <w:r>
        <w:t xml:space="preserve"> / </w:t>
      </w:r>
      <w:r>
        <w:rPr>
          <w:rStyle w:val="VerbatimChar"/>
        </w:rPr>
        <w:t>struct</w:t>
      </w:r>
      <w:r>
        <w:t xml:space="preserve"> C++ text emitted into the master include.</w:t>
      </w:r>
    </w:p>
    <w:p w14:paraId="2C819261" w14:textId="77777777" w:rsidR="00697233" w:rsidRDefault="00BA42E9">
      <w:pPr>
        <w:pStyle w:val="FirstParagraph"/>
      </w:pPr>
      <w:r>
        <w:t xml:space="preserve">With Serialize on, a serialized member of such a type must be streamable: map the type to </w:t>
      </w:r>
      <w:r>
        <w:rPr>
          <w:b/>
          <w:bCs/>
        </w:rPr>
        <w:t>Int</w:t>
      </w:r>
      <w:r>
        <w:t xml:space="preserve"> when it converts to an integer. When it cannot (mapping </w:t>
      </w:r>
      <w:r>
        <w:rPr>
          <w:b/>
          <w:bCs/>
        </w:rPr>
        <w:t>None</w:t>
      </w:r>
      <w:r>
        <w:t xml:space="preserve">), supply the two stream operators for the type yourself — for example in </w:t>
      </w:r>
      <w:r>
        <w:rPr>
          <w:rStyle w:val="VerbatimChar"/>
        </w:rPr>
        <w:t>StdAfx.h</w:t>
      </w:r>
      <w:r>
        <w:t xml:space="preserve"> or a user section:</w:t>
      </w:r>
    </w:p>
    <w:p w14:paraId="01D95BFF" w14:textId="77777777" w:rsidR="00697233" w:rsidRDefault="00BA42E9">
      <w:pPr>
        <w:pStyle w:val="SourceCode"/>
      </w:pPr>
      <w:r>
        <w:rPr>
          <w:rStyle w:val="NormalTok"/>
        </w:rPr>
        <w:t>CbArchive</w:t>
      </w:r>
      <w:r>
        <w:rPr>
          <w:rStyle w:val="OperatorTok"/>
        </w:rPr>
        <w:t>&amp;</w:t>
      </w:r>
      <w:r>
        <w:rPr>
          <w:rStyle w:val="NormalTok"/>
        </w:rPr>
        <w:t xml:space="preserve"> </w:t>
      </w:r>
      <w:r>
        <w:rPr>
          <w:rStyle w:val="KeywordTok"/>
        </w:rPr>
        <w:t>operator</w:t>
      </w:r>
      <w:r>
        <w:rPr>
          <w:rStyle w:val="NormalTok"/>
        </w:rPr>
        <w:t xml:space="preserve"> </w:t>
      </w:r>
      <w:r>
        <w:rPr>
          <w:rStyle w:val="OperatorTok"/>
        </w:rPr>
        <w:t>&lt;&lt;(</w:t>
      </w:r>
      <w:r>
        <w:rPr>
          <w:rStyle w:val="NormalTok"/>
        </w:rPr>
        <w:t>CbArchive</w:t>
      </w:r>
      <w:r>
        <w:rPr>
          <w:rStyle w:val="OperatorTok"/>
        </w:rPr>
        <w:t>&amp;</w:t>
      </w:r>
      <w:r>
        <w:rPr>
          <w:rStyle w:val="NormalTok"/>
        </w:rPr>
        <w:t xml:space="preserve"> archive</w:t>
      </w:r>
      <w:r>
        <w:rPr>
          <w:rStyle w:val="OperatorTok"/>
        </w:rPr>
        <w:t>,</w:t>
      </w:r>
      <w:r>
        <w:rPr>
          <w:rStyle w:val="NormalTok"/>
        </w:rPr>
        <w:t xml:space="preserve"> </w:t>
      </w:r>
      <w:r>
        <w:rPr>
          <w:rStyle w:val="AttributeTok"/>
        </w:rPr>
        <w:t>const</w:t>
      </w:r>
      <w:r>
        <w:rPr>
          <w:rStyle w:val="NormalTok"/>
        </w:rPr>
        <w:t xml:space="preserve"> TypeName</w:t>
      </w:r>
      <w:r>
        <w:rPr>
          <w:rStyle w:val="OperatorTok"/>
        </w:rPr>
        <w:t>&amp;</w:t>
      </w:r>
      <w:r>
        <w:rPr>
          <w:rStyle w:val="NormalTok"/>
        </w:rPr>
        <w:t xml:space="preserve"> typeName</w:t>
      </w:r>
      <w:r>
        <w:rPr>
          <w:rStyle w:val="OperatorTok"/>
        </w:rPr>
        <w:t>);</w:t>
      </w:r>
      <w:r>
        <w:br/>
      </w:r>
      <w:r>
        <w:rPr>
          <w:rStyle w:val="NormalTok"/>
        </w:rPr>
        <w:t>CbArchive</w:t>
      </w:r>
      <w:r>
        <w:rPr>
          <w:rStyle w:val="OperatorTok"/>
        </w:rPr>
        <w:t>&amp;</w:t>
      </w:r>
      <w:r>
        <w:rPr>
          <w:rStyle w:val="NormalTok"/>
        </w:rPr>
        <w:t xml:space="preserve"> </w:t>
      </w:r>
      <w:r>
        <w:rPr>
          <w:rStyle w:val="KeywordTok"/>
        </w:rPr>
        <w:t>operator</w:t>
      </w:r>
      <w:r>
        <w:rPr>
          <w:rStyle w:val="NormalTok"/>
        </w:rPr>
        <w:t xml:space="preserve"> </w:t>
      </w:r>
      <w:r>
        <w:rPr>
          <w:rStyle w:val="OperatorTok"/>
        </w:rPr>
        <w:t>&gt;&gt;(</w:t>
      </w:r>
      <w:r>
        <w:rPr>
          <w:rStyle w:val="NormalTok"/>
        </w:rPr>
        <w:t>CbArchive</w:t>
      </w:r>
      <w:r>
        <w:rPr>
          <w:rStyle w:val="OperatorTok"/>
        </w:rPr>
        <w:t>&amp;</w:t>
      </w:r>
      <w:r>
        <w:rPr>
          <w:rStyle w:val="NormalTok"/>
        </w:rPr>
        <w:t xml:space="preserve"> archive</w:t>
      </w:r>
      <w:r>
        <w:rPr>
          <w:rStyle w:val="OperatorTok"/>
        </w:rPr>
        <w:t>,</w:t>
      </w:r>
      <w:r>
        <w:rPr>
          <w:rStyle w:val="NormalTok"/>
        </w:rPr>
        <w:t xml:space="preserve"> TypeName</w:t>
      </w:r>
      <w:r>
        <w:rPr>
          <w:rStyle w:val="OperatorTok"/>
        </w:rPr>
        <w:t>&amp;</w:t>
      </w:r>
      <w:r>
        <w:rPr>
          <w:rStyle w:val="NormalTok"/>
        </w:rPr>
        <w:t xml:space="preserve"> typeName</w:t>
      </w:r>
      <w:r>
        <w:rPr>
          <w:rStyle w:val="OperatorTok"/>
        </w:rPr>
        <w:t>);</w:t>
      </w:r>
    </w:p>
    <w:p w14:paraId="0AAB076D" w14:textId="77777777" w:rsidR="00697233" w:rsidRDefault="00BA42E9">
      <w:pPr>
        <w:pStyle w:val="Heading2"/>
      </w:pPr>
      <w:bookmarkStart w:id="148" w:name="group-meta-group"/>
      <w:bookmarkStart w:id="149" w:name="_Toc237552823"/>
      <w:bookmarkEnd w:id="146"/>
      <w:r>
        <w:rPr>
          <w:rStyle w:val="SectionNumber"/>
        </w:rPr>
        <w:t>9.14</w:t>
      </w:r>
      <w:r>
        <w:tab/>
        <w:t>Group / Meta Group</w:t>
      </w:r>
      <w:bookmarkEnd w:id="149"/>
    </w:p>
    <w:p w14:paraId="5E48A682" w14:textId="77777777" w:rsidR="00697233" w:rsidRDefault="00BA42E9">
      <w:pPr>
        <w:pStyle w:val="FirstParagraph"/>
      </w:pPr>
      <w:r>
        <w:rPr>
          <w:rStyle w:val="VerbatimChar"/>
        </w:rPr>
        <w:t>Add ▸ Group</w:t>
      </w:r>
      <w:r>
        <w:t xml:space="preserve"> (</w:t>
      </w:r>
      <w:r>
        <w:rPr>
          <w:rStyle w:val="VerbatimChar"/>
        </w:rPr>
        <w:t>Ctrl+Shift+G</w:t>
      </w:r>
      <w:r>
        <w:t xml:space="preserve">) creates the group where the selection points: on a </w:t>
      </w:r>
      <w:r>
        <w:rPr>
          <w:b/>
          <w:bCs/>
        </w:rPr>
        <w:t>class</w:t>
      </w:r>
      <w:r>
        <w:t xml:space="preserve">, an in-class folder that groups its members and methods; on the </w:t>
      </w:r>
      <w:r>
        <w:rPr>
          <w:b/>
          <w:bCs/>
        </w:rPr>
        <w:t>model node</w:t>
      </w:r>
      <w:r>
        <w:t xml:space="preserve"> (or inside a Meta Group), a </w:t>
      </w:r>
      <w:r>
        <w:rPr>
          <w:b/>
          <w:bCs/>
        </w:rPr>
        <w:t>ClassGroup</w:t>
      </w:r>
      <w:r>
        <w:t xml:space="preserve"> that groups classes. </w:t>
      </w:r>
      <w:r>
        <w:rPr>
          <w:rStyle w:val="VerbatimChar"/>
        </w:rPr>
        <w:t>Add ▸ Meta Group</w:t>
      </w:r>
      <w:r>
        <w:t xml:space="preserve"> (</w:t>
      </w:r>
      <w:r>
        <w:rPr>
          <w:rStyle w:val="VerbatimChar"/>
        </w:rPr>
        <w:t>Ctrl+Shift+P</w:t>
      </w:r>
      <w:r>
        <w:t xml:space="preserve">) always lands at the top level, as a </w:t>
      </w:r>
      <w:r>
        <w:rPr>
          <w:b/>
          <w:bCs/>
        </w:rPr>
        <w:t>sibling next to the model node</w:t>
      </w:r>
      <w:r>
        <w:t xml:space="preserve"> </w:t>
      </w:r>
      <w:r>
        <w:t xml:space="preserve">— whatever is selected; it collects ClassGroups (the three levels of chapter 2.1). </w:t>
      </w:r>
      <w:r>
        <w:rPr>
          <w:rStyle w:val="VerbatimChar"/>
        </w:rPr>
        <w:t>Edit Attributes</w:t>
      </w:r>
      <w:r>
        <w:t xml:space="preserve"> on any group folder opens the dialog.</w:t>
      </w:r>
    </w:p>
    <w:p w14:paraId="2428A5C1" w14:textId="77777777" w:rsidR="00697233" w:rsidRDefault="00BA42E9">
      <w:pPr>
        <w:pStyle w:val="BodyText"/>
      </w:pPr>
      <w:r>
        <w:rPr>
          <w:noProof/>
        </w:rPr>
        <w:drawing>
          <wp:inline distT="0" distB="0" distL="0" distR="0" wp14:anchorId="20B99A5E" wp14:editId="0B63C658">
            <wp:extent cx="5334000" cy="3513536"/>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images/Group_Dialog.png"/>
                    <pic:cNvPicPr>
                      <a:picLocks noChangeAspect="1" noChangeArrowheads="1"/>
                    </pic:cNvPicPr>
                  </pic:nvPicPr>
                  <pic:blipFill>
                    <a:blip r:embed="rId131"/>
                    <a:stretch>
                      <a:fillRect/>
                    </a:stretch>
                  </pic:blipFill>
                  <pic:spPr bwMode="auto">
                    <a:xfrm>
                      <a:off x="0" y="0"/>
                      <a:ext cx="5334000" cy="3513536"/>
                    </a:xfrm>
                    <a:prstGeom prst="rect">
                      <a:avLst/>
                    </a:prstGeom>
                    <a:noFill/>
                    <a:ln w="9525">
                      <a:noFill/>
                      <a:headEnd/>
                      <a:tailEnd/>
                    </a:ln>
                  </pic:spPr>
                </pic:pic>
              </a:graphicData>
            </a:graphic>
          </wp:inline>
        </w:drawing>
      </w:r>
    </w:p>
    <w:p w14:paraId="466BB42E" w14:textId="77777777" w:rsidR="00697233" w:rsidRDefault="00BA42E9">
      <w:pPr>
        <w:pStyle w:val="BodyText"/>
      </w:pPr>
      <w:r>
        <w:t>Name + note.</w:t>
      </w:r>
    </w:p>
    <w:p w14:paraId="2CEC2519" w14:textId="77777777" w:rsidR="00697233" w:rsidRDefault="00BA42E9">
      <w:pPr>
        <w:pStyle w:val="Heading2"/>
      </w:pPr>
      <w:bookmarkStart w:id="150" w:name="context-define-and-assign"/>
      <w:bookmarkStart w:id="151" w:name="_Toc237552824"/>
      <w:bookmarkEnd w:id="148"/>
      <w:r>
        <w:rPr>
          <w:rStyle w:val="SectionNumber"/>
        </w:rPr>
        <w:t>9.15</w:t>
      </w:r>
      <w:r>
        <w:tab/>
        <w:t>Context — define and assign</w:t>
      </w:r>
      <w:bookmarkEnd w:id="151"/>
    </w:p>
    <w:p w14:paraId="7A58087F" w14:textId="77777777" w:rsidR="00697233" w:rsidRDefault="00BA42E9">
      <w:pPr>
        <w:pStyle w:val="FirstParagraph"/>
      </w:pPr>
      <w:r>
        <w:rPr>
          <w:noProof/>
        </w:rPr>
        <w:drawing>
          <wp:inline distT="0" distB="0" distL="0" distR="0" wp14:anchorId="0DBCC84E" wp14:editId="1E5D23DE">
            <wp:extent cx="5334000" cy="3496167"/>
            <wp:effectExtent l="0" t="0" r="0" b="0"/>
            <wp:docPr id="354" name="Picture"/>
            <wp:cNvGraphicFramePr/>
            <a:graphic xmlns:a="http://schemas.openxmlformats.org/drawingml/2006/main">
              <a:graphicData uri="http://schemas.openxmlformats.org/drawingml/2006/picture">
                <pic:pic xmlns:pic="http://schemas.openxmlformats.org/drawingml/2006/picture">
                  <pic:nvPicPr>
                    <pic:cNvPr id="355" name="Picture" descr="images/Edit_Context.png"/>
                    <pic:cNvPicPr>
                      <a:picLocks noChangeAspect="1" noChangeArrowheads="1"/>
                    </pic:cNvPicPr>
                  </pic:nvPicPr>
                  <pic:blipFill>
                    <a:blip r:embed="rId132"/>
                    <a:stretch>
                      <a:fillRect/>
                    </a:stretch>
                  </pic:blipFill>
                  <pic:spPr bwMode="auto">
                    <a:xfrm>
                      <a:off x="0" y="0"/>
                      <a:ext cx="5334000" cy="3496167"/>
                    </a:xfrm>
                    <a:prstGeom prst="rect">
                      <a:avLst/>
                    </a:prstGeom>
                    <a:noFill/>
                    <a:ln w="9525">
                      <a:noFill/>
                      <a:headEnd/>
                      <a:tailEnd/>
                    </a:ln>
                  </pic:spPr>
                </pic:pic>
              </a:graphicData>
            </a:graphic>
          </wp:inline>
        </w:drawing>
      </w:r>
    </w:p>
    <w:p w14:paraId="1E4AD6DE" w14:textId="77777777" w:rsidR="00697233" w:rsidRDefault="00BA42E9">
      <w:pPr>
        <w:pStyle w:val="BodyText"/>
      </w:pPr>
      <w:r>
        <w:t xml:space="preserve">A </w:t>
      </w:r>
      <w:r>
        <w:rPr>
          <w:b/>
          <w:bCs/>
        </w:rPr>
        <w:t>context</w:t>
      </w:r>
      <w:r>
        <w:t xml:space="preserve"> is a named wrapper of free-form text: for every element assigned to it, the text you define is emitted </w:t>
      </w:r>
      <w:r>
        <w:rPr>
          <w:i/>
          <w:iCs/>
        </w:rPr>
        <w:t>before</w:t>
      </w:r>
      <w:r>
        <w:t xml:space="preserve"> and </w:t>
      </w:r>
      <w:r>
        <w:rPr>
          <w:i/>
          <w:iCs/>
        </w:rPr>
        <w:t>after</w:t>
      </w:r>
      <w:r>
        <w:t xml:space="preserve"> the generated declaration (</w:t>
      </w:r>
      <w:r>
        <w:rPr>
          <w:rStyle w:val="VerbatimChar"/>
        </w:rPr>
        <w:t>.h</w:t>
      </w:r>
      <w:r>
        <w:t>) and implementation (</w:t>
      </w:r>
      <w:r>
        <w:rPr>
          <w:rStyle w:val="VerbatimChar"/>
        </w:rPr>
        <w:t>.cpp</w:t>
      </w:r>
      <w:r>
        <w:t xml:space="preserve">). Wrapping classes or methods in </w:t>
      </w:r>
      <w:r>
        <w:rPr>
          <w:rStyle w:val="VerbatimChar"/>
        </w:rPr>
        <w:t>#ifdef</w:t>
      </w:r>
      <w:r>
        <w:t>/</w:t>
      </w:r>
      <w:r>
        <w:rPr>
          <w:rStyle w:val="VerbatimChar"/>
        </w:rPr>
        <w:t>#endif</w:t>
      </w:r>
      <w:r>
        <w:t xml:space="preserve"> to compile them in or out of a build is one common use — but any bracketing text works: </w:t>
      </w:r>
      <w:r>
        <w:rPr>
          <w:rStyle w:val="VerbatimChar"/>
        </w:rPr>
        <w:t>#pragma</w:t>
      </w:r>
      <w:r>
        <w:t xml:space="preserve"> push/pop pairs, compiler-specific attributes, warning suppressions. Two dialogs:</w:t>
      </w:r>
    </w:p>
    <w:p w14:paraId="3821B753" w14:textId="77777777" w:rsidR="00697233" w:rsidRDefault="00BA42E9">
      <w:pPr>
        <w:pStyle w:val="Compact"/>
        <w:numPr>
          <w:ilvl w:val="0"/>
          <w:numId w:val="39"/>
        </w:numPr>
      </w:pPr>
      <w:r>
        <w:rPr>
          <w:b/>
          <w:bCs/>
        </w:rPr>
        <w:t>Edit Context</w:t>
      </w:r>
      <w:r>
        <w:t xml:space="preserve"> (on the model node) manages the </w:t>
      </w:r>
      <w:r>
        <w:rPr>
          <w:b/>
          <w:bCs/>
        </w:rPr>
        <w:t>context declarations</w:t>
      </w:r>
      <w:r>
        <w:t xml:space="preserve">: each has a name, the </w:t>
      </w:r>
      <w:r>
        <w:rPr>
          <w:rStyle w:val="VerbatimChar"/>
        </w:rPr>
        <w:t>#define</w:t>
      </w:r>
      <w:r>
        <w:t xml:space="preserve"> line to emit into the master include (with an enable/disable flag — the master include’s “Context define declarations” section), and the exact start/end wrapper text used around declarations (</w:t>
      </w:r>
      <w:r>
        <w:rPr>
          <w:rStyle w:val="VerbatimChar"/>
        </w:rPr>
        <w:t>.h</w:t>
      </w:r>
      <w:r>
        <w:t>) and implementations (</w:t>
      </w:r>
      <w:r>
        <w:rPr>
          <w:rStyle w:val="VerbatimChar"/>
        </w:rPr>
        <w:t>.cpp</w:t>
      </w:r>
      <w:r>
        <w:t>).</w:t>
      </w:r>
    </w:p>
    <w:p w14:paraId="0082B93B" w14:textId="77777777" w:rsidR="00697233" w:rsidRDefault="00BA42E9">
      <w:pPr>
        <w:pStyle w:val="Compact"/>
        <w:numPr>
          <w:ilvl w:val="0"/>
          <w:numId w:val="39"/>
        </w:numPr>
      </w:pPr>
      <w:r>
        <w:rPr>
          <w:b/>
          <w:bCs/>
        </w:rPr>
        <w:t>Assign Context</w:t>
      </w:r>
      <w:r>
        <w:t xml:space="preserve"> </w:t>
      </w:r>
      <w:r>
        <w:t xml:space="preserve">(on a class or method) assigns declarations to that element: the left list shows contexts already assigned, the right list the available declarations; </w:t>
      </w:r>
      <w:r>
        <w:rPr>
          <w:b/>
          <w:bCs/>
        </w:rPr>
        <w:t>Add</w:t>
      </w:r>
      <w:r>
        <w:t xml:space="preserve"> and </w:t>
      </w:r>
      <w:r>
        <w:rPr>
          <w:b/>
          <w:bCs/>
        </w:rPr>
        <w:t>Remove</w:t>
      </w:r>
      <w:r>
        <w:t xml:space="preserve"> move between them.</w:t>
      </w:r>
    </w:p>
    <w:p w14:paraId="3208CA40" w14:textId="77777777" w:rsidR="00697233" w:rsidRDefault="00BA42E9">
      <w:pPr>
        <w:pStyle w:val="FirstParagraph"/>
      </w:pPr>
      <w:r>
        <w:t>Typical use: feature flags (</w:t>
      </w:r>
      <w:r>
        <w:rPr>
          <w:rStyle w:val="VerbatimChar"/>
        </w:rPr>
        <w:t>FEATURE_X</w:t>
      </w:r>
      <w:r>
        <w:t>), platform sections, debug-only helpers, or pragma/warning brackets — modeled once, consistently emitted, instead of hand-maintained preprocessor text scattered through user regions.</w:t>
      </w:r>
    </w:p>
    <w:p w14:paraId="1643CD79" w14:textId="77777777" w:rsidR="00697233" w:rsidRDefault="00BA42E9">
      <w:pPr>
        <w:pStyle w:val="CaptionedFigure"/>
      </w:pPr>
      <w:r>
        <w:rPr>
          <w:noProof/>
        </w:rPr>
        <w:drawing>
          <wp:inline distT="0" distB="0" distL="0" distR="0" wp14:anchorId="7635B2B8" wp14:editId="05162A18">
            <wp:extent cx="5334000" cy="4203915"/>
            <wp:effectExtent l="0" t="0" r="0" b="0"/>
            <wp:docPr id="357" name="Picture" descr="Contexts wrap the generated code of assigned elements in the bracketing text you define."/>
            <wp:cNvGraphicFramePr/>
            <a:graphic xmlns:a="http://schemas.openxmlformats.org/drawingml/2006/main">
              <a:graphicData uri="http://schemas.openxmlformats.org/drawingml/2006/picture">
                <pic:pic xmlns:pic="http://schemas.openxmlformats.org/drawingml/2006/picture">
                  <pic:nvPicPr>
                    <pic:cNvPr id="358" name="Picture" descr="images/Assign_Context.png"/>
                    <pic:cNvPicPr>
                      <a:picLocks noChangeAspect="1" noChangeArrowheads="1"/>
                    </pic:cNvPicPr>
                  </pic:nvPicPr>
                  <pic:blipFill>
                    <a:blip r:embed="rId133"/>
                    <a:stretch>
                      <a:fillRect/>
                    </a:stretch>
                  </pic:blipFill>
                  <pic:spPr bwMode="auto">
                    <a:xfrm>
                      <a:off x="0" y="0"/>
                      <a:ext cx="5334000" cy="4203915"/>
                    </a:xfrm>
                    <a:prstGeom prst="rect">
                      <a:avLst/>
                    </a:prstGeom>
                    <a:noFill/>
                    <a:ln w="9525">
                      <a:noFill/>
                      <a:headEnd/>
                      <a:tailEnd/>
                    </a:ln>
                  </pic:spPr>
                </pic:pic>
              </a:graphicData>
            </a:graphic>
          </wp:inline>
        </w:drawing>
      </w:r>
    </w:p>
    <w:p w14:paraId="422E603A" w14:textId="77777777" w:rsidR="00697233" w:rsidRDefault="00BA42E9">
      <w:pPr>
        <w:pStyle w:val="ImageCaption"/>
      </w:pPr>
      <w:r>
        <w:t>Contexts wrap the generated code of assigned elements in the bracketing text you define.</w:t>
      </w:r>
    </w:p>
    <w:p w14:paraId="082E7B49" w14:textId="77777777" w:rsidR="00697233" w:rsidRDefault="00BA42E9">
      <w:pPr>
        <w:pStyle w:val="Heading2"/>
      </w:pPr>
      <w:bookmarkStart w:id="152" w:name="actor"/>
      <w:bookmarkStart w:id="153" w:name="_Toc237552825"/>
      <w:bookmarkEnd w:id="150"/>
      <w:r>
        <w:rPr>
          <w:rStyle w:val="SectionNumber"/>
        </w:rPr>
        <w:t>9.16</w:t>
      </w:r>
      <w:r>
        <w:tab/>
        <w:t>Actor</w:t>
      </w:r>
      <w:bookmarkEnd w:id="153"/>
    </w:p>
    <w:p w14:paraId="7A3C5205" w14:textId="77777777" w:rsidR="00697233" w:rsidRDefault="00BA42E9">
      <w:pPr>
        <w:pStyle w:val="FirstParagraph"/>
      </w:pPr>
      <w:r>
        <w:rPr>
          <w:rStyle w:val="VerbatimChar"/>
        </w:rPr>
        <w:t>Open</w:t>
      </w:r>
      <w:r>
        <w:t xml:space="preserve"> / </w:t>
      </w:r>
      <w:r>
        <w:rPr>
          <w:rStyle w:val="VerbatimChar"/>
        </w:rPr>
        <w:t>Edit Attributes</w:t>
      </w:r>
      <w:r>
        <w:t xml:space="preserve"> on an actor under </w:t>
      </w:r>
      <w:r>
        <w:rPr>
          <w:i/>
          <w:iCs/>
        </w:rPr>
        <w:t>Actors</w:t>
      </w:r>
      <w:r>
        <w:t xml:space="preserve">; </w:t>
      </w:r>
      <w:r>
        <w:rPr>
          <w:rStyle w:val="VerbatimChar"/>
        </w:rPr>
        <w:t>Add ▸ Actor</w:t>
      </w:r>
      <w:r>
        <w:t xml:space="preserve"> (</w:t>
      </w:r>
      <w:r>
        <w:rPr>
          <w:rStyle w:val="VerbatimChar"/>
        </w:rPr>
        <w:t>Ctrl+Shift+T</w:t>
      </w:r>
      <w:r>
        <w:t>).</w:t>
      </w:r>
    </w:p>
    <w:p w14:paraId="772373FD" w14:textId="77777777" w:rsidR="00697233" w:rsidRDefault="00BA42E9">
      <w:pPr>
        <w:pStyle w:val="BodyText"/>
      </w:pPr>
      <w:r>
        <w:rPr>
          <w:noProof/>
        </w:rPr>
        <w:drawing>
          <wp:inline distT="0" distB="0" distL="0" distR="0" wp14:anchorId="3E5987E7" wp14:editId="0BBF70B4">
            <wp:extent cx="5334000" cy="3973788"/>
            <wp:effectExtent l="0" t="0" r="0" b="0"/>
            <wp:docPr id="361" name="Picture"/>
            <wp:cNvGraphicFramePr/>
            <a:graphic xmlns:a="http://schemas.openxmlformats.org/drawingml/2006/main">
              <a:graphicData uri="http://schemas.openxmlformats.org/drawingml/2006/picture">
                <pic:pic xmlns:pic="http://schemas.openxmlformats.org/drawingml/2006/picture">
                  <pic:nvPicPr>
                    <pic:cNvPr id="362" name="Picture" descr="images/Actor_Dialog.png"/>
                    <pic:cNvPicPr>
                      <a:picLocks noChangeAspect="1" noChangeArrowheads="1"/>
                    </pic:cNvPicPr>
                  </pic:nvPicPr>
                  <pic:blipFill>
                    <a:blip r:embed="rId134"/>
                    <a:stretch>
                      <a:fillRect/>
                    </a:stretch>
                  </pic:blipFill>
                  <pic:spPr bwMode="auto">
                    <a:xfrm>
                      <a:off x="0" y="0"/>
                      <a:ext cx="5334000" cy="3973788"/>
                    </a:xfrm>
                    <a:prstGeom prst="rect">
                      <a:avLst/>
                    </a:prstGeom>
                    <a:noFill/>
                    <a:ln w="9525">
                      <a:noFill/>
                      <a:headEnd/>
                      <a:tailEnd/>
                    </a:ln>
                  </pic:spPr>
                </pic:pic>
              </a:graphicData>
            </a:graphic>
          </wp:inline>
        </w:drawing>
      </w:r>
    </w:p>
    <w:p w14:paraId="26259996" w14:textId="77777777" w:rsidR="00697233" w:rsidRDefault="00BA42E9">
      <w:pPr>
        <w:pStyle w:val="BodyText"/>
      </w:pPr>
      <w:r>
        <w:t xml:space="preserve">Name + note; actors appear under </w:t>
      </w:r>
      <w:r>
        <w:rPr>
          <w:rStyle w:val="VerbatimChar"/>
        </w:rPr>
        <w:t>Actors</w:t>
      </w:r>
      <w:r>
        <w:t xml:space="preserve"> and go on sequence diagrams as stick figures.</w:t>
      </w:r>
    </w:p>
    <w:p w14:paraId="0B81DFE5" w14:textId="77777777" w:rsidR="00697233" w:rsidRDefault="00BA42E9">
      <w:pPr>
        <w:pStyle w:val="Heading2"/>
      </w:pPr>
      <w:bookmarkStart w:id="154" w:name="class-diagram"/>
      <w:bookmarkStart w:id="155" w:name="_Toc237552826"/>
      <w:bookmarkEnd w:id="152"/>
      <w:r>
        <w:rPr>
          <w:rStyle w:val="SectionNumber"/>
        </w:rPr>
        <w:t>9.17</w:t>
      </w:r>
      <w:r>
        <w:tab/>
        <w:t>Class Diagram</w:t>
      </w:r>
      <w:bookmarkEnd w:id="155"/>
    </w:p>
    <w:p w14:paraId="107703D9" w14:textId="77777777" w:rsidR="00697233" w:rsidRDefault="00BA42E9">
      <w:pPr>
        <w:pStyle w:val="FirstParagraph"/>
      </w:pPr>
      <w:r>
        <w:rPr>
          <w:rStyle w:val="VerbatimChar"/>
        </w:rPr>
        <w:t>Edit Attributes</w:t>
      </w:r>
      <w:r>
        <w:t xml:space="preserve"> on the diagram node in the tree; </w:t>
      </w:r>
      <w:r>
        <w:rPr>
          <w:rStyle w:val="VerbatimChar"/>
        </w:rPr>
        <w:t>Add ▸ Class Diagram</w:t>
      </w:r>
      <w:r>
        <w:t xml:space="preserve"> on the model node creates one and opens this dialog first.</w:t>
      </w:r>
    </w:p>
    <w:p w14:paraId="40DB6364" w14:textId="77777777" w:rsidR="00697233" w:rsidRDefault="00BA42E9">
      <w:pPr>
        <w:pStyle w:val="BodyText"/>
      </w:pPr>
      <w:r>
        <w:rPr>
          <w:noProof/>
        </w:rPr>
        <w:drawing>
          <wp:inline distT="0" distB="0" distL="0" distR="0" wp14:anchorId="4A535D51" wp14:editId="7B2FC18B">
            <wp:extent cx="5334000" cy="3838614"/>
            <wp:effectExtent l="0" t="0" r="0" b="0"/>
            <wp:docPr id="365" name="Picture"/>
            <wp:cNvGraphicFramePr/>
            <a:graphic xmlns:a="http://schemas.openxmlformats.org/drawingml/2006/main">
              <a:graphicData uri="http://schemas.openxmlformats.org/drawingml/2006/picture">
                <pic:pic xmlns:pic="http://schemas.openxmlformats.org/drawingml/2006/picture">
                  <pic:nvPicPr>
                    <pic:cNvPr id="366" name="Picture" descr="images/CD_Dialog.png"/>
                    <pic:cNvPicPr>
                      <a:picLocks noChangeAspect="1" noChangeArrowheads="1"/>
                    </pic:cNvPicPr>
                  </pic:nvPicPr>
                  <pic:blipFill>
                    <a:blip r:embed="rId135"/>
                    <a:stretch>
                      <a:fillRect/>
                    </a:stretch>
                  </pic:blipFill>
                  <pic:spPr bwMode="auto">
                    <a:xfrm>
                      <a:off x="0" y="0"/>
                      <a:ext cx="5334000" cy="3838614"/>
                    </a:xfrm>
                    <a:prstGeom prst="rect">
                      <a:avLst/>
                    </a:prstGeom>
                    <a:noFill/>
                    <a:ln w="9525">
                      <a:noFill/>
                      <a:headEnd/>
                      <a:tailEnd/>
                    </a:ln>
                  </pic:spPr>
                </pic:pic>
              </a:graphicData>
            </a:graphic>
          </wp:inline>
        </w:drawing>
      </w:r>
    </w:p>
    <w:p w14:paraId="3B80B8B6" w14:textId="77777777" w:rsidR="00697233" w:rsidRDefault="00BA42E9">
      <w:pPr>
        <w:pStyle w:val="Compact"/>
        <w:numPr>
          <w:ilvl w:val="0"/>
          <w:numId w:val="40"/>
        </w:numPr>
      </w:pPr>
      <w:r>
        <w:rPr>
          <w:b/>
          <w:bCs/>
        </w:rPr>
        <w:t>Name</w:t>
      </w:r>
      <w:r>
        <w:t xml:space="preserve"> — the diagram name.</w:t>
      </w:r>
    </w:p>
    <w:p w14:paraId="543AFF99" w14:textId="77777777" w:rsidR="00697233" w:rsidRDefault="00BA42E9">
      <w:pPr>
        <w:pStyle w:val="Compact"/>
        <w:numPr>
          <w:ilvl w:val="0"/>
          <w:numId w:val="40"/>
        </w:numPr>
      </w:pPr>
      <w:r>
        <w:rPr>
          <w:b/>
          <w:bCs/>
        </w:rPr>
        <w:t>Page size / orientation / scale</w:t>
      </w:r>
      <w:r>
        <w:t xml:space="preserve"> — the drawing page setup.</w:t>
      </w:r>
    </w:p>
    <w:p w14:paraId="766C767B" w14:textId="77777777" w:rsidR="00697233" w:rsidRDefault="00BA42E9">
      <w:pPr>
        <w:pStyle w:val="Compact"/>
        <w:numPr>
          <w:ilvl w:val="0"/>
          <w:numId w:val="40"/>
        </w:numPr>
      </w:pPr>
      <w:r>
        <w:rPr>
          <w:b/>
          <w:bCs/>
        </w:rPr>
        <w:t>Multi-page layout</w:t>
      </w:r>
      <w:r>
        <w:t xml:space="preserve"> — 1–16 pages.</w:t>
      </w:r>
    </w:p>
    <w:p w14:paraId="3A0A4E16" w14:textId="77777777" w:rsidR="00697233" w:rsidRDefault="00BA42E9">
      <w:pPr>
        <w:pStyle w:val="Compact"/>
        <w:numPr>
          <w:ilvl w:val="0"/>
          <w:numId w:val="40"/>
        </w:numPr>
      </w:pPr>
      <w:r>
        <w:rPr>
          <w:b/>
          <w:bCs/>
        </w:rPr>
        <w:t>Caption</w:t>
      </w:r>
      <w:r>
        <w:t xml:space="preserve"> — a caption drawn on the diagram.</w:t>
      </w:r>
    </w:p>
    <w:p w14:paraId="38627025" w14:textId="77777777" w:rsidR="00697233" w:rsidRDefault="00BA42E9">
      <w:pPr>
        <w:pStyle w:val="Compact"/>
        <w:numPr>
          <w:ilvl w:val="0"/>
          <w:numId w:val="40"/>
        </w:numPr>
      </w:pPr>
      <w:r>
        <w:rPr>
          <w:b/>
          <w:bCs/>
        </w:rPr>
        <w:t>Note</w:t>
      </w:r>
      <w:r>
        <w:t xml:space="preserve"> — free text.</w:t>
      </w:r>
    </w:p>
    <w:p w14:paraId="3375003A" w14:textId="77777777" w:rsidR="00697233" w:rsidRDefault="00BA42E9">
      <w:pPr>
        <w:pStyle w:val="Compact"/>
        <w:numPr>
          <w:ilvl w:val="0"/>
          <w:numId w:val="40"/>
        </w:numPr>
      </w:pPr>
      <w:r>
        <w:rPr>
          <w:b/>
          <w:bCs/>
          <w:i/>
          <w:iCs/>
        </w:rPr>
        <w:t>Auto-add</w:t>
      </w:r>
      <w:r>
        <w:t xml:space="preserve"> </w:t>
      </w:r>
      <w:r>
        <w:t>matrix — which member/method access levels are shown automatically when a class is placed on this diagram (private / protected / public members and methods, plus Get/Set methods).</w:t>
      </w:r>
    </w:p>
    <w:p w14:paraId="2A96812C" w14:textId="77777777" w:rsidR="00697233" w:rsidRDefault="00BA42E9">
      <w:pPr>
        <w:pStyle w:val="Heading2"/>
      </w:pPr>
      <w:bookmarkStart w:id="156" w:name="sequence-diagram"/>
      <w:bookmarkStart w:id="157" w:name="_Toc237552827"/>
      <w:bookmarkEnd w:id="154"/>
      <w:r>
        <w:rPr>
          <w:rStyle w:val="SectionNumber"/>
        </w:rPr>
        <w:t>9.18</w:t>
      </w:r>
      <w:r>
        <w:tab/>
        <w:t>Sequence Diagram</w:t>
      </w:r>
      <w:bookmarkEnd w:id="157"/>
    </w:p>
    <w:p w14:paraId="6AE62F20" w14:textId="77777777" w:rsidR="00697233" w:rsidRDefault="00BA42E9">
      <w:pPr>
        <w:pStyle w:val="FirstParagraph"/>
      </w:pPr>
      <w:r>
        <w:rPr>
          <w:rStyle w:val="VerbatimChar"/>
        </w:rPr>
        <w:t>Edit Attributes</w:t>
      </w:r>
      <w:r>
        <w:t xml:space="preserve"> on the diagram node; </w:t>
      </w:r>
      <w:r>
        <w:rPr>
          <w:rStyle w:val="VerbatimChar"/>
        </w:rPr>
        <w:t>Add ▸ Sequence Diagram</w:t>
      </w:r>
      <w:r>
        <w:t xml:space="preserve"> creates one and opens this dialog first.</w:t>
      </w:r>
    </w:p>
    <w:p w14:paraId="1BAADD08" w14:textId="77777777" w:rsidR="00697233" w:rsidRDefault="00BA42E9">
      <w:pPr>
        <w:pStyle w:val="BodyText"/>
      </w:pPr>
      <w:r>
        <w:rPr>
          <w:noProof/>
        </w:rPr>
        <w:drawing>
          <wp:inline distT="0" distB="0" distL="0" distR="0" wp14:anchorId="7220D885" wp14:editId="711F5D3A">
            <wp:extent cx="5334000" cy="3999784"/>
            <wp:effectExtent l="0" t="0" r="0" b="0"/>
            <wp:docPr id="368" name="Picture"/>
            <wp:cNvGraphicFramePr/>
            <a:graphic xmlns:a="http://schemas.openxmlformats.org/drawingml/2006/main">
              <a:graphicData uri="http://schemas.openxmlformats.org/drawingml/2006/picture">
                <pic:pic xmlns:pic="http://schemas.openxmlformats.org/drawingml/2006/picture">
                  <pic:nvPicPr>
                    <pic:cNvPr id="369" name="Picture" descr="images/SD_Dialog.png"/>
                    <pic:cNvPicPr>
                      <a:picLocks noChangeAspect="1" noChangeArrowheads="1"/>
                    </pic:cNvPicPr>
                  </pic:nvPicPr>
                  <pic:blipFill>
                    <a:blip r:embed="rId111"/>
                    <a:stretch>
                      <a:fillRect/>
                    </a:stretch>
                  </pic:blipFill>
                  <pic:spPr bwMode="auto">
                    <a:xfrm>
                      <a:off x="0" y="0"/>
                      <a:ext cx="5334000" cy="3999784"/>
                    </a:xfrm>
                    <a:prstGeom prst="rect">
                      <a:avLst/>
                    </a:prstGeom>
                    <a:noFill/>
                    <a:ln w="9525">
                      <a:noFill/>
                      <a:headEnd/>
                      <a:tailEnd/>
                    </a:ln>
                  </pic:spPr>
                </pic:pic>
              </a:graphicData>
            </a:graphic>
          </wp:inline>
        </w:drawing>
      </w:r>
    </w:p>
    <w:p w14:paraId="04EE3FDF" w14:textId="77777777" w:rsidR="00697233" w:rsidRDefault="00BA42E9">
      <w:pPr>
        <w:pStyle w:val="Compact"/>
        <w:numPr>
          <w:ilvl w:val="0"/>
          <w:numId w:val="41"/>
        </w:numPr>
      </w:pPr>
      <w:r>
        <w:rPr>
          <w:b/>
          <w:bCs/>
        </w:rPr>
        <w:t>Name</w:t>
      </w:r>
      <w:r>
        <w:t xml:space="preserve"> — the diagram name.</w:t>
      </w:r>
    </w:p>
    <w:p w14:paraId="4314F7D2" w14:textId="77777777" w:rsidR="00697233" w:rsidRDefault="00BA42E9">
      <w:pPr>
        <w:pStyle w:val="Compact"/>
        <w:numPr>
          <w:ilvl w:val="0"/>
          <w:numId w:val="41"/>
        </w:numPr>
      </w:pPr>
      <w:r>
        <w:rPr>
          <w:b/>
          <w:bCs/>
        </w:rPr>
        <w:t>Page setup</w:t>
      </w:r>
      <w:r>
        <w:t xml:space="preserve"> — as above.</w:t>
      </w:r>
    </w:p>
    <w:p w14:paraId="16741AC5" w14:textId="77777777" w:rsidR="00697233" w:rsidRDefault="00BA42E9">
      <w:pPr>
        <w:pStyle w:val="Compact"/>
        <w:numPr>
          <w:ilvl w:val="0"/>
          <w:numId w:val="41"/>
        </w:numPr>
      </w:pPr>
      <w:r>
        <w:rPr>
          <w:b/>
          <w:bCs/>
          <w:i/>
          <w:iCs/>
        </w:rPr>
        <w:t>Message Numbering</w:t>
      </w:r>
      <w:r>
        <w:t xml:space="preserve"> — none, </w:t>
      </w:r>
      <w:r>
        <w:rPr>
          <w:rStyle w:val="VerbatimChar"/>
        </w:rPr>
        <w:t>1</w:t>
      </w:r>
      <w:r>
        <w:t xml:space="preserve">, </w:t>
      </w:r>
      <w:r>
        <w:rPr>
          <w:rStyle w:val="VerbatimChar"/>
        </w:rPr>
        <w:t>a</w:t>
      </w:r>
      <w:r>
        <w:t xml:space="preserve">, </w:t>
      </w:r>
      <w:r>
        <w:rPr>
          <w:rStyle w:val="VerbatimChar"/>
        </w:rPr>
        <w:t>A</w:t>
      </w:r>
      <w:r>
        <w:t xml:space="preserve">, </w:t>
      </w:r>
      <w:r>
        <w:rPr>
          <w:rStyle w:val="VerbatimChar"/>
        </w:rPr>
        <w:t>1.1.1</w:t>
      </w:r>
      <w:r>
        <w:t xml:space="preserve">, </w:t>
      </w:r>
      <w:r>
        <w:rPr>
          <w:rStyle w:val="VerbatimChar"/>
        </w:rPr>
        <w:t>a.a.a</w:t>
      </w:r>
      <w:r>
        <w:t xml:space="preserve">, </w:t>
      </w:r>
      <w:r>
        <w:rPr>
          <w:rStyle w:val="VerbatimChar"/>
        </w:rPr>
        <w:t>A.A.A</w:t>
      </w:r>
      <w:r>
        <w:t>.</w:t>
      </w:r>
    </w:p>
    <w:p w14:paraId="7F33A51F" w14:textId="77777777" w:rsidR="00697233" w:rsidRDefault="00BA42E9">
      <w:pPr>
        <w:pStyle w:val="Compact"/>
        <w:numPr>
          <w:ilvl w:val="0"/>
          <w:numId w:val="41"/>
        </w:numPr>
      </w:pPr>
      <w:r>
        <w:rPr>
          <w:b/>
          <w:bCs/>
          <w:i/>
          <w:iCs/>
        </w:rPr>
        <w:t>Message Name</w:t>
      </w:r>
      <w:r>
        <w:t xml:space="preserve"> — argument types, argument names, scope (what each message label shows).</w:t>
      </w:r>
    </w:p>
    <w:p w14:paraId="7B5280E2" w14:textId="77777777" w:rsidR="00697233" w:rsidRDefault="00BA42E9">
      <w:pPr>
        <w:pStyle w:val="FirstParagraph"/>
      </w:pPr>
      <w:r>
        <w:t>Per-message overrides exist on each signal’s own dialog.</w:t>
      </w:r>
    </w:p>
    <w:p w14:paraId="27274A3A" w14:textId="77777777" w:rsidR="00697233" w:rsidRDefault="00BA42E9">
      <w:pPr>
        <w:pStyle w:val="Heading2"/>
      </w:pPr>
      <w:bookmarkStart w:id="158" w:name="select-classes"/>
      <w:bookmarkStart w:id="159" w:name="_Toc237552828"/>
      <w:bookmarkEnd w:id="156"/>
      <w:r>
        <w:rPr>
          <w:rStyle w:val="SectionNumber"/>
        </w:rPr>
        <w:t>9.19</w:t>
      </w:r>
      <w:r>
        <w:tab/>
        <w:t>Select Classes</w:t>
      </w:r>
      <w:bookmarkEnd w:id="159"/>
    </w:p>
    <w:p w14:paraId="29574ABE" w14:textId="77777777" w:rsidR="00697233" w:rsidRDefault="00BA42E9">
      <w:pPr>
        <w:pStyle w:val="FirstParagraph"/>
      </w:pPr>
      <w:r>
        <w:t>From the class diagram’s context menu.</w:t>
      </w:r>
    </w:p>
    <w:p w14:paraId="14DB334B" w14:textId="77777777" w:rsidR="00697233" w:rsidRDefault="00BA42E9">
      <w:pPr>
        <w:pStyle w:val="BodyText"/>
      </w:pPr>
      <w:r>
        <w:rPr>
          <w:noProof/>
        </w:rPr>
        <w:drawing>
          <wp:inline distT="0" distB="0" distL="0" distR="0" wp14:anchorId="5B485E19" wp14:editId="024ED1CF">
            <wp:extent cx="5039832" cy="3653346"/>
            <wp:effectExtent l="0" t="0" r="0" b="0"/>
            <wp:docPr id="372" name="Picture"/>
            <wp:cNvGraphicFramePr/>
            <a:graphic xmlns:a="http://schemas.openxmlformats.org/drawingml/2006/main">
              <a:graphicData uri="http://schemas.openxmlformats.org/drawingml/2006/picture">
                <pic:pic xmlns:pic="http://schemas.openxmlformats.org/drawingml/2006/picture">
                  <pic:nvPicPr>
                    <pic:cNvPr id="373" name="Picture" descr="images/Select_Classes_Dialog.png"/>
                    <pic:cNvPicPr>
                      <a:picLocks noChangeAspect="1" noChangeArrowheads="1"/>
                    </pic:cNvPicPr>
                  </pic:nvPicPr>
                  <pic:blipFill>
                    <a:blip r:embed="rId136"/>
                    <a:stretch>
                      <a:fillRect/>
                    </a:stretch>
                  </pic:blipFill>
                  <pic:spPr bwMode="auto">
                    <a:xfrm>
                      <a:off x="0" y="0"/>
                      <a:ext cx="5039832" cy="3653346"/>
                    </a:xfrm>
                    <a:prstGeom prst="rect">
                      <a:avLst/>
                    </a:prstGeom>
                    <a:noFill/>
                    <a:ln w="9525">
                      <a:noFill/>
                      <a:headEnd/>
                      <a:tailEnd/>
                    </a:ln>
                  </pic:spPr>
                </pic:pic>
              </a:graphicData>
            </a:graphic>
          </wp:inline>
        </w:drawing>
      </w:r>
    </w:p>
    <w:p w14:paraId="384B76AC" w14:textId="77777777" w:rsidR="00697233" w:rsidRDefault="00BA42E9">
      <w:pPr>
        <w:pStyle w:val="BodyText"/>
      </w:pPr>
      <w:r>
        <w:t xml:space="preserve">A checkbox list of </w:t>
      </w:r>
      <w:r>
        <w:rPr>
          <w:b/>
          <w:bCs/>
        </w:rPr>
        <w:t>every class in the model</w:t>
      </w:r>
      <w:r>
        <w:t xml:space="preserve">: tick to place a class on this diagram, untick to remove its shape. The bulk way to (re)compose a diagram — newly ticked classes are placed on free grid positions (run </w:t>
      </w:r>
      <w:r>
        <w:rPr>
          <w:rStyle w:val="VerbatimChar"/>
        </w:rPr>
        <w:t>Optimize Placement</w:t>
      </w:r>
      <w:r>
        <w:t xml:space="preserve"> afterwards).</w:t>
      </w:r>
    </w:p>
    <w:p w14:paraId="421487B1" w14:textId="77777777" w:rsidR="00697233" w:rsidRDefault="00BA42E9">
      <w:pPr>
        <w:pStyle w:val="Heading2"/>
      </w:pPr>
      <w:bookmarkStart w:id="160" w:name="select-members-methods"/>
      <w:bookmarkStart w:id="161" w:name="_Toc237552829"/>
      <w:bookmarkEnd w:id="158"/>
      <w:r>
        <w:rPr>
          <w:rStyle w:val="SectionNumber"/>
        </w:rPr>
        <w:t>9.20</w:t>
      </w:r>
      <w:r>
        <w:tab/>
        <w:t>Select Members &amp; Methods</w:t>
      </w:r>
      <w:bookmarkEnd w:id="161"/>
    </w:p>
    <w:p w14:paraId="28A657A9" w14:textId="77777777" w:rsidR="00697233" w:rsidRDefault="00BA42E9">
      <w:pPr>
        <w:pStyle w:val="FirstParagraph"/>
      </w:pPr>
      <w:r>
        <w:t xml:space="preserve">Controls </w:t>
      </w:r>
      <w:r>
        <w:rPr>
          <w:b/>
          <w:bCs/>
        </w:rPr>
        <w:t>which individual members and methods are visible</w:t>
      </w:r>
      <w:r>
        <w:t xml:space="preserve"> </w:t>
      </w:r>
      <w:r>
        <w:t>on a class shape. (The diagram’s auto-add flags only seed the initial set when a class is placed — they put no limit on what you pick here.) The context-menu action comes in two tastes, depending on the selection:</w:t>
      </w:r>
    </w:p>
    <w:p w14:paraId="107DB761" w14:textId="77777777" w:rsidR="00697233" w:rsidRDefault="00BA42E9">
      <w:pPr>
        <w:pStyle w:val="Compact"/>
        <w:numPr>
          <w:ilvl w:val="0"/>
          <w:numId w:val="42"/>
        </w:numPr>
      </w:pPr>
      <w:r>
        <w:rPr>
          <w:b/>
          <w:bCs/>
        </w:rPr>
        <w:t>One class selected</w:t>
      </w:r>
      <w:r>
        <w:t xml:space="preserve">: a per-class picker, titled with the class name — two checkbox lists, the class’s members and methods, each with Select All / Unselect All; ticked items are shown on </w:t>
      </w:r>
      <w:r>
        <w:rPr>
          <w:i/>
          <w:iCs/>
        </w:rPr>
        <w:t>this</w:t>
      </w:r>
      <w:r>
        <w:t xml:space="preserve"> shape. (</w:t>
      </w:r>
      <w:r>
        <w:rPr>
          <w:rStyle w:val="VerbatimChar"/>
        </w:rPr>
        <w:t>Open</w:t>
      </w:r>
      <w:r>
        <w:t xml:space="preserve"> / </w:t>
      </w:r>
      <w:r>
        <w:rPr>
          <w:rStyle w:val="VerbatimChar"/>
        </w:rPr>
        <w:t>Edit Attributes</w:t>
      </w:r>
      <w:r>
        <w:t xml:space="preserve"> </w:t>
      </w:r>
      <w:r>
        <w:t>on a class shape is something else: it opens the ordinary Class dialog of 9.1, exactly as in the tree.)</w:t>
      </w:r>
    </w:p>
    <w:p w14:paraId="41F0B491" w14:textId="77777777" w:rsidR="00697233" w:rsidRDefault="00BA42E9">
      <w:pPr>
        <w:pStyle w:val="Compact"/>
        <w:numPr>
          <w:ilvl w:val="0"/>
          <w:numId w:val="42"/>
        </w:numPr>
      </w:pPr>
      <w:r>
        <w:rPr>
          <w:b/>
          <w:bCs/>
        </w:rPr>
        <w:t>Nothing selected</w:t>
      </w:r>
      <w:r>
        <w:t xml:space="preserve">: the </w:t>
      </w:r>
      <w:r>
        <w:rPr>
          <w:b/>
          <w:bCs/>
        </w:rPr>
        <w:t>diagram-wide picker</w:t>
      </w:r>
      <w:r>
        <w:t xml:space="preserve"> — a checkbox tree of every class shape with its members and methods beneath; OK/</w:t>
      </w:r>
      <w:r>
        <w:rPr>
          <w:b/>
          <w:bCs/>
        </w:rPr>
        <w:t>Apply</w:t>
      </w:r>
      <w:r>
        <w:t xml:space="preserve"> commit, Cancel rolls everything back.</w:t>
      </w:r>
    </w:p>
    <w:p w14:paraId="4A4BFE95" w14:textId="77777777" w:rsidR="00697233" w:rsidRDefault="00BA42E9">
      <w:pPr>
        <w:pStyle w:val="FirstParagraph"/>
      </w:pPr>
      <w:r>
        <w:t>The same class can show different features on different diagrams.</w:t>
      </w:r>
    </w:p>
    <w:p w14:paraId="60728726" w14:textId="77777777" w:rsidR="00697233" w:rsidRDefault="00BA42E9">
      <w:pPr>
        <w:pStyle w:val="BodyText"/>
      </w:pPr>
      <w:r>
        <w:rPr>
          <w:noProof/>
        </w:rPr>
        <w:drawing>
          <wp:inline distT="0" distB="0" distL="0" distR="0" wp14:anchorId="24D394D1" wp14:editId="6400EC9E">
            <wp:extent cx="5334000" cy="3295606"/>
            <wp:effectExtent l="0" t="0" r="0" b="0"/>
            <wp:docPr id="376" name="Picture"/>
            <wp:cNvGraphicFramePr/>
            <a:graphic xmlns:a="http://schemas.openxmlformats.org/drawingml/2006/main">
              <a:graphicData uri="http://schemas.openxmlformats.org/drawingml/2006/picture">
                <pic:pic xmlns:pic="http://schemas.openxmlformats.org/drawingml/2006/picture">
                  <pic:nvPicPr>
                    <pic:cNvPr id="377" name="Picture" descr="images/Select_MM_Class.png"/>
                    <pic:cNvPicPr>
                      <a:picLocks noChangeAspect="1" noChangeArrowheads="1"/>
                    </pic:cNvPicPr>
                  </pic:nvPicPr>
                  <pic:blipFill>
                    <a:blip r:embed="rId137"/>
                    <a:stretch>
                      <a:fillRect/>
                    </a:stretch>
                  </pic:blipFill>
                  <pic:spPr bwMode="auto">
                    <a:xfrm>
                      <a:off x="0" y="0"/>
                      <a:ext cx="5334000" cy="3295606"/>
                    </a:xfrm>
                    <a:prstGeom prst="rect">
                      <a:avLst/>
                    </a:prstGeom>
                    <a:noFill/>
                    <a:ln w="9525">
                      <a:noFill/>
                      <a:headEnd/>
                      <a:tailEnd/>
                    </a:ln>
                  </pic:spPr>
                </pic:pic>
              </a:graphicData>
            </a:graphic>
          </wp:inline>
        </w:drawing>
      </w:r>
    </w:p>
    <w:p w14:paraId="24B7A1A9" w14:textId="77777777" w:rsidR="00697233" w:rsidRDefault="00BA42E9">
      <w:pPr>
        <w:pStyle w:val="BodyText"/>
      </w:pPr>
      <w:r>
        <w:t>One class selected: the per-class picker, titled with the class name.</w:t>
      </w:r>
    </w:p>
    <w:p w14:paraId="33C1969A" w14:textId="77777777" w:rsidR="00697233" w:rsidRDefault="00BA42E9">
      <w:pPr>
        <w:pStyle w:val="BodyText"/>
      </w:pPr>
      <w:r>
        <w:rPr>
          <w:noProof/>
        </w:rPr>
        <w:drawing>
          <wp:inline distT="0" distB="0" distL="0" distR="0" wp14:anchorId="12826050" wp14:editId="2EB59AA8">
            <wp:extent cx="5282254" cy="6354016"/>
            <wp:effectExtent l="0" t="0" r="0" b="0"/>
            <wp:docPr id="379" name="Picture"/>
            <wp:cNvGraphicFramePr/>
            <a:graphic xmlns:a="http://schemas.openxmlformats.org/drawingml/2006/main">
              <a:graphicData uri="http://schemas.openxmlformats.org/drawingml/2006/picture">
                <pic:pic xmlns:pic="http://schemas.openxmlformats.org/drawingml/2006/picture">
                  <pic:nvPicPr>
                    <pic:cNvPr id="380" name="Picture" descr="images/Select_MM_CD.png"/>
                    <pic:cNvPicPr>
                      <a:picLocks noChangeAspect="1" noChangeArrowheads="1"/>
                    </pic:cNvPicPr>
                  </pic:nvPicPr>
                  <pic:blipFill>
                    <a:blip r:embed="rId138"/>
                    <a:stretch>
                      <a:fillRect/>
                    </a:stretch>
                  </pic:blipFill>
                  <pic:spPr bwMode="auto">
                    <a:xfrm>
                      <a:off x="0" y="0"/>
                      <a:ext cx="5282254" cy="6354016"/>
                    </a:xfrm>
                    <a:prstGeom prst="rect">
                      <a:avLst/>
                    </a:prstGeom>
                    <a:noFill/>
                    <a:ln w="9525">
                      <a:noFill/>
                      <a:headEnd/>
                      <a:tailEnd/>
                    </a:ln>
                  </pic:spPr>
                </pic:pic>
              </a:graphicData>
            </a:graphic>
          </wp:inline>
        </w:drawing>
      </w:r>
    </w:p>
    <w:p w14:paraId="24BB735B" w14:textId="77777777" w:rsidR="00697233" w:rsidRDefault="00BA42E9">
      <w:pPr>
        <w:pStyle w:val="BodyText"/>
      </w:pPr>
      <w:r>
        <w:t>Nothing selected: the diagram-wide tree.</w:t>
      </w:r>
    </w:p>
    <w:p w14:paraId="464522A1" w14:textId="77777777" w:rsidR="00697233" w:rsidRDefault="00BA42E9">
      <w:pPr>
        <w:pStyle w:val="Heading2"/>
      </w:pPr>
      <w:bookmarkStart w:id="162" w:name="reorder-members-methods"/>
      <w:bookmarkStart w:id="163" w:name="_Toc237552830"/>
      <w:bookmarkEnd w:id="160"/>
      <w:r>
        <w:rPr>
          <w:rStyle w:val="SectionNumber"/>
        </w:rPr>
        <w:t>9.21</w:t>
      </w:r>
      <w:r>
        <w:tab/>
        <w:t>Reorder Members &amp; Methods</w:t>
      </w:r>
      <w:bookmarkEnd w:id="163"/>
    </w:p>
    <w:p w14:paraId="654E59A5" w14:textId="77777777" w:rsidR="00697233" w:rsidRDefault="00BA42E9">
      <w:pPr>
        <w:pStyle w:val="FirstParagraph"/>
      </w:pPr>
      <w:r>
        <w:t>From the class-diagram context menu, on a selected class.</w:t>
      </w:r>
    </w:p>
    <w:p w14:paraId="09D20302" w14:textId="77777777" w:rsidR="00697233" w:rsidRDefault="00BA42E9">
      <w:pPr>
        <w:pStyle w:val="BodyText"/>
      </w:pPr>
      <w:r>
        <w:rPr>
          <w:noProof/>
        </w:rPr>
        <w:drawing>
          <wp:inline distT="0" distB="0" distL="0" distR="0" wp14:anchorId="07FADE59" wp14:editId="3E30C277">
            <wp:extent cx="5334000" cy="3295606"/>
            <wp:effectExtent l="0" t="0" r="0" b="0"/>
            <wp:docPr id="383" name="Picture"/>
            <wp:cNvGraphicFramePr/>
            <a:graphic xmlns:a="http://schemas.openxmlformats.org/drawingml/2006/main">
              <a:graphicData uri="http://schemas.openxmlformats.org/drawingml/2006/picture">
                <pic:pic xmlns:pic="http://schemas.openxmlformats.org/drawingml/2006/picture">
                  <pic:nvPicPr>
                    <pic:cNvPr id="384" name="Picture" descr="images/Reorder_MM_Class.png"/>
                    <pic:cNvPicPr>
                      <a:picLocks noChangeAspect="1" noChangeArrowheads="1"/>
                    </pic:cNvPicPr>
                  </pic:nvPicPr>
                  <pic:blipFill>
                    <a:blip r:embed="rId139"/>
                    <a:stretch>
                      <a:fillRect/>
                    </a:stretch>
                  </pic:blipFill>
                  <pic:spPr bwMode="auto">
                    <a:xfrm>
                      <a:off x="0" y="0"/>
                      <a:ext cx="5334000" cy="3295606"/>
                    </a:xfrm>
                    <a:prstGeom prst="rect">
                      <a:avLst/>
                    </a:prstGeom>
                    <a:noFill/>
                    <a:ln w="9525">
                      <a:noFill/>
                      <a:headEnd/>
                      <a:tailEnd/>
                    </a:ln>
                  </pic:spPr>
                </pic:pic>
              </a:graphicData>
            </a:graphic>
          </wp:inline>
        </w:drawing>
      </w:r>
    </w:p>
    <w:p w14:paraId="58CA2510" w14:textId="77777777" w:rsidR="00697233" w:rsidRDefault="00BA42E9">
      <w:pPr>
        <w:pStyle w:val="BodyText"/>
      </w:pPr>
      <w:r>
        <w:t xml:space="preserve">Reorders how a class’s members and methods are laid out </w:t>
      </w:r>
      <w:r>
        <w:rPr>
          <w:b/>
          <w:bCs/>
        </w:rPr>
        <w:t>in this diagram’s box</w:t>
      </w:r>
      <w:r>
        <w:t xml:space="preserve">, with the </w:t>
      </w:r>
      <w:r>
        <w:rPr>
          <w:b/>
          <w:bCs/>
        </w:rPr>
        <w:t>Move Up / Move Down</w:t>
      </w:r>
      <w:r>
        <w:t xml:space="preserve"> buttons. It is the button-driven variant of the direct row-drag inside the class shape (chapter 7), convenient for long lists. Like that drag, the order is </w:t>
      </w:r>
      <w:r>
        <w:rPr>
          <w:b/>
          <w:bCs/>
        </w:rPr>
        <w:t>local to the diagram</w:t>
      </w:r>
      <w:r>
        <w:t xml:space="preserve"> — each diagram keeps its own arrangement (and may show only a subset), so it does </w:t>
      </w:r>
      <w:r>
        <w:rPr>
          <w:b/>
          <w:bCs/>
        </w:rPr>
        <w:t>not</w:t>
      </w:r>
      <w:r>
        <w:t xml:space="preserve"> change the declaration order in the generated file.</w:t>
      </w:r>
    </w:p>
    <w:p w14:paraId="5DFCBFA3" w14:textId="77777777" w:rsidR="00697233" w:rsidRDefault="00BA42E9">
      <w:pPr>
        <w:pStyle w:val="Heading2"/>
      </w:pPr>
      <w:bookmarkStart w:id="164" w:name="signal-message"/>
      <w:bookmarkStart w:id="165" w:name="_Toc237552831"/>
      <w:bookmarkEnd w:id="162"/>
      <w:r>
        <w:rPr>
          <w:rStyle w:val="SectionNumber"/>
        </w:rPr>
        <w:t>9.22</w:t>
      </w:r>
      <w:r>
        <w:tab/>
        <w:t>Signal (message)</w:t>
      </w:r>
      <w:bookmarkEnd w:id="165"/>
    </w:p>
    <w:p w14:paraId="4450AE7A" w14:textId="77777777" w:rsidR="00697233" w:rsidRDefault="00BA42E9">
      <w:pPr>
        <w:pStyle w:val="FirstParagraph"/>
      </w:pPr>
      <w:r>
        <w:rPr>
          <w:rStyle w:val="VerbatimChar"/>
        </w:rPr>
        <w:t>Open</w:t>
      </w:r>
      <w:r>
        <w:t xml:space="preserve"> </w:t>
      </w:r>
      <w:r>
        <w:t>on a message in a sequence diagram — it also opens on every message drag-creation (chapter 8.1).</w:t>
      </w:r>
    </w:p>
    <w:p w14:paraId="66424520" w14:textId="77777777" w:rsidR="00697233" w:rsidRDefault="00BA42E9">
      <w:pPr>
        <w:pStyle w:val="BodyText"/>
      </w:pPr>
      <w:r>
        <w:rPr>
          <w:noProof/>
        </w:rPr>
        <w:drawing>
          <wp:inline distT="0" distB="0" distL="0" distR="0" wp14:anchorId="6FA129AB" wp14:editId="14C8682E">
            <wp:extent cx="5334000" cy="5168473"/>
            <wp:effectExtent l="0" t="0" r="0" b="0"/>
            <wp:docPr id="387" name="Picture"/>
            <wp:cNvGraphicFramePr/>
            <a:graphic xmlns:a="http://schemas.openxmlformats.org/drawingml/2006/main">
              <a:graphicData uri="http://schemas.openxmlformats.org/drawingml/2006/picture">
                <pic:pic xmlns:pic="http://schemas.openxmlformats.org/drawingml/2006/picture">
                  <pic:nvPicPr>
                    <pic:cNvPr id="388" name="Picture" descr="images/Message_Dialog.png"/>
                    <pic:cNvPicPr>
                      <a:picLocks noChangeAspect="1" noChangeArrowheads="1"/>
                    </pic:cNvPicPr>
                  </pic:nvPicPr>
                  <pic:blipFill>
                    <a:blip r:embed="rId140"/>
                    <a:stretch>
                      <a:fillRect/>
                    </a:stretch>
                  </pic:blipFill>
                  <pic:spPr bwMode="auto">
                    <a:xfrm>
                      <a:off x="0" y="0"/>
                      <a:ext cx="5334000" cy="5168473"/>
                    </a:xfrm>
                    <a:prstGeom prst="rect">
                      <a:avLst/>
                    </a:prstGeom>
                    <a:noFill/>
                    <a:ln w="9525">
                      <a:noFill/>
                      <a:headEnd/>
                      <a:tailEnd/>
                    </a:ln>
                  </pic:spPr>
                </pic:pic>
              </a:graphicData>
            </a:graphic>
          </wp:inline>
        </w:drawing>
      </w:r>
    </w:p>
    <w:p w14:paraId="1762CF6B" w14:textId="77777777" w:rsidR="00697233" w:rsidRDefault="00BA42E9">
      <w:pPr>
        <w:pStyle w:val="Compact"/>
        <w:numPr>
          <w:ilvl w:val="0"/>
          <w:numId w:val="43"/>
        </w:numPr>
      </w:pPr>
      <w:r>
        <w:rPr>
          <w:b/>
          <w:bCs/>
        </w:rPr>
        <w:t>Name</w:t>
      </w:r>
      <w:r>
        <w:t xml:space="preserve"> — the displayed call.</w:t>
      </w:r>
    </w:p>
    <w:p w14:paraId="44BBF9D6" w14:textId="77777777" w:rsidR="00697233" w:rsidRDefault="00BA42E9">
      <w:pPr>
        <w:pStyle w:val="Compact"/>
        <w:numPr>
          <w:ilvl w:val="0"/>
          <w:numId w:val="43"/>
        </w:numPr>
      </w:pPr>
      <w:r>
        <w:rPr>
          <w:b/>
          <w:bCs/>
        </w:rPr>
        <w:t>Label / guard</w:t>
      </w:r>
      <w:r>
        <w:t xml:space="preserve"> — the </w:t>
      </w:r>
      <w:r>
        <w:rPr>
          <w:rStyle w:val="VerbatimChar"/>
        </w:rPr>
        <w:t>[...]</w:t>
      </w:r>
      <w:r>
        <w:t xml:space="preserve"> clause (the </w:t>
      </w:r>
      <w:r>
        <w:rPr>
          <w:rStyle w:val="VerbatimChar"/>
        </w:rPr>
        <w:t>*</w:t>
      </w:r>
      <w:r>
        <w:t xml:space="preserve"> clause conventionally means “called in a loop”).</w:t>
      </w:r>
    </w:p>
    <w:p w14:paraId="7A6C68E5" w14:textId="77777777" w:rsidR="00697233" w:rsidRDefault="00BA42E9">
      <w:pPr>
        <w:pStyle w:val="Compact"/>
        <w:numPr>
          <w:ilvl w:val="0"/>
          <w:numId w:val="43"/>
        </w:numPr>
      </w:pPr>
      <w:r>
        <w:rPr>
          <w:b/>
          <w:bCs/>
        </w:rPr>
        <w:t>Return text</w:t>
      </w:r>
      <w:r>
        <w:t xml:space="preserve"> — the return label.</w:t>
      </w:r>
    </w:p>
    <w:p w14:paraId="2C011772" w14:textId="77777777" w:rsidR="00697233" w:rsidRDefault="00BA42E9">
      <w:pPr>
        <w:pStyle w:val="Compact"/>
        <w:numPr>
          <w:ilvl w:val="0"/>
          <w:numId w:val="43"/>
        </w:numPr>
      </w:pPr>
      <w:r>
        <w:rPr>
          <w:b/>
          <w:bCs/>
          <w:i/>
          <w:iCs/>
        </w:rPr>
        <w:t>Show return arrow</w:t>
      </w:r>
      <w:r>
        <w:t xml:space="preserve"> — draw the return arrow.</w:t>
      </w:r>
    </w:p>
    <w:p w14:paraId="40ED4CCD" w14:textId="77777777" w:rsidR="00697233" w:rsidRDefault="00BA42E9">
      <w:pPr>
        <w:pStyle w:val="Compact"/>
        <w:numPr>
          <w:ilvl w:val="0"/>
          <w:numId w:val="43"/>
        </w:numPr>
      </w:pPr>
      <w:r>
        <w:rPr>
          <w:b/>
          <w:bCs/>
          <w:i/>
          <w:iCs/>
        </w:rPr>
        <w:t>Async</w:t>
      </w:r>
      <w:r>
        <w:t xml:space="preserve"> — an asynchronous message.</w:t>
      </w:r>
    </w:p>
    <w:p w14:paraId="6AA82CE3" w14:textId="77777777" w:rsidR="00697233" w:rsidRDefault="00BA42E9">
      <w:pPr>
        <w:pStyle w:val="Compact"/>
        <w:numPr>
          <w:ilvl w:val="0"/>
          <w:numId w:val="43"/>
        </w:numPr>
      </w:pPr>
      <w:r>
        <w:rPr>
          <w:b/>
          <w:bCs/>
          <w:i/>
          <w:iCs/>
        </w:rPr>
        <w:t>Argument / scope display</w:t>
      </w:r>
      <w:r>
        <w:t xml:space="preserve"> — per-message override of what the label shows.</w:t>
      </w:r>
    </w:p>
    <w:p w14:paraId="50CEE731" w14:textId="77777777" w:rsidR="00697233" w:rsidRDefault="00BA42E9">
      <w:pPr>
        <w:pStyle w:val="Compact"/>
        <w:numPr>
          <w:ilvl w:val="0"/>
          <w:numId w:val="43"/>
        </w:numPr>
      </w:pPr>
      <w:r>
        <w:rPr>
          <w:b/>
          <w:bCs/>
        </w:rPr>
        <w:t>Note</w:t>
      </w:r>
      <w:r>
        <w:t xml:space="preserve"> — free text.</w:t>
      </w:r>
    </w:p>
    <w:p w14:paraId="2C881DC4" w14:textId="77777777" w:rsidR="00697233" w:rsidRDefault="00BA42E9">
      <w:pPr>
        <w:pStyle w:val="Heading2"/>
      </w:pPr>
      <w:bookmarkStart w:id="166" w:name="lifeline-note-dialogs"/>
      <w:bookmarkStart w:id="167" w:name="_Toc237552832"/>
      <w:bookmarkEnd w:id="164"/>
      <w:r>
        <w:rPr>
          <w:rStyle w:val="SectionNumber"/>
        </w:rPr>
        <w:t>9.23</w:t>
      </w:r>
      <w:r>
        <w:tab/>
        <w:t>LifeLine / Note dialogs</w:t>
      </w:r>
      <w:bookmarkEnd w:id="167"/>
    </w:p>
    <w:p w14:paraId="7CEAAF4F" w14:textId="77777777" w:rsidR="00697233" w:rsidRDefault="00BA42E9">
      <w:pPr>
        <w:pStyle w:val="FirstParagraph"/>
      </w:pPr>
      <w:r>
        <w:rPr>
          <w:rStyle w:val="VerbatimChar"/>
        </w:rPr>
        <w:t>Open</w:t>
      </w:r>
      <w:r>
        <w:t xml:space="preserve"> on a lifeline head, or on a note (either diagram kind).</w:t>
      </w:r>
    </w:p>
    <w:p w14:paraId="52545200" w14:textId="77777777" w:rsidR="00697233" w:rsidRDefault="00BA42E9">
      <w:pPr>
        <w:pStyle w:val="CaptionedFigure"/>
      </w:pPr>
      <w:r>
        <w:rPr>
          <w:noProof/>
        </w:rPr>
        <w:drawing>
          <wp:inline distT="0" distB="0" distL="0" distR="0" wp14:anchorId="67516548" wp14:editId="38A75A51">
            <wp:extent cx="5334000" cy="3809437"/>
            <wp:effectExtent l="0" t="0" r="0" b="0"/>
            <wp:docPr id="391" name="Picture" descr="The LifeLine dialog."/>
            <wp:cNvGraphicFramePr/>
            <a:graphic xmlns:a="http://schemas.openxmlformats.org/drawingml/2006/main">
              <a:graphicData uri="http://schemas.openxmlformats.org/drawingml/2006/picture">
                <pic:pic xmlns:pic="http://schemas.openxmlformats.org/drawingml/2006/picture">
                  <pic:nvPicPr>
                    <pic:cNvPr id="392" name="Picture" descr="images/Lifeline_Dialog.png"/>
                    <pic:cNvPicPr>
                      <a:picLocks noChangeAspect="1" noChangeArrowheads="1"/>
                    </pic:cNvPicPr>
                  </pic:nvPicPr>
                  <pic:blipFill>
                    <a:blip r:embed="rId141"/>
                    <a:stretch>
                      <a:fillRect/>
                    </a:stretch>
                  </pic:blipFill>
                  <pic:spPr bwMode="auto">
                    <a:xfrm>
                      <a:off x="0" y="0"/>
                      <a:ext cx="5334000" cy="3809437"/>
                    </a:xfrm>
                    <a:prstGeom prst="rect">
                      <a:avLst/>
                    </a:prstGeom>
                    <a:noFill/>
                    <a:ln w="9525">
                      <a:noFill/>
                      <a:headEnd/>
                      <a:tailEnd/>
                    </a:ln>
                  </pic:spPr>
                </pic:pic>
              </a:graphicData>
            </a:graphic>
          </wp:inline>
        </w:drawing>
      </w:r>
    </w:p>
    <w:p w14:paraId="07DA9DD9" w14:textId="77777777" w:rsidR="00697233" w:rsidRDefault="00BA42E9">
      <w:pPr>
        <w:pStyle w:val="ImageCaption"/>
      </w:pPr>
      <w:r>
        <w:t>The LifeLine dialog.</w:t>
      </w:r>
    </w:p>
    <w:p w14:paraId="68E64B1F" w14:textId="77777777" w:rsidR="00697233" w:rsidRDefault="00BA42E9">
      <w:pPr>
        <w:pStyle w:val="BodyText"/>
      </w:pPr>
      <w:r>
        <w:t>LifeLine:</w:t>
      </w:r>
    </w:p>
    <w:p w14:paraId="65DCD46D" w14:textId="77777777" w:rsidR="00697233" w:rsidRDefault="00BA42E9">
      <w:pPr>
        <w:pStyle w:val="Compact"/>
        <w:numPr>
          <w:ilvl w:val="0"/>
          <w:numId w:val="44"/>
        </w:numPr>
      </w:pPr>
      <w:r>
        <w:rPr>
          <w:b/>
          <w:bCs/>
        </w:rPr>
        <w:t>Class / actor</w:t>
      </w:r>
      <w:r>
        <w:t xml:space="preserve"> — the class or actor the lifeline represents.</w:t>
      </w:r>
    </w:p>
    <w:p w14:paraId="63CE5694" w14:textId="77777777" w:rsidR="00697233" w:rsidRDefault="00BA42E9">
      <w:pPr>
        <w:pStyle w:val="Compact"/>
        <w:numPr>
          <w:ilvl w:val="0"/>
          <w:numId w:val="44"/>
        </w:numPr>
      </w:pPr>
      <w:r>
        <w:rPr>
          <w:b/>
          <w:bCs/>
          <w:i/>
          <w:iCs/>
        </w:rPr>
        <w:t>Auto-width</w:t>
      </w:r>
      <w:r>
        <w:t xml:space="preserve"> — size the head to its label.</w:t>
      </w:r>
    </w:p>
    <w:p w14:paraId="7DDC44B4" w14:textId="77777777" w:rsidR="00697233" w:rsidRDefault="00BA42E9">
      <w:pPr>
        <w:pStyle w:val="CaptionedFigure"/>
      </w:pPr>
      <w:r>
        <w:rPr>
          <w:noProof/>
        </w:rPr>
        <w:drawing>
          <wp:inline distT="0" distB="0" distL="0" distR="0" wp14:anchorId="0740A321" wp14:editId="55BEEA53">
            <wp:extent cx="5269495" cy="3062176"/>
            <wp:effectExtent l="0" t="0" r="0" b="0"/>
            <wp:docPr id="394" name="Picture" descr="The Note dialog."/>
            <wp:cNvGraphicFramePr/>
            <a:graphic xmlns:a="http://schemas.openxmlformats.org/drawingml/2006/main">
              <a:graphicData uri="http://schemas.openxmlformats.org/drawingml/2006/picture">
                <pic:pic xmlns:pic="http://schemas.openxmlformats.org/drawingml/2006/picture">
                  <pic:nvPicPr>
                    <pic:cNvPr id="395" name="Picture" descr="images/Note_Dialog.png"/>
                    <pic:cNvPicPr>
                      <a:picLocks noChangeAspect="1" noChangeArrowheads="1"/>
                    </pic:cNvPicPr>
                  </pic:nvPicPr>
                  <pic:blipFill>
                    <a:blip r:embed="rId142"/>
                    <a:stretch>
                      <a:fillRect/>
                    </a:stretch>
                  </pic:blipFill>
                  <pic:spPr bwMode="auto">
                    <a:xfrm>
                      <a:off x="0" y="0"/>
                      <a:ext cx="5269495" cy="3062176"/>
                    </a:xfrm>
                    <a:prstGeom prst="rect">
                      <a:avLst/>
                    </a:prstGeom>
                    <a:noFill/>
                    <a:ln w="9525">
                      <a:noFill/>
                      <a:headEnd/>
                      <a:tailEnd/>
                    </a:ln>
                  </pic:spPr>
                </pic:pic>
              </a:graphicData>
            </a:graphic>
          </wp:inline>
        </w:drawing>
      </w:r>
    </w:p>
    <w:p w14:paraId="06449E89" w14:textId="77777777" w:rsidR="00697233" w:rsidRDefault="00BA42E9">
      <w:pPr>
        <w:pStyle w:val="ImageCaption"/>
      </w:pPr>
      <w:r>
        <w:t>The Note dialog.</w:t>
      </w:r>
    </w:p>
    <w:p w14:paraId="1182AC0A" w14:textId="77777777" w:rsidR="00697233" w:rsidRDefault="00BA42E9">
      <w:pPr>
        <w:pStyle w:val="BodyText"/>
      </w:pPr>
      <w:r>
        <w:t>Note (both diagram kinds):</w:t>
      </w:r>
    </w:p>
    <w:p w14:paraId="5D0EACEF" w14:textId="77777777" w:rsidR="00697233" w:rsidRDefault="00BA42E9">
      <w:pPr>
        <w:pStyle w:val="Compact"/>
        <w:numPr>
          <w:ilvl w:val="0"/>
          <w:numId w:val="45"/>
        </w:numPr>
      </w:pPr>
      <w:r>
        <w:rPr>
          <w:b/>
          <w:bCs/>
        </w:rPr>
        <w:t>Text</w:t>
      </w:r>
      <w:r>
        <w:t xml:space="preserve"> — the note text.</w:t>
      </w:r>
    </w:p>
    <w:p w14:paraId="170D3A99" w14:textId="77777777" w:rsidR="00697233" w:rsidRDefault="00BA42E9">
      <w:pPr>
        <w:pStyle w:val="Compact"/>
        <w:numPr>
          <w:ilvl w:val="0"/>
          <w:numId w:val="45"/>
        </w:numPr>
      </w:pPr>
      <w:r>
        <w:rPr>
          <w:b/>
          <w:bCs/>
        </w:rPr>
        <w:t>Font height</w:t>
      </w:r>
      <w:r>
        <w:t xml:space="preserve"> — the note’s text size.</w:t>
      </w:r>
    </w:p>
    <w:p w14:paraId="718DB707" w14:textId="77777777" w:rsidR="00697233" w:rsidRDefault="00BA42E9">
      <w:pPr>
        <w:pStyle w:val="Compact"/>
        <w:numPr>
          <w:ilvl w:val="0"/>
          <w:numId w:val="45"/>
        </w:numPr>
      </w:pPr>
      <w:r>
        <w:rPr>
          <w:b/>
          <w:bCs/>
          <w:i/>
          <w:iCs/>
        </w:rPr>
        <w:t>Force to all</w:t>
      </w:r>
      <w:r>
        <w:t xml:space="preserve"> — apply the size to every note.</w:t>
      </w:r>
    </w:p>
    <w:p w14:paraId="64B37144" w14:textId="77777777" w:rsidR="00697233" w:rsidRDefault="00BA42E9">
      <w:pPr>
        <w:pStyle w:val="Heading2"/>
      </w:pPr>
      <w:bookmarkStart w:id="168" w:name="Xb9470c6e63f702dcde05f89c7607c45c6bcf312"/>
      <w:bookmarkStart w:id="169" w:name="_Toc237552833"/>
      <w:bookmarkEnd w:id="166"/>
      <w:r>
        <w:rPr>
          <w:rStyle w:val="SectionNumber"/>
        </w:rPr>
        <w:t>9.24</w:t>
      </w:r>
      <w:r>
        <w:tab/>
        <w:t>Project Settings and the DataModel dialog</w:t>
      </w:r>
      <w:bookmarkEnd w:id="169"/>
    </w:p>
    <w:p w14:paraId="530D22EE" w14:textId="77777777" w:rsidR="00697233" w:rsidRDefault="00BA42E9">
      <w:pPr>
        <w:pStyle w:val="FirstParagraph"/>
      </w:pPr>
      <w:r>
        <w:t xml:space="preserve">Two related dialogs share this ground: </w:t>
      </w:r>
      <w:r>
        <w:rPr>
          <w:b/>
          <w:bCs/>
        </w:rPr>
        <w:t>Edit Attributes on the model node</w:t>
      </w:r>
      <w:r>
        <w:t xml:space="preserve"> opens the “DataModel” dialog (the model’s structural properties), while </w:t>
      </w:r>
      <w:r>
        <w:rPr>
          <w:b/>
          <w:bCs/>
        </w:rPr>
        <w:t>Project ▸ Settings…</w:t>
      </w:r>
      <w:r>
        <w:t xml:space="preserve"> opens “</w:t>
      </w:r>
      <w:r>
        <w:t xml:space="preserve">Project Settings” (working preferences: the </w:t>
      </w:r>
      <w:r>
        <w:rPr>
          <w:b/>
          <w:bCs/>
        </w:rPr>
        <w:t>Undo stack</w:t>
      </w:r>
      <w:r>
        <w:t xml:space="preserve"> depth, </w:t>
      </w:r>
      <w:r>
        <w:rPr>
          <w:b/>
          <w:bCs/>
        </w:rPr>
        <w:t>Additional Allowed</w:t>
      </w:r>
      <w:r>
        <w:t xml:space="preserve"> identifier characters, </w:t>
      </w:r>
      <w:r>
        <w:rPr>
          <w:b/>
          <w:bCs/>
        </w:rPr>
        <w:t>Comment Initial Code</w:t>
      </w:r>
      <w:r>
        <w:t>, and the Method Name / Similar Lines lists). The fields are described below, per dialog.</w:t>
      </w:r>
    </w:p>
    <w:p w14:paraId="3A01ED83" w14:textId="77777777" w:rsidR="00697233" w:rsidRDefault="00BA42E9">
      <w:pPr>
        <w:pStyle w:val="CaptionedFigure"/>
      </w:pPr>
      <w:r>
        <w:rPr>
          <w:noProof/>
        </w:rPr>
        <w:drawing>
          <wp:inline distT="0" distB="0" distL="0" distR="0" wp14:anchorId="18305AFB" wp14:editId="121F0715">
            <wp:extent cx="5334000" cy="4413961"/>
            <wp:effectExtent l="0" t="0" r="0" b="0"/>
            <wp:docPr id="398" name="Picture" descr="The DataModel dialog — Edit Attributes on the model node."/>
            <wp:cNvGraphicFramePr/>
            <a:graphic xmlns:a="http://schemas.openxmlformats.org/drawingml/2006/main">
              <a:graphicData uri="http://schemas.openxmlformats.org/drawingml/2006/picture">
                <pic:pic xmlns:pic="http://schemas.openxmlformats.org/drawingml/2006/picture">
                  <pic:nvPicPr>
                    <pic:cNvPr id="399" name="Picture" descr="images/Datamodel_Dialog.png"/>
                    <pic:cNvPicPr>
                      <a:picLocks noChangeAspect="1" noChangeArrowheads="1"/>
                    </pic:cNvPicPr>
                  </pic:nvPicPr>
                  <pic:blipFill>
                    <a:blip r:embed="rId143"/>
                    <a:stretch>
                      <a:fillRect/>
                    </a:stretch>
                  </pic:blipFill>
                  <pic:spPr bwMode="auto">
                    <a:xfrm>
                      <a:off x="0" y="0"/>
                      <a:ext cx="5334000" cy="4413961"/>
                    </a:xfrm>
                    <a:prstGeom prst="rect">
                      <a:avLst/>
                    </a:prstGeom>
                    <a:noFill/>
                    <a:ln w="9525">
                      <a:noFill/>
                      <a:headEnd/>
                      <a:tailEnd/>
                    </a:ln>
                  </pic:spPr>
                </pic:pic>
              </a:graphicData>
            </a:graphic>
          </wp:inline>
        </w:drawing>
      </w:r>
    </w:p>
    <w:p w14:paraId="77018763" w14:textId="77777777" w:rsidR="00697233" w:rsidRDefault="00BA42E9">
      <w:pPr>
        <w:pStyle w:val="ImageCaption"/>
      </w:pPr>
      <w:r>
        <w:t>The DataModel dialog — Edit Attributes on the model node.</w:t>
      </w:r>
    </w:p>
    <w:p w14:paraId="10B3E824" w14:textId="77777777" w:rsidR="00697233" w:rsidRDefault="00BA42E9">
      <w:pPr>
        <w:pStyle w:val="Compact"/>
        <w:numPr>
          <w:ilvl w:val="0"/>
          <w:numId w:val="46"/>
        </w:numPr>
      </w:pPr>
      <w:r>
        <w:rPr>
          <w:b/>
          <w:bCs/>
        </w:rPr>
        <w:t>Model name</w:t>
      </w:r>
      <w:r>
        <w:t xml:space="preserve"> — the model’s name.</w:t>
      </w:r>
    </w:p>
    <w:p w14:paraId="60DD5444" w14:textId="77777777" w:rsidR="00697233" w:rsidRDefault="00BA42E9">
      <w:pPr>
        <w:pStyle w:val="Compact"/>
        <w:numPr>
          <w:ilvl w:val="0"/>
          <w:numId w:val="46"/>
        </w:numPr>
      </w:pPr>
      <w:r>
        <w:rPr>
          <w:b/>
          <w:bCs/>
        </w:rPr>
        <w:t>Master Include File</w:t>
      </w:r>
      <w:r>
        <w:t xml:space="preserve"> — the master include path.</w:t>
      </w:r>
    </w:p>
    <w:p w14:paraId="25F68E78" w14:textId="77777777" w:rsidR="00697233" w:rsidRDefault="00BA42E9">
      <w:pPr>
        <w:pStyle w:val="Compact"/>
        <w:numPr>
          <w:ilvl w:val="0"/>
          <w:numId w:val="46"/>
        </w:numPr>
      </w:pPr>
      <w:r>
        <w:rPr>
          <w:b/>
          <w:bCs/>
        </w:rPr>
        <w:t>Namespace</w:t>
      </w:r>
      <w:r>
        <w:t xml:space="preserve"> — wraps all generated code.</w:t>
      </w:r>
    </w:p>
    <w:p w14:paraId="7EC45C4B" w14:textId="77777777" w:rsidR="00697233" w:rsidRDefault="00BA42E9">
      <w:pPr>
        <w:pStyle w:val="Compact"/>
        <w:numPr>
          <w:ilvl w:val="0"/>
          <w:numId w:val="46"/>
        </w:numPr>
      </w:pPr>
      <w:r>
        <w:rPr>
          <w:b/>
          <w:bCs/>
        </w:rPr>
        <w:t>Document Class Name</w:t>
      </w:r>
      <w:r>
        <w:t xml:space="preserve"> — the serialization document class.</w:t>
      </w:r>
    </w:p>
    <w:p w14:paraId="4E15AD1F" w14:textId="77777777" w:rsidR="00697233" w:rsidRDefault="00BA42E9">
      <w:pPr>
        <w:pStyle w:val="Compact"/>
        <w:numPr>
          <w:ilvl w:val="0"/>
          <w:numId w:val="46"/>
        </w:numPr>
      </w:pPr>
      <w:r>
        <w:rPr>
          <w:b/>
          <w:bCs/>
        </w:rPr>
        <w:t>Indent size</w:t>
      </w:r>
      <w:r>
        <w:t xml:space="preserve"> — generated-code indentation.</w:t>
      </w:r>
    </w:p>
    <w:p w14:paraId="309F4C1D" w14:textId="77777777" w:rsidR="00697233" w:rsidRDefault="00BA42E9">
      <w:pPr>
        <w:pStyle w:val="Compact"/>
        <w:numPr>
          <w:ilvl w:val="0"/>
          <w:numId w:val="46"/>
        </w:numPr>
      </w:pPr>
      <w:r>
        <w:rPr>
          <w:b/>
          <w:bCs/>
        </w:rPr>
        <w:t>Class name prefix</w:t>
      </w:r>
      <w:r>
        <w:t xml:space="preserve"> / </w:t>
      </w:r>
      <w:r>
        <w:rPr>
          <w:b/>
          <w:bCs/>
        </w:rPr>
        <w:t>Member prefix</w:t>
      </w:r>
      <w:r>
        <w:t xml:space="preserve"> — the model-wide default prefixes.</w:t>
      </w:r>
    </w:p>
    <w:p w14:paraId="6A37C3CF" w14:textId="77777777" w:rsidR="00697233" w:rsidRDefault="00BA42E9">
      <w:pPr>
        <w:pStyle w:val="Compact"/>
        <w:numPr>
          <w:ilvl w:val="0"/>
          <w:numId w:val="46"/>
        </w:numPr>
      </w:pPr>
      <w:r>
        <w:rPr>
          <w:b/>
          <w:bCs/>
        </w:rPr>
        <w:t>Version</w:t>
      </w:r>
      <w:r>
        <w:t xml:space="preserve"> — the model schema version (chapter 13); the </w:t>
      </w:r>
      <w:r>
        <w:rPr>
          <w:b/>
          <w:bCs/>
        </w:rPr>
        <w:t>Compact Version</w:t>
      </w:r>
      <w:r>
        <w:t xml:space="preserve"> button renumbers to the smallest equivalent scheme.</w:t>
      </w:r>
    </w:p>
    <w:p w14:paraId="785FBCC7" w14:textId="77777777" w:rsidR="00697233" w:rsidRDefault="00BA42E9">
      <w:pPr>
        <w:pStyle w:val="Compact"/>
        <w:numPr>
          <w:ilvl w:val="0"/>
          <w:numId w:val="46"/>
        </w:numPr>
      </w:pPr>
      <w:r>
        <w:rPr>
          <w:b/>
          <w:bCs/>
        </w:rPr>
        <w:t>Comment-header templates</w:t>
      </w:r>
      <w:r>
        <w:t xml:space="preserve"> — </w:t>
      </w:r>
      <w:r>
        <w:rPr>
          <w:rStyle w:val="VerbatimChar"/>
        </w:rPr>
        <w:t>.h</w:t>
      </w:r>
      <w:r>
        <w:t xml:space="preserve"> / </w:t>
      </w:r>
      <w:r>
        <w:rPr>
          <w:rStyle w:val="VerbatimChar"/>
        </w:rPr>
        <w:t>.cpp</w:t>
      </w:r>
      <w:r>
        <w:t>; two buttons each open an editor for the template applied to the header comment of every generated file of that kind (see below).</w:t>
      </w:r>
    </w:p>
    <w:p w14:paraId="0BDA23AB" w14:textId="77777777" w:rsidR="00697233" w:rsidRDefault="00BA42E9">
      <w:pPr>
        <w:pStyle w:val="Compact"/>
        <w:numPr>
          <w:ilvl w:val="0"/>
          <w:numId w:val="46"/>
        </w:numPr>
      </w:pPr>
      <w:r>
        <w:rPr>
          <w:b/>
          <w:bCs/>
          <w:i/>
          <w:iCs/>
        </w:rPr>
        <w:t>Phase Support</w:t>
      </w:r>
      <w:r>
        <w:t xml:space="preserve"> — enable the phase glyphs and workflow.</w:t>
      </w:r>
    </w:p>
    <w:p w14:paraId="4A9716E2" w14:textId="77777777" w:rsidR="00697233" w:rsidRDefault="00BA42E9">
      <w:pPr>
        <w:pStyle w:val="Compact"/>
        <w:numPr>
          <w:ilvl w:val="0"/>
          <w:numId w:val="46"/>
        </w:numPr>
      </w:pPr>
      <w:r>
        <w:rPr>
          <w:b/>
          <w:bCs/>
          <w:i/>
          <w:iCs/>
        </w:rPr>
        <w:t>Show DLL Export</w:t>
      </w:r>
      <w:r>
        <w:t xml:space="preserve"> — surface the DLL-export options.</w:t>
      </w:r>
    </w:p>
    <w:p w14:paraId="2155CC0C" w14:textId="77777777" w:rsidR="00697233" w:rsidRDefault="00BA42E9">
      <w:pPr>
        <w:pStyle w:val="Compact"/>
        <w:numPr>
          <w:ilvl w:val="0"/>
          <w:numId w:val="46"/>
        </w:numPr>
      </w:pPr>
      <w:r>
        <w:rPr>
          <w:b/>
          <w:bCs/>
          <w:i/>
          <w:iCs/>
        </w:rPr>
        <w:t>Code Generation</w:t>
      </w:r>
      <w:r>
        <w:t xml:space="preserve"> — StdAfx.h include, Serialize, </w:t>
      </w:r>
      <w:r>
        <w:rPr>
          <w:b/>
          <w:bCs/>
          <w:i/>
          <w:iCs/>
        </w:rPr>
        <w:t>Undo/Redo</w:t>
      </w:r>
      <w:r>
        <w:t xml:space="preserve"> </w:t>
      </w:r>
      <w:r>
        <w:t>(chapter 14; enable-once), Modifiers at Implementation, Implement Template class in Header file, and line endings (CRLF / LF).</w:t>
      </w:r>
    </w:p>
    <w:p w14:paraId="7381AA12" w14:textId="77777777" w:rsidR="00697233" w:rsidRDefault="00BA42E9">
      <w:pPr>
        <w:pStyle w:val="FirstParagraph"/>
      </w:pPr>
      <w:r>
        <w:rPr>
          <w:noProof/>
        </w:rPr>
        <w:drawing>
          <wp:inline distT="0" distB="0" distL="0" distR="0" wp14:anchorId="4B5F7770" wp14:editId="2875D01E">
            <wp:extent cx="5334000" cy="4153074"/>
            <wp:effectExtent l="0" t="0" r="0" b="0"/>
            <wp:docPr id="401" name="Picture"/>
            <wp:cNvGraphicFramePr/>
            <a:graphic xmlns:a="http://schemas.openxmlformats.org/drawingml/2006/main">
              <a:graphicData uri="http://schemas.openxmlformats.org/drawingml/2006/picture">
                <pic:pic xmlns:pic="http://schemas.openxmlformats.org/drawingml/2006/picture">
                  <pic:nvPicPr>
                    <pic:cNvPr id="402" name="Picture" descr="images/Comment_Header.png"/>
                    <pic:cNvPicPr>
                      <a:picLocks noChangeAspect="1" noChangeArrowheads="1"/>
                    </pic:cNvPicPr>
                  </pic:nvPicPr>
                  <pic:blipFill>
                    <a:blip r:embed="rId144"/>
                    <a:stretch>
                      <a:fillRect/>
                    </a:stretch>
                  </pic:blipFill>
                  <pic:spPr bwMode="auto">
                    <a:xfrm>
                      <a:off x="0" y="0"/>
                      <a:ext cx="5334000" cy="4153074"/>
                    </a:xfrm>
                    <a:prstGeom prst="rect">
                      <a:avLst/>
                    </a:prstGeom>
                    <a:noFill/>
                    <a:ln w="9525">
                      <a:noFill/>
                      <a:headEnd/>
                      <a:tailEnd/>
                    </a:ln>
                  </pic:spPr>
                </pic:pic>
              </a:graphicData>
            </a:graphic>
          </wp:inline>
        </w:drawing>
      </w:r>
    </w:p>
    <w:p w14:paraId="506659D7" w14:textId="77777777" w:rsidR="00697233" w:rsidRDefault="00BA42E9">
      <w:pPr>
        <w:pStyle w:val="BodyText"/>
      </w:pPr>
      <w:r>
        <w:t xml:space="preserve">The comment-header editor — the same editor serves the </w:t>
      </w:r>
      <w:r>
        <w:rPr>
          <w:rStyle w:val="VerbatimChar"/>
        </w:rPr>
        <w:t>.h</w:t>
      </w:r>
      <w:r>
        <w:t xml:space="preserve"> and the </w:t>
      </w:r>
      <w:r>
        <w:rPr>
          <w:rStyle w:val="VerbatimChar"/>
        </w:rPr>
        <w:t>.cpp</w:t>
      </w:r>
      <w:r>
        <w:t xml:space="preserve"> template. The text is free-form; the placeholders (file name, date, author, purpose) are filled in per generated file, and the </w:t>
      </w:r>
      <w:r>
        <w:rPr>
          <w:rStyle w:val="VerbatimChar"/>
        </w:rPr>
        <w:t>@INSERT_MODIFICATIONS(* )</w:t>
      </w:r>
      <w:r>
        <w:t xml:space="preserve"> marker is where each Write Source stamps its change-log line (the </w:t>
      </w:r>
      <w:r>
        <w:rPr>
          <w:i/>
          <w:iCs/>
        </w:rPr>
        <w:t>Author &amp; Note</w:t>
      </w:r>
      <w:r>
        <w:t xml:space="preserve"> text of the Save Source dialog).</w:t>
      </w:r>
    </w:p>
    <w:p w14:paraId="01917D21" w14:textId="77777777" w:rsidR="00697233" w:rsidRDefault="00BA42E9">
      <w:pPr>
        <w:pStyle w:val="CaptionedFigure"/>
      </w:pPr>
      <w:r>
        <w:rPr>
          <w:noProof/>
        </w:rPr>
        <w:drawing>
          <wp:inline distT="0" distB="0" distL="0" distR="0" wp14:anchorId="4ABDCCDD" wp14:editId="6E691C70">
            <wp:extent cx="5334000" cy="4370868"/>
            <wp:effectExtent l="0" t="0" r="0" b="0"/>
            <wp:docPr id="404" name="Picture" descr="Project Settings — Project ▸ Settings…"/>
            <wp:cNvGraphicFramePr/>
            <a:graphic xmlns:a="http://schemas.openxmlformats.org/drawingml/2006/main">
              <a:graphicData uri="http://schemas.openxmlformats.org/drawingml/2006/picture">
                <pic:pic xmlns:pic="http://schemas.openxmlformats.org/drawingml/2006/picture">
                  <pic:nvPicPr>
                    <pic:cNvPr id="405" name="Picture" descr="images/Project_Settings_Dialog.png"/>
                    <pic:cNvPicPr>
                      <a:picLocks noChangeAspect="1" noChangeArrowheads="1"/>
                    </pic:cNvPicPr>
                  </pic:nvPicPr>
                  <pic:blipFill>
                    <a:blip r:embed="rId145"/>
                    <a:stretch>
                      <a:fillRect/>
                    </a:stretch>
                  </pic:blipFill>
                  <pic:spPr bwMode="auto">
                    <a:xfrm>
                      <a:off x="0" y="0"/>
                      <a:ext cx="5334000" cy="4370868"/>
                    </a:xfrm>
                    <a:prstGeom prst="rect">
                      <a:avLst/>
                    </a:prstGeom>
                    <a:noFill/>
                    <a:ln w="9525">
                      <a:noFill/>
                      <a:headEnd/>
                      <a:tailEnd/>
                    </a:ln>
                  </pic:spPr>
                </pic:pic>
              </a:graphicData>
            </a:graphic>
          </wp:inline>
        </w:drawing>
      </w:r>
    </w:p>
    <w:p w14:paraId="4579FD4E" w14:textId="77777777" w:rsidR="00697233" w:rsidRDefault="00BA42E9">
      <w:pPr>
        <w:pStyle w:val="ImageCaption"/>
      </w:pPr>
      <w:r>
        <w:t>Project Settings — Project ▸ Settings…</w:t>
      </w:r>
    </w:p>
    <w:p w14:paraId="73F77A84" w14:textId="77777777" w:rsidR="00697233" w:rsidRDefault="00BA42E9">
      <w:pPr>
        <w:pStyle w:val="Compact"/>
        <w:numPr>
          <w:ilvl w:val="0"/>
          <w:numId w:val="47"/>
        </w:numPr>
      </w:pPr>
      <w:r>
        <w:rPr>
          <w:b/>
          <w:bCs/>
        </w:rPr>
        <w:t>Undo stack</w:t>
      </w:r>
      <w:r>
        <w:t xml:space="preserve"> — depth, default 10 steps; raise it for deeper undo history.</w:t>
      </w:r>
    </w:p>
    <w:p w14:paraId="782415CE" w14:textId="77777777" w:rsidR="00697233" w:rsidRDefault="00BA42E9">
      <w:pPr>
        <w:pStyle w:val="Compact"/>
        <w:numPr>
          <w:ilvl w:val="0"/>
          <w:numId w:val="47"/>
        </w:numPr>
      </w:pPr>
      <w:r>
        <w:rPr>
          <w:b/>
          <w:bCs/>
        </w:rPr>
        <w:t>Additional Allowed</w:t>
      </w:r>
      <w:r>
        <w:t xml:space="preserve"> — extra identifier characters.</w:t>
      </w:r>
    </w:p>
    <w:p w14:paraId="1B6589C8" w14:textId="77777777" w:rsidR="00697233" w:rsidRDefault="00BA42E9">
      <w:pPr>
        <w:pStyle w:val="Compact"/>
        <w:numPr>
          <w:ilvl w:val="0"/>
          <w:numId w:val="47"/>
        </w:numPr>
      </w:pPr>
      <w:r>
        <w:rPr>
          <w:b/>
          <w:bCs/>
        </w:rPr>
        <w:t>Comment Initial Code</w:t>
      </w:r>
      <w:r>
        <w:t xml:space="preserve"> — the TODO line seeded into new method bodies.</w:t>
      </w:r>
    </w:p>
    <w:p w14:paraId="21638092" w14:textId="77777777" w:rsidR="00697233" w:rsidRDefault="00BA42E9">
      <w:pPr>
        <w:pStyle w:val="Compact"/>
        <w:numPr>
          <w:ilvl w:val="0"/>
          <w:numId w:val="47"/>
        </w:numPr>
      </w:pPr>
      <w:r>
        <w:rPr>
          <w:b/>
          <w:bCs/>
        </w:rPr>
        <w:t>Method Name List</w:t>
      </w:r>
      <w:r>
        <w:t xml:space="preserve"> / </w:t>
      </w:r>
      <w:r>
        <w:rPr>
          <w:b/>
          <w:bCs/>
        </w:rPr>
        <w:t>Similar Lines List</w:t>
      </w:r>
      <w:r>
        <w:t xml:space="preserve"> — name suggestions and the similar-lines tool’s pattern list.</w:t>
      </w:r>
    </w:p>
    <w:p w14:paraId="01481C63" w14:textId="77777777" w:rsidR="00697233" w:rsidRDefault="00BA42E9">
      <w:pPr>
        <w:pStyle w:val="Heading2"/>
      </w:pPr>
      <w:bookmarkStart w:id="170" w:name="add-serialization-to-project"/>
      <w:bookmarkStart w:id="171" w:name="_Toc237552834"/>
      <w:bookmarkEnd w:id="168"/>
      <w:r>
        <w:rPr>
          <w:rStyle w:val="SectionNumber"/>
        </w:rPr>
        <w:t>9.25</w:t>
      </w:r>
      <w:r>
        <w:tab/>
        <w:t>Add Serialization to project</w:t>
      </w:r>
      <w:bookmarkEnd w:id="171"/>
    </w:p>
    <w:p w14:paraId="4675B00C" w14:textId="77777777" w:rsidR="00697233" w:rsidRDefault="00BA42E9">
      <w:pPr>
        <w:pStyle w:val="FirstParagraph"/>
      </w:pPr>
      <w:r>
        <w:rPr>
          <w:rStyle w:val="VerbatimChar"/>
        </w:rPr>
        <w:t>Project ▸ Add Serialize...</w:t>
      </w:r>
      <w:r>
        <w:t xml:space="preserve"> — on a model that was created without Serialize.</w:t>
      </w:r>
    </w:p>
    <w:p w14:paraId="2BEF8B09" w14:textId="77777777" w:rsidR="00697233" w:rsidRDefault="00BA42E9">
      <w:pPr>
        <w:pStyle w:val="BodyText"/>
      </w:pPr>
      <w:r>
        <w:rPr>
          <w:noProof/>
        </w:rPr>
        <w:drawing>
          <wp:inline distT="0" distB="0" distL="0" distR="0" wp14:anchorId="5174F2F1" wp14:editId="0E98E3F1">
            <wp:extent cx="3844733" cy="1645920"/>
            <wp:effectExtent l="0" t="0" r="0" b="0"/>
            <wp:docPr id="408" name="Picture"/>
            <wp:cNvGraphicFramePr/>
            <a:graphic xmlns:a="http://schemas.openxmlformats.org/drawingml/2006/main">
              <a:graphicData uri="http://schemas.openxmlformats.org/drawingml/2006/picture">
                <pic:pic xmlns:pic="http://schemas.openxmlformats.org/drawingml/2006/picture">
                  <pic:nvPicPr>
                    <pic:cNvPr id="409" name="Picture" descr="images/Add_Serialize.png"/>
                    <pic:cNvPicPr>
                      <a:picLocks noChangeAspect="1" noChangeArrowheads="1"/>
                    </pic:cNvPicPr>
                  </pic:nvPicPr>
                  <pic:blipFill>
                    <a:blip r:embed="rId146"/>
                    <a:stretch>
                      <a:fillRect/>
                    </a:stretch>
                  </pic:blipFill>
                  <pic:spPr bwMode="auto">
                    <a:xfrm>
                      <a:off x="0" y="0"/>
                      <a:ext cx="3844733" cy="1645920"/>
                    </a:xfrm>
                    <a:prstGeom prst="rect">
                      <a:avLst/>
                    </a:prstGeom>
                    <a:noFill/>
                    <a:ln w="9525">
                      <a:noFill/>
                      <a:headEnd/>
                      <a:tailEnd/>
                    </a:ln>
                  </pic:spPr>
                </pic:pic>
              </a:graphicData>
            </a:graphic>
          </wp:inline>
        </w:drawing>
      </w:r>
    </w:p>
    <w:p w14:paraId="1FB5B2EF" w14:textId="77777777" w:rsidR="00697233" w:rsidRDefault="00BA42E9">
      <w:pPr>
        <w:pStyle w:val="BodyText"/>
      </w:pPr>
      <w:r>
        <w:t xml:space="preserve">Adds the full serialization scaffolding to an existing model that was created without it: you supply the </w:t>
      </w:r>
      <w:r>
        <w:rPr>
          <w:b/>
          <w:bCs/>
        </w:rPr>
        <w:t>Document Class Name</w:t>
      </w:r>
      <w:r>
        <w:t xml:space="preserve">, and the wizard creates the </w:t>
      </w:r>
      <w:r>
        <w:rPr>
          <w:rStyle w:val="VerbatimChar"/>
        </w:rPr>
        <w:t>CbObject</w:t>
      </w:r>
      <w:r>
        <w:t xml:space="preserve"> extern, the document class, the document-object root, their relation, and the </w:t>
      </w:r>
      <w:r>
        <w:rPr>
          <w:rStyle w:val="VerbatimChar"/>
        </w:rPr>
        <w:t>SerializeMembersOnly</w:t>
      </w:r>
      <w:r>
        <w:t xml:space="preserve"> machinery (chapter 13.1). One-way — once a model has Serialize, it keeps it.</w:t>
      </w:r>
    </w:p>
    <w:p w14:paraId="189E4C6D" w14:textId="77777777" w:rsidR="00697233" w:rsidRDefault="00BA42E9">
      <w:pPr>
        <w:pStyle w:val="Heading2"/>
      </w:pPr>
      <w:bookmarkStart w:id="172" w:name="find"/>
      <w:bookmarkStart w:id="173" w:name="_Toc237552835"/>
      <w:bookmarkEnd w:id="170"/>
      <w:r>
        <w:rPr>
          <w:rStyle w:val="SectionNumber"/>
        </w:rPr>
        <w:t>9.26</w:t>
      </w:r>
      <w:r>
        <w:tab/>
        <w:t>Find</w:t>
      </w:r>
      <w:bookmarkEnd w:id="173"/>
    </w:p>
    <w:p w14:paraId="0BE69DA9" w14:textId="77777777" w:rsidR="00697233" w:rsidRDefault="00BA42E9">
      <w:pPr>
        <w:pStyle w:val="FirstParagraph"/>
      </w:pPr>
      <w:r>
        <w:rPr>
          <w:rStyle w:val="VerbatimChar"/>
        </w:rPr>
        <w:t>Ctrl+F</w:t>
      </w:r>
      <w:r>
        <w:t xml:space="preserve"> in a tree view (toolbar: the magnifier).</w:t>
      </w:r>
    </w:p>
    <w:p w14:paraId="293B0861" w14:textId="77777777" w:rsidR="00697233" w:rsidRDefault="00BA42E9">
      <w:pPr>
        <w:pStyle w:val="BodyText"/>
      </w:pPr>
      <w:r>
        <w:rPr>
          <w:noProof/>
        </w:rPr>
        <w:drawing>
          <wp:inline distT="0" distB="0" distL="0" distR="0" wp14:anchorId="1A6D469B" wp14:editId="6D3A68AB">
            <wp:extent cx="3844733" cy="3508744"/>
            <wp:effectExtent l="0" t="0" r="0" b="0"/>
            <wp:docPr id="412" name="Picture"/>
            <wp:cNvGraphicFramePr/>
            <a:graphic xmlns:a="http://schemas.openxmlformats.org/drawingml/2006/main">
              <a:graphicData uri="http://schemas.openxmlformats.org/drawingml/2006/picture">
                <pic:pic xmlns:pic="http://schemas.openxmlformats.org/drawingml/2006/picture">
                  <pic:nvPicPr>
                    <pic:cNvPr id="413" name="Picture" descr="images/Find_Dialog.png"/>
                    <pic:cNvPicPr>
                      <a:picLocks noChangeAspect="1" noChangeArrowheads="1"/>
                    </pic:cNvPicPr>
                  </pic:nvPicPr>
                  <pic:blipFill>
                    <a:blip r:embed="rId147"/>
                    <a:stretch>
                      <a:fillRect/>
                    </a:stretch>
                  </pic:blipFill>
                  <pic:spPr bwMode="auto">
                    <a:xfrm>
                      <a:off x="0" y="0"/>
                      <a:ext cx="3844733" cy="3508744"/>
                    </a:xfrm>
                    <a:prstGeom prst="rect">
                      <a:avLst/>
                    </a:prstGeom>
                    <a:noFill/>
                    <a:ln w="9525">
                      <a:noFill/>
                      <a:headEnd/>
                      <a:tailEnd/>
                    </a:ln>
                  </pic:spPr>
                </pic:pic>
              </a:graphicData>
            </a:graphic>
          </wp:inline>
        </w:drawing>
      </w:r>
    </w:p>
    <w:p w14:paraId="58BD3C9D" w14:textId="77777777" w:rsidR="00697233" w:rsidRDefault="00BA42E9">
      <w:pPr>
        <w:pStyle w:val="Compact"/>
        <w:numPr>
          <w:ilvl w:val="0"/>
          <w:numId w:val="48"/>
        </w:numPr>
      </w:pPr>
      <w:r>
        <w:rPr>
          <w:b/>
          <w:bCs/>
        </w:rPr>
        <w:t>Search text</w:t>
      </w:r>
      <w:r>
        <w:t xml:space="preserve"> — the text to find.</w:t>
      </w:r>
    </w:p>
    <w:p w14:paraId="6ECB48E5" w14:textId="77777777" w:rsidR="00697233" w:rsidRDefault="00BA42E9">
      <w:pPr>
        <w:pStyle w:val="Compact"/>
        <w:numPr>
          <w:ilvl w:val="0"/>
          <w:numId w:val="48"/>
        </w:numPr>
      </w:pPr>
      <w:r>
        <w:rPr>
          <w:b/>
          <w:bCs/>
          <w:i/>
          <w:iCs/>
        </w:rPr>
        <w:t>Match case</w:t>
      </w:r>
      <w:r>
        <w:t xml:space="preserve"> / </w:t>
      </w:r>
      <w:r>
        <w:rPr>
          <w:b/>
          <w:bCs/>
          <w:i/>
          <w:iCs/>
        </w:rPr>
        <w:t>Whole name</w:t>
      </w:r>
      <w:r>
        <w:t xml:space="preserve"> — matching options.</w:t>
      </w:r>
    </w:p>
    <w:p w14:paraId="07B86EAF" w14:textId="77777777" w:rsidR="00697233" w:rsidRDefault="00BA42E9">
      <w:pPr>
        <w:pStyle w:val="Compact"/>
        <w:numPr>
          <w:ilvl w:val="0"/>
          <w:numId w:val="48"/>
        </w:numPr>
      </w:pPr>
      <w:r>
        <w:rPr>
          <w:b/>
          <w:bCs/>
          <w:i/>
          <w:iCs/>
        </w:rPr>
        <w:t>Element kinds</w:t>
      </w:r>
      <w:r>
        <w:t xml:space="preserve"> — Types / Arguments / Methods / Members to search.</w:t>
      </w:r>
    </w:p>
    <w:p w14:paraId="497ADBDB" w14:textId="77777777" w:rsidR="00697233" w:rsidRDefault="00BA42E9">
      <w:pPr>
        <w:pStyle w:val="FirstParagraph"/>
      </w:pPr>
      <w:r>
        <w:rPr>
          <w:rStyle w:val="VerbatimChar"/>
        </w:rPr>
        <w:t>F3</w:t>
      </w:r>
      <w:r>
        <w:t xml:space="preserve"> repeats.</w:t>
      </w:r>
    </w:p>
    <w:p w14:paraId="095147D0" w14:textId="77777777" w:rsidR="00697233" w:rsidRDefault="00BA42E9">
      <w:pPr>
        <w:pStyle w:val="Heading2"/>
      </w:pPr>
      <w:bookmarkStart w:id="174" w:name="read-source"/>
      <w:bookmarkStart w:id="175" w:name="_Toc237552836"/>
      <w:bookmarkEnd w:id="172"/>
      <w:r>
        <w:rPr>
          <w:rStyle w:val="SectionNumber"/>
        </w:rPr>
        <w:t>9.27</w:t>
      </w:r>
      <w:r>
        <w:tab/>
        <w:t>Read Source</w:t>
      </w:r>
      <w:bookmarkEnd w:id="175"/>
    </w:p>
    <w:p w14:paraId="0E3CB595" w14:textId="77777777" w:rsidR="00697233" w:rsidRDefault="00BA42E9">
      <w:pPr>
        <w:pStyle w:val="FirstParagraph"/>
      </w:pPr>
      <w:r>
        <w:rPr>
          <w:rStyle w:val="VerbatimChar"/>
        </w:rPr>
        <w:t>File ▸ Read Source...</w:t>
      </w:r>
      <w:r>
        <w:t xml:space="preserve"> (toolbar: </w:t>
      </w:r>
      <w:r>
        <w:rPr>
          <w:b/>
          <w:bCs/>
        </w:rPr>
        <w:t>Read Source</w:t>
      </w:r>
      <w:r>
        <w:t>).</w:t>
      </w:r>
    </w:p>
    <w:p w14:paraId="4A0EBF63" w14:textId="77777777" w:rsidR="00697233" w:rsidRDefault="00BA42E9">
      <w:pPr>
        <w:pStyle w:val="BodyText"/>
      </w:pPr>
      <w:r>
        <w:rPr>
          <w:noProof/>
        </w:rPr>
        <w:drawing>
          <wp:inline distT="0" distB="0" distL="0" distR="0" wp14:anchorId="74CE6972" wp14:editId="2DB02809">
            <wp:extent cx="5334000" cy="4215853"/>
            <wp:effectExtent l="0" t="0" r="0" b="0"/>
            <wp:docPr id="416" name="Picture"/>
            <wp:cNvGraphicFramePr/>
            <a:graphic xmlns:a="http://schemas.openxmlformats.org/drawingml/2006/main">
              <a:graphicData uri="http://schemas.openxmlformats.org/drawingml/2006/picture">
                <pic:pic xmlns:pic="http://schemas.openxmlformats.org/drawingml/2006/picture">
                  <pic:nvPicPr>
                    <pic:cNvPr id="417" name="Picture" descr="images/Read_Source_Files.png"/>
                    <pic:cNvPicPr>
                      <a:picLocks noChangeAspect="1" noChangeArrowheads="1"/>
                    </pic:cNvPicPr>
                  </pic:nvPicPr>
                  <pic:blipFill>
                    <a:blip r:embed="rId148"/>
                    <a:stretch>
                      <a:fillRect/>
                    </a:stretch>
                  </pic:blipFill>
                  <pic:spPr bwMode="auto">
                    <a:xfrm>
                      <a:off x="0" y="0"/>
                      <a:ext cx="5334000" cy="4215853"/>
                    </a:xfrm>
                    <a:prstGeom prst="rect">
                      <a:avLst/>
                    </a:prstGeom>
                    <a:noFill/>
                    <a:ln w="9525">
                      <a:noFill/>
                      <a:headEnd/>
                      <a:tailEnd/>
                    </a:ln>
                  </pic:spPr>
                </pic:pic>
              </a:graphicData>
            </a:graphic>
          </wp:inline>
        </w:drawing>
      </w:r>
    </w:p>
    <w:p w14:paraId="32D123E3" w14:textId="77777777" w:rsidR="00697233" w:rsidRDefault="00BA42E9">
      <w:pPr>
        <w:pStyle w:val="BodyText"/>
      </w:pPr>
      <w:r>
        <w:t xml:space="preserve">Non-modal progress dialog for source read-back: log pane, progress bar, </w:t>
      </w:r>
      <w:r>
        <w:rPr>
          <w:b/>
          <w:bCs/>
        </w:rPr>
        <w:t>Read Modifications</w:t>
      </w:r>
      <w:r>
        <w:t xml:space="preserve"> (changed files only) vs </w:t>
      </w:r>
      <w:r>
        <w:rPr>
          <w:b/>
          <w:bCs/>
        </w:rPr>
        <w:t>Read All</w:t>
      </w:r>
      <w:r>
        <w:t>.</w:t>
      </w:r>
    </w:p>
    <w:p w14:paraId="1C5A9D06" w14:textId="77777777" w:rsidR="00697233" w:rsidRDefault="00BA42E9">
      <w:pPr>
        <w:pStyle w:val="Heading2"/>
      </w:pPr>
      <w:bookmarkStart w:id="176" w:name="save-source"/>
      <w:bookmarkStart w:id="177" w:name="_Toc237552837"/>
      <w:bookmarkEnd w:id="174"/>
      <w:r>
        <w:rPr>
          <w:rStyle w:val="SectionNumber"/>
        </w:rPr>
        <w:t>9.28</w:t>
      </w:r>
      <w:r>
        <w:tab/>
        <w:t>Save Source</w:t>
      </w:r>
      <w:bookmarkEnd w:id="177"/>
    </w:p>
    <w:p w14:paraId="5B46B5B0" w14:textId="77777777" w:rsidR="00697233" w:rsidRDefault="00BA42E9">
      <w:pPr>
        <w:pStyle w:val="FirstParagraph"/>
      </w:pPr>
      <w:r>
        <w:rPr>
          <w:rStyle w:val="VerbatimChar"/>
        </w:rPr>
        <w:t>File ▸ Save Source...</w:t>
      </w:r>
      <w:r>
        <w:t xml:space="preserve"> (toolbar: </w:t>
      </w:r>
      <w:r>
        <w:rPr>
          <w:b/>
          <w:bCs/>
        </w:rPr>
        <w:t>Write Source</w:t>
      </w:r>
      <w:r>
        <w:t>).</w:t>
      </w:r>
    </w:p>
    <w:p w14:paraId="42B4F7DB" w14:textId="77777777" w:rsidR="00697233" w:rsidRDefault="00BA42E9">
      <w:pPr>
        <w:pStyle w:val="BodyText"/>
      </w:pPr>
      <w:r>
        <w:rPr>
          <w:noProof/>
        </w:rPr>
        <w:drawing>
          <wp:inline distT="0" distB="0" distL="0" distR="0" wp14:anchorId="59FCB137" wp14:editId="4E2783EA">
            <wp:extent cx="5334000" cy="4408404"/>
            <wp:effectExtent l="0" t="0" r="0" b="0"/>
            <wp:docPr id="420" name="Picture"/>
            <wp:cNvGraphicFramePr/>
            <a:graphic xmlns:a="http://schemas.openxmlformats.org/drawingml/2006/main">
              <a:graphicData uri="http://schemas.openxmlformats.org/drawingml/2006/picture">
                <pic:pic xmlns:pic="http://schemas.openxmlformats.org/drawingml/2006/picture">
                  <pic:nvPicPr>
                    <pic:cNvPr id="421" name="Picture" descr="images/Save_Source_Files.png"/>
                    <pic:cNvPicPr>
                      <a:picLocks noChangeAspect="1" noChangeArrowheads="1"/>
                    </pic:cNvPicPr>
                  </pic:nvPicPr>
                  <pic:blipFill>
                    <a:blip r:embed="rId149"/>
                    <a:stretch>
                      <a:fillRect/>
                    </a:stretch>
                  </pic:blipFill>
                  <pic:spPr bwMode="auto">
                    <a:xfrm>
                      <a:off x="0" y="0"/>
                      <a:ext cx="5334000" cy="4408404"/>
                    </a:xfrm>
                    <a:prstGeom prst="rect">
                      <a:avLst/>
                    </a:prstGeom>
                    <a:noFill/>
                    <a:ln w="9525">
                      <a:noFill/>
                      <a:headEnd/>
                      <a:tailEnd/>
                    </a:ln>
                  </pic:spPr>
                </pic:pic>
              </a:graphicData>
            </a:graphic>
          </wp:inline>
        </w:drawing>
      </w:r>
    </w:p>
    <w:p w14:paraId="33955B02" w14:textId="77777777" w:rsidR="00697233" w:rsidRDefault="00BA42E9">
      <w:pPr>
        <w:pStyle w:val="BodyText"/>
      </w:pPr>
      <w:r>
        <w:t xml:space="preserve">The generation twin of Read Source: </w:t>
      </w:r>
      <w:r>
        <w:rPr>
          <w:b/>
          <w:bCs/>
        </w:rPr>
        <w:t>Save Modifications</w:t>
      </w:r>
      <w:r>
        <w:t xml:space="preserve"> (only classes changed since the last write) vs </w:t>
      </w:r>
      <w:r>
        <w:rPr>
          <w:b/>
          <w:bCs/>
        </w:rPr>
        <w:t>Save All</w:t>
      </w:r>
      <w:r>
        <w:t xml:space="preserve">, a log pane — and the </w:t>
      </w:r>
      <w:r>
        <w:rPr>
          <w:b/>
          <w:bCs/>
        </w:rPr>
        <w:t>Author &amp; Note</w:t>
      </w:r>
      <w:r>
        <w:t xml:space="preserve"> field, whose text is stamped into each rewritten file’s </w:t>
      </w:r>
      <w:r>
        <w:rPr>
          <w:i/>
          <w:iCs/>
        </w:rPr>
        <w:t>Modifications</w:t>
      </w:r>
      <w:r>
        <w:t xml:space="preserve"> change log (the </w:t>
      </w:r>
      <w:r>
        <w:rPr>
          <w:rStyle w:val="VerbatimChar"/>
        </w:rPr>
        <w:t>@INSERT_MODIFICATIONS</w:t>
      </w:r>
      <w:r>
        <w:t xml:space="preserve"> </w:t>
      </w:r>
      <w:r>
        <w:t>block in the header comment). That is where the author initials next to each change line in generated headers come from.</w:t>
      </w:r>
    </w:p>
    <w:p w14:paraId="03D13C63" w14:textId="77777777" w:rsidR="00697233" w:rsidRDefault="00BA42E9">
      <w:pPr>
        <w:pStyle w:val="Heading2"/>
      </w:pPr>
      <w:bookmarkStart w:id="178" w:name="Xee203c85623d99a2aa3d925d28c49f82f76e8ee"/>
      <w:bookmarkStart w:id="179" w:name="_Toc237552838"/>
      <w:bookmarkEnd w:id="176"/>
      <w:r>
        <w:rPr>
          <w:rStyle w:val="SectionNumber"/>
        </w:rPr>
        <w:t>9.29</w:t>
      </w:r>
      <w:r>
        <w:tab/>
        <w:t>Virtual Methods / IsClass Methods / Wrap Member Methods</w:t>
      </w:r>
      <w:bookmarkEnd w:id="179"/>
    </w:p>
    <w:p w14:paraId="0D066195" w14:textId="77777777" w:rsidR="00697233" w:rsidRDefault="00BA42E9">
      <w:pPr>
        <w:pStyle w:val="FirstParagraph"/>
      </w:pPr>
      <w:r>
        <w:t xml:space="preserve">Three generators of one family: </w:t>
      </w:r>
      <w:r>
        <w:rPr>
          <w:rStyle w:val="VerbatimChar"/>
        </w:rPr>
        <w:t>Add ▸ Virtual Methods</w:t>
      </w:r>
      <w:r>
        <w:t xml:space="preserve"> (</w:t>
      </w:r>
      <w:r>
        <w:rPr>
          <w:rStyle w:val="VerbatimChar"/>
        </w:rPr>
        <w:t>Ctrl+Shift+V</w:t>
      </w:r>
      <w:r>
        <w:t xml:space="preserve">) and </w:t>
      </w:r>
      <w:r>
        <w:rPr>
          <w:rStyle w:val="VerbatimChar"/>
        </w:rPr>
        <w:t>Add ▸ IsClass Methods</w:t>
      </w:r>
      <w:r>
        <w:t xml:space="preserve"> (</w:t>
      </w:r>
      <w:r>
        <w:rPr>
          <w:rStyle w:val="VerbatimChar"/>
        </w:rPr>
        <w:t>Ctrl+Shift+S</w:t>
      </w:r>
      <w:r>
        <w:t xml:space="preserve">) in the tree, Wrap Member Methods from a member’s context menu. </w:t>
      </w:r>
      <w:r>
        <w:rPr>
          <w:b/>
          <w:bCs/>
        </w:rPr>
        <w:t>Virtual Methods</w:t>
      </w:r>
      <w:r>
        <w:t xml:space="preserve"> exists in two situations:</w:t>
      </w:r>
    </w:p>
    <w:p w14:paraId="48DA4CC6" w14:textId="77777777" w:rsidR="00697233" w:rsidRDefault="00BA42E9">
      <w:pPr>
        <w:pStyle w:val="BodyText"/>
      </w:pPr>
      <w:r>
        <w:rPr>
          <w:noProof/>
        </w:rPr>
        <w:drawing>
          <wp:inline distT="0" distB="0" distL="0" distR="0" wp14:anchorId="5CFC884A" wp14:editId="5F056861">
            <wp:extent cx="5334000" cy="4171392"/>
            <wp:effectExtent l="0" t="0" r="0" b="0"/>
            <wp:docPr id="424" name="Picture"/>
            <wp:cNvGraphicFramePr/>
            <a:graphic xmlns:a="http://schemas.openxmlformats.org/drawingml/2006/main">
              <a:graphicData uri="http://schemas.openxmlformats.org/drawingml/2006/picture">
                <pic:pic xmlns:pic="http://schemas.openxmlformats.org/drawingml/2006/picture">
                  <pic:nvPicPr>
                    <pic:cNvPr id="425" name="Picture" descr="images/Add_Virtual_Class.png"/>
                    <pic:cNvPicPr>
                      <a:picLocks noChangeAspect="1" noChangeArrowheads="1"/>
                    </pic:cNvPicPr>
                  </pic:nvPicPr>
                  <pic:blipFill>
                    <a:blip r:embed="rId150"/>
                    <a:stretch>
                      <a:fillRect/>
                    </a:stretch>
                  </pic:blipFill>
                  <pic:spPr bwMode="auto">
                    <a:xfrm>
                      <a:off x="0" y="0"/>
                      <a:ext cx="5334000" cy="4171392"/>
                    </a:xfrm>
                    <a:prstGeom prst="rect">
                      <a:avLst/>
                    </a:prstGeom>
                    <a:noFill/>
                    <a:ln w="9525">
                      <a:noFill/>
                      <a:headEnd/>
                      <a:tailEnd/>
                    </a:ln>
                  </pic:spPr>
                </pic:pic>
              </a:graphicData>
            </a:graphic>
          </wp:inline>
        </w:drawing>
      </w:r>
    </w:p>
    <w:p w14:paraId="79C011E1" w14:textId="77777777" w:rsidR="00697233" w:rsidRDefault="00BA42E9">
      <w:pPr>
        <w:pStyle w:val="BodyText"/>
      </w:pPr>
      <w:r>
        <w:t xml:space="preserve">On a </w:t>
      </w:r>
      <w:r>
        <w:rPr>
          <w:b/>
          <w:bCs/>
        </w:rPr>
        <w:t>class</w:t>
      </w:r>
      <w:r>
        <w:t>: the inherited virtuals of all base classes — tick them and overrides with matching signatures land on the class in one click.</w:t>
      </w:r>
    </w:p>
    <w:p w14:paraId="587AEFA7" w14:textId="77777777" w:rsidR="00697233" w:rsidRDefault="00BA42E9">
      <w:pPr>
        <w:pStyle w:val="BodyText"/>
      </w:pPr>
      <w:r>
        <w:rPr>
          <w:noProof/>
        </w:rPr>
        <w:drawing>
          <wp:inline distT="0" distB="0" distL="0" distR="0" wp14:anchorId="6D8247D9" wp14:editId="3A0B3E47">
            <wp:extent cx="5334000" cy="4166010"/>
            <wp:effectExtent l="0" t="0" r="0" b="0"/>
            <wp:docPr id="427" name="Picture"/>
            <wp:cNvGraphicFramePr/>
            <a:graphic xmlns:a="http://schemas.openxmlformats.org/drawingml/2006/main">
              <a:graphicData uri="http://schemas.openxmlformats.org/drawingml/2006/picture">
                <pic:pic xmlns:pic="http://schemas.openxmlformats.org/drawingml/2006/picture">
                  <pic:nvPicPr>
                    <pic:cNvPr id="428" name="Picture" descr="images/Add_Virtual_Method.png"/>
                    <pic:cNvPicPr>
                      <a:picLocks noChangeAspect="1" noChangeArrowheads="1"/>
                    </pic:cNvPicPr>
                  </pic:nvPicPr>
                  <pic:blipFill>
                    <a:blip r:embed="rId151"/>
                    <a:stretch>
                      <a:fillRect/>
                    </a:stretch>
                  </pic:blipFill>
                  <pic:spPr bwMode="auto">
                    <a:xfrm>
                      <a:off x="0" y="0"/>
                      <a:ext cx="5334000" cy="4166010"/>
                    </a:xfrm>
                    <a:prstGeom prst="rect">
                      <a:avLst/>
                    </a:prstGeom>
                    <a:noFill/>
                    <a:ln w="9525">
                      <a:noFill/>
                      <a:headEnd/>
                      <a:tailEnd/>
                    </a:ln>
                  </pic:spPr>
                </pic:pic>
              </a:graphicData>
            </a:graphic>
          </wp:inline>
        </w:drawing>
      </w:r>
    </w:p>
    <w:p w14:paraId="7F48D0E0" w14:textId="77777777" w:rsidR="00697233" w:rsidRDefault="00BA42E9">
      <w:pPr>
        <w:pStyle w:val="BodyText"/>
      </w:pPr>
      <w:r>
        <w:t xml:space="preserve">On a </w:t>
      </w:r>
      <w:r>
        <w:rPr>
          <w:b/>
          <w:bCs/>
        </w:rPr>
        <w:t>virtual method</w:t>
      </w:r>
      <w:r>
        <w:t xml:space="preserve"> of a base class it works top-down: the derived classes that do not override it yet — tick them and each receives the override with an empty body to fill in.</w:t>
      </w:r>
    </w:p>
    <w:p w14:paraId="27822134" w14:textId="77777777" w:rsidR="00697233" w:rsidRDefault="00BA42E9">
      <w:pPr>
        <w:pStyle w:val="BodyText"/>
      </w:pPr>
      <w:r>
        <w:rPr>
          <w:noProof/>
        </w:rPr>
        <w:drawing>
          <wp:inline distT="0" distB="0" distL="0" distR="0" wp14:anchorId="5C60F9BD" wp14:editId="0F59C099">
            <wp:extent cx="5039832" cy="3368394"/>
            <wp:effectExtent l="0" t="0" r="0" b="0"/>
            <wp:docPr id="430" name="Picture"/>
            <wp:cNvGraphicFramePr/>
            <a:graphic xmlns:a="http://schemas.openxmlformats.org/drawingml/2006/main">
              <a:graphicData uri="http://schemas.openxmlformats.org/drawingml/2006/picture">
                <pic:pic xmlns:pic="http://schemas.openxmlformats.org/drawingml/2006/picture">
                  <pic:nvPicPr>
                    <pic:cNvPr id="431" name="Picture" descr="images/Add_IsClass.png"/>
                    <pic:cNvPicPr>
                      <a:picLocks noChangeAspect="1" noChangeArrowheads="1"/>
                    </pic:cNvPicPr>
                  </pic:nvPicPr>
                  <pic:blipFill>
                    <a:blip r:embed="rId152"/>
                    <a:stretch>
                      <a:fillRect/>
                    </a:stretch>
                  </pic:blipFill>
                  <pic:spPr bwMode="auto">
                    <a:xfrm>
                      <a:off x="0" y="0"/>
                      <a:ext cx="5039832" cy="3368394"/>
                    </a:xfrm>
                    <a:prstGeom prst="rect">
                      <a:avLst/>
                    </a:prstGeom>
                    <a:noFill/>
                    <a:ln w="9525">
                      <a:noFill/>
                      <a:headEnd/>
                      <a:tailEnd/>
                    </a:ln>
                  </pic:spPr>
                </pic:pic>
              </a:graphicData>
            </a:graphic>
          </wp:inline>
        </w:drawing>
      </w:r>
    </w:p>
    <w:p w14:paraId="46409D3C" w14:textId="77777777" w:rsidR="00697233" w:rsidRDefault="00BA42E9">
      <w:pPr>
        <w:pStyle w:val="BodyText"/>
      </w:pPr>
      <w:r>
        <w:rPr>
          <w:b/>
          <w:bCs/>
        </w:rPr>
        <w:t>IsClass Methods</w:t>
      </w:r>
      <w:r>
        <w:t xml:space="preserve"> adds </w:t>
      </w:r>
      <w:r>
        <w:rPr>
          <w:rStyle w:val="VerbatimChar"/>
        </w:rPr>
        <w:t>IsRow()</w:t>
      </w:r>
      <w:r>
        <w:t xml:space="preserve">-style type predicates to a base class for each selected subclass (implemented via </w:t>
      </w:r>
      <w:r>
        <w:rPr>
          <w:rStyle w:val="VerbatimChar"/>
        </w:rPr>
        <w:t>dynamic_cast</w:t>
      </w:r>
      <w:r>
        <w:t xml:space="preserve">, returning a boolean truth value). With </w:t>
      </w:r>
      <w:r>
        <w:rPr>
          <w:b/>
          <w:bCs/>
        </w:rPr>
        <w:t>Filter</w:t>
      </w:r>
      <w:r>
        <w:t xml:space="preserve"> </w:t>
      </w:r>
      <w:r>
        <w:t>enabled on a multi relation, these IsX predicates are exactly what the filter iterator takes (chapter 12.6).</w:t>
      </w:r>
    </w:p>
    <w:p w14:paraId="37DCDC5E" w14:textId="77777777" w:rsidR="00697233" w:rsidRDefault="00BA42E9">
      <w:pPr>
        <w:pStyle w:val="BodyText"/>
      </w:pPr>
      <w:r>
        <w:rPr>
          <w:noProof/>
        </w:rPr>
        <w:drawing>
          <wp:inline distT="0" distB="0" distL="0" distR="0" wp14:anchorId="013E6781" wp14:editId="52158300">
            <wp:extent cx="5334000" cy="3973788"/>
            <wp:effectExtent l="0" t="0" r="0" b="0"/>
            <wp:docPr id="433" name="Picture"/>
            <wp:cNvGraphicFramePr/>
            <a:graphic xmlns:a="http://schemas.openxmlformats.org/drawingml/2006/main">
              <a:graphicData uri="http://schemas.openxmlformats.org/drawingml/2006/picture">
                <pic:pic xmlns:pic="http://schemas.openxmlformats.org/drawingml/2006/picture">
                  <pic:nvPicPr>
                    <pic:cNvPr id="434" name="Picture" descr="images/Wrap_Member_Methods.png"/>
                    <pic:cNvPicPr>
                      <a:picLocks noChangeAspect="1" noChangeArrowheads="1"/>
                    </pic:cNvPicPr>
                  </pic:nvPicPr>
                  <pic:blipFill>
                    <a:blip r:embed="rId153"/>
                    <a:stretch>
                      <a:fillRect/>
                    </a:stretch>
                  </pic:blipFill>
                  <pic:spPr bwMode="auto">
                    <a:xfrm>
                      <a:off x="0" y="0"/>
                      <a:ext cx="5334000" cy="3973788"/>
                    </a:xfrm>
                    <a:prstGeom prst="rect">
                      <a:avLst/>
                    </a:prstGeom>
                    <a:noFill/>
                    <a:ln w="9525">
                      <a:noFill/>
                      <a:headEnd/>
                      <a:tailEnd/>
                    </a:ln>
                  </pic:spPr>
                </pic:pic>
              </a:graphicData>
            </a:graphic>
          </wp:inline>
        </w:drawing>
      </w:r>
    </w:p>
    <w:p w14:paraId="2EFEC642" w14:textId="77777777" w:rsidR="00697233" w:rsidRDefault="00BA42E9">
      <w:pPr>
        <w:pStyle w:val="BodyText"/>
      </w:pPr>
      <w:r>
        <w:rPr>
          <w:b/>
          <w:bCs/>
        </w:rPr>
        <w:t>Wrap Member Methods</w:t>
      </w:r>
      <w:r>
        <w:t>, on a member whose type is a class: pick methods of the member’s class and forwarding wrappers are generated on the containing class — the classic “expose the embedded object’s interface” chore.</w:t>
      </w:r>
    </w:p>
    <w:p w14:paraId="7F08B015" w14:textId="77777777" w:rsidR="00697233" w:rsidRDefault="00BA42E9">
      <w:pPr>
        <w:pStyle w:val="Heading2"/>
      </w:pPr>
      <w:bookmarkStart w:id="180" w:name="user-sections-code-dialogs"/>
      <w:bookmarkStart w:id="181" w:name="_Toc237552839"/>
      <w:bookmarkEnd w:id="178"/>
      <w:r>
        <w:rPr>
          <w:rStyle w:val="SectionNumber"/>
        </w:rPr>
        <w:t>9.30</w:t>
      </w:r>
      <w:r>
        <w:tab/>
        <w:t>User Sections / Code dialogs</w:t>
      </w:r>
      <w:bookmarkEnd w:id="181"/>
    </w:p>
    <w:p w14:paraId="0B581B3B" w14:textId="77777777" w:rsidR="00697233" w:rsidRDefault="00BA42E9">
      <w:pPr>
        <w:pStyle w:val="FirstParagraph"/>
      </w:pPr>
      <w:r>
        <w:t>The six per-class user sections and the method-body editor both embed the code editor — see the next chapter.</w:t>
      </w:r>
    </w:p>
    <w:p w14:paraId="4E1954D0" w14:textId="77777777" w:rsidR="00697233" w:rsidRDefault="00BA42E9">
      <w:pPr>
        <w:pStyle w:val="BodyText"/>
      </w:pPr>
      <w:r>
        <w:t xml:space="preserve">The user-section editor pins the </w:t>
      </w:r>
      <w:r>
        <w:rPr>
          <w:rStyle w:val="VerbatimChar"/>
        </w:rPr>
        <w:t>//@START_USER</w:t>
      </w:r>
      <w:r>
        <w:t>/</w:t>
      </w:r>
      <w:r>
        <w:rPr>
          <w:rStyle w:val="VerbatimChar"/>
        </w:rPr>
        <w:t>//@END_USER</w:t>
      </w:r>
      <w:r>
        <w:t xml:space="preserve"> marker bands above and below your text.</w:t>
      </w:r>
    </w:p>
    <w:p w14:paraId="3CD79A1C" w14:textId="77777777" w:rsidR="00697233" w:rsidRDefault="00BA42E9">
      <w:pPr>
        <w:pStyle w:val="BodyText"/>
      </w:pPr>
      <w:r>
        <w:rPr>
          <w:noProof/>
        </w:rPr>
        <w:drawing>
          <wp:inline distT="0" distB="0" distL="0" distR="0" wp14:anchorId="1E4F6740" wp14:editId="6738D5CB">
            <wp:extent cx="5334000" cy="4316622"/>
            <wp:effectExtent l="0" t="0" r="0" b="0"/>
            <wp:docPr id="437" name="Picture"/>
            <wp:cNvGraphicFramePr/>
            <a:graphic xmlns:a="http://schemas.openxmlformats.org/drawingml/2006/main">
              <a:graphicData uri="http://schemas.openxmlformats.org/drawingml/2006/picture">
                <pic:pic xmlns:pic="http://schemas.openxmlformats.org/drawingml/2006/picture">
                  <pic:nvPicPr>
                    <pic:cNvPr id="438" name="Picture" descr="images/User_Sections.png"/>
                    <pic:cNvPicPr>
                      <a:picLocks noChangeAspect="1" noChangeArrowheads="1"/>
                    </pic:cNvPicPr>
                  </pic:nvPicPr>
                  <pic:blipFill>
                    <a:blip r:embed="rId154"/>
                    <a:stretch>
                      <a:fillRect/>
                    </a:stretch>
                  </pic:blipFill>
                  <pic:spPr bwMode="auto">
                    <a:xfrm>
                      <a:off x="0" y="0"/>
                      <a:ext cx="5334000" cy="4316622"/>
                    </a:xfrm>
                    <a:prstGeom prst="rect">
                      <a:avLst/>
                    </a:prstGeom>
                    <a:noFill/>
                    <a:ln w="9525">
                      <a:noFill/>
                      <a:headEnd/>
                      <a:tailEnd/>
                    </a:ln>
                  </pic:spPr>
                </pic:pic>
              </a:graphicData>
            </a:graphic>
          </wp:inline>
        </w:drawing>
      </w:r>
    </w:p>
    <w:p w14:paraId="36400940" w14:textId="77777777" w:rsidR="00697233" w:rsidRDefault="00BA42E9">
      <w:pPr>
        <w:pStyle w:val="BodyText"/>
      </w:pPr>
      <w:r>
        <w:rPr>
          <w:rStyle w:val="VerbatimChar"/>
        </w:rPr>
        <w:t>Edit User Sections</w:t>
      </w:r>
      <w:r>
        <w:t xml:space="preserve"> shows all six regions of the class — three in the </w:t>
      </w:r>
      <w:r>
        <w:rPr>
          <w:rStyle w:val="VerbatimChar"/>
        </w:rPr>
        <w:t>.h</w:t>
      </w:r>
      <w:r>
        <w:t xml:space="preserve">, three in the </w:t>
      </w:r>
      <w:r>
        <w:rPr>
          <w:rStyle w:val="VerbatimChar"/>
        </w:rPr>
        <w:t>.cpp</w:t>
      </w:r>
      <w:r>
        <w:t xml:space="preserve"> — in one dialog.</w:t>
      </w:r>
    </w:p>
    <w:p w14:paraId="51AFB75D" w14:textId="77777777" w:rsidR="00697233" w:rsidRDefault="00BA42E9">
      <w:pPr>
        <w:pStyle w:val="BodyText"/>
      </w:pPr>
      <w:r>
        <w:rPr>
          <w:noProof/>
        </w:rPr>
        <w:drawing>
          <wp:inline distT="0" distB="0" distL="0" distR="0" wp14:anchorId="0A6EBAE5" wp14:editId="5504971E">
            <wp:extent cx="5334000" cy="4301527"/>
            <wp:effectExtent l="0" t="0" r="0" b="0"/>
            <wp:docPr id="440" name="Picture"/>
            <wp:cNvGraphicFramePr/>
            <a:graphic xmlns:a="http://schemas.openxmlformats.org/drawingml/2006/main">
              <a:graphicData uri="http://schemas.openxmlformats.org/drawingml/2006/picture">
                <pic:pic xmlns:pic="http://schemas.openxmlformats.org/drawingml/2006/picture">
                  <pic:nvPicPr>
                    <pic:cNvPr id="441" name="Picture" descr="images/Edit_US_Context_Menu.png"/>
                    <pic:cNvPicPr>
                      <a:picLocks noChangeAspect="1" noChangeArrowheads="1"/>
                    </pic:cNvPicPr>
                  </pic:nvPicPr>
                  <pic:blipFill>
                    <a:blip r:embed="rId155"/>
                    <a:stretch>
                      <a:fillRect/>
                    </a:stretch>
                  </pic:blipFill>
                  <pic:spPr bwMode="auto">
                    <a:xfrm>
                      <a:off x="0" y="0"/>
                      <a:ext cx="5334000" cy="4301527"/>
                    </a:xfrm>
                    <a:prstGeom prst="rect">
                      <a:avLst/>
                    </a:prstGeom>
                    <a:noFill/>
                    <a:ln w="9525">
                      <a:noFill/>
                      <a:headEnd/>
                      <a:tailEnd/>
                    </a:ln>
                  </pic:spPr>
                </pic:pic>
              </a:graphicData>
            </a:graphic>
          </wp:inline>
        </w:drawing>
      </w:r>
    </w:p>
    <w:p w14:paraId="5D1A3FD4" w14:textId="77777777" w:rsidR="00697233" w:rsidRDefault="00BA42E9">
      <w:pPr>
        <w:pStyle w:val="BodyText"/>
      </w:pPr>
      <w:r>
        <w:t xml:space="preserve">The </w:t>
      </w:r>
      <w:r>
        <w:rPr>
          <w:rStyle w:val="VerbatimChar"/>
        </w:rPr>
        <w:t>Edit Section ▸</w:t>
      </w:r>
      <w:r>
        <w:t xml:space="preserve"> submenu jumps straight to one section:</w:t>
      </w:r>
    </w:p>
    <w:p w14:paraId="530F8813" w14:textId="77777777" w:rsidR="00697233" w:rsidRDefault="00BA42E9">
      <w:pPr>
        <w:pStyle w:val="BodyText"/>
      </w:pPr>
      <w:r>
        <w:rPr>
          <w:noProof/>
        </w:rPr>
        <w:drawing>
          <wp:inline distT="0" distB="0" distL="0" distR="0" wp14:anchorId="2C262F05" wp14:editId="4FE6937B">
            <wp:extent cx="5334000" cy="3213652"/>
            <wp:effectExtent l="0" t="0" r="0" b="0"/>
            <wp:docPr id="443" name="Picture"/>
            <wp:cNvGraphicFramePr/>
            <a:graphic xmlns:a="http://schemas.openxmlformats.org/drawingml/2006/main">
              <a:graphicData uri="http://schemas.openxmlformats.org/drawingml/2006/picture">
                <pic:pic xmlns:pic="http://schemas.openxmlformats.org/drawingml/2006/picture">
                  <pic:nvPicPr>
                    <pic:cNvPr id="444" name="Picture" descr="images/Edit_User_Section.png"/>
                    <pic:cNvPicPr>
                      <a:picLocks noChangeAspect="1" noChangeArrowheads="1"/>
                    </pic:cNvPicPr>
                  </pic:nvPicPr>
                  <pic:blipFill>
                    <a:blip r:embed="rId156"/>
                    <a:stretch>
                      <a:fillRect/>
                    </a:stretch>
                  </pic:blipFill>
                  <pic:spPr bwMode="auto">
                    <a:xfrm>
                      <a:off x="0" y="0"/>
                      <a:ext cx="5334000" cy="3213652"/>
                    </a:xfrm>
                    <a:prstGeom prst="rect">
                      <a:avLst/>
                    </a:prstGeom>
                    <a:noFill/>
                    <a:ln w="9525">
                      <a:noFill/>
                      <a:headEnd/>
                      <a:tailEnd/>
                    </a:ln>
                  </pic:spPr>
                </pic:pic>
              </a:graphicData>
            </a:graphic>
          </wp:inline>
        </w:drawing>
      </w:r>
    </w:p>
    <w:p w14:paraId="15E41580" w14:textId="77777777" w:rsidR="00697233" w:rsidRDefault="00BA42E9">
      <w:pPr>
        <w:pStyle w:val="BodyText"/>
      </w:pPr>
      <w:r>
        <w:t>One section in its own editor.</w:t>
      </w:r>
    </w:p>
    <w:p w14:paraId="6A1985BF" w14:textId="77777777" w:rsidR="00697233" w:rsidRDefault="00BA42E9">
      <w:pPr>
        <w:pStyle w:val="CaptionedFigure"/>
      </w:pPr>
      <w:r>
        <w:rPr>
          <w:noProof/>
        </w:rPr>
        <w:drawing>
          <wp:inline distT="0" distB="0" distL="0" distR="0" wp14:anchorId="5BB4A628" wp14:editId="3C572985">
            <wp:extent cx="5334000" cy="3465153"/>
            <wp:effectExtent l="0" t="0" r="0" b="0"/>
            <wp:docPr id="446" name="Picture" descr="The method-body editor, syntax-coloured. The caret is on value, so every occurrence lights up soft yellow — the exact set the open F2 Rename dialog will change (chapter 10, The occurrence highlight and Rename)."/>
            <wp:cNvGraphicFramePr/>
            <a:graphic xmlns:a="http://schemas.openxmlformats.org/drawingml/2006/main">
              <a:graphicData uri="http://schemas.openxmlformats.org/drawingml/2006/picture">
                <pic:pic xmlns:pic="http://schemas.openxmlformats.org/drawingml/2006/picture">
                  <pic:nvPicPr>
                    <pic:cNvPr id="447" name="Picture" descr="images/Code_Editor_Method.png"/>
                    <pic:cNvPicPr>
                      <a:picLocks noChangeAspect="1" noChangeArrowheads="1"/>
                    </pic:cNvPicPr>
                  </pic:nvPicPr>
                  <pic:blipFill>
                    <a:blip r:embed="rId157"/>
                    <a:stretch>
                      <a:fillRect/>
                    </a:stretch>
                  </pic:blipFill>
                  <pic:spPr bwMode="auto">
                    <a:xfrm>
                      <a:off x="0" y="0"/>
                      <a:ext cx="5334000" cy="3465153"/>
                    </a:xfrm>
                    <a:prstGeom prst="rect">
                      <a:avLst/>
                    </a:prstGeom>
                    <a:noFill/>
                    <a:ln w="9525">
                      <a:noFill/>
                      <a:headEnd/>
                      <a:tailEnd/>
                    </a:ln>
                  </pic:spPr>
                </pic:pic>
              </a:graphicData>
            </a:graphic>
          </wp:inline>
        </w:drawing>
      </w:r>
    </w:p>
    <w:p w14:paraId="702CDDB4" w14:textId="77777777" w:rsidR="00697233" w:rsidRDefault="00BA42E9">
      <w:pPr>
        <w:pStyle w:val="ImageCaption"/>
      </w:pPr>
      <w:r>
        <w:t xml:space="preserve">The method-body editor, syntax-coloured. The caret is on </w:t>
      </w:r>
      <w:r>
        <w:rPr>
          <w:rStyle w:val="VerbatimChar"/>
        </w:rPr>
        <w:t>value</w:t>
      </w:r>
      <w:r>
        <w:t xml:space="preserve">, so every occurrence lights up soft yellow — the exact set the open </w:t>
      </w:r>
      <w:r>
        <w:rPr>
          <w:rStyle w:val="VerbatimChar"/>
        </w:rPr>
        <w:t>F2</w:t>
      </w:r>
      <w:r>
        <w:t xml:space="preserve"> </w:t>
      </w:r>
      <w:r>
        <w:rPr>
          <w:iCs/>
        </w:rPr>
        <w:t>Rename</w:t>
      </w:r>
      <w:r>
        <w:t xml:space="preserve"> dialog will change (chapter 10, </w:t>
      </w:r>
      <w:r>
        <w:rPr>
          <w:iCs/>
        </w:rPr>
        <w:t>The occurrence highlight and Rename</w:t>
      </w:r>
      <w:r>
        <w:t>).</w:t>
      </w:r>
    </w:p>
    <w:p w14:paraId="0442431F" w14:textId="77777777" w:rsidR="00697233" w:rsidRDefault="00BA42E9">
      <w:pPr>
        <w:pStyle w:val="BodyText"/>
      </w:pPr>
      <w:r>
        <w:t xml:space="preserve">The method-body editor edits exactly the text between the </w:t>
      </w:r>
      <w:r>
        <w:rPr>
          <w:rStyle w:val="VerbatimChar"/>
        </w:rPr>
        <w:t>@CODE</w:t>
      </w:r>
      <w:r>
        <w:t xml:space="preserve"> markers.</w:t>
      </w:r>
    </w:p>
    <w:p w14:paraId="7D15B222" w14:textId="77777777" w:rsidR="00697233" w:rsidRDefault="00BA42E9">
      <w:pPr>
        <w:pStyle w:val="BodyText"/>
      </w:pPr>
      <w:r>
        <w:t>The constructor’s two-pane variant — initializer list above the body, divided by a splitter — has its own section in the next chapter.</w:t>
      </w:r>
    </w:p>
    <w:p w14:paraId="445FB332" w14:textId="77777777" w:rsidR="00697233" w:rsidRDefault="00BA42E9">
      <w:pPr>
        <w:pStyle w:val="Heading2"/>
      </w:pPr>
      <w:bookmarkStart w:id="182" w:name="code-editing-helper-wizards"/>
      <w:bookmarkStart w:id="183" w:name="_Toc237552840"/>
      <w:bookmarkEnd w:id="180"/>
      <w:r>
        <w:rPr>
          <w:rStyle w:val="SectionNumber"/>
        </w:rPr>
        <w:t>9.31</w:t>
      </w:r>
      <w:r>
        <w:tab/>
        <w:t>Code-editing helper wizards</w:t>
      </w:r>
      <w:bookmarkEnd w:id="183"/>
    </w:p>
    <w:p w14:paraId="266A4DEC" w14:textId="77777777" w:rsidR="00697233" w:rsidRDefault="00BA42E9">
      <w:pPr>
        <w:pStyle w:val="FirstParagraph"/>
      </w:pPr>
      <w:r>
        <w:t xml:space="preserve">Launched </w:t>
      </w:r>
      <w:r>
        <w:rPr>
          <w:b/>
          <w:bCs/>
        </w:rPr>
        <w:t>from the code editor</w:t>
      </w:r>
      <w:r>
        <w:t xml:space="preserve"> (method/constructor code dialogs, </w:t>
      </w:r>
      <w:r>
        <w:rPr>
          <w:rStyle w:val="VerbatimChar"/>
        </w:rPr>
        <w:t>Insert</w:t>
      </w:r>
      <w:r>
        <w:t xml:space="preserve"> menu), these insert correct code instead of making you type it. There are four, each with its own dialog: the </w:t>
      </w:r>
      <w:r>
        <w:rPr>
          <w:b/>
          <w:bCs/>
        </w:rPr>
        <w:t>Iterator Wizard</w:t>
      </w:r>
      <w:r>
        <w:t xml:space="preserve">, the </w:t>
      </w:r>
      <w:r>
        <w:rPr>
          <w:b/>
          <w:bCs/>
        </w:rPr>
        <w:t>Type Variable Wizard</w:t>
      </w:r>
      <w:r>
        <w:t xml:space="preserve">, the </w:t>
      </w:r>
      <w:r>
        <w:rPr>
          <w:b/>
          <w:bCs/>
        </w:rPr>
        <w:t>Variable→Method() Wizard</w:t>
      </w:r>
      <w:r>
        <w:t xml:space="preserve"> and </w:t>
      </w:r>
      <w:r>
        <w:rPr>
          <w:b/>
          <w:bCs/>
        </w:rPr>
        <w:t>Similar Lines</w:t>
      </w:r>
      <w:r>
        <w:t>.</w:t>
      </w:r>
    </w:p>
    <w:p w14:paraId="573C1885" w14:textId="77777777" w:rsidR="00697233" w:rsidRDefault="00BA42E9">
      <w:pPr>
        <w:pStyle w:val="BodyText"/>
      </w:pPr>
      <w:r>
        <w:rPr>
          <w:noProof/>
        </w:rPr>
        <w:drawing>
          <wp:inline distT="0" distB="0" distL="0" distR="0" wp14:anchorId="76E096C0" wp14:editId="21042FE0">
            <wp:extent cx="5334000" cy="3690039"/>
            <wp:effectExtent l="0" t="0" r="0" b="0"/>
            <wp:docPr id="450" name="Picture"/>
            <wp:cNvGraphicFramePr/>
            <a:graphic xmlns:a="http://schemas.openxmlformats.org/drawingml/2006/main">
              <a:graphicData uri="http://schemas.openxmlformats.org/drawingml/2006/picture">
                <pic:pic xmlns:pic="http://schemas.openxmlformats.org/drawingml/2006/picture">
                  <pic:nvPicPr>
                    <pic:cNvPr id="451" name="Picture" descr="images/Iterator_Wizzard.png"/>
                    <pic:cNvPicPr>
                      <a:picLocks noChangeAspect="1" noChangeArrowheads="1"/>
                    </pic:cNvPicPr>
                  </pic:nvPicPr>
                  <pic:blipFill>
                    <a:blip r:embed="rId158"/>
                    <a:stretch>
                      <a:fillRect/>
                    </a:stretch>
                  </pic:blipFill>
                  <pic:spPr bwMode="auto">
                    <a:xfrm>
                      <a:off x="0" y="0"/>
                      <a:ext cx="5334000" cy="3690039"/>
                    </a:xfrm>
                    <a:prstGeom prst="rect">
                      <a:avLst/>
                    </a:prstGeom>
                    <a:noFill/>
                    <a:ln w="9525">
                      <a:noFill/>
                      <a:headEnd/>
                      <a:tailEnd/>
                    </a:ln>
                  </pic:spPr>
                </pic:pic>
              </a:graphicData>
            </a:graphic>
          </wp:inline>
        </w:drawing>
      </w:r>
    </w:p>
    <w:p w14:paraId="37859297" w14:textId="77777777" w:rsidR="00697233" w:rsidRDefault="00BA42E9">
      <w:pPr>
        <w:pStyle w:val="BodyText"/>
      </w:pPr>
      <w:r>
        <w:rPr>
          <w:b/>
          <w:bCs/>
        </w:rPr>
        <w:t>Iterator Wizard</w:t>
      </w:r>
      <w:r>
        <w:t xml:space="preserve"> — pick a variable reachable in the current scope (a tree of candidates, derived from the arguments, members and the code so far), then one of its class’s relations, optionally a filter predicate — and the correctly-typed iterator loop (</w:t>
      </w:r>
      <w:r>
        <w:rPr>
          <w:rStyle w:val="VerbatimChar"/>
        </w:rPr>
        <w:t>X::YIterator i(...); while (++i) { }</w:t>
      </w:r>
      <w:r>
        <w:t xml:space="preserve">) is inserted at the caret, indentation matched. Two checkboxes tune the loop: </w:t>
      </w:r>
      <w:r>
        <w:rPr>
          <w:b/>
          <w:bCs/>
        </w:rPr>
        <w:t>Backward</w:t>
      </w:r>
      <w:r>
        <w:t xml:space="preserve"> walks the relation in reverse — the loop advances with </w:t>
      </w:r>
      <w:r>
        <w:rPr>
          <w:rStyle w:val="VerbatimChar"/>
        </w:rPr>
        <w:t>while (--i)</w:t>
      </w:r>
      <w:r>
        <w:t xml:space="preserve"> (last to first) instead of </w:t>
      </w:r>
      <w:r>
        <w:rPr>
          <w:rStyle w:val="VerbatimChar"/>
        </w:rPr>
        <w:t>while (++i)</w:t>
      </w:r>
      <w:r>
        <w:t xml:space="preserve">. </w:t>
      </w:r>
      <w:r>
        <w:rPr>
          <w:b/>
          <w:bCs/>
        </w:rPr>
        <w:t>Reset</w:t>
      </w:r>
      <w:r>
        <w:t xml:space="preserve"> </w:t>
      </w:r>
      <w:r>
        <w:t xml:space="preserve">re-uses an iterator that already exists in the body: instead of declaring a new one, the wizard inserts </w:t>
      </w:r>
      <w:r>
        <w:rPr>
          <w:rStyle w:val="VerbatimChar"/>
        </w:rPr>
        <w:t>i.Reset();</w:t>
      </w:r>
      <w:r>
        <w:t xml:space="preserve"> followed by the loop, rewinding the existing iterator for another pass — when the chosen name is already in use, pick a fresh name or tick </w:t>
      </w:r>
      <w:r>
        <w:rPr>
          <w:i/>
          <w:iCs/>
        </w:rPr>
        <w:t>Reset</w:t>
      </w:r>
      <w:r>
        <w:t>.</w:t>
      </w:r>
    </w:p>
    <w:p w14:paraId="1A557064" w14:textId="77777777" w:rsidR="00697233" w:rsidRDefault="00BA42E9">
      <w:pPr>
        <w:pStyle w:val="BodyText"/>
      </w:pPr>
      <w:r>
        <w:rPr>
          <w:noProof/>
        </w:rPr>
        <w:drawing>
          <wp:inline distT="0" distB="0" distL="0" distR="0" wp14:anchorId="38AD5C0C" wp14:editId="6DB1109F">
            <wp:extent cx="4563493" cy="2858031"/>
            <wp:effectExtent l="0" t="0" r="0" b="0"/>
            <wp:docPr id="453" name="Picture"/>
            <wp:cNvGraphicFramePr/>
            <a:graphic xmlns:a="http://schemas.openxmlformats.org/drawingml/2006/main">
              <a:graphicData uri="http://schemas.openxmlformats.org/drawingml/2006/picture">
                <pic:pic xmlns:pic="http://schemas.openxmlformats.org/drawingml/2006/picture">
                  <pic:nvPicPr>
                    <pic:cNvPr id="454" name="Picture" descr="images/Type_Variable_Wizzard.png"/>
                    <pic:cNvPicPr>
                      <a:picLocks noChangeAspect="1" noChangeArrowheads="1"/>
                    </pic:cNvPicPr>
                  </pic:nvPicPr>
                  <pic:blipFill>
                    <a:blip r:embed="rId159"/>
                    <a:stretch>
                      <a:fillRect/>
                    </a:stretch>
                  </pic:blipFill>
                  <pic:spPr bwMode="auto">
                    <a:xfrm>
                      <a:off x="0" y="0"/>
                      <a:ext cx="4563493" cy="2858031"/>
                    </a:xfrm>
                    <a:prstGeom prst="rect">
                      <a:avLst/>
                    </a:prstGeom>
                    <a:noFill/>
                    <a:ln w="9525">
                      <a:noFill/>
                      <a:headEnd/>
                      <a:tailEnd/>
                    </a:ln>
                  </pic:spPr>
                </pic:pic>
              </a:graphicData>
            </a:graphic>
          </wp:inline>
        </w:drawing>
      </w:r>
    </w:p>
    <w:p w14:paraId="5AC57562" w14:textId="77777777" w:rsidR="00697233" w:rsidRDefault="00BA42E9">
      <w:pPr>
        <w:pStyle w:val="BodyText"/>
      </w:pPr>
      <w:r>
        <w:rPr>
          <w:b/>
          <w:bCs/>
        </w:rPr>
        <w:t>Type Variable Wizard</w:t>
      </w:r>
      <w:r>
        <w:t xml:space="preserve"> — declare a local variable: pick the </w:t>
      </w:r>
      <w:r>
        <w:rPr>
          <w:b/>
          <w:bCs/>
        </w:rPr>
        <w:t>type</w:t>
      </w:r>
      <w:r>
        <w:t xml:space="preserve"> (with const/reference/array/pointer modifiers) and </w:t>
      </w:r>
      <w:r>
        <w:rPr>
          <w:b/>
          <w:bCs/>
        </w:rPr>
        <w:t>name</w:t>
      </w:r>
      <w:r>
        <w:t>; the declaration is inserted.</w:t>
      </w:r>
    </w:p>
    <w:p w14:paraId="64350E43" w14:textId="77777777" w:rsidR="00697233" w:rsidRDefault="00BA42E9">
      <w:pPr>
        <w:pStyle w:val="BodyText"/>
      </w:pPr>
      <w:r>
        <w:rPr>
          <w:noProof/>
        </w:rPr>
        <w:drawing>
          <wp:inline distT="0" distB="0" distL="0" distR="0" wp14:anchorId="3CD7A2EA" wp14:editId="3791CE4A">
            <wp:extent cx="5334000" cy="3538192"/>
            <wp:effectExtent l="0" t="0" r="0" b="0"/>
            <wp:docPr id="456" name="Picture"/>
            <wp:cNvGraphicFramePr/>
            <a:graphic xmlns:a="http://schemas.openxmlformats.org/drawingml/2006/main">
              <a:graphicData uri="http://schemas.openxmlformats.org/drawingml/2006/picture">
                <pic:pic xmlns:pic="http://schemas.openxmlformats.org/drawingml/2006/picture">
                  <pic:nvPicPr>
                    <pic:cNvPr id="457" name="Picture" descr="images/Variable-Method_Wizzard.png"/>
                    <pic:cNvPicPr>
                      <a:picLocks noChangeAspect="1" noChangeArrowheads="1"/>
                    </pic:cNvPicPr>
                  </pic:nvPicPr>
                  <pic:blipFill>
                    <a:blip r:embed="rId160"/>
                    <a:stretch>
                      <a:fillRect/>
                    </a:stretch>
                  </pic:blipFill>
                  <pic:spPr bwMode="auto">
                    <a:xfrm>
                      <a:off x="0" y="0"/>
                      <a:ext cx="5334000" cy="3538192"/>
                    </a:xfrm>
                    <a:prstGeom prst="rect">
                      <a:avLst/>
                    </a:prstGeom>
                    <a:noFill/>
                    <a:ln w="9525">
                      <a:noFill/>
                      <a:headEnd/>
                      <a:tailEnd/>
                    </a:ln>
                  </pic:spPr>
                </pic:pic>
              </a:graphicData>
            </a:graphic>
          </wp:inline>
        </w:drawing>
      </w:r>
    </w:p>
    <w:p w14:paraId="6270FC20" w14:textId="77777777" w:rsidR="00697233" w:rsidRDefault="00BA42E9">
      <w:pPr>
        <w:pStyle w:val="BodyText"/>
      </w:pPr>
      <w:r>
        <w:rPr>
          <w:b/>
          <w:bCs/>
        </w:rPr>
        <w:t>Variable→Method() Wizard</w:t>
      </w:r>
      <w:r>
        <w:t xml:space="preserve"> </w:t>
      </w:r>
      <w:r>
        <w:t>— pick a reachable variable, then one of the methods of its class; the call expression is inserted through that variable.</w:t>
      </w:r>
    </w:p>
    <w:p w14:paraId="23854506" w14:textId="77777777" w:rsidR="00697233" w:rsidRDefault="00BA42E9">
      <w:pPr>
        <w:pStyle w:val="BodyText"/>
      </w:pPr>
      <w:r>
        <w:rPr>
          <w:noProof/>
        </w:rPr>
        <w:drawing>
          <wp:inline distT="0" distB="0" distL="0" distR="0" wp14:anchorId="6FA3BA35" wp14:editId="772B6E79">
            <wp:extent cx="5334000" cy="3637372"/>
            <wp:effectExtent l="0" t="0" r="0" b="0"/>
            <wp:docPr id="459" name="Picture"/>
            <wp:cNvGraphicFramePr/>
            <a:graphic xmlns:a="http://schemas.openxmlformats.org/drawingml/2006/main">
              <a:graphicData uri="http://schemas.openxmlformats.org/drawingml/2006/picture">
                <pic:pic xmlns:pic="http://schemas.openxmlformats.org/drawingml/2006/picture">
                  <pic:nvPicPr>
                    <pic:cNvPr id="460" name="Picture" descr="images/Similar_Lines_Wizzard.png"/>
                    <pic:cNvPicPr>
                      <a:picLocks noChangeAspect="1" noChangeArrowheads="1"/>
                    </pic:cNvPicPr>
                  </pic:nvPicPr>
                  <pic:blipFill>
                    <a:blip r:embed="rId161"/>
                    <a:stretch>
                      <a:fillRect/>
                    </a:stretch>
                  </pic:blipFill>
                  <pic:spPr bwMode="auto">
                    <a:xfrm>
                      <a:off x="0" y="0"/>
                      <a:ext cx="5334000" cy="3637372"/>
                    </a:xfrm>
                    <a:prstGeom prst="rect">
                      <a:avLst/>
                    </a:prstGeom>
                    <a:noFill/>
                    <a:ln w="9525">
                      <a:noFill/>
                      <a:headEnd/>
                      <a:tailEnd/>
                    </a:ln>
                  </pic:spPr>
                </pic:pic>
              </a:graphicData>
            </a:graphic>
          </wp:inline>
        </w:drawing>
      </w:r>
    </w:p>
    <w:p w14:paraId="4AB5B226" w14:textId="77777777" w:rsidR="00697233" w:rsidRDefault="00BA42E9">
      <w:pPr>
        <w:pStyle w:val="BodyText"/>
      </w:pPr>
      <w:r>
        <w:rPr>
          <w:b/>
          <w:bCs/>
        </w:rPr>
        <w:t>Similar Lines</w:t>
      </w:r>
      <w:r>
        <w:t xml:space="preserve"> — works against the </w:t>
      </w:r>
      <w:r>
        <w:rPr>
          <w:i/>
          <w:iCs/>
        </w:rPr>
        <w:t>Similar Lines List</w:t>
      </w:r>
      <w:r>
        <w:t xml:space="preserve"> patterns from Project Settings: shows where bodies contain matching recurring lines, for reviewing/harmonizing repeated hand-written idioms.</w:t>
      </w:r>
    </w:p>
    <w:p w14:paraId="378033C5" w14:textId="77777777" w:rsidR="00697233" w:rsidRDefault="00BA42E9">
      <w:pPr>
        <w:pStyle w:val="Heading1"/>
      </w:pPr>
      <w:bookmarkStart w:id="184" w:name="reference-the-code-editor"/>
      <w:bookmarkStart w:id="185" w:name="_Toc237552841"/>
      <w:bookmarkEnd w:id="120"/>
      <w:bookmarkEnd w:id="182"/>
      <w:r>
        <w:rPr>
          <w:rStyle w:val="SectionNumber"/>
        </w:rPr>
        <w:t>10</w:t>
      </w:r>
      <w:r>
        <w:tab/>
        <w:t>Reference: the code editor</w:t>
      </w:r>
      <w:bookmarkEnd w:id="185"/>
    </w:p>
    <w:p w14:paraId="4C4EEFD9" w14:textId="77777777" w:rsidR="00697233" w:rsidRDefault="00BA42E9">
      <w:pPr>
        <w:pStyle w:val="FirstParagraph"/>
      </w:pPr>
      <w:r>
        <w:t xml:space="preserve">Method bodies, constructor/destructor bodies and the user sections are edited in ClassBuilder’s built-in code editor (a fixed-pitch C++ editor; Consolas 11 pt on Windows). It is a </w:t>
      </w:r>
      <w:r>
        <w:rPr>
          <w:i/>
          <w:iCs/>
        </w:rPr>
        <w:t>model-aware</w:t>
      </w:r>
      <w:r>
        <w:t xml:space="preserve"> editor: syntax colours, the rename command and the code completion all draw on the live data model, not on text heuristics.</w:t>
      </w:r>
    </w:p>
    <w:p w14:paraId="0B542529" w14:textId="77777777" w:rsidR="00697233" w:rsidRDefault="00BA42E9">
      <w:pPr>
        <w:pStyle w:val="Heading2"/>
      </w:pPr>
      <w:bookmarkStart w:id="186" w:name="editing-behavior"/>
      <w:bookmarkStart w:id="187" w:name="_Toc237552842"/>
      <w:r>
        <w:rPr>
          <w:rStyle w:val="SectionNumber"/>
        </w:rPr>
        <w:t>10.1</w:t>
      </w:r>
      <w:r>
        <w:tab/>
        <w:t>Editing behavior</w:t>
      </w:r>
      <w:bookmarkEnd w:id="187"/>
    </w:p>
    <w:p w14:paraId="36225AC1" w14:textId="77777777" w:rsidR="00697233" w:rsidRDefault="00BA42E9">
      <w:pPr>
        <w:pStyle w:val="Compact"/>
        <w:numPr>
          <w:ilvl w:val="0"/>
          <w:numId w:val="49"/>
        </w:numPr>
      </w:pPr>
      <w:r>
        <w:rPr>
          <w:b/>
          <w:bCs/>
        </w:rPr>
        <w:t>Enter</w:t>
      </w:r>
      <w:r>
        <w:t xml:space="preserve"> inserts a newline with a </w:t>
      </w:r>
      <w:r>
        <w:rPr>
          <w:i/>
          <w:iCs/>
        </w:rPr>
        <w:t>predicted</w:t>
      </w:r>
      <w:r>
        <w:t xml:space="preserve"> indent: after a line ending in </w:t>
      </w:r>
      <w:r>
        <w:rPr>
          <w:rStyle w:val="VerbatimChar"/>
        </w:rPr>
        <w:t>{</w:t>
      </w:r>
      <w:r>
        <w:t xml:space="preserve"> it indents one level deeper; after </w:t>
      </w:r>
      <w:r>
        <w:rPr>
          <w:rStyle w:val="VerbatimChar"/>
        </w:rPr>
        <w:t>}</w:t>
      </w:r>
      <w:r>
        <w:t xml:space="preserve"> it returns to the closing brace’s level; after </w:t>
      </w:r>
      <w:r>
        <w:rPr>
          <w:rStyle w:val="VerbatimChar"/>
        </w:rPr>
        <w:t>;</w:t>
      </w:r>
      <w:r>
        <w:t xml:space="preserve"> </w:t>
      </w:r>
      <w:r>
        <w:t xml:space="preserve">it keeps the statement level; after </w:t>
      </w:r>
      <w:r>
        <w:rPr>
          <w:rStyle w:val="VerbatimChar"/>
        </w:rPr>
        <w:t>:</w:t>
      </w:r>
      <w:r>
        <w:t xml:space="preserve"> (labels, initializer lists) it indents one level.</w:t>
      </w:r>
    </w:p>
    <w:p w14:paraId="5F00752E" w14:textId="77777777" w:rsidR="00697233" w:rsidRDefault="00BA42E9">
      <w:pPr>
        <w:pStyle w:val="Compact"/>
        <w:numPr>
          <w:ilvl w:val="0"/>
          <w:numId w:val="49"/>
        </w:numPr>
      </w:pPr>
      <w:r>
        <w:t xml:space="preserve">Typing </w:t>
      </w:r>
      <w:r>
        <w:rPr>
          <w:rStyle w:val="VerbatimChar"/>
          <w:b/>
          <w:bCs/>
        </w:rPr>
        <w:t>{</w:t>
      </w:r>
      <w:r>
        <w:t xml:space="preserve"> on an otherwise-blank line re-indents it to the construct it belongs to — the previous non-blank line’s level (the </w:t>
      </w:r>
      <w:r>
        <w:rPr>
          <w:rStyle w:val="VerbatimChar"/>
        </w:rPr>
        <w:t>if</w:t>
      </w:r>
      <w:r>
        <w:t>/</w:t>
      </w:r>
      <w:r>
        <w:rPr>
          <w:rStyle w:val="VerbatimChar"/>
        </w:rPr>
        <w:t>for</w:t>
      </w:r>
      <w:r>
        <w:t xml:space="preserve">/function header, Allman style); only a block nested directly under another </w:t>
      </w:r>
      <w:r>
        <w:rPr>
          <w:rStyle w:val="VerbatimChar"/>
        </w:rPr>
        <w:t>{</w:t>
      </w:r>
      <w:r>
        <w:t xml:space="preserve"> keeps the deeper predicted indent. Typing </w:t>
      </w:r>
      <w:r>
        <w:rPr>
          <w:rStyle w:val="VerbatimChar"/>
          <w:b/>
          <w:bCs/>
        </w:rPr>
        <w:t>}</w:t>
      </w:r>
      <w:r>
        <w:t xml:space="preserve"> on an otherwise-blank line re-indents it one level out from the block body, aligning it with its opening brace.</w:t>
      </w:r>
    </w:p>
    <w:p w14:paraId="2F9C4219" w14:textId="77777777" w:rsidR="00697233" w:rsidRDefault="00BA42E9">
      <w:pPr>
        <w:pStyle w:val="Compact"/>
        <w:numPr>
          <w:ilvl w:val="0"/>
          <w:numId w:val="49"/>
        </w:numPr>
      </w:pPr>
      <w:r>
        <w:rPr>
          <w:b/>
          <w:bCs/>
        </w:rPr>
        <w:t>Tab</w:t>
      </w:r>
      <w:r>
        <w:t xml:space="preserve"> </w:t>
      </w:r>
      <w:r>
        <w:t xml:space="preserve">indents — with a selection, all selected lines shift one indent level; without, spaces are inserted to the next indent stop. </w:t>
      </w:r>
      <w:r>
        <w:rPr>
          <w:b/>
          <w:bCs/>
        </w:rPr>
        <w:t>Shift+Tab</w:t>
      </w:r>
      <w:r>
        <w:t xml:space="preserve"> un-indents. Indentation is spaces (the width follows the model’s </w:t>
      </w:r>
      <w:r>
        <w:rPr>
          <w:i/>
          <w:iCs/>
        </w:rPr>
        <w:t>Indent size</w:t>
      </w:r>
      <w:r>
        <w:t xml:space="preserve"> setting, default 4).</w:t>
      </w:r>
    </w:p>
    <w:p w14:paraId="18A09180" w14:textId="77777777" w:rsidR="00697233" w:rsidRDefault="00BA42E9">
      <w:pPr>
        <w:pStyle w:val="Compact"/>
        <w:numPr>
          <w:ilvl w:val="0"/>
          <w:numId w:val="49"/>
        </w:numPr>
      </w:pPr>
      <w:r>
        <w:rPr>
          <w:b/>
          <w:bCs/>
        </w:rPr>
        <w:t>Move lines up / down</w:t>
      </w:r>
      <w:r>
        <w:t xml:space="preserve"> (</w:t>
      </w:r>
      <w:r>
        <w:rPr>
          <w:rStyle w:val="VerbatimChar"/>
        </w:rPr>
        <w:t>Alt+Up</w:t>
      </w:r>
      <w:r>
        <w:t xml:space="preserve"> / </w:t>
      </w:r>
      <w:r>
        <w:rPr>
          <w:rStyle w:val="VerbatimChar"/>
        </w:rPr>
        <w:t>Alt+Down</w:t>
      </w:r>
      <w:r>
        <w:t xml:space="preserve">, also on the </w:t>
      </w:r>
      <w:r>
        <w:rPr>
          <w:rStyle w:val="VerbatimChar"/>
        </w:rPr>
        <w:t>Edit</w:t>
      </w:r>
      <w:r>
        <w:t xml:space="preserve"> </w:t>
      </w:r>
      <w:r>
        <w:t>menu) moves the selected lines — or the caret’s line — as a block, one line per press, keeping the selection on the moved block so repeated presses keep walking it. A selection ending at column 0 does not drag that last line along.</w:t>
      </w:r>
    </w:p>
    <w:p w14:paraId="62FA9BDD" w14:textId="77777777" w:rsidR="00697233" w:rsidRDefault="00BA42E9">
      <w:pPr>
        <w:pStyle w:val="Compact"/>
        <w:numPr>
          <w:ilvl w:val="0"/>
          <w:numId w:val="49"/>
        </w:numPr>
      </w:pPr>
      <w:r>
        <w:rPr>
          <w:b/>
          <w:bCs/>
        </w:rPr>
        <w:t>Reformat code</w:t>
      </w:r>
      <w:r>
        <w:t xml:space="preserve"> (</w:t>
      </w:r>
      <w:r>
        <w:rPr>
          <w:rStyle w:val="VerbatimChar"/>
        </w:rPr>
        <w:t>Ctrl+Shift+R</w:t>
      </w:r>
      <w:r>
        <w:t xml:space="preserve">, </w:t>
      </w:r>
      <w:r>
        <w:rPr>
          <w:rStyle w:val="VerbatimChar"/>
        </w:rPr>
        <w:t>Edit</w:t>
      </w:r>
      <w:r>
        <w:t xml:space="preserve"> menu) re-indents the selection — or, without a selection, the whole text — with the same rules that drive typing: predictor indent for ordinary lines, </w:t>
      </w:r>
      <w:r>
        <w:rPr>
          <w:rStyle w:val="VerbatimChar"/>
        </w:rPr>
        <w:t>}</w:t>
      </w:r>
      <w:r>
        <w:t xml:space="preserve"> one level out, </w:t>
      </w:r>
      <w:r>
        <w:rPr>
          <w:rStyle w:val="VerbatimChar"/>
        </w:rPr>
        <w:t>{</w:t>
      </w:r>
      <w:r>
        <w:t xml:space="preserve"> </w:t>
      </w:r>
      <w:r>
        <w:t>per the Allman rule above, preprocessor lines to column 0. Lines inside block comments are left untouched. One undo step.</w:t>
      </w:r>
    </w:p>
    <w:p w14:paraId="433A4840" w14:textId="77777777" w:rsidR="00697233" w:rsidRDefault="00BA42E9">
      <w:pPr>
        <w:pStyle w:val="Compact"/>
        <w:numPr>
          <w:ilvl w:val="0"/>
          <w:numId w:val="49"/>
        </w:numPr>
      </w:pPr>
      <w:r>
        <w:rPr>
          <w:b/>
          <w:bCs/>
        </w:rPr>
        <w:t>Auto-close pairs.</w:t>
      </w:r>
      <w:r>
        <w:t xml:space="preserve"> Typing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or </w:t>
      </w:r>
      <w:r>
        <w:rPr>
          <w:rStyle w:val="VerbatimChar"/>
        </w:rPr>
        <w:t>'</w:t>
      </w:r>
      <w:r>
        <w:t xml:space="preserve"> inserts the matching closer with the caret between them; typing the closer where it already sits steps over it; </w:t>
      </w:r>
      <w:r>
        <w:rPr>
          <w:rStyle w:val="VerbatimChar"/>
        </w:rPr>
        <w:t>Backspace</w:t>
      </w:r>
      <w:r>
        <w:t xml:space="preserve"> on an empty pair deletes both halves. With text selected, the opener </w:t>
      </w:r>
      <w:r>
        <w:rPr>
          <w:i/>
          <w:iCs/>
        </w:rPr>
        <w:t>surrounds</w:t>
      </w:r>
      <w:r>
        <w:t xml:space="preserve"> the selection. Typing </w:t>
      </w:r>
      <w:r>
        <w:rPr>
          <w:rStyle w:val="VerbatimChar"/>
        </w:rPr>
        <w:t>{</w:t>
      </w:r>
      <w:r>
        <w:t xml:space="preserve"> then </w:t>
      </w:r>
      <w:r>
        <w:rPr>
          <w:b/>
          <w:bCs/>
        </w:rPr>
        <w:t>Enter</w:t>
      </w:r>
      <w:r>
        <w:t xml:space="preserve"> </w:t>
      </w:r>
      <w:r>
        <w:t xml:space="preserve">expands to an indented three-line block, caret on the middle line. (These stay out of the way — a pair is not inserted when the caret is glued to a word, and a quote not right after a letter.) For brackets, stepping over and pair-deletion both respect the </w:t>
      </w:r>
      <w:r>
        <w:rPr>
          <w:b/>
          <w:bCs/>
        </w:rPr>
        <w:t>line’s bracket balance</w:t>
      </w:r>
      <w:r>
        <w:t xml:space="preserve">: with no unmatched opener left of the caret a typed </w:t>
      </w:r>
      <w:r>
        <w:rPr>
          <w:rStyle w:val="VerbatimChar"/>
        </w:rPr>
        <w:t>)</w:t>
      </w:r>
      <w:r>
        <w:t xml:space="preserve"> really inserts (the closer under the caret is an outer construct’s — the </w:t>
      </w:r>
      <w:r>
        <w:rPr>
          <w:rStyle w:val="VerbatimChar"/>
        </w:rPr>
        <w:t>if (</w:t>
      </w:r>
      <w:r>
        <w:t xml:space="preserve">’s, say), and on an unbalanced line </w:t>
      </w:r>
      <w:r>
        <w:rPr>
          <w:rStyle w:val="VerbatimChar"/>
        </w:rPr>
        <w:t>Backspace</w:t>
      </w:r>
      <w:r>
        <w:t xml:space="preserve"> in </w:t>
      </w:r>
      <w:r>
        <w:rPr>
          <w:rStyle w:val="VerbatimChar"/>
        </w:rPr>
        <w:t>IsLast(|)</w:t>
      </w:r>
      <w:r>
        <w:t xml:space="preserve"> deletes only the opener, never an outer </w:t>
      </w:r>
      <w:r>
        <w:rPr>
          <w:rStyle w:val="VerbatimChar"/>
        </w:rPr>
        <w:t>if</w:t>
      </w:r>
      <w:r>
        <w:t>’s closer.</w:t>
      </w:r>
    </w:p>
    <w:p w14:paraId="2DF2865C" w14:textId="77777777" w:rsidR="00697233" w:rsidRDefault="00BA42E9">
      <w:pPr>
        <w:pStyle w:val="Compact"/>
        <w:numPr>
          <w:ilvl w:val="0"/>
          <w:numId w:val="49"/>
        </w:numPr>
      </w:pPr>
      <w:r>
        <w:rPr>
          <w:b/>
          <w:bCs/>
        </w:rPr>
        <w:t>Comments.</w:t>
      </w:r>
      <w:r>
        <w:t xml:space="preserve"> </w:t>
      </w:r>
      <w:r>
        <w:rPr>
          <w:rStyle w:val="VerbatimChar"/>
        </w:rPr>
        <w:t>Ctrl+/</w:t>
      </w:r>
      <w:r>
        <w:t xml:space="preserve"> toggles </w:t>
      </w:r>
      <w:r>
        <w:rPr>
          <w:rStyle w:val="VerbatimChar"/>
        </w:rPr>
        <w:t>//</w:t>
      </w:r>
      <w:r>
        <w:t xml:space="preserve"> on the selected lines (or the caret’s line) — commenting, or uncommenting when every non-blank line already is; blank lines are left alone. </w:t>
      </w:r>
      <w:r>
        <w:rPr>
          <w:rStyle w:val="VerbatimChar"/>
        </w:rPr>
        <w:t>Ctrl+Shift+B</w:t>
      </w:r>
      <w:r>
        <w:t xml:space="preserve"> wraps the selection in a </w:t>
      </w:r>
      <w:r>
        <w:rPr>
          <w:rStyle w:val="VerbatimChar"/>
        </w:rPr>
        <w:t>/* ... */</w:t>
      </w:r>
      <w:r>
        <w:t xml:space="preserve"> block comment, or unwraps it when it already is one. Both on the </w:t>
      </w:r>
      <w:r>
        <w:rPr>
          <w:rStyle w:val="VerbatimChar"/>
        </w:rPr>
        <w:t>Edit</w:t>
      </w:r>
      <w:r>
        <w:t xml:space="preserve"> menu.</w:t>
      </w:r>
    </w:p>
    <w:p w14:paraId="4C19395C" w14:textId="77777777" w:rsidR="00697233" w:rsidRDefault="00BA42E9">
      <w:pPr>
        <w:pStyle w:val="Compact"/>
        <w:numPr>
          <w:ilvl w:val="0"/>
          <w:numId w:val="49"/>
        </w:numPr>
      </w:pPr>
      <w:r>
        <w:rPr>
          <w:b/>
          <w:bCs/>
        </w:rPr>
        <w:t>Font zoom.</w:t>
      </w:r>
      <w:r>
        <w:t xml:space="preserve"> </w:t>
      </w:r>
      <w:r>
        <w:rPr>
          <w:rStyle w:val="VerbatimChar"/>
        </w:rPr>
        <w:t>Ctrl++</w:t>
      </w:r>
      <w:r>
        <w:t xml:space="preserve"> / </w:t>
      </w:r>
      <w:r>
        <w:rPr>
          <w:rStyle w:val="VerbatimChar"/>
        </w:rPr>
        <w:t>Ctrl+-</w:t>
      </w:r>
      <w:r>
        <w:t xml:space="preserve"> step the editor font up and down; </w:t>
      </w:r>
      <w:r>
        <w:rPr>
          <w:rStyle w:val="VerbatimChar"/>
        </w:rPr>
        <w:t>Ctrl+0</w:t>
      </w:r>
      <w:r>
        <w:t xml:space="preserve"> resets; </w:t>
      </w:r>
      <w:r>
        <w:rPr>
          <w:rStyle w:val="VerbatimChar"/>
        </w:rPr>
        <w:t>Ctrl</w:t>
      </w:r>
      <w:r>
        <w:t xml:space="preserve">+mouse-wheel zooms too — also on the editor’s </w:t>
      </w:r>
      <w:r>
        <w:rPr>
          <w:b/>
          <w:bCs/>
        </w:rPr>
        <w:t>View</w:t>
      </w:r>
      <w:r>
        <w:t xml:space="preserve"> menu.</w:t>
      </w:r>
    </w:p>
    <w:p w14:paraId="7EBA5243" w14:textId="77777777" w:rsidR="00697233" w:rsidRDefault="00BA42E9">
      <w:pPr>
        <w:pStyle w:val="Compact"/>
        <w:numPr>
          <w:ilvl w:val="0"/>
          <w:numId w:val="49"/>
        </w:numPr>
      </w:pPr>
      <w:r>
        <w:t>No line wrapping; long lines scroll.</w:t>
      </w:r>
    </w:p>
    <w:p w14:paraId="4CF2DE5B" w14:textId="77777777" w:rsidR="00697233" w:rsidRDefault="00BA42E9">
      <w:pPr>
        <w:pStyle w:val="Heading2"/>
      </w:pPr>
      <w:bookmarkStart w:id="188" w:name="syntax-colours"/>
      <w:bookmarkStart w:id="189" w:name="_Toc237552843"/>
      <w:bookmarkEnd w:id="186"/>
      <w:r>
        <w:rPr>
          <w:rStyle w:val="SectionNumber"/>
        </w:rPr>
        <w:t>10.2</w:t>
      </w:r>
      <w:r>
        <w:tab/>
        <w:t>Syntax colours</w:t>
      </w:r>
      <w:bookmarkEnd w:id="189"/>
    </w:p>
    <w:p w14:paraId="1C493961" w14:textId="77777777" w:rsidR="00697233" w:rsidRDefault="00BA42E9">
      <w:pPr>
        <w:pStyle w:val="FirstParagraph"/>
      </w:pPr>
      <w:r>
        <w:t xml:space="preserve">The highlighter colours C++ — keywords (blue), built-in types (teal), strings (dark red), numbers (purple), preprocessor lines (grey), comments (green, including multi-line </w:t>
      </w:r>
      <w:r>
        <w:rPr>
          <w:rStyle w:val="VerbatimChar"/>
        </w:rPr>
        <w:t>/* */</w:t>
      </w:r>
      <w:r>
        <w:t xml:space="preserve">) — and extends the same signals with what the </w:t>
      </w:r>
      <w:r>
        <w:rPr>
          <w:b/>
          <w:bCs/>
        </w:rPr>
        <w:t>model</w:t>
      </w:r>
      <w:r>
        <w:t xml:space="preserve"> knows:</w:t>
      </w:r>
    </w:p>
    <w:p w14:paraId="402AFC6E" w14:textId="77777777" w:rsidR="00697233" w:rsidRDefault="00BA42E9">
      <w:pPr>
        <w:pStyle w:val="Compact"/>
        <w:numPr>
          <w:ilvl w:val="0"/>
          <w:numId w:val="50"/>
        </w:numPr>
      </w:pPr>
      <w:r>
        <w:rPr>
          <w:b/>
          <w:bCs/>
        </w:rPr>
        <w:t>Model types</w:t>
      </w:r>
      <w:r>
        <w:t xml:space="preserve"> — every named type in the model (classes, extern classes, typedefs) </w:t>
      </w:r>
      <w:r>
        <w:rPr>
          <w:i/>
          <w:iCs/>
        </w:rPr>
        <w:t>and</w:t>
      </w:r>
      <w:r>
        <w:t xml:space="preserve"> the relation-generated iterator types (</w:t>
      </w:r>
      <w:r>
        <w:rPr>
          <w:rStyle w:val="VerbatimChar"/>
        </w:rPr>
        <w:t>RowIterator</w:t>
      </w:r>
      <w:r>
        <w:t xml:space="preserve">, both bare and as </w:t>
      </w:r>
      <w:r>
        <w:rPr>
          <w:rStyle w:val="VerbatimChar"/>
        </w:rPr>
        <w:t>Matrix::RowIterator</w:t>
      </w:r>
      <w:r>
        <w:t>) — take the same teal as the built-in types: one consistent “known type” signal.</w:t>
      </w:r>
    </w:p>
    <w:p w14:paraId="4C22D8A9" w14:textId="77777777" w:rsidR="00697233" w:rsidRDefault="00BA42E9">
      <w:pPr>
        <w:pStyle w:val="Compact"/>
        <w:numPr>
          <w:ilvl w:val="0"/>
          <w:numId w:val="50"/>
        </w:numPr>
      </w:pPr>
      <w:r>
        <w:rPr>
          <w:b/>
          <w:bCs/>
        </w:rPr>
        <w:t>Arguments</w:t>
      </w:r>
      <w:r>
        <w:t xml:space="preserve"> </w:t>
      </w:r>
      <w:r>
        <w:t xml:space="preserve">of the edited method render </w:t>
      </w:r>
      <w:r>
        <w:rPr>
          <w:i/>
          <w:iCs/>
        </w:rPr>
        <w:t>italic</w:t>
      </w:r>
      <w:r>
        <w:t xml:space="preserve"> — in the code, and in the signature strip above the editor. Renaming or adding an argument updates the italics immediately.</w:t>
      </w:r>
    </w:p>
    <w:p w14:paraId="6FDE96EB" w14:textId="77777777" w:rsidR="00697233" w:rsidRDefault="00BA42E9">
      <w:pPr>
        <w:pStyle w:val="FirstParagraph"/>
      </w:pPr>
      <w:r>
        <w:t xml:space="preserve">The caret’s line carries a faint blue tint; when the caret touches a </w:t>
      </w:r>
      <w:r>
        <w:rPr>
          <w:rStyle w:val="VerbatimChar"/>
        </w:rPr>
        <w:t>{}</w:t>
      </w:r>
      <w:r>
        <w:t xml:space="preserve">, </w:t>
      </w:r>
      <w:r>
        <w:rPr>
          <w:rStyle w:val="VerbatimChar"/>
        </w:rPr>
        <w:t>()</w:t>
      </w:r>
      <w:r>
        <w:t xml:space="preserve"> or </w:t>
      </w:r>
      <w:r>
        <w:rPr>
          <w:rStyle w:val="VerbatimChar"/>
        </w:rPr>
        <w:t>[]</w:t>
      </w:r>
      <w:r>
        <w:t>, the brace and its match get a soft green box — see the constructor-editor figure below.</w:t>
      </w:r>
    </w:p>
    <w:p w14:paraId="4950B92B" w14:textId="77777777" w:rsidR="00697233" w:rsidRDefault="00BA42E9">
      <w:pPr>
        <w:pStyle w:val="Heading2"/>
      </w:pPr>
      <w:bookmarkStart w:id="190" w:name="the-occurrence-highlight-and-rename-f2"/>
      <w:bookmarkStart w:id="191" w:name="_Toc237552844"/>
      <w:bookmarkEnd w:id="188"/>
      <w:r>
        <w:rPr>
          <w:rStyle w:val="SectionNumber"/>
        </w:rPr>
        <w:t>10.3</w:t>
      </w:r>
      <w:r>
        <w:tab/>
        <w:t>The occurrence highlight and Rename (F2)</w:t>
      </w:r>
      <w:bookmarkEnd w:id="191"/>
    </w:p>
    <w:p w14:paraId="38DC93F1" w14:textId="77777777" w:rsidR="00697233" w:rsidRDefault="00BA42E9">
      <w:pPr>
        <w:pStyle w:val="FirstParagraph"/>
      </w:pPr>
      <w:r>
        <w:t xml:space="preserve">Put the caret in (or double-click) an identifier and every whole-identifier occurrence is highlighted soft yellow — </w:t>
      </w:r>
      <w:r>
        <w:rPr>
          <w:i/>
          <w:iCs/>
        </w:rPr>
        <w:t>whole-identifier</w:t>
      </w:r>
      <w:r>
        <w:t>, so</w:t>
      </w:r>
      <w:r>
        <w:t xml:space="preserve"> </w:t>
      </w:r>
      <w:r>
        <w:rPr>
          <w:rStyle w:val="VerbatimChar"/>
        </w:rPr>
        <w:t>row</w:t>
      </w:r>
      <w:r>
        <w:t xml:space="preserve"> never lights up inside </w:t>
      </w:r>
      <w:r>
        <w:rPr>
          <w:rStyle w:val="VerbatimChar"/>
        </w:rPr>
        <w:t>rowCount</w:t>
      </w:r>
      <w:r>
        <w:t xml:space="preserve">. The highlight deliberately shows the </w:t>
      </w:r>
      <w:r>
        <w:rPr>
          <w:b/>
          <w:bCs/>
        </w:rPr>
        <w:t>full rename set</w:t>
      </w:r>
      <w:r>
        <w:t xml:space="preserve">: it spans the body, the constructor’s initializer pane, </w:t>
      </w:r>
      <w:r>
        <w:rPr>
          <w:i/>
          <w:iCs/>
        </w:rPr>
        <w:t>and</w:t>
      </w:r>
      <w:r>
        <w:t xml:space="preserve"> the signature strip. A single lone hit shows nothing (noise, not information). The method-body editor figure (chapter 9, </w:t>
      </w:r>
      <w:r>
        <w:rPr>
          <w:i/>
          <w:iCs/>
        </w:rPr>
        <w:t>User Sections / Code dialogs</w:t>
      </w:r>
      <w:r>
        <w:t xml:space="preserve">) shows it: </w:t>
      </w:r>
      <w:r>
        <w:rPr>
          <w:rStyle w:val="VerbatimChar"/>
        </w:rPr>
        <w:t>value</w:t>
      </w:r>
      <w:r>
        <w:t xml:space="preserve"> under the caret, both occurrences yellow, with the </w:t>
      </w:r>
      <w:r>
        <w:rPr>
          <w:rStyle w:val="VerbatimChar"/>
        </w:rPr>
        <w:t>F2</w:t>
      </w:r>
      <w:r>
        <w:t xml:space="preserve"> </w:t>
      </w:r>
      <w:r>
        <w:rPr>
          <w:i/>
          <w:iCs/>
        </w:rPr>
        <w:t>Rename</w:t>
      </w:r>
      <w:r>
        <w:t xml:space="preserve"> dialog open.</w:t>
      </w:r>
    </w:p>
    <w:p w14:paraId="01245EEB" w14:textId="77777777" w:rsidR="00697233" w:rsidRDefault="00BA42E9">
      <w:pPr>
        <w:pStyle w:val="BodyText"/>
      </w:pPr>
      <w:r>
        <w:rPr>
          <w:b/>
          <w:bCs/>
        </w:rPr>
        <w:t>Rename identifier</w:t>
      </w:r>
      <w:r>
        <w:t xml:space="preserve"> (</w:t>
      </w:r>
      <w:r>
        <w:rPr>
          <w:rStyle w:val="VerbatimChar"/>
        </w:rPr>
        <w:t>F2</w:t>
      </w:r>
      <w:r>
        <w:t xml:space="preserve">, </w:t>
      </w:r>
      <w:r>
        <w:rPr>
          <w:rStyle w:val="VerbatimChar"/>
        </w:rPr>
        <w:t>Edit</w:t>
      </w:r>
      <w:r>
        <w:t xml:space="preserve"> </w:t>
      </w:r>
      <w:r>
        <w:t>menu, right-click menu) renames exactly the yellow set. The menu entry is enabled only while something is highlighted and names its target (</w:t>
      </w:r>
      <w:r>
        <w:rPr>
          <w:i/>
          <w:iCs/>
        </w:rPr>
        <w:t>Rename ‘row’…</w:t>
      </w:r>
      <w:r>
        <w:t>). What happens depends on what the identifier is:</w:t>
      </w:r>
    </w:p>
    <w:p w14:paraId="6B5A1318" w14:textId="77777777" w:rsidR="00697233" w:rsidRDefault="00BA42E9">
      <w:pPr>
        <w:pStyle w:val="Compact"/>
        <w:numPr>
          <w:ilvl w:val="0"/>
          <w:numId w:val="51"/>
        </w:numPr>
      </w:pPr>
      <w:r>
        <w:t xml:space="preserve">An </w:t>
      </w:r>
      <w:r>
        <w:rPr>
          <w:b/>
          <w:bCs/>
        </w:rPr>
        <w:t>argument</w:t>
      </w:r>
      <w:r>
        <w:t xml:space="preserve"> of the method is renamed </w:t>
      </w:r>
      <w:r>
        <w:rPr>
          <w:i/>
          <w:iCs/>
        </w:rPr>
        <w:t>through the model</w:t>
      </w:r>
      <w:r>
        <w:t xml:space="preserve"> — as if renamed in the argument dialog: the stored code, the signature, and (in a constructor) the initializer list all follow, with a model-level undo step. Colliding with an existing argument name is refused.</w:t>
      </w:r>
    </w:p>
    <w:p w14:paraId="799B629F" w14:textId="77777777" w:rsidR="00697233" w:rsidRDefault="00BA42E9">
      <w:pPr>
        <w:pStyle w:val="Compact"/>
        <w:numPr>
          <w:ilvl w:val="0"/>
          <w:numId w:val="51"/>
        </w:numPr>
      </w:pPr>
      <w:r>
        <w:t xml:space="preserve">A </w:t>
      </w:r>
      <w:r>
        <w:rPr>
          <w:b/>
          <w:bCs/>
        </w:rPr>
        <w:t>member</w:t>
      </w:r>
      <w:r>
        <w:t xml:space="preserve"> </w:t>
      </w:r>
      <w:r>
        <w:t xml:space="preserve">of the owning class is renamed through the model too — </w:t>
      </w:r>
      <w:r>
        <w:rPr>
          <w:rStyle w:val="VerbatimChar"/>
        </w:rPr>
        <w:t>Member::SetName</w:t>
      </w:r>
      <w:r>
        <w:t xml:space="preserve"> fans the rename out through </w:t>
      </w:r>
      <w:r>
        <w:rPr>
          <w:b/>
          <w:bCs/>
        </w:rPr>
        <w:t>all</w:t>
      </w:r>
      <w:r>
        <w:t xml:space="preserve"> methods of the class (and of derived classes, for non-private members) and renames the </w:t>
      </w:r>
      <w:r>
        <w:rPr>
          <w:rStyle w:val="VerbatimChar"/>
        </w:rPr>
        <w:t>Get</w:t>
      </w:r>
      <w:r>
        <w:t>/</w:t>
      </w:r>
      <w:r>
        <w:rPr>
          <w:rStyle w:val="VerbatimChar"/>
        </w:rPr>
        <w:t>Set</w:t>
      </w:r>
      <w:r>
        <w:t xml:space="preserve"> accessor stems; every open code editor updates live. The member prefix (</w:t>
      </w:r>
      <w:r>
        <w:rPr>
          <w:rStyle w:val="VerbatimChar"/>
        </w:rPr>
        <w:t>_</w:t>
      </w:r>
      <w:r>
        <w:t>) is handled whether you type the new name with or without it.</w:t>
      </w:r>
    </w:p>
    <w:p w14:paraId="59237083" w14:textId="77777777" w:rsidR="00697233" w:rsidRDefault="00BA42E9">
      <w:pPr>
        <w:pStyle w:val="Compact"/>
        <w:numPr>
          <w:ilvl w:val="0"/>
          <w:numId w:val="51"/>
        </w:numPr>
      </w:pPr>
      <w:r>
        <w:t xml:space="preserve">Anything else — a </w:t>
      </w:r>
      <w:r>
        <w:rPr>
          <w:b/>
          <w:bCs/>
        </w:rPr>
        <w:t>local variable</w:t>
      </w:r>
      <w:r>
        <w:t xml:space="preserve">, or in fact any word, e.g. bulk-changing </w:t>
      </w:r>
      <w:r>
        <w:rPr>
          <w:rStyle w:val="VerbatimChar"/>
        </w:rPr>
        <w:t>int</w:t>
      </w:r>
      <w:r>
        <w:t xml:space="preserve"> to </w:t>
      </w:r>
      <w:r>
        <w:rPr>
          <w:rStyle w:val="VerbatimChar"/>
        </w:rPr>
        <w:t>uint</w:t>
      </w:r>
      <w:r>
        <w:t xml:space="preserve"> </w:t>
      </w:r>
      <w:r>
        <w:t>— is a text-only whole-identifier replace in the editor (both panes of a constructor), as a single editor-undo step. The method-body scope is what makes such bulk swaps controllable.</w:t>
      </w:r>
    </w:p>
    <w:p w14:paraId="3FA02A15" w14:textId="77777777" w:rsidR="00697233" w:rsidRDefault="00BA42E9">
      <w:pPr>
        <w:pStyle w:val="FirstParagraph"/>
      </w:pPr>
      <w:r>
        <w:t xml:space="preserve">A model-involved rename (argument or member) </w:t>
      </w:r>
      <w:r>
        <w:rPr>
          <w:b/>
          <w:bCs/>
        </w:rPr>
        <w:t>saves the editor first</w:t>
      </w:r>
      <w:r>
        <w:t>, so a later model undo restores editor and model together: the first undo reverts the rename everywhere, a second one the save.</w:t>
      </w:r>
    </w:p>
    <w:p w14:paraId="7E7B2EF5" w14:textId="77777777" w:rsidR="00697233" w:rsidRDefault="00BA42E9">
      <w:pPr>
        <w:pStyle w:val="Heading2"/>
      </w:pPr>
      <w:bookmarkStart w:id="192" w:name="code-completion"/>
      <w:bookmarkStart w:id="193" w:name="_Toc237552845"/>
      <w:bookmarkEnd w:id="190"/>
      <w:r>
        <w:rPr>
          <w:rStyle w:val="SectionNumber"/>
        </w:rPr>
        <w:t>10.4</w:t>
      </w:r>
      <w:r>
        <w:tab/>
        <w:t>Code completion</w:t>
      </w:r>
      <w:bookmarkEnd w:id="193"/>
    </w:p>
    <w:p w14:paraId="56C56A35" w14:textId="77777777" w:rsidR="00697233" w:rsidRDefault="00BA42E9">
      <w:pPr>
        <w:pStyle w:val="FirstParagraph"/>
      </w:pPr>
      <w:r>
        <w:t xml:space="preserve">The completion popup opens automatically after </w:t>
      </w:r>
      <w:r>
        <w:rPr>
          <w:rStyle w:val="VerbatimChar"/>
        </w:rPr>
        <w:t>.</w:t>
      </w:r>
      <w:r>
        <w:t xml:space="preserve">, </w:t>
      </w:r>
      <w:r>
        <w:rPr>
          <w:rStyle w:val="VerbatimChar"/>
        </w:rPr>
        <w:t>-&gt;</w:t>
      </w:r>
      <w:r>
        <w:t xml:space="preserve"> or </w:t>
      </w:r>
      <w:r>
        <w:rPr>
          <w:rStyle w:val="VerbatimChar"/>
        </w:rPr>
        <w:t>::</w:t>
      </w:r>
      <w:r>
        <w:t xml:space="preserve">, after the second character of a word, and on demand with </w:t>
      </w:r>
      <w:r>
        <w:rPr>
          <w:rStyle w:val="VerbatimChar"/>
        </w:rPr>
        <w:t>Ctrl+Space</w:t>
      </w:r>
      <w:r>
        <w:t xml:space="preserve"> (the physical </w:t>
      </w:r>
      <w:r>
        <w:rPr>
          <w:rStyle w:val="VerbatimChar"/>
        </w:rPr>
        <w:t>Ctrl</w:t>
      </w:r>
      <w:r>
        <w:t xml:space="preserve"> key on every platform). </w:t>
      </w:r>
      <w:r>
        <w:rPr>
          <w:rStyle w:val="VerbatimChar"/>
        </w:rPr>
        <w:t>Esc</w:t>
      </w:r>
      <w:r>
        <w:t xml:space="preserve"> closes it; </w:t>
      </w:r>
      <w:r>
        <w:rPr>
          <w:rStyle w:val="VerbatimChar"/>
        </w:rPr>
        <w:t>Enter</w:t>
      </w:r>
      <w:r>
        <w:t>/</w:t>
      </w:r>
      <w:r>
        <w:rPr>
          <w:rStyle w:val="VerbatimChar"/>
        </w:rPr>
        <w:t>Tab</w:t>
      </w:r>
      <w:r>
        <w:t xml:space="preserve"> accepts; typing keeps filtering (case-insensitive). The first </w:t>
      </w:r>
      <w:r>
        <w:rPr>
          <w:b/>
          <w:bCs/>
        </w:rPr>
        <w:t>nine</w:t>
      </w:r>
      <w:r>
        <w:t xml:space="preserve"> visible rows also carry a direct-pick shortcut, shown at the row’s right edge — </w:t>
      </w:r>
      <w:r>
        <w:rPr>
          <w:rStyle w:val="VerbatimChar"/>
        </w:rPr>
        <w:t>Ctrl+1</w:t>
      </w:r>
      <w:r>
        <w:t xml:space="preserve"> … </w:t>
      </w:r>
      <w:r>
        <w:rPr>
          <w:rStyle w:val="VerbatimChar"/>
        </w:rPr>
        <w:t>Ctrl+9</w:t>
      </w:r>
      <w:r>
        <w:t xml:space="preserve"> </w:t>
      </w:r>
      <w:r>
        <w:t>accepts that row at once, no arrowing down; filtering renumbers the visible rows, so the right entry is always at most one digit away. It stays silent inside comments and string literals. What it offers is resolved from the model per keystroke — it is never stale:</w:t>
      </w:r>
    </w:p>
    <w:p w14:paraId="6E88612C" w14:textId="77777777" w:rsidR="00697233" w:rsidRDefault="00BA42E9">
      <w:pPr>
        <w:pStyle w:val="Compact"/>
        <w:numPr>
          <w:ilvl w:val="0"/>
          <w:numId w:val="52"/>
        </w:numPr>
      </w:pPr>
      <w:r>
        <w:rPr>
          <w:rStyle w:val="VerbatimChar"/>
          <w:b/>
          <w:bCs/>
        </w:rPr>
        <w:t>var.</w:t>
      </w:r>
      <w:r>
        <w:rPr>
          <w:b/>
          <w:bCs/>
        </w:rPr>
        <w:t xml:space="preserve"> / </w:t>
      </w:r>
      <w:r>
        <w:rPr>
          <w:rStyle w:val="VerbatimChar"/>
          <w:b/>
          <w:bCs/>
        </w:rPr>
        <w:t>var-&gt;</w:t>
      </w:r>
      <w:r>
        <w:t xml:space="preserve"> — the variable’s type is resolved (from </w:t>
      </w:r>
      <w:r>
        <w:rPr>
          <w:rStyle w:val="VerbatimChar"/>
        </w:rPr>
        <w:t>this</w:t>
      </w:r>
      <w:r>
        <w:t xml:space="preserve">, the method’s arguments, </w:t>
      </w:r>
      <w:r>
        <w:rPr>
          <w:rStyle w:val="VerbatimChar"/>
        </w:rPr>
        <w:t>TypeName var</w:t>
      </w:r>
      <w:r>
        <w:t xml:space="preserve"> declarations in the code, or a member of the class) and that class’s </w:t>
      </w:r>
      <w:r>
        <w:rPr>
          <w:b/>
          <w:bCs/>
        </w:rPr>
        <w:t>public methods</w:t>
      </w:r>
      <w:r>
        <w:t xml:space="preserve"> </w:t>
      </w:r>
      <w:r>
        <w:t xml:space="preserve">are offered, inherited and relation-generated ones included. Only what is actually callable appears: constructors, destructors and </w:t>
      </w:r>
      <w:r>
        <w:rPr>
          <w:rStyle w:val="VerbatimChar"/>
        </w:rPr>
        <w:t>= delete</w:t>
      </w:r>
      <w:r>
        <w:t xml:space="preserve"> methods are filtered out. An </w:t>
      </w:r>
      <w:r>
        <w:rPr>
          <w:b/>
          <w:bCs/>
        </w:rPr>
        <w:t>iterator variable</w:t>
      </w:r>
      <w:r>
        <w:t xml:space="preserve"> dereferences to its target class: after </w:t>
      </w:r>
      <w:r>
        <w:rPr>
          <w:rStyle w:val="VerbatimChar"/>
        </w:rPr>
        <w:t>RowIterator iRow(...)</w:t>
      </w:r>
      <w:r>
        <w:t xml:space="preserve">, </w:t>
      </w:r>
      <w:r>
        <w:rPr>
          <w:rStyle w:val="VerbatimChar"/>
        </w:rPr>
        <w:t>iRow-&gt;</w:t>
      </w:r>
      <w:r>
        <w:t xml:space="preserve"> offers </w:t>
      </w:r>
      <w:r>
        <w:rPr>
          <w:rStyle w:val="VerbatimChar"/>
        </w:rPr>
        <w:t>Row</w:t>
      </w:r>
      <w:r>
        <w:t xml:space="preserve">’s methods — while </w:t>
      </w:r>
      <w:r>
        <w:rPr>
          <w:rStyle w:val="VerbatimChar"/>
        </w:rPr>
        <w:t>iRow.</w:t>
      </w:r>
      <w:r>
        <w:t xml:space="preserve"> (dot) reaches the iterator’s </w:t>
      </w:r>
      <w:r>
        <w:rPr>
          <w:b/>
          <w:bCs/>
        </w:rPr>
        <w:t>own</w:t>
      </w:r>
      <w:r>
        <w:t xml:space="preserve"> four methods: </w:t>
      </w:r>
      <w:r>
        <w:rPr>
          <w:rStyle w:val="VerbatimChar"/>
        </w:rPr>
        <w:t>Get()</w:t>
      </w:r>
      <w:r>
        <w:t xml:space="preserve">, </w:t>
      </w:r>
      <w:r>
        <w:rPr>
          <w:rStyle w:val="VerbatimChar"/>
        </w:rPr>
        <w:t>Reset()</w:t>
      </w:r>
      <w:r>
        <w:t xml:space="preserve">, </w:t>
      </w:r>
      <w:r>
        <w:rPr>
          <w:rStyle w:val="VerbatimChar"/>
        </w:rPr>
        <w:t>IsFirst()</w:t>
      </w:r>
      <w:r>
        <w:t xml:space="preserve">, </w:t>
      </w:r>
      <w:r>
        <w:rPr>
          <w:rStyle w:val="VerbatimChar"/>
        </w:rPr>
        <w:t>IsLast()</w:t>
      </w:r>
      <w:r>
        <w:t xml:space="preserve"> (hover documents each; </w:t>
      </w:r>
      <w:r>
        <w:rPr>
          <w:rStyle w:val="VerbatimChar"/>
        </w:rPr>
        <w:t>iRow.Get()-&gt;</w:t>
      </w:r>
      <w:r>
        <w:t xml:space="preserve"> chains on to the target class). Call </w:t>
      </w:r>
      <w:r>
        <w:rPr>
          <w:b/>
          <w:bCs/>
        </w:rPr>
        <w:t>chains</w:t>
      </w:r>
      <w:r>
        <w:t xml:space="preserve"> resolve through return types: </w:t>
      </w:r>
      <w:r>
        <w:rPr>
          <w:rStyle w:val="VerbatimChar"/>
        </w:rPr>
        <w:t>GetRow(i)-&gt;</w:t>
      </w:r>
      <w:r>
        <w:t xml:space="preserve"> offers </w:t>
      </w:r>
      <w:r>
        <w:rPr>
          <w:rStyle w:val="VerbatimChar"/>
        </w:rPr>
        <w:t>Row</w:t>
      </w:r>
      <w:r>
        <w:t>’s methods too.</w:t>
      </w:r>
    </w:p>
    <w:p w14:paraId="0104C0BC" w14:textId="77777777" w:rsidR="00697233" w:rsidRDefault="00BA42E9">
      <w:pPr>
        <w:pStyle w:val="Compact"/>
        <w:numPr>
          <w:ilvl w:val="0"/>
          <w:numId w:val="52"/>
        </w:numPr>
      </w:pPr>
      <w:r>
        <w:rPr>
          <w:rStyle w:val="VerbatimChar"/>
          <w:b/>
          <w:bCs/>
        </w:rPr>
        <w:t>Class::</w:t>
      </w:r>
      <w:r>
        <w:t xml:space="preserve"> — the class’s static methods and its relation iterator types.</w:t>
      </w:r>
    </w:p>
    <w:p w14:paraId="2E62A791" w14:textId="77777777" w:rsidR="00697233" w:rsidRDefault="00BA42E9">
      <w:pPr>
        <w:pStyle w:val="Compact"/>
        <w:numPr>
          <w:ilvl w:val="0"/>
          <w:numId w:val="52"/>
        </w:numPr>
      </w:pPr>
      <w:r>
        <w:rPr>
          <w:rStyle w:val="VerbatimChar"/>
          <w:b/>
          <w:bCs/>
        </w:rPr>
        <w:t>new</w:t>
      </w:r>
      <w:r>
        <w:t xml:space="preserve"> — </w:t>
      </w:r>
      <w:r>
        <w:rPr>
          <w:b/>
          <w:bCs/>
        </w:rPr>
        <w:t>constructors</w:t>
      </w:r>
      <w:r>
        <w:t xml:space="preserve">, not bare type names, so the argument list comes along: </w:t>
      </w:r>
      <w:r>
        <w:rPr>
          <w:rStyle w:val="VerbatimChar"/>
        </w:rPr>
        <w:t>new Ma</w:t>
      </w:r>
      <w:r>
        <w:t xml:space="preserve"> offers </w:t>
      </w:r>
      <w:r>
        <w:rPr>
          <w:rStyle w:val="VerbatimChar"/>
        </w:rPr>
        <w:t>Matrix(int, int)</w:t>
      </w:r>
      <w:r>
        <w:t xml:space="preserve"> and inserts </w:t>
      </w:r>
      <w:r>
        <w:rPr>
          <w:rStyle w:val="VerbatimChar"/>
        </w:rPr>
        <w:t>Matrix(rows, columns)</w:t>
      </w:r>
      <w:r>
        <w:t>. A class without a modeled constructor is offered as its bare name.</w:t>
      </w:r>
    </w:p>
    <w:p w14:paraId="19C33328" w14:textId="77777777" w:rsidR="00697233" w:rsidRDefault="00BA42E9">
      <w:pPr>
        <w:pStyle w:val="Compact"/>
        <w:numPr>
          <w:ilvl w:val="0"/>
          <w:numId w:val="52"/>
        </w:numPr>
      </w:pPr>
      <w:r>
        <w:rPr>
          <w:b/>
          <w:bCs/>
        </w:rPr>
        <w:t>Plain typing</w:t>
      </w:r>
      <w:r>
        <w:t xml:space="preserve"> — arguments, declared locals, the owning class’s methods and members, all model types and iterator types, and </w:t>
      </w:r>
      <w:r>
        <w:rPr>
          <w:rStyle w:val="VerbatimChar"/>
        </w:rPr>
        <w:t>this</w:t>
      </w:r>
      <w:r>
        <w:t>.</w:t>
      </w:r>
    </w:p>
    <w:p w14:paraId="708E3D76" w14:textId="77777777" w:rsidR="00697233" w:rsidRDefault="00BA42E9">
      <w:pPr>
        <w:pStyle w:val="FirstParagraph"/>
      </w:pPr>
      <w:r>
        <w:t xml:space="preserve">A method is displayed with its argument </w:t>
      </w:r>
      <w:r>
        <w:rPr>
          <w:b/>
          <w:bCs/>
        </w:rPr>
        <w:t>types</w:t>
      </w:r>
      <w:r>
        <w:t xml:space="preserve"> — </w:t>
      </w:r>
      <w:r>
        <w:rPr>
          <w:rStyle w:val="VerbatimChar"/>
        </w:rPr>
        <w:t>GetCell(int, int)</w:t>
      </w:r>
      <w:r>
        <w:t xml:space="preserve"> </w:t>
      </w:r>
      <w:r>
        <w:t xml:space="preserve">— so overloads appear as separate entries; accepting it inserts the argument </w:t>
      </w:r>
      <w:r>
        <w:rPr>
          <w:b/>
          <w:bCs/>
        </w:rPr>
        <w:t>names</w:t>
      </w:r>
      <w:r>
        <w:t xml:space="preserve"> — </w:t>
      </w:r>
      <w:r>
        <w:rPr>
          <w:rStyle w:val="VerbatimChar"/>
        </w:rPr>
        <w:t>GetCell(row, col)</w:t>
      </w:r>
      <w:r>
        <w:t xml:space="preserve"> — with the first name pre-selected, ready to be overtyped. The names document the remaining slots.</w:t>
      </w:r>
    </w:p>
    <w:p w14:paraId="1BD8DBB5" w14:textId="77777777" w:rsidR="00697233" w:rsidRDefault="00BA42E9">
      <w:pPr>
        <w:pStyle w:val="BodyText"/>
      </w:pPr>
      <w:r>
        <w:t xml:space="preserve">Each row carries its </w:t>
      </w:r>
      <w:r>
        <w:rPr>
          <w:b/>
          <w:bCs/>
        </w:rPr>
        <w:t>model icon</w:t>
      </w:r>
      <w:r>
        <w:t xml:space="preserve"> — the same tree icon per kind (method, member, argument, class, iterator; an iterator shows its relation’s icon) — and a muted, right-aligned </w:t>
      </w:r>
      <w:r>
        <w:rPr>
          <w:b/>
          <w:bCs/>
        </w:rPr>
        <w:t>detail</w:t>
      </w:r>
      <w:r>
        <w:t xml:space="preserve"> column: a method’s return type, a variable’s type, </w:t>
      </w:r>
      <w:r>
        <w:rPr>
          <w:rStyle w:val="VerbatimChar"/>
        </w:rPr>
        <w:t>class</w:t>
      </w:r>
      <w:r>
        <w:t xml:space="preserve">, or </w:t>
      </w:r>
      <w:r>
        <w:rPr>
          <w:rStyle w:val="VerbatimChar"/>
        </w:rPr>
        <w:t>iterator</w:t>
      </w:r>
      <w:r>
        <w:t xml:space="preserve"> / </w:t>
      </w:r>
      <w:r>
        <w:rPr>
          <w:rStyle w:val="VerbatimChar"/>
        </w:rPr>
        <w:t>loop</w:t>
      </w:r>
      <w:r>
        <w:t xml:space="preserve">. So </w:t>
      </w:r>
      <w:r>
        <w:rPr>
          <w:rStyle w:val="VerbatimChar"/>
        </w:rPr>
        <w:t>FindRow(int)</w:t>
      </w:r>
      <w:r>
        <w:t xml:space="preserve"> reads </w:t>
      </w:r>
      <w:r>
        <w:rPr>
          <w:rStyle w:val="VerbatimChar"/>
        </w:rPr>
        <w:t>Row*</w:t>
      </w:r>
      <w:r>
        <w:t xml:space="preserve"> on the right, a member </w:t>
      </w:r>
      <w:r>
        <w:rPr>
          <w:rStyle w:val="VerbatimChar"/>
        </w:rPr>
        <w:t>_value</w:t>
      </w:r>
      <w:r>
        <w:t xml:space="preserve"> reads </w:t>
      </w:r>
      <w:r>
        <w:rPr>
          <w:rStyle w:val="VerbatimChar"/>
        </w:rPr>
        <w:t>CString</w:t>
      </w:r>
      <w:r>
        <w:t xml:space="preserve">, a class reads </w:t>
      </w:r>
      <w:r>
        <w:rPr>
          <w:rStyle w:val="VerbatimChar"/>
        </w:rPr>
        <w:t>class</w:t>
      </w:r>
      <w:r>
        <w:t>.</w:t>
      </w:r>
    </w:p>
    <w:p w14:paraId="697165F9" w14:textId="77777777" w:rsidR="00697233" w:rsidRDefault="00BA42E9">
      <w:pPr>
        <w:pStyle w:val="CaptionedFigure"/>
      </w:pPr>
      <w:r>
        <w:rPr>
          <w:noProof/>
        </w:rPr>
        <w:drawing>
          <wp:inline distT="0" distB="0" distL="0" distR="0" wp14:anchorId="583A1576" wp14:editId="4756334C">
            <wp:extent cx="5334000" cy="4137041"/>
            <wp:effectExtent l="0" t="0" r="0" b="0"/>
            <wp:docPr id="467" name="Picture" descr="Code completion: each row carries its model icon and a muted detail column (return type, class, or iterator / loop); the first nine rows show a Ctrl+1…Ctrl+9 direct-pick shortcut at the right edge."/>
            <wp:cNvGraphicFramePr/>
            <a:graphic xmlns:a="http://schemas.openxmlformats.org/drawingml/2006/main">
              <a:graphicData uri="http://schemas.openxmlformats.org/drawingml/2006/picture">
                <pic:pic xmlns:pic="http://schemas.openxmlformats.org/drawingml/2006/picture">
                  <pic:nvPicPr>
                    <pic:cNvPr id="468" name="Picture" descr="images/Code_Completion.png"/>
                    <pic:cNvPicPr>
                      <a:picLocks noChangeAspect="1" noChangeArrowheads="1"/>
                    </pic:cNvPicPr>
                  </pic:nvPicPr>
                  <pic:blipFill>
                    <a:blip r:embed="rId162"/>
                    <a:stretch>
                      <a:fillRect/>
                    </a:stretch>
                  </pic:blipFill>
                  <pic:spPr bwMode="auto">
                    <a:xfrm>
                      <a:off x="0" y="0"/>
                      <a:ext cx="5334000" cy="4137041"/>
                    </a:xfrm>
                    <a:prstGeom prst="rect">
                      <a:avLst/>
                    </a:prstGeom>
                    <a:noFill/>
                    <a:ln w="9525">
                      <a:noFill/>
                      <a:headEnd/>
                      <a:tailEnd/>
                    </a:ln>
                  </pic:spPr>
                </pic:pic>
              </a:graphicData>
            </a:graphic>
          </wp:inline>
        </w:drawing>
      </w:r>
    </w:p>
    <w:p w14:paraId="3E61FCA4" w14:textId="77777777" w:rsidR="00697233" w:rsidRDefault="00BA42E9">
      <w:pPr>
        <w:pStyle w:val="ImageCaption"/>
      </w:pPr>
      <w:r>
        <w:t xml:space="preserve">Code completion: each row carries its model icon and a muted detail column (return type, </w:t>
      </w:r>
      <w:r>
        <w:rPr>
          <w:rStyle w:val="VerbatimChar"/>
        </w:rPr>
        <w:t>class</w:t>
      </w:r>
      <w:r>
        <w:t xml:space="preserve">, or </w:t>
      </w:r>
      <w:r>
        <w:rPr>
          <w:rStyle w:val="VerbatimChar"/>
        </w:rPr>
        <w:t>iterator</w:t>
      </w:r>
      <w:r>
        <w:t xml:space="preserve"> / </w:t>
      </w:r>
      <w:r>
        <w:rPr>
          <w:rStyle w:val="VerbatimChar"/>
        </w:rPr>
        <w:t>loop</w:t>
      </w:r>
      <w:r>
        <w:t xml:space="preserve">); the first nine rows show a </w:t>
      </w:r>
      <w:r>
        <w:rPr>
          <w:rStyle w:val="VerbatimChar"/>
        </w:rPr>
        <w:t>Ctrl+1</w:t>
      </w:r>
      <w:r>
        <w:t>…</w:t>
      </w:r>
      <w:r>
        <w:rPr>
          <w:rStyle w:val="VerbatimChar"/>
        </w:rPr>
        <w:t>Ctrl+9</w:t>
      </w:r>
      <w:r>
        <w:t xml:space="preserve"> direct-pick shortcut at the right edge.</w:t>
      </w:r>
    </w:p>
    <w:p w14:paraId="5025EABB" w14:textId="77777777" w:rsidR="00697233" w:rsidRDefault="00BA42E9">
      <w:pPr>
        <w:pStyle w:val="BodyText"/>
      </w:pPr>
      <w:r>
        <w:t xml:space="preserve">In the constructor’s </w:t>
      </w:r>
      <w:r>
        <w:rPr>
          <w:b/>
          <w:bCs/>
        </w:rPr>
        <w:t>initializer-list pane</w:t>
      </w:r>
      <w:r>
        <w:t xml:space="preserve"> (chapter 10.3), completion works the other way round: at a naming position it offers exactly the members </w:t>
      </w:r>
      <w:r>
        <w:rPr>
          <w:b/>
          <w:bCs/>
        </w:rPr>
        <w:t>not yet initialized</w:t>
      </w:r>
      <w:r>
        <w:t xml:space="preserve">, inserting </w:t>
      </w:r>
      <w:r>
        <w:rPr>
          <w:rStyle w:val="VerbatimChar"/>
        </w:rPr>
        <w:t>_x()</w:t>
      </w:r>
      <w:r>
        <w:t xml:space="preserve"> with the caret between the parens. Typing </w:t>
      </w:r>
      <w:r>
        <w:rPr>
          <w:rStyle w:val="VerbatimChar"/>
        </w:rPr>
        <w:t>_</w:t>
      </w:r>
      <w:r>
        <w:t xml:space="preserve"> </w:t>
      </w:r>
      <w:r>
        <w:t xml:space="preserve">opens the popup at once (member names are all </w:t>
      </w:r>
      <w:r>
        <w:rPr>
          <w:rStyle w:val="VerbatimChar"/>
        </w:rPr>
        <w:t>_</w:t>
      </w:r>
      <w:r>
        <w:t>-prefixed) — in the body pane too.</w:t>
      </w:r>
    </w:p>
    <w:p w14:paraId="59AAE8E4" w14:textId="77777777" w:rsidR="00697233" w:rsidRDefault="00BA42E9">
      <w:pPr>
        <w:pStyle w:val="BodyText"/>
      </w:pPr>
      <w:r>
        <w:t xml:space="preserve">Every iterator type also offers a </w:t>
      </w:r>
      <w:r>
        <w:rPr>
          <w:rStyle w:val="VerbatimChar"/>
          <w:b/>
          <w:bCs/>
        </w:rPr>
        <w:t>… loop</w:t>
      </w:r>
      <w:r>
        <w:t xml:space="preserve"> entry that inserts the complete pattern, correctly indented, caret inside the body:</w:t>
      </w:r>
    </w:p>
    <w:p w14:paraId="0CB54E52" w14:textId="77777777" w:rsidR="00697233" w:rsidRDefault="00BA42E9">
      <w:pPr>
        <w:pStyle w:val="SourceCode"/>
      </w:pPr>
      <w:r>
        <w:rPr>
          <w:rStyle w:val="NormalTok"/>
        </w:rPr>
        <w:t>RowIterator iRow</w:t>
      </w:r>
      <w:r>
        <w:rPr>
          <w:rStyle w:val="OperatorTok"/>
        </w:rPr>
        <w:t>(</w:t>
      </w:r>
      <w:r>
        <w:rPr>
          <w:rStyle w:val="KeywordTok"/>
        </w:rPr>
        <w:t>this</w:t>
      </w:r>
      <w:r>
        <w:rPr>
          <w:rStyle w:val="OperatorTok"/>
        </w:rPr>
        <w:t>);</w:t>
      </w:r>
      <w:r>
        <w:br/>
      </w:r>
      <w:r>
        <w:rPr>
          <w:rStyle w:val="ControlFlowTok"/>
        </w:rPr>
        <w:t>while</w:t>
      </w:r>
      <w:r>
        <w:rPr>
          <w:rStyle w:val="NormalTok"/>
        </w:rPr>
        <w:t xml:space="preserve"> </w:t>
      </w:r>
      <w:r>
        <w:rPr>
          <w:rStyle w:val="OperatorTok"/>
        </w:rPr>
        <w:t>(++</w:t>
      </w:r>
      <w:r>
        <w:rPr>
          <w:rStyle w:val="NormalTok"/>
        </w:rPr>
        <w:t>iRow</w:t>
      </w:r>
      <w:r>
        <w:rPr>
          <w:rStyle w:val="OperatorTok"/>
        </w:rPr>
        <w:t>)</w:t>
      </w:r>
      <w:r>
        <w:br/>
      </w:r>
      <w:r>
        <w:rPr>
          <w:rStyle w:val="OperatorTok"/>
        </w:rPr>
        <w:t>{</w:t>
      </w:r>
      <w:r>
        <w:br/>
      </w:r>
      <w:r>
        <w:rPr>
          <w:rStyle w:val="OperatorTok"/>
        </w:rPr>
        <w:t>}</w:t>
      </w:r>
    </w:p>
    <w:p w14:paraId="228A4AF3" w14:textId="77777777" w:rsidR="00697233" w:rsidRDefault="00BA42E9">
      <w:pPr>
        <w:pStyle w:val="FirstParagraph"/>
      </w:pPr>
      <w:r>
        <w:t xml:space="preserve">The constructor argument is pre-filled with something of the relation’s owning class found in scope — </w:t>
      </w:r>
      <w:r>
        <w:rPr>
          <w:rStyle w:val="VerbatimChar"/>
        </w:rPr>
        <w:t>this</w:t>
      </w:r>
      <w:r>
        <w:t xml:space="preserve"> when the edited class is (or derives from) it, else a suitable argument, local or member — and iterator types of </w:t>
      </w:r>
      <w:r>
        <w:rPr>
          <w:i/>
          <w:iCs/>
        </w:rPr>
        <w:t>other</w:t>
      </w:r>
      <w:r>
        <w:t xml:space="preserve"> </w:t>
      </w:r>
      <w:r>
        <w:t xml:space="preserve">classes come scope-qualified: inside a </w:t>
      </w:r>
      <w:r>
        <w:rPr>
          <w:rStyle w:val="VerbatimChar"/>
        </w:rPr>
        <w:t>Matrix</w:t>
      </w:r>
      <w:r>
        <w:t xml:space="preserve"> method the Row→Cell iterator is offered as </w:t>
      </w:r>
      <w:r>
        <w:rPr>
          <w:rStyle w:val="VerbatimChar"/>
        </w:rPr>
        <w:t>Row::CellIterator</w:t>
      </w:r>
      <w:r>
        <w:t xml:space="preserve">. This is the Iterator Wizard’s knowledge (see </w:t>
      </w:r>
      <w:r>
        <w:rPr>
          <w:i/>
          <w:iCs/>
        </w:rPr>
        <w:t>Code-editing helper wizards</w:t>
      </w:r>
      <w:r>
        <w:t>, previous chapter), available inline as you type. The inline form takes a best guess — when no receiver is in scope the constructor argument is simply left empty; the Iterator Wizard offers more control over what is inserted, with the candidate receivers presented for you to choose from.</w:t>
      </w:r>
    </w:p>
    <w:p w14:paraId="2E6A17BB" w14:textId="77777777" w:rsidR="00697233" w:rsidRDefault="00BA42E9">
      <w:pPr>
        <w:pStyle w:val="CaptionedFigure"/>
      </w:pPr>
      <w:r>
        <w:rPr>
          <w:noProof/>
        </w:rPr>
        <w:drawing>
          <wp:inline distT="0" distB="0" distL="0" distR="0" wp14:anchorId="50FAC5DF" wp14:editId="3F85DEFE">
            <wp:extent cx="5334000" cy="4137041"/>
            <wp:effectExtent l="0" t="0" r="0" b="0"/>
            <wp:docPr id="470" name="Picture" descr="An iterator type’s … loop entry inserts the whole while (++iRow) pattern, correctly indented, with the caret in the body."/>
            <wp:cNvGraphicFramePr/>
            <a:graphic xmlns:a="http://schemas.openxmlformats.org/drawingml/2006/main">
              <a:graphicData uri="http://schemas.openxmlformats.org/drawingml/2006/picture">
                <pic:pic xmlns:pic="http://schemas.openxmlformats.org/drawingml/2006/picture">
                  <pic:nvPicPr>
                    <pic:cNvPr id="471" name="Picture" descr="images/Row_Iterator_Loop.png"/>
                    <pic:cNvPicPr>
                      <a:picLocks noChangeAspect="1" noChangeArrowheads="1"/>
                    </pic:cNvPicPr>
                  </pic:nvPicPr>
                  <pic:blipFill>
                    <a:blip r:embed="rId163"/>
                    <a:stretch>
                      <a:fillRect/>
                    </a:stretch>
                  </pic:blipFill>
                  <pic:spPr bwMode="auto">
                    <a:xfrm>
                      <a:off x="0" y="0"/>
                      <a:ext cx="5334000" cy="4137041"/>
                    </a:xfrm>
                    <a:prstGeom prst="rect">
                      <a:avLst/>
                    </a:prstGeom>
                    <a:noFill/>
                    <a:ln w="9525">
                      <a:noFill/>
                      <a:headEnd/>
                      <a:tailEnd/>
                    </a:ln>
                  </pic:spPr>
                </pic:pic>
              </a:graphicData>
            </a:graphic>
          </wp:inline>
        </w:drawing>
      </w:r>
    </w:p>
    <w:p w14:paraId="371D3767" w14:textId="77777777" w:rsidR="00697233" w:rsidRDefault="00BA42E9">
      <w:pPr>
        <w:pStyle w:val="ImageCaption"/>
      </w:pPr>
      <w:r>
        <w:t xml:space="preserve">An iterator type’s </w:t>
      </w:r>
      <w:r>
        <w:rPr>
          <w:rStyle w:val="VerbatimChar"/>
        </w:rPr>
        <w:t>… loop</w:t>
      </w:r>
      <w:r>
        <w:t xml:space="preserve"> </w:t>
      </w:r>
      <w:r>
        <w:t xml:space="preserve">entry inserts the whole </w:t>
      </w:r>
      <w:r>
        <w:rPr>
          <w:rStyle w:val="VerbatimChar"/>
        </w:rPr>
        <w:t>while (++iRow)</w:t>
      </w:r>
      <w:r>
        <w:t xml:space="preserve"> pattern, correctly indented, with the caret in the body.</w:t>
      </w:r>
    </w:p>
    <w:p w14:paraId="76E3356B" w14:textId="77777777" w:rsidR="00697233" w:rsidRDefault="00BA42E9">
      <w:pPr>
        <w:pStyle w:val="Heading2"/>
      </w:pPr>
      <w:bookmarkStart w:id="194" w:name="hover-documentation-and-parameter-hints"/>
      <w:bookmarkStart w:id="195" w:name="_Toc237552846"/>
      <w:bookmarkEnd w:id="192"/>
      <w:r>
        <w:rPr>
          <w:rStyle w:val="SectionNumber"/>
        </w:rPr>
        <w:t>10.5</w:t>
      </w:r>
      <w:r>
        <w:tab/>
        <w:t>Hover documentation and parameter hints</w:t>
      </w:r>
      <w:bookmarkEnd w:id="195"/>
    </w:p>
    <w:p w14:paraId="05854342" w14:textId="77777777" w:rsidR="00697233" w:rsidRDefault="00BA42E9">
      <w:pPr>
        <w:pStyle w:val="FirstParagraph"/>
      </w:pPr>
      <w:r>
        <w:t>Two lightweight companions to completion, both resolved live from the model:</w:t>
      </w:r>
    </w:p>
    <w:p w14:paraId="6471F857" w14:textId="77777777" w:rsidR="00697233" w:rsidRDefault="00BA42E9">
      <w:pPr>
        <w:pStyle w:val="Compact"/>
        <w:numPr>
          <w:ilvl w:val="0"/>
          <w:numId w:val="53"/>
        </w:numPr>
      </w:pPr>
      <w:r>
        <w:rPr>
          <w:b/>
          <w:bCs/>
        </w:rPr>
        <w:t>Hover.</w:t>
      </w:r>
      <w:r>
        <w:t xml:space="preserve"> Rest the mouse on a name and a tooltip shows what the model knows: for a method its full signature (</w:t>
      </w:r>
      <w:r>
        <w:rPr>
          <w:rStyle w:val="VerbatimChar"/>
        </w:rPr>
        <w:t>Row* Matrix::FindRow(int id)</w:t>
      </w:r>
      <w:r>
        <w:t xml:space="preserve">) with the method’s </w:t>
      </w:r>
      <w:r>
        <w:rPr>
          <w:b/>
          <w:bCs/>
        </w:rPr>
        <w:t>note</w:t>
      </w:r>
      <w:r>
        <w:t xml:space="preserve"> </w:t>
      </w:r>
      <w:r>
        <w:t xml:space="preserve">text underneath (long notes are capped); for a member or argument its type and note; for a class name the class and its note — and directly after </w:t>
      </w:r>
      <w:r>
        <w:rPr>
          <w:rStyle w:val="VerbatimChar"/>
        </w:rPr>
        <w:t>new</w:t>
      </w:r>
      <w:r>
        <w:t>, the constructor’s signature instead of the class. With overloads, the one matching the call’s argument count is picked; when that cannot be decided, all candidate signatures are shown.</w:t>
      </w:r>
    </w:p>
    <w:p w14:paraId="035118BF" w14:textId="77777777" w:rsidR="00697233" w:rsidRDefault="00BA42E9">
      <w:pPr>
        <w:pStyle w:val="Compact"/>
        <w:numPr>
          <w:ilvl w:val="0"/>
          <w:numId w:val="53"/>
        </w:numPr>
      </w:pPr>
      <w:r>
        <w:rPr>
          <w:b/>
          <w:bCs/>
        </w:rPr>
        <w:t>Iterators</w:t>
      </w:r>
      <w:r>
        <w:t xml:space="preserve"> follow the same type-vs-variable split as classes. Hovering an iterator </w:t>
      </w:r>
      <w:r>
        <w:rPr>
          <w:b/>
          <w:bCs/>
        </w:rPr>
        <w:t>type</w:t>
      </w:r>
      <w:r>
        <w:t xml:space="preserve"> (</w:t>
      </w:r>
      <w:r>
        <w:rPr>
          <w:rStyle w:val="VerbatimChar"/>
        </w:rPr>
        <w:t>ColumnIterator</w:t>
      </w:r>
      <w:r>
        <w:t xml:space="preserve">) shows </w:t>
      </w:r>
      <w:r>
        <w:rPr>
          <w:rStyle w:val="VerbatimChar"/>
        </w:rPr>
        <w:t>class Matrix::ColumnIterator</w:t>
      </w:r>
      <w:r>
        <w:t xml:space="preserve"> </w:t>
      </w:r>
      <w:r>
        <w:t xml:space="preserve">— an iterator is always defined inside the owning class’s scope. Hovering an iterator </w:t>
      </w:r>
      <w:r>
        <w:rPr>
          <w:b/>
          <w:bCs/>
        </w:rPr>
        <w:t>variable</w:t>
      </w:r>
      <w:r>
        <w:t xml:space="preserve"> (</w:t>
      </w:r>
      <w:r>
        <w:rPr>
          <w:rStyle w:val="VerbatimChar"/>
        </w:rPr>
        <w:t>ColumnIterator iColumn</w:t>
      </w:r>
      <w:r>
        <w:t xml:space="preserve">) shows the iterator’s synthesized </w:t>
      </w:r>
      <w:r>
        <w:rPr>
          <w:b/>
          <w:bCs/>
        </w:rPr>
        <w:t>constructor signature</w:t>
      </w:r>
      <w:r>
        <w:t xml:space="preserve"> — the owner pointer to iterate from, a reference element, and, </w:t>
      </w:r>
      <w:r>
        <w:rPr>
          <w:i/>
          <w:iCs/>
        </w:rPr>
        <w:t>only when the relation’s filter option is on</w:t>
      </w:r>
      <w:r>
        <w:t xml:space="preserve">, a filter-method argument — so you can see exactly what to supply, just as hovering a </w:t>
      </w:r>
      <w:r>
        <w:rPr>
          <w:rStyle w:val="VerbatimChar"/>
        </w:rPr>
        <w:t>Column cc;</w:t>
      </w:r>
      <w:r>
        <w:t xml:space="preserve"> variable shows </w:t>
      </w:r>
      <w:r>
        <w:rPr>
          <w:rStyle w:val="VerbatimChar"/>
        </w:rPr>
        <w:t>Column</w:t>
      </w:r>
      <w:r>
        <w:t>’s constructors.</w:t>
      </w:r>
    </w:p>
    <w:p w14:paraId="592F0385" w14:textId="77777777" w:rsidR="00697233" w:rsidRDefault="00BA42E9">
      <w:pPr>
        <w:pStyle w:val="Compact"/>
        <w:numPr>
          <w:ilvl w:val="0"/>
          <w:numId w:val="53"/>
        </w:numPr>
      </w:pPr>
      <w:r>
        <w:rPr>
          <w:b/>
          <w:bCs/>
        </w:rPr>
        <w:t>Parameter hints.</w:t>
      </w:r>
      <w:r>
        <w:t xml:space="preserve"> </w:t>
      </w:r>
      <w:r>
        <w:t xml:space="preserve">While typing inside a call, a hint above the line shows the signature of the method being called — the argument you are on in </w:t>
      </w:r>
      <w:r>
        <w:rPr>
          <w:b/>
          <w:bCs/>
        </w:rPr>
        <w:t>bold</w:t>
      </w:r>
      <w:r>
        <w:t xml:space="preserve">, default values included. It appears when you type </w:t>
      </w:r>
      <w:r>
        <w:rPr>
          <w:rStyle w:val="VerbatimChar"/>
        </w:rPr>
        <w:t>(</w:t>
      </w:r>
      <w:r>
        <w:t xml:space="preserve"> or </w:t>
      </w:r>
      <w:r>
        <w:rPr>
          <w:rStyle w:val="VerbatimChar"/>
        </w:rPr>
        <w:t>,</w:t>
      </w:r>
      <w:r>
        <w:t xml:space="preserve">, when you accept a completion (the argument list arrives fully inserted then), and on demand with </w:t>
      </w:r>
      <w:r>
        <w:rPr>
          <w:rStyle w:val="VerbatimChar"/>
        </w:rPr>
        <w:t>Ctrl+Shift+Space</w:t>
      </w:r>
      <w:r>
        <w:t xml:space="preserve"> when the caret stands in an existing call. It follows the caret and disappears when the call closes with </w:t>
      </w:r>
      <w:r>
        <w:rPr>
          <w:rStyle w:val="VerbatimChar"/>
        </w:rPr>
        <w:t>)</w:t>
      </w:r>
      <w:r>
        <w:t xml:space="preserve">, on </w:t>
      </w:r>
      <w:r>
        <w:rPr>
          <w:rStyle w:val="VerbatimChar"/>
        </w:rPr>
        <w:t>Esc</w:t>
      </w:r>
      <w:r>
        <w:t>, or when focus leaves the editor. With overloads, the hint follows the argument count typed so far.</w:t>
      </w:r>
    </w:p>
    <w:p w14:paraId="7BA6DEA1" w14:textId="77777777" w:rsidR="00697233" w:rsidRDefault="00BA42E9">
      <w:pPr>
        <w:pStyle w:val="Compact"/>
        <w:numPr>
          <w:ilvl w:val="0"/>
          <w:numId w:val="53"/>
        </w:numPr>
      </w:pPr>
      <w:r>
        <w:rPr>
          <w:b/>
          <w:bCs/>
        </w:rPr>
        <w:t>Method-not-found warning.</w:t>
      </w:r>
      <w:r>
        <w:t xml:space="preserve"> A call whose receiver resolves to a modeled class that has </w:t>
      </w:r>
      <w:r>
        <w:rPr>
          <w:b/>
          <w:bCs/>
        </w:rPr>
        <w:t>no such method</w:t>
      </w:r>
      <w:r>
        <w:t xml:space="preserve"> — </w:t>
      </w:r>
      <w:r>
        <w:rPr>
          <w:rStyle w:val="VerbatimChar"/>
        </w:rPr>
        <w:t>pRow-&gt;DoesNotExist()</w:t>
      </w:r>
      <w:r>
        <w:t xml:space="preserve"> — is drawn with a red wavy underline (refreshed a moment after you stop typing); hovering it shows the warning </w:t>
      </w:r>
      <w:r>
        <w:rPr>
          <w:i/>
          <w:iCs/>
        </w:rPr>
        <w:t>“No method ‘X’ in class Row”</w:t>
      </w:r>
      <w:r>
        <w:t xml:space="preserve">. Deliberately conservative to avoid false alarms: only </w:t>
      </w:r>
      <w:r>
        <w:rPr>
          <w:i/>
          <w:iCs/>
        </w:rPr>
        <w:t>qualified</w:t>
      </w:r>
      <w:r>
        <w:t xml:space="preserve"> calls (</w:t>
      </w:r>
      <w:r>
        <w:rPr>
          <w:rStyle w:val="VerbatimChar"/>
        </w:rPr>
        <w:t>.</w:t>
      </w:r>
      <w:r>
        <w:t xml:space="preserve">, </w:t>
      </w:r>
      <w:r>
        <w:rPr>
          <w:rStyle w:val="VerbatimChar"/>
        </w:rPr>
        <w:t>-&gt;</w:t>
      </w:r>
      <w:r>
        <w:t xml:space="preserve">, </w:t>
      </w:r>
      <w:r>
        <w:rPr>
          <w:rStyle w:val="VerbatimChar"/>
        </w:rPr>
        <w:t>::</w:t>
      </w:r>
      <w:r>
        <w:t xml:space="preserve">) with a hard-resolved receiver are checked, and only real modeled classes — an unresolvable receiver, a bare name (which might be a free function or macro), or a foreign </w:t>
      </w:r>
      <w:r>
        <w:rPr>
          <w:i/>
          <w:iCs/>
        </w:rPr>
        <w:t>External Class</w:t>
      </w:r>
      <w:r>
        <w:t xml:space="preserve"> is left alone. Base-class methods count as found. Dot-calls on an </w:t>
      </w:r>
      <w:r>
        <w:rPr>
          <w:b/>
          <w:bCs/>
        </w:rPr>
        <w:t>iterator variable</w:t>
      </w:r>
      <w:r>
        <w:t xml:space="preserve"> are checked against the iterator’s own four methods (</w:t>
      </w:r>
      <w:r>
        <w:rPr>
          <w:i/>
          <w:iCs/>
        </w:rPr>
        <w:t>“No method ‘X’ in iterator RowIterator”</w:t>
      </w:r>
      <w:r>
        <w:t>).</w:t>
      </w:r>
    </w:p>
    <w:p w14:paraId="4BB7CB1C" w14:textId="77777777" w:rsidR="00697233" w:rsidRDefault="00BA42E9">
      <w:pPr>
        <w:pStyle w:val="CaptionedFigure"/>
      </w:pPr>
      <w:r>
        <w:rPr>
          <w:noProof/>
        </w:rPr>
        <w:drawing>
          <wp:inline distT="0" distB="0" distL="0" distR="0" wp14:anchorId="0DC88E18" wp14:editId="61FFDDB2">
            <wp:extent cx="5334000" cy="4137041"/>
            <wp:effectExtent l="0" t="0" r="0" b="0"/>
            <wp:docPr id="474" name="Picture" descr="Hover documentation over a name — the model’s signature and note — with every occurrence of the identifier highlighted soft yellow."/>
            <wp:cNvGraphicFramePr/>
            <a:graphic xmlns:a="http://schemas.openxmlformats.org/drawingml/2006/main">
              <a:graphicData uri="http://schemas.openxmlformats.org/drawingml/2006/picture">
                <pic:pic xmlns:pic="http://schemas.openxmlformats.org/drawingml/2006/picture">
                  <pic:nvPicPr>
                    <pic:cNvPr id="475" name="Picture" descr="images/Hover_and_Highlight.png"/>
                    <pic:cNvPicPr>
                      <a:picLocks noChangeAspect="1" noChangeArrowheads="1"/>
                    </pic:cNvPicPr>
                  </pic:nvPicPr>
                  <pic:blipFill>
                    <a:blip r:embed="rId164"/>
                    <a:stretch>
                      <a:fillRect/>
                    </a:stretch>
                  </pic:blipFill>
                  <pic:spPr bwMode="auto">
                    <a:xfrm>
                      <a:off x="0" y="0"/>
                      <a:ext cx="5334000" cy="4137041"/>
                    </a:xfrm>
                    <a:prstGeom prst="rect">
                      <a:avLst/>
                    </a:prstGeom>
                    <a:noFill/>
                    <a:ln w="9525">
                      <a:noFill/>
                      <a:headEnd/>
                      <a:tailEnd/>
                    </a:ln>
                  </pic:spPr>
                </pic:pic>
              </a:graphicData>
            </a:graphic>
          </wp:inline>
        </w:drawing>
      </w:r>
    </w:p>
    <w:p w14:paraId="64F7DE7E" w14:textId="77777777" w:rsidR="00697233" w:rsidRDefault="00BA42E9">
      <w:pPr>
        <w:pStyle w:val="ImageCaption"/>
      </w:pPr>
      <w:r>
        <w:t>Hover documentation over a name — the model’s signature and note — with every occurrence of the identifier highlighted soft yellow.</w:t>
      </w:r>
    </w:p>
    <w:p w14:paraId="141F6224" w14:textId="77777777" w:rsidR="00697233" w:rsidRDefault="00BA42E9">
      <w:pPr>
        <w:pStyle w:val="CaptionedFigure"/>
      </w:pPr>
      <w:r>
        <w:rPr>
          <w:noProof/>
        </w:rPr>
        <w:drawing>
          <wp:inline distT="0" distB="0" distL="0" distR="0" wp14:anchorId="2FE8F199" wp14:editId="16893EB2">
            <wp:extent cx="5334000" cy="4935012"/>
            <wp:effectExtent l="0" t="0" r="0" b="0"/>
            <wp:docPr id="477" name="Picture" descr="A call to a method the receiver’s class does not have gets a red wavy underline; completion still offers the real names."/>
            <wp:cNvGraphicFramePr/>
            <a:graphic xmlns:a="http://schemas.openxmlformats.org/drawingml/2006/main">
              <a:graphicData uri="http://schemas.openxmlformats.org/drawingml/2006/picture">
                <pic:pic xmlns:pic="http://schemas.openxmlformats.org/drawingml/2006/picture">
                  <pic:nvPicPr>
                    <pic:cNvPr id="478" name="Picture" descr="images/Wrong_Method_Name_and_Name_Completion.png"/>
                    <pic:cNvPicPr>
                      <a:picLocks noChangeAspect="1" noChangeArrowheads="1"/>
                    </pic:cNvPicPr>
                  </pic:nvPicPr>
                  <pic:blipFill>
                    <a:blip r:embed="rId165"/>
                    <a:stretch>
                      <a:fillRect/>
                    </a:stretch>
                  </pic:blipFill>
                  <pic:spPr bwMode="auto">
                    <a:xfrm>
                      <a:off x="0" y="0"/>
                      <a:ext cx="5334000" cy="4935012"/>
                    </a:xfrm>
                    <a:prstGeom prst="rect">
                      <a:avLst/>
                    </a:prstGeom>
                    <a:noFill/>
                    <a:ln w="9525">
                      <a:noFill/>
                      <a:headEnd/>
                      <a:tailEnd/>
                    </a:ln>
                  </pic:spPr>
                </pic:pic>
              </a:graphicData>
            </a:graphic>
          </wp:inline>
        </w:drawing>
      </w:r>
    </w:p>
    <w:p w14:paraId="1304B4CE" w14:textId="77777777" w:rsidR="00697233" w:rsidRDefault="00BA42E9">
      <w:pPr>
        <w:pStyle w:val="ImageCaption"/>
      </w:pPr>
      <w:r>
        <w:t>A call to a method the receiver’s class does not have gets a red wavy underline; completion still offers the real names.</w:t>
      </w:r>
    </w:p>
    <w:p w14:paraId="3698FF61" w14:textId="77777777" w:rsidR="00697233" w:rsidRDefault="00BA42E9">
      <w:pPr>
        <w:pStyle w:val="Heading2"/>
      </w:pPr>
      <w:bookmarkStart w:id="196" w:name="code-insertion"/>
      <w:bookmarkStart w:id="197" w:name="_Toc237552847"/>
      <w:bookmarkEnd w:id="194"/>
      <w:r>
        <w:rPr>
          <w:rStyle w:val="SectionNumber"/>
        </w:rPr>
        <w:t>10.6</w:t>
      </w:r>
      <w:r>
        <w:tab/>
        <w:t>Code insertion</w:t>
      </w:r>
      <w:bookmarkEnd w:id="197"/>
    </w:p>
    <w:p w14:paraId="2689FD16" w14:textId="77777777" w:rsidR="00697233" w:rsidRDefault="00BA42E9">
      <w:pPr>
        <w:pStyle w:val="FirstParagraph"/>
      </w:pPr>
      <w:r>
        <w:t>Generated helpers can insert code for you rather than making you type it:</w:t>
      </w:r>
    </w:p>
    <w:p w14:paraId="16BF0E76" w14:textId="77777777" w:rsidR="00697233" w:rsidRDefault="00BA42E9">
      <w:pPr>
        <w:pStyle w:val="Compact"/>
        <w:numPr>
          <w:ilvl w:val="0"/>
          <w:numId w:val="54"/>
        </w:numPr>
      </w:pPr>
      <w:r>
        <w:t xml:space="preserve">New method bodies are seeded with the </w:t>
      </w:r>
      <w:r>
        <w:rPr>
          <w:i/>
          <w:iCs/>
        </w:rPr>
        <w:t>Comment Initial Code</w:t>
      </w:r>
      <w:r>
        <w:t xml:space="preserve"> line from Project Settings (e.g. a </w:t>
      </w:r>
      <w:r>
        <w:rPr>
          <w:rStyle w:val="VerbatimChar"/>
        </w:rPr>
        <w:t>// TODO:</w:t>
      </w:r>
      <w:r>
        <w:t xml:space="preserve"> marker naming the method).</w:t>
      </w:r>
    </w:p>
    <w:p w14:paraId="3A9A73B3" w14:textId="77777777" w:rsidR="00697233" w:rsidRDefault="00BA42E9">
      <w:pPr>
        <w:pStyle w:val="Compact"/>
        <w:numPr>
          <w:ilvl w:val="0"/>
          <w:numId w:val="54"/>
        </w:numPr>
      </w:pPr>
      <w:r>
        <w:t>Wizard actions (getter/setter creation, Virtual Methods, IsClass Methods, the serialize scaffolding) insert complete, correctly-indented bodies; inserted multi-line snippets inherit the indentation at the caret.</w:t>
      </w:r>
    </w:p>
    <w:p w14:paraId="525561A8" w14:textId="77777777" w:rsidR="00697233" w:rsidRDefault="00BA42E9">
      <w:pPr>
        <w:pStyle w:val="Compact"/>
        <w:numPr>
          <w:ilvl w:val="0"/>
          <w:numId w:val="54"/>
        </w:numPr>
      </w:pPr>
      <w:r>
        <w:t xml:space="preserve">Constructor/destructor templates arrive with the </w:t>
      </w:r>
      <w:r>
        <w:rPr>
          <w:rStyle w:val="VerbatimChar"/>
        </w:rPr>
        <w:t>ConstructorInclude(...)</w:t>
      </w:r>
      <w:r>
        <w:t>/</w:t>
      </w:r>
      <w:r>
        <w:rPr>
          <w:rStyle w:val="VerbatimChar"/>
        </w:rPr>
        <w:t>DestructorInclude()</w:t>
      </w:r>
      <w:r>
        <w:t xml:space="preserve"> call and the </w:t>
      </w:r>
      <w:r>
        <w:rPr>
          <w:rStyle w:val="VerbatimChar"/>
        </w:rPr>
        <w:t>// Put in your own code</w:t>
      </w:r>
      <w:r>
        <w:t xml:space="preserve"> marker already in place — write below the marker (chapter 11.4 for the destructor-order exception).</w:t>
      </w:r>
    </w:p>
    <w:p w14:paraId="30905CBF" w14:textId="77777777" w:rsidR="00697233" w:rsidRDefault="00BA42E9">
      <w:pPr>
        <w:pStyle w:val="FirstParagraph"/>
      </w:pPr>
      <w:r>
        <w:t xml:space="preserve">The </w:t>
      </w:r>
      <w:r>
        <w:rPr>
          <w:rStyle w:val="VerbatimChar"/>
        </w:rPr>
        <w:t>Insert</w:t>
      </w:r>
      <w:r>
        <w:t xml:space="preserve"> </w:t>
      </w:r>
      <w:r>
        <w:t>menu (also on the editor’s right-click menu) carries the control-flow statements as one-keystroke snippets — no dialog, correctly indented, the caret placed inside the condition:</w:t>
      </w:r>
    </w:p>
    <w:tbl>
      <w:tblPr>
        <w:tblStyle w:val="Table"/>
        <w:tblW w:w="5000" w:type="pct"/>
        <w:tblLook w:val="0020" w:firstRow="1" w:lastRow="0" w:firstColumn="0" w:lastColumn="0" w:noHBand="0" w:noVBand="0"/>
      </w:tblPr>
      <w:tblGrid>
        <w:gridCol w:w="7299"/>
        <w:gridCol w:w="2277"/>
      </w:tblGrid>
      <w:tr w:rsidR="00697233" w14:paraId="29C9CA47"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2D42E8C0" w14:textId="77777777" w:rsidR="00697233" w:rsidRDefault="00BA42E9">
            <w:pPr>
              <w:pStyle w:val="Compact"/>
            </w:pPr>
            <w:r>
              <w:rPr>
                <w:b/>
                <w:bCs/>
              </w:rPr>
              <w:t>Snippet</w:t>
            </w:r>
          </w:p>
        </w:tc>
        <w:tc>
          <w:tcPr>
            <w:tcW w:w="0" w:type="auto"/>
          </w:tcPr>
          <w:p w14:paraId="7AE7CDA9" w14:textId="77777777" w:rsidR="00697233" w:rsidRDefault="00BA42E9">
            <w:pPr>
              <w:pStyle w:val="Compact"/>
            </w:pPr>
            <w:r>
              <w:rPr>
                <w:b/>
                <w:bCs/>
              </w:rPr>
              <w:t>Key</w:t>
            </w:r>
          </w:p>
        </w:tc>
      </w:tr>
      <w:tr w:rsidR="00697233" w14:paraId="36D30C4E" w14:textId="77777777">
        <w:tc>
          <w:tcPr>
            <w:tcW w:w="0" w:type="auto"/>
          </w:tcPr>
          <w:p w14:paraId="3D61BF43" w14:textId="77777777" w:rsidR="00697233" w:rsidRDefault="00BA42E9">
            <w:pPr>
              <w:pStyle w:val="Compact"/>
            </w:pPr>
            <w:r>
              <w:rPr>
                <w:rStyle w:val="VerbatimChar"/>
              </w:rPr>
              <w:t>if () {}</w:t>
            </w:r>
          </w:p>
        </w:tc>
        <w:tc>
          <w:tcPr>
            <w:tcW w:w="0" w:type="auto"/>
          </w:tcPr>
          <w:p w14:paraId="69F35364" w14:textId="77777777" w:rsidR="00697233" w:rsidRDefault="00BA42E9">
            <w:pPr>
              <w:pStyle w:val="Compact"/>
            </w:pPr>
            <w:r>
              <w:rPr>
                <w:rStyle w:val="VerbatimChar"/>
              </w:rPr>
              <w:t>Ctrl+Shift+I</w:t>
            </w:r>
          </w:p>
        </w:tc>
      </w:tr>
      <w:tr w:rsidR="00697233" w14:paraId="06BE0E67" w14:textId="77777777">
        <w:tc>
          <w:tcPr>
            <w:tcW w:w="0" w:type="auto"/>
          </w:tcPr>
          <w:p w14:paraId="598BD22B" w14:textId="77777777" w:rsidR="00697233" w:rsidRDefault="00BA42E9">
            <w:pPr>
              <w:pStyle w:val="Compact"/>
            </w:pPr>
            <w:r>
              <w:rPr>
                <w:rStyle w:val="VerbatimChar"/>
              </w:rPr>
              <w:t>if () {} else {}</w:t>
            </w:r>
          </w:p>
        </w:tc>
        <w:tc>
          <w:tcPr>
            <w:tcW w:w="0" w:type="auto"/>
          </w:tcPr>
          <w:p w14:paraId="640AA08C" w14:textId="77777777" w:rsidR="00697233" w:rsidRDefault="00BA42E9">
            <w:pPr>
              <w:pStyle w:val="Compact"/>
            </w:pPr>
            <w:r>
              <w:rPr>
                <w:rStyle w:val="VerbatimChar"/>
              </w:rPr>
              <w:t>Ctrl+Shift+E</w:t>
            </w:r>
          </w:p>
        </w:tc>
      </w:tr>
      <w:tr w:rsidR="00697233" w14:paraId="5DD750A5" w14:textId="77777777">
        <w:tc>
          <w:tcPr>
            <w:tcW w:w="0" w:type="auto"/>
          </w:tcPr>
          <w:p w14:paraId="443B3C57" w14:textId="77777777" w:rsidR="00697233" w:rsidRDefault="00BA42E9">
            <w:pPr>
              <w:pStyle w:val="Compact"/>
            </w:pPr>
            <w:r>
              <w:rPr>
                <w:rStyle w:val="VerbatimChar"/>
              </w:rPr>
              <w:t>switch () {}</w:t>
            </w:r>
            <w:r>
              <w:t xml:space="preserve"> (two </w:t>
            </w:r>
            <w:r>
              <w:rPr>
                <w:rStyle w:val="VerbatimChar"/>
              </w:rPr>
              <w:t>case</w:t>
            </w:r>
            <w:r>
              <w:t xml:space="preserve"> labels + </w:t>
            </w:r>
            <w:r>
              <w:rPr>
                <w:rStyle w:val="VerbatimChar"/>
              </w:rPr>
              <w:t>default</w:t>
            </w:r>
            <w:r>
              <w:t xml:space="preserve"> seeded)</w:t>
            </w:r>
          </w:p>
        </w:tc>
        <w:tc>
          <w:tcPr>
            <w:tcW w:w="0" w:type="auto"/>
          </w:tcPr>
          <w:p w14:paraId="2F86B4EA" w14:textId="77777777" w:rsidR="00697233" w:rsidRDefault="00BA42E9">
            <w:pPr>
              <w:pStyle w:val="Compact"/>
            </w:pPr>
            <w:r>
              <w:rPr>
                <w:rStyle w:val="VerbatimChar"/>
              </w:rPr>
              <w:t>Ctrl+Shift+C</w:t>
            </w:r>
          </w:p>
        </w:tc>
      </w:tr>
      <w:tr w:rsidR="00697233" w14:paraId="58FDD2B4" w14:textId="77777777">
        <w:tc>
          <w:tcPr>
            <w:tcW w:w="0" w:type="auto"/>
          </w:tcPr>
          <w:p w14:paraId="283DA967" w14:textId="77777777" w:rsidR="00697233" w:rsidRDefault="00BA42E9">
            <w:pPr>
              <w:pStyle w:val="Compact"/>
            </w:pPr>
            <w:r>
              <w:rPr>
                <w:rStyle w:val="VerbatimChar"/>
              </w:rPr>
              <w:t>while () {}</w:t>
            </w:r>
          </w:p>
        </w:tc>
        <w:tc>
          <w:tcPr>
            <w:tcW w:w="0" w:type="auto"/>
          </w:tcPr>
          <w:p w14:paraId="609897A1" w14:textId="77777777" w:rsidR="00697233" w:rsidRDefault="00BA42E9">
            <w:pPr>
              <w:pStyle w:val="Compact"/>
            </w:pPr>
            <w:r>
              <w:rPr>
                <w:rStyle w:val="VerbatimChar"/>
              </w:rPr>
              <w:t>Ctrl+Shift+W</w:t>
            </w:r>
          </w:p>
        </w:tc>
      </w:tr>
      <w:tr w:rsidR="00697233" w14:paraId="32990F25" w14:textId="77777777">
        <w:tc>
          <w:tcPr>
            <w:tcW w:w="0" w:type="auto"/>
          </w:tcPr>
          <w:p w14:paraId="1C892DB7" w14:textId="77777777" w:rsidR="00697233" w:rsidRDefault="00BA42E9">
            <w:pPr>
              <w:pStyle w:val="Compact"/>
            </w:pPr>
            <w:r>
              <w:rPr>
                <w:rStyle w:val="VerbatimChar"/>
              </w:rPr>
              <w:t>do {} while ();</w:t>
            </w:r>
          </w:p>
        </w:tc>
        <w:tc>
          <w:tcPr>
            <w:tcW w:w="0" w:type="auto"/>
          </w:tcPr>
          <w:p w14:paraId="55AB95A7" w14:textId="77777777" w:rsidR="00697233" w:rsidRDefault="00BA42E9">
            <w:pPr>
              <w:pStyle w:val="Compact"/>
            </w:pPr>
            <w:r>
              <w:rPr>
                <w:rStyle w:val="VerbatimChar"/>
              </w:rPr>
              <w:t>Ctrl+Shift+D</w:t>
            </w:r>
          </w:p>
        </w:tc>
      </w:tr>
      <w:tr w:rsidR="00697233" w14:paraId="0ABED80C" w14:textId="77777777">
        <w:tc>
          <w:tcPr>
            <w:tcW w:w="0" w:type="auto"/>
          </w:tcPr>
          <w:p w14:paraId="34E6D25D" w14:textId="77777777" w:rsidR="00697233" w:rsidRDefault="00BA42E9">
            <w:pPr>
              <w:pStyle w:val="Compact"/>
            </w:pPr>
            <w:r>
              <w:rPr>
                <w:rStyle w:val="VerbatimChar"/>
              </w:rPr>
              <w:t>for (; ; ) {}</w:t>
            </w:r>
          </w:p>
        </w:tc>
        <w:tc>
          <w:tcPr>
            <w:tcW w:w="0" w:type="auto"/>
          </w:tcPr>
          <w:p w14:paraId="1620FE0C" w14:textId="77777777" w:rsidR="00697233" w:rsidRDefault="00BA42E9">
            <w:pPr>
              <w:pStyle w:val="Compact"/>
            </w:pPr>
            <w:r>
              <w:rPr>
                <w:rStyle w:val="VerbatimChar"/>
              </w:rPr>
              <w:t>Ctrl+Shift+F</w:t>
            </w:r>
          </w:p>
        </w:tc>
      </w:tr>
    </w:tbl>
    <w:p w14:paraId="5672F4FD" w14:textId="77777777" w:rsidR="00697233" w:rsidRDefault="00BA42E9">
      <w:pPr>
        <w:pStyle w:val="Heading2"/>
      </w:pPr>
      <w:bookmarkStart w:id="198" w:name="the-constructor-editor"/>
      <w:bookmarkStart w:id="199" w:name="_Toc237552848"/>
      <w:bookmarkEnd w:id="196"/>
      <w:r>
        <w:rPr>
          <w:rStyle w:val="SectionNumber"/>
        </w:rPr>
        <w:t>10.7</w:t>
      </w:r>
      <w:r>
        <w:tab/>
        <w:t>The constructor editor</w:t>
      </w:r>
      <w:bookmarkEnd w:id="199"/>
    </w:p>
    <w:p w14:paraId="132D6355" w14:textId="77777777" w:rsidR="00697233" w:rsidRDefault="00BA42E9">
      <w:pPr>
        <w:pStyle w:val="FirstParagraph"/>
      </w:pPr>
      <w:r>
        <w:t xml:space="preserve">The constructor body opens in a two-pane variant of the editor: a small </w:t>
      </w:r>
      <w:r>
        <w:rPr>
          <w:b/>
          <w:bCs/>
        </w:rPr>
        <w:t>initializer-list pane</w:t>
      </w:r>
      <w:r>
        <w:t xml:space="preserve"> on top and the </w:t>
      </w:r>
      <w:r>
        <w:rPr>
          <w:b/>
          <w:bCs/>
        </w:rPr>
        <w:t>body pane</w:t>
      </w:r>
      <w:r>
        <w:t xml:space="preserve"> below, each under its own marker strip. The top pane edits the </w:t>
      </w:r>
      <w:r>
        <w:rPr>
          <w:rStyle w:val="VerbatimChar"/>
        </w:rPr>
        <w:t>//@INIT</w:t>
      </w:r>
      <w:r>
        <w:t xml:space="preserve"> initializer list — the </w:t>
      </w:r>
      <w:r>
        <w:rPr>
          <w:rStyle w:val="VerbatimChar"/>
        </w:rPr>
        <w:t>: _x(value)</w:t>
      </w:r>
      <w:r>
        <w:t xml:space="preserve"> entries normally derived from the members’ </w:t>
      </w:r>
      <w:r>
        <w:rPr>
          <w:i/>
          <w:iCs/>
        </w:rPr>
        <w:t>Initial Values</w:t>
      </w:r>
      <w:r>
        <w:t xml:space="preserve">; the bottom pane is the regular </w:t>
      </w:r>
      <w:r>
        <w:rPr>
          <w:rStyle w:val="VerbatimChar"/>
        </w:rPr>
        <w:t>@CODE</w:t>
      </w:r>
      <w:r>
        <w:t xml:space="preserve"> body. A </w:t>
      </w:r>
      <w:r>
        <w:rPr>
          <w:b/>
          <w:bCs/>
        </w:rPr>
        <w:t>splitter</w:t>
      </w:r>
      <w:r>
        <w:t xml:space="preserve"> </w:t>
      </w:r>
      <w:r>
        <w:t xml:space="preserve">between the panes divides the space; the initial division is a best guess from how many lines each part has — the init pane fits its content (never below a few lines, never above 70% of the height) and the body takes the rest. Drag the splitter to change it. The menu adds two regenerate actions: </w:t>
      </w:r>
      <w:r>
        <w:rPr>
          <w:i/>
          <w:iCs/>
        </w:rPr>
        <w:t>Regenerate Init</w:t>
      </w:r>
      <w:r>
        <w:t xml:space="preserve"> re-derives the initializer list from the current members and bases, </w:t>
      </w:r>
      <w:r>
        <w:rPr>
          <w:i/>
          <w:iCs/>
        </w:rPr>
        <w:t>Regenerate Code</w:t>
      </w:r>
      <w:r>
        <w:t xml:space="preserve"> re-seeds the body scaffold (</w:t>
      </w:r>
      <w:r>
        <w:rPr>
          <w:rStyle w:val="VerbatimChar"/>
        </w:rPr>
        <w:t>ConstructorInclude(...)</w:t>
      </w:r>
      <w:r>
        <w:t xml:space="preserve"> </w:t>
      </w:r>
      <w:r>
        <w:t xml:space="preserve">+ the your-code marker). Completion in the init pane offers the members </w:t>
      </w:r>
      <w:r>
        <w:rPr>
          <w:b/>
          <w:bCs/>
        </w:rPr>
        <w:t>not yet initialized</w:t>
      </w:r>
      <w:r>
        <w:t xml:space="preserve"> (chapter 9’s </w:t>
      </w:r>
      <w:r>
        <w:rPr>
          <w:i/>
          <w:iCs/>
        </w:rPr>
        <w:t>Code completion</w:t>
      </w:r>
      <w:r>
        <w:t>).</w:t>
      </w:r>
    </w:p>
    <w:p w14:paraId="4F486A0D" w14:textId="77777777" w:rsidR="00697233" w:rsidRDefault="00BA42E9">
      <w:pPr>
        <w:pStyle w:val="CaptionedFigure"/>
      </w:pPr>
      <w:r>
        <w:rPr>
          <w:noProof/>
        </w:rPr>
        <w:drawing>
          <wp:inline distT="0" distB="0" distL="0" distR="0" wp14:anchorId="2A36EA6A" wp14:editId="17CB9D62">
            <wp:extent cx="5334000" cy="4766121"/>
            <wp:effectExtent l="0" t="0" r="0" b="0"/>
            <wp:docPr id="482" name="Picture" descr="The constructor’s two-pane editor — initializer list above, body below — syntax-coloured. The caret sits just after a }, so it and its matching { a few lines up both show a soft green box."/>
            <wp:cNvGraphicFramePr/>
            <a:graphic xmlns:a="http://schemas.openxmlformats.org/drawingml/2006/main">
              <a:graphicData uri="http://schemas.openxmlformats.org/drawingml/2006/picture">
                <pic:pic xmlns:pic="http://schemas.openxmlformats.org/drawingml/2006/picture">
                  <pic:nvPicPr>
                    <pic:cNvPr id="483" name="Picture" descr="images/Constructor_Code_Editor.png"/>
                    <pic:cNvPicPr>
                      <a:picLocks noChangeAspect="1" noChangeArrowheads="1"/>
                    </pic:cNvPicPr>
                  </pic:nvPicPr>
                  <pic:blipFill>
                    <a:blip r:embed="rId166"/>
                    <a:stretch>
                      <a:fillRect/>
                    </a:stretch>
                  </pic:blipFill>
                  <pic:spPr bwMode="auto">
                    <a:xfrm>
                      <a:off x="0" y="0"/>
                      <a:ext cx="5334000" cy="4766121"/>
                    </a:xfrm>
                    <a:prstGeom prst="rect">
                      <a:avLst/>
                    </a:prstGeom>
                    <a:noFill/>
                    <a:ln w="9525">
                      <a:noFill/>
                      <a:headEnd/>
                      <a:tailEnd/>
                    </a:ln>
                  </pic:spPr>
                </pic:pic>
              </a:graphicData>
            </a:graphic>
          </wp:inline>
        </w:drawing>
      </w:r>
    </w:p>
    <w:p w14:paraId="28195B14" w14:textId="77777777" w:rsidR="00697233" w:rsidRDefault="00BA42E9">
      <w:pPr>
        <w:pStyle w:val="ImageCaption"/>
      </w:pPr>
      <w:r>
        <w:t xml:space="preserve">The constructor’s two-pane editor — initializer list above, body below — syntax-coloured. The caret sits just after a </w:t>
      </w:r>
      <w:r>
        <w:rPr>
          <w:rStyle w:val="VerbatimChar"/>
        </w:rPr>
        <w:t>}</w:t>
      </w:r>
      <w:r>
        <w:t xml:space="preserve">, so it and its matching </w:t>
      </w:r>
      <w:r>
        <w:rPr>
          <w:rStyle w:val="VerbatimChar"/>
        </w:rPr>
        <w:t>{</w:t>
      </w:r>
      <w:r>
        <w:t xml:space="preserve"> a few lines up both show a soft green box.</w:t>
      </w:r>
    </w:p>
    <w:p w14:paraId="6FC7C662" w14:textId="77777777" w:rsidR="00697233" w:rsidRDefault="00BA42E9">
      <w:pPr>
        <w:pStyle w:val="Heading2"/>
      </w:pPr>
      <w:bookmarkStart w:id="200" w:name="go-to-definition"/>
      <w:bookmarkStart w:id="201" w:name="_Toc237552849"/>
      <w:bookmarkEnd w:id="198"/>
      <w:r>
        <w:rPr>
          <w:rStyle w:val="SectionNumber"/>
        </w:rPr>
        <w:t>10.8</w:t>
      </w:r>
      <w:r>
        <w:tab/>
        <w:t>Go to definition</w:t>
      </w:r>
      <w:bookmarkEnd w:id="201"/>
    </w:p>
    <w:p w14:paraId="5E129FAD" w14:textId="77777777" w:rsidR="00697233" w:rsidRDefault="00BA42E9">
      <w:pPr>
        <w:pStyle w:val="FirstParagraph"/>
      </w:pPr>
      <w:r>
        <w:rPr>
          <w:b/>
          <w:bCs/>
        </w:rPr>
        <w:t>Cmd+Click</w:t>
      </w:r>
      <w:r>
        <w:t xml:space="preserve"> (macOS; </w:t>
      </w:r>
      <w:r>
        <w:rPr>
          <w:rStyle w:val="VerbatimChar"/>
        </w:rPr>
        <w:t>Ctrl+Click</w:t>
      </w:r>
      <w:r>
        <w:t xml:space="preserve"> on Windows/Linux) on an identifier — or </w:t>
      </w:r>
      <w:r>
        <w:rPr>
          <w:rStyle w:val="VerbatimChar"/>
        </w:rPr>
        <w:t>F12</w:t>
      </w:r>
      <w:r>
        <w:t xml:space="preserve"> / </w:t>
      </w:r>
      <w:r>
        <w:rPr>
          <w:rStyle w:val="VerbatimChar"/>
        </w:rPr>
        <w:t>Edit ▸ Go to definition</w:t>
      </w:r>
      <w:r>
        <w:t xml:space="preserve"> with the caret on one — jumps to its definition:</w:t>
      </w:r>
    </w:p>
    <w:p w14:paraId="0B849647" w14:textId="77777777" w:rsidR="00697233" w:rsidRDefault="00BA42E9">
      <w:pPr>
        <w:pStyle w:val="Compact"/>
        <w:numPr>
          <w:ilvl w:val="0"/>
          <w:numId w:val="55"/>
        </w:numPr>
      </w:pPr>
      <w:r>
        <w:t xml:space="preserve">The resolved target is </w:t>
      </w:r>
      <w:r>
        <w:rPr>
          <w:b/>
          <w:bCs/>
        </w:rPr>
        <w:t>always selected in the model tree</w:t>
      </w:r>
      <w:r>
        <w:t xml:space="preserve"> (ancestors expand, the tree’s tab raises).</w:t>
      </w:r>
    </w:p>
    <w:p w14:paraId="7885E0E1" w14:textId="77777777" w:rsidR="00697233" w:rsidRDefault="00BA42E9">
      <w:pPr>
        <w:pStyle w:val="Compact"/>
        <w:numPr>
          <w:ilvl w:val="0"/>
          <w:numId w:val="55"/>
        </w:numPr>
      </w:pPr>
      <w:r>
        <w:t xml:space="preserve">A </w:t>
      </w:r>
      <w:r>
        <w:rPr>
          <w:b/>
          <w:bCs/>
        </w:rPr>
        <w:t>method</w:t>
      </w:r>
      <w:r>
        <w:t xml:space="preserve"> also opens its code editor (an already-open editor is re-activated). The receiver is resolved like completion: </w:t>
      </w:r>
      <w:r>
        <w:rPr>
          <w:rStyle w:val="VerbatimChar"/>
        </w:rPr>
        <w:t>var-&gt;Name</w:t>
      </w:r>
      <w:r>
        <w:t xml:space="preserve">, a call chain </w:t>
      </w:r>
      <w:r>
        <w:rPr>
          <w:rStyle w:val="VerbatimChar"/>
        </w:rPr>
        <w:t>GetRow(i)-&gt;Name</w:t>
      </w:r>
      <w:r>
        <w:t xml:space="preserve">, </w:t>
      </w:r>
      <w:r>
        <w:rPr>
          <w:rStyle w:val="VerbatimChar"/>
        </w:rPr>
        <w:t>Class::Name</w:t>
      </w:r>
      <w:r>
        <w:t>, or the own class.</w:t>
      </w:r>
    </w:p>
    <w:p w14:paraId="431115B1" w14:textId="77777777" w:rsidR="00697233" w:rsidRDefault="00BA42E9">
      <w:pPr>
        <w:pStyle w:val="Compact"/>
        <w:numPr>
          <w:ilvl w:val="0"/>
          <w:numId w:val="55"/>
        </w:numPr>
      </w:pPr>
      <w:r>
        <w:t xml:space="preserve">A </w:t>
      </w:r>
      <w:r>
        <w:rPr>
          <w:b/>
          <w:bCs/>
        </w:rPr>
        <w:t>relation macro method</w:t>
      </w:r>
      <w:r>
        <w:t xml:space="preserve"> has no body — the tree selection </w:t>
      </w:r>
      <w:r>
        <w:rPr>
          <w:i/>
          <w:iCs/>
        </w:rPr>
        <w:t>is</w:t>
      </w:r>
      <w:r>
        <w:t xml:space="preserve"> its definition.</w:t>
      </w:r>
    </w:p>
    <w:p w14:paraId="017A0E2E" w14:textId="77777777" w:rsidR="00697233" w:rsidRDefault="00BA42E9">
      <w:pPr>
        <w:pStyle w:val="Compact"/>
        <w:numPr>
          <w:ilvl w:val="0"/>
          <w:numId w:val="55"/>
        </w:numPr>
      </w:pPr>
      <w:r>
        <w:t xml:space="preserve">A </w:t>
      </w:r>
      <w:r>
        <w:rPr>
          <w:b/>
          <w:bCs/>
        </w:rPr>
        <w:t>member</w:t>
      </w:r>
      <w:r>
        <w:t xml:space="preserve"> (</w:t>
      </w:r>
      <w:r>
        <w:rPr>
          <w:rStyle w:val="VerbatimChar"/>
        </w:rPr>
        <w:t>_id</w:t>
      </w:r>
      <w:r>
        <w:t xml:space="preserve">, </w:t>
      </w:r>
      <w:r>
        <w:rPr>
          <w:rStyle w:val="VerbatimChar"/>
        </w:rPr>
        <w:t>pRow-&gt;_value</w:t>
      </w:r>
      <w:r>
        <w:t xml:space="preserve">) or an </w:t>
      </w:r>
      <w:r>
        <w:rPr>
          <w:b/>
          <w:bCs/>
        </w:rPr>
        <w:t>argument</w:t>
      </w:r>
      <w:r>
        <w:t xml:space="preserve"> of the edited method selects its row in the tree — the row </w:t>
      </w:r>
      <w:r>
        <w:rPr>
          <w:i/>
          <w:iCs/>
        </w:rPr>
        <w:t>is</w:t>
      </w:r>
      <w:r>
        <w:t xml:space="preserve"> </w:t>
      </w:r>
      <w:r>
        <w:t>its definition (no editor to open). Members resolve through base classes too.</w:t>
      </w:r>
    </w:p>
    <w:p w14:paraId="427EBD3F" w14:textId="77777777" w:rsidR="00697233" w:rsidRDefault="00BA42E9">
      <w:pPr>
        <w:pStyle w:val="Compact"/>
        <w:numPr>
          <w:ilvl w:val="0"/>
          <w:numId w:val="55"/>
        </w:numPr>
      </w:pPr>
      <w:r>
        <w:t xml:space="preserve">A </w:t>
      </w:r>
      <w:r>
        <w:rPr>
          <w:b/>
          <w:bCs/>
        </w:rPr>
        <w:t>class name</w:t>
      </w:r>
      <w:r>
        <w:t xml:space="preserve"> (</w:t>
      </w:r>
      <w:r>
        <w:rPr>
          <w:rStyle w:val="VerbatimChar"/>
        </w:rPr>
        <w:t>new Row(this, r)</w:t>
      </w:r>
      <w:r>
        <w:t>, a declaration) goes to the class’s constructor, or the class itself when it has none.</w:t>
      </w:r>
    </w:p>
    <w:p w14:paraId="132EFF1E" w14:textId="77777777" w:rsidR="00697233" w:rsidRDefault="00BA42E9">
      <w:pPr>
        <w:pStyle w:val="Compact"/>
        <w:numPr>
          <w:ilvl w:val="0"/>
          <w:numId w:val="55"/>
        </w:numPr>
      </w:pPr>
      <w:r>
        <w:t>Nothing resolvable at the caret → a small tooltip says so.</w:t>
      </w:r>
    </w:p>
    <w:p w14:paraId="0CFDF00D" w14:textId="77777777" w:rsidR="00697233" w:rsidRDefault="00BA42E9">
      <w:pPr>
        <w:pStyle w:val="FirstParagraph"/>
      </w:pPr>
      <w:r>
        <w:t xml:space="preserve">A right-click moves the caret to the click point first (unless clicking inside a selection), so </w:t>
      </w:r>
      <w:r>
        <w:rPr>
          <w:i/>
          <w:iCs/>
        </w:rPr>
        <w:t>Go to definition</w:t>
      </w:r>
      <w:r>
        <w:t xml:space="preserve"> and </w:t>
      </w:r>
      <w:r>
        <w:rPr>
          <w:i/>
          <w:iCs/>
        </w:rPr>
        <w:t>Rename</w:t>
      </w:r>
      <w:r>
        <w:t xml:space="preserve"> from the context menu act on what was clicked.</w:t>
      </w:r>
    </w:p>
    <w:p w14:paraId="04EEE783" w14:textId="77777777" w:rsidR="00697233" w:rsidRDefault="00BA42E9">
      <w:pPr>
        <w:pStyle w:val="Heading2"/>
      </w:pPr>
      <w:bookmarkStart w:id="202" w:name="who-calls-me"/>
      <w:bookmarkStart w:id="203" w:name="_Toc237552850"/>
      <w:bookmarkEnd w:id="200"/>
      <w:r>
        <w:rPr>
          <w:rStyle w:val="SectionNumber"/>
        </w:rPr>
        <w:t>10.9</w:t>
      </w:r>
      <w:r>
        <w:tab/>
        <w:t>Who calls me</w:t>
      </w:r>
      <w:bookmarkEnd w:id="203"/>
    </w:p>
    <w:p w14:paraId="5C343653" w14:textId="77777777" w:rsidR="00697233" w:rsidRDefault="00BA42E9">
      <w:pPr>
        <w:pStyle w:val="FirstParagraph"/>
      </w:pPr>
      <w:r>
        <w:t xml:space="preserve">The reverse of </w:t>
      </w:r>
      <w:r>
        <w:rPr>
          <w:i/>
          <w:iCs/>
        </w:rPr>
        <w:t>Go to definition</w:t>
      </w:r>
      <w:r>
        <w:t xml:space="preserve">: for the method </w:t>
      </w:r>
      <w:r>
        <w:rPr>
          <w:b/>
          <w:bCs/>
        </w:rPr>
        <w:t>being edited</w:t>
      </w:r>
      <w:r>
        <w:t>, list every method that calls it. Three ways to ask, from any code editor:</w:t>
      </w:r>
    </w:p>
    <w:p w14:paraId="5A14EEA9" w14:textId="77777777" w:rsidR="00697233" w:rsidRDefault="00BA42E9">
      <w:pPr>
        <w:pStyle w:val="Compact"/>
        <w:numPr>
          <w:ilvl w:val="0"/>
          <w:numId w:val="56"/>
        </w:numPr>
      </w:pPr>
      <w:r>
        <w:rPr>
          <w:b/>
          <w:bCs/>
        </w:rPr>
        <w:t>Ctrl+Click on the signature strip</w:t>
      </w:r>
      <w:r>
        <w:t xml:space="preserve"> — the strip </w:t>
      </w:r>
      <w:r>
        <w:rPr>
          <w:i/>
          <w:iCs/>
        </w:rPr>
        <w:t>is</w:t>
      </w:r>
      <w:r>
        <w:t xml:space="preserve"> the definition, and the go-to-definition gesture on the definition itself means </w:t>
      </w:r>
      <w:r>
        <w:rPr>
          <w:i/>
          <w:iCs/>
        </w:rPr>
        <w:t>show me the references</w:t>
      </w:r>
      <w:r>
        <w:t>. The mouse is already at the top, and the list drops open right under the strip.</w:t>
      </w:r>
    </w:p>
    <w:p w14:paraId="7014A16F" w14:textId="77777777" w:rsidR="00697233" w:rsidRDefault="00BA42E9">
      <w:pPr>
        <w:pStyle w:val="Compact"/>
        <w:numPr>
          <w:ilvl w:val="0"/>
          <w:numId w:val="56"/>
        </w:numPr>
      </w:pPr>
      <w:r>
        <w:rPr>
          <w:b/>
          <w:bCs/>
        </w:rPr>
        <w:t>Shift+F12</w:t>
      </w:r>
      <w:r>
        <w:t xml:space="preserve"> (</w:t>
      </w:r>
      <w:r>
        <w:rPr>
          <w:rStyle w:val="VerbatimChar"/>
        </w:rPr>
        <w:t>F12</w:t>
      </w:r>
      <w:r>
        <w:t xml:space="preserve"> = definition, </w:t>
      </w:r>
      <w:r>
        <w:rPr>
          <w:rStyle w:val="VerbatimChar"/>
        </w:rPr>
        <w:t>Shift+F12</w:t>
      </w:r>
      <w:r>
        <w:t xml:space="preserve"> = references).</w:t>
      </w:r>
    </w:p>
    <w:p w14:paraId="62820992" w14:textId="77777777" w:rsidR="00697233" w:rsidRDefault="00BA42E9">
      <w:pPr>
        <w:pStyle w:val="Compact"/>
        <w:numPr>
          <w:ilvl w:val="0"/>
          <w:numId w:val="56"/>
        </w:numPr>
      </w:pPr>
      <w:r>
        <w:rPr>
          <w:rStyle w:val="VerbatimChar"/>
        </w:rPr>
        <w:t>Edit ▸ Who calls me</w:t>
      </w:r>
      <w:r>
        <w:t>.</w:t>
      </w:r>
    </w:p>
    <w:p w14:paraId="31B615C2" w14:textId="77777777" w:rsidR="00697233" w:rsidRDefault="00BA42E9">
      <w:pPr>
        <w:pStyle w:val="FirstParagraph"/>
      </w:pPr>
      <w:r>
        <w:t xml:space="preserve">Every method body in the model (constructor initializer lists included) is searched for a </w:t>
      </w:r>
      <w:r>
        <w:rPr>
          <w:b/>
          <w:bCs/>
        </w:rPr>
        <w:t>call</w:t>
      </w:r>
      <w:r>
        <w:t xml:space="preserve"> </w:t>
      </w:r>
      <w:r>
        <w:t xml:space="preserve">of the method’s name — the name followed by </w:t>
      </w:r>
      <w:r>
        <w:rPr>
          <w:rStyle w:val="VerbatimChar"/>
        </w:rPr>
        <w:t>(</w:t>
      </w:r>
      <w:r>
        <w:t xml:space="preserve">; a bare mention, such as a relation macro’s class-name argument, does not count. Each hit is then verified by resolving the call’s </w:t>
      </w:r>
      <w:r>
        <w:rPr>
          <w:b/>
          <w:bCs/>
        </w:rPr>
        <w:t>receiver</w:t>
      </w:r>
      <w:r>
        <w:t xml:space="preserve">, with the same resolution hover and F12 use, in the caller’s own context: a same-named method of an unrelated class is rejected, while a call through a base-class pointer — which can dynamically dispatch to the edited override — stays listed, as does a call whose receiver cannot be typed. The list errs toward showing a possible caller rather than missing a real one. The callers are listed as </w:t>
      </w:r>
      <w:r>
        <w:rPr>
          <w:rStyle w:val="VerbatimChar"/>
        </w:rPr>
        <w:t>Class::method()</w:t>
      </w:r>
      <w:r>
        <w:t xml:space="preserve"> with their tree icons, in model order. </w:t>
      </w:r>
      <w:r>
        <w:rPr>
          <w:rStyle w:val="VerbatimChar"/>
        </w:rPr>
        <w:t>Enter</w:t>
      </w:r>
      <w:r>
        <w:t xml:space="preserve"> </w:t>
      </w:r>
      <w:r>
        <w:t xml:space="preserve">or a double-click selects that caller in the model tree and opens its editor; </w:t>
      </w:r>
      <w:r>
        <w:rPr>
          <w:rStyle w:val="VerbatimChar"/>
        </w:rPr>
        <w:t>Esc</w:t>
      </w:r>
      <w:r>
        <w:t xml:space="preserve"> or a click elsewhere dismisses the list.</w:t>
      </w:r>
    </w:p>
    <w:p w14:paraId="316D86A6" w14:textId="77777777" w:rsidR="00697233" w:rsidRDefault="00BA42E9">
      <w:pPr>
        <w:pStyle w:val="CaptionedFigure"/>
      </w:pPr>
      <w:r>
        <w:rPr>
          <w:noProof/>
        </w:rPr>
        <w:drawing>
          <wp:inline distT="0" distB="0" distL="0" distR="0" wp14:anchorId="796166E7" wp14:editId="28B5B5DD">
            <wp:extent cx="5334000" cy="4137041"/>
            <wp:effectExtent l="0" t="0" r="0" b="0"/>
            <wp:docPr id="487" name="Picture" descr="Who calls me — every method that calls the edited one, listed as Class::method() with its tree icon."/>
            <wp:cNvGraphicFramePr/>
            <a:graphic xmlns:a="http://schemas.openxmlformats.org/drawingml/2006/main">
              <a:graphicData uri="http://schemas.openxmlformats.org/drawingml/2006/picture">
                <pic:pic xmlns:pic="http://schemas.openxmlformats.org/drawingml/2006/picture">
                  <pic:nvPicPr>
                    <pic:cNvPr id="488" name="Picture" descr="images/Who_Uses_Me.png"/>
                    <pic:cNvPicPr>
                      <a:picLocks noChangeAspect="1" noChangeArrowheads="1"/>
                    </pic:cNvPicPr>
                  </pic:nvPicPr>
                  <pic:blipFill>
                    <a:blip r:embed="rId167"/>
                    <a:stretch>
                      <a:fillRect/>
                    </a:stretch>
                  </pic:blipFill>
                  <pic:spPr bwMode="auto">
                    <a:xfrm>
                      <a:off x="0" y="0"/>
                      <a:ext cx="5334000" cy="4137041"/>
                    </a:xfrm>
                    <a:prstGeom prst="rect">
                      <a:avLst/>
                    </a:prstGeom>
                    <a:noFill/>
                    <a:ln w="9525">
                      <a:noFill/>
                      <a:headEnd/>
                      <a:tailEnd/>
                    </a:ln>
                  </pic:spPr>
                </pic:pic>
              </a:graphicData>
            </a:graphic>
          </wp:inline>
        </w:drawing>
      </w:r>
    </w:p>
    <w:p w14:paraId="51D3599B" w14:textId="77777777" w:rsidR="00697233" w:rsidRDefault="00BA42E9">
      <w:pPr>
        <w:pStyle w:val="ImageCaption"/>
      </w:pPr>
      <w:r>
        <w:t xml:space="preserve">Who calls me — every method that calls the edited one, listed as </w:t>
      </w:r>
      <w:r>
        <w:rPr>
          <w:rStyle w:val="VerbatimChar"/>
        </w:rPr>
        <w:t>Class::method()</w:t>
      </w:r>
      <w:r>
        <w:t xml:space="preserve"> with its tree icon.</w:t>
      </w:r>
    </w:p>
    <w:p w14:paraId="34217E34" w14:textId="77777777" w:rsidR="00697233" w:rsidRDefault="00BA42E9">
      <w:pPr>
        <w:pStyle w:val="Heading2"/>
      </w:pPr>
      <w:bookmarkStart w:id="204" w:name="editors-as-dock-windows"/>
      <w:bookmarkStart w:id="205" w:name="_Toc237552851"/>
      <w:bookmarkEnd w:id="202"/>
      <w:r>
        <w:rPr>
          <w:rStyle w:val="SectionNumber"/>
        </w:rPr>
        <w:t>10.10</w:t>
      </w:r>
      <w:r>
        <w:tab/>
        <w:t>Editors as dock windows</w:t>
      </w:r>
      <w:bookmarkEnd w:id="205"/>
    </w:p>
    <w:p w14:paraId="03F36424" w14:textId="77777777" w:rsidR="00697233" w:rsidRDefault="00BA42E9">
      <w:pPr>
        <w:pStyle w:val="FirstParagraph"/>
      </w:pPr>
      <w:r>
        <w:t xml:space="preserve">The code editors open as </w:t>
      </w:r>
      <w:r>
        <w:rPr>
          <w:b/>
          <w:bCs/>
        </w:rPr>
        <w:t>dockable windows</w:t>
      </w:r>
      <w:r>
        <w:t xml:space="preserve"> on the application shell: floating at first, and dockable/tabbable by dragging — exactly like the model trees and diagram views. The tab caption is the short </w:t>
      </w:r>
      <w:r>
        <w:rPr>
          <w:rStyle w:val="VerbatimChar"/>
        </w:rPr>
        <w:t>Class::method</w:t>
      </w:r>
      <w:r>
        <w:t xml:space="preserve"> </w:t>
      </w:r>
      <w:r>
        <w:t xml:space="preserve">form. Typical layout: the tree docked left, all editors as one tab group beside it — once one editor is docked, </w:t>
      </w:r>
      <w:r>
        <w:rPr>
          <w:b/>
          <w:bCs/>
        </w:rPr>
        <w:t>every further editor tabs onto that group automatically</w:t>
      </w:r>
      <w:r>
        <w:t xml:space="preserve">. Tear a tab off to float it. The docked spot is </w:t>
      </w:r>
      <w:r>
        <w:rPr>
          <w:b/>
          <w:bCs/>
        </w:rPr>
        <w:t>remembered</w:t>
      </w:r>
      <w:r>
        <w:t>: close the last editor tab and the next editor re-opens docked at the same place, with the same split — only the very first editor of a session floats.</w:t>
      </w:r>
    </w:p>
    <w:p w14:paraId="2B5564FD" w14:textId="77777777" w:rsidR="00697233" w:rsidRDefault="00BA42E9">
      <w:pPr>
        <w:pStyle w:val="Compact"/>
        <w:numPr>
          <w:ilvl w:val="0"/>
          <w:numId w:val="57"/>
        </w:numPr>
      </w:pPr>
      <w:r>
        <w:t xml:space="preserve">Closing a dock (its ✕) runs the editor’s normal save prompt; </w:t>
      </w:r>
      <w:r>
        <w:rPr>
          <w:i/>
          <w:iCs/>
        </w:rPr>
        <w:t>Cancel</w:t>
      </w:r>
      <w:r>
        <w:t xml:space="preserve"> keeps it open. Closing the editor from its own </w:t>
      </w:r>
      <w:r>
        <w:rPr>
          <w:rStyle w:val="VerbatimChar"/>
        </w:rPr>
        <w:t>File ▸ Close</w:t>
      </w:r>
      <w:r>
        <w:t xml:space="preserve"> </w:t>
      </w:r>
      <w:r>
        <w:t xml:space="preserve">takes the dock with it. </w:t>
      </w:r>
      <w:r>
        <w:rPr>
          <w:rStyle w:val="VerbatimChar"/>
        </w:rPr>
        <w:t>Esc</w:t>
      </w:r>
      <w:r>
        <w:t xml:space="preserve"> closes a </w:t>
      </w:r>
      <w:r>
        <w:rPr>
          <w:i/>
          <w:iCs/>
        </w:rPr>
        <w:t>floating</w:t>
      </w:r>
      <w:r>
        <w:t xml:space="preserve"> editor but never a docked tab.</w:t>
      </w:r>
    </w:p>
    <w:p w14:paraId="06100253" w14:textId="77777777" w:rsidR="00697233" w:rsidRDefault="00BA42E9">
      <w:pPr>
        <w:pStyle w:val="Compact"/>
        <w:numPr>
          <w:ilvl w:val="0"/>
          <w:numId w:val="57"/>
        </w:numPr>
      </w:pPr>
      <w:r>
        <w:t>Each editor carries its own menu strip inside the dock; keyboard shortcuts act on the editor that has focus — which always follows the active tab.</w:t>
      </w:r>
    </w:p>
    <w:p w14:paraId="2F35D769" w14:textId="77777777" w:rsidR="00697233" w:rsidRDefault="00BA42E9">
      <w:pPr>
        <w:pStyle w:val="Compact"/>
        <w:numPr>
          <w:ilvl w:val="0"/>
          <w:numId w:val="57"/>
        </w:numPr>
      </w:pPr>
      <w:r>
        <w:t>Deleting a method/constructor in the tree closes its open editor (the body dies with the method; the confirm prompt guards the delete itself).</w:t>
      </w:r>
    </w:p>
    <w:p w14:paraId="3F95A5E5" w14:textId="77777777" w:rsidR="00697233" w:rsidRDefault="00BA42E9">
      <w:pPr>
        <w:pStyle w:val="Heading2"/>
      </w:pPr>
      <w:bookmarkStart w:id="206" w:name="the-open-editor-and-the-model"/>
      <w:bookmarkStart w:id="207" w:name="_Toc237552852"/>
      <w:bookmarkEnd w:id="204"/>
      <w:r>
        <w:rPr>
          <w:rStyle w:val="SectionNumber"/>
        </w:rPr>
        <w:t>10.11</w:t>
      </w:r>
      <w:r>
        <w:tab/>
        <w:t>The open editor and the model</w:t>
      </w:r>
      <w:bookmarkEnd w:id="207"/>
    </w:p>
    <w:p w14:paraId="6B0A185B" w14:textId="77777777" w:rsidR="00697233" w:rsidRDefault="00BA42E9">
      <w:pPr>
        <w:pStyle w:val="FirstParagraph"/>
      </w:pPr>
      <w:r>
        <w:t>The code editors are modeless — the model can change while they are open. They stay in sync:</w:t>
      </w:r>
    </w:p>
    <w:p w14:paraId="7D5556E9" w14:textId="77777777" w:rsidR="00697233" w:rsidRDefault="00BA42E9">
      <w:pPr>
        <w:pStyle w:val="Compact"/>
        <w:numPr>
          <w:ilvl w:val="0"/>
          <w:numId w:val="58"/>
        </w:numPr>
      </w:pPr>
      <w:r>
        <w:rPr>
          <w:b/>
          <w:bCs/>
        </w:rPr>
        <w:t>Renames follow you in.</w:t>
      </w:r>
      <w:r>
        <w:t xml:space="preserve"> Renaming an argument, member or type anywhere in the application (dialogs, tree, or F2 in another editor) rewrites the stored bodies — and every </w:t>
      </w:r>
      <w:r>
        <w:rPr>
          <w:i/>
          <w:iCs/>
        </w:rPr>
        <w:t>open</w:t>
      </w:r>
      <w:r>
        <w:t xml:space="preserve"> editor applies the same whole-identifier replacement to its text, unsaved edits included. An unedited editor stays byte-identical to the stored code, so closing it asks nothing.</w:t>
      </w:r>
    </w:p>
    <w:p w14:paraId="4DF43296" w14:textId="77777777" w:rsidR="00697233" w:rsidRDefault="00BA42E9">
      <w:pPr>
        <w:pStyle w:val="Compact"/>
        <w:numPr>
          <w:ilvl w:val="0"/>
          <w:numId w:val="58"/>
        </w:numPr>
      </w:pPr>
      <w:r>
        <w:rPr>
          <w:b/>
          <w:bCs/>
        </w:rPr>
        <w:t>Undo/redo follows too.</w:t>
      </w:r>
      <w:r>
        <w:t xml:space="preserve"> When a model undo or redo swaps a stored body behind an open editor, the editor reloads </w:t>
      </w:r>
      <w:r>
        <w:rPr>
          <w:b/>
          <w:bCs/>
        </w:rPr>
        <w:t>only if it has no unsaved edits</w:t>
      </w:r>
      <w:r>
        <w:t xml:space="preserve"> </w:t>
      </w:r>
      <w:r>
        <w:t>— edits in progress are never overwritten; the save prompt on close then reports the real difference.</w:t>
      </w:r>
    </w:p>
    <w:p w14:paraId="2C458DC5" w14:textId="77777777" w:rsidR="00697233" w:rsidRDefault="00BA42E9">
      <w:pPr>
        <w:pStyle w:val="Compact"/>
        <w:numPr>
          <w:ilvl w:val="0"/>
          <w:numId w:val="58"/>
        </w:numPr>
      </w:pPr>
      <w:r>
        <w:rPr>
          <w:b/>
          <w:bCs/>
        </w:rPr>
        <w:t>Two undo stacks.</w:t>
      </w:r>
      <w:r>
        <w:t xml:space="preserve"> The main window’s undo drives the </w:t>
      </w:r>
      <w:r>
        <w:rPr>
          <w:i/>
          <w:iCs/>
        </w:rPr>
        <w:t>model</w:t>
      </w:r>
      <w:r>
        <w:t xml:space="preserve"> (renames, structure); </w:t>
      </w:r>
      <w:r>
        <w:rPr>
          <w:rStyle w:val="VerbatimChar"/>
        </w:rPr>
        <w:t>Undo</w:t>
      </w:r>
      <w:r>
        <w:t xml:space="preserve"> inside the code editor (its </w:t>
      </w:r>
      <w:r>
        <w:rPr>
          <w:rStyle w:val="VerbatimChar"/>
        </w:rPr>
        <w:t>Edit</w:t>
      </w:r>
      <w:r>
        <w:t xml:space="preserve"> menu) drives the </w:t>
      </w:r>
      <w:r>
        <w:rPr>
          <w:i/>
          <w:iCs/>
        </w:rPr>
        <w:t>text you are typing</w:t>
      </w:r>
      <w:r>
        <w:t>. Renames that went through the model are undone in the main window; plain text edits in the editor.</w:t>
      </w:r>
    </w:p>
    <w:p w14:paraId="035C79EA" w14:textId="77777777" w:rsidR="00697233" w:rsidRDefault="00BA42E9">
      <w:pPr>
        <w:pStyle w:val="Heading2"/>
      </w:pPr>
      <w:bookmarkStart w:id="208" w:name="where-the-editor-appears"/>
      <w:bookmarkStart w:id="209" w:name="_Toc237552853"/>
      <w:bookmarkEnd w:id="206"/>
      <w:r>
        <w:rPr>
          <w:rStyle w:val="SectionNumber"/>
        </w:rPr>
        <w:t>10.12</w:t>
      </w:r>
      <w:r>
        <w:tab/>
        <w:t>Where the editor appears</w:t>
      </w:r>
      <w:bookmarkEnd w:id="209"/>
    </w:p>
    <w:p w14:paraId="0DBDB418" w14:textId="77777777" w:rsidR="00697233" w:rsidRDefault="00BA42E9">
      <w:pPr>
        <w:pStyle w:val="FirstParagraph"/>
      </w:pPr>
      <w:r>
        <w:t>Everything in this chapter — indent behaviour, snippets, wizards — applies wherever the editor is embedded. The hosts, and the exact text each one edits:</w:t>
      </w:r>
    </w:p>
    <w:tbl>
      <w:tblPr>
        <w:tblStyle w:val="Table"/>
        <w:tblW w:w="5000" w:type="pct"/>
        <w:tblLook w:val="0020" w:firstRow="1" w:lastRow="0" w:firstColumn="0" w:lastColumn="0" w:noHBand="0" w:noVBand="0"/>
      </w:tblPr>
      <w:tblGrid>
        <w:gridCol w:w="3953"/>
        <w:gridCol w:w="5623"/>
      </w:tblGrid>
      <w:tr w:rsidR="00697233" w14:paraId="17882C6D"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41B2A508" w14:textId="77777777" w:rsidR="00697233" w:rsidRDefault="00BA42E9">
            <w:pPr>
              <w:pStyle w:val="Compact"/>
            </w:pPr>
            <w:r>
              <w:rPr>
                <w:b/>
                <w:bCs/>
              </w:rPr>
              <w:t>Dialog</w:t>
            </w:r>
          </w:p>
        </w:tc>
        <w:tc>
          <w:tcPr>
            <w:tcW w:w="0" w:type="auto"/>
          </w:tcPr>
          <w:p w14:paraId="7D71F31A" w14:textId="77777777" w:rsidR="00697233" w:rsidRDefault="00BA42E9">
            <w:pPr>
              <w:pStyle w:val="Compact"/>
            </w:pPr>
            <w:r>
              <w:rPr>
                <w:b/>
                <w:bCs/>
              </w:rPr>
              <w:t>Edits</w:t>
            </w:r>
          </w:p>
        </w:tc>
      </w:tr>
      <w:tr w:rsidR="00697233" w14:paraId="39A4DA3C" w14:textId="77777777">
        <w:tc>
          <w:tcPr>
            <w:tcW w:w="0" w:type="auto"/>
          </w:tcPr>
          <w:p w14:paraId="5E1D0E5D" w14:textId="77777777" w:rsidR="00697233" w:rsidRDefault="00BA42E9">
            <w:pPr>
              <w:pStyle w:val="Compact"/>
            </w:pPr>
            <w:r>
              <w:t>Method / Constructor code</w:t>
            </w:r>
          </w:p>
        </w:tc>
        <w:tc>
          <w:tcPr>
            <w:tcW w:w="0" w:type="auto"/>
          </w:tcPr>
          <w:p w14:paraId="1BBCEB8A" w14:textId="77777777" w:rsidR="00697233" w:rsidRDefault="00BA42E9">
            <w:pPr>
              <w:pStyle w:val="Compact"/>
            </w:pPr>
            <w:r>
              <w:t xml:space="preserve">the </w:t>
            </w:r>
            <w:r>
              <w:rPr>
                <w:rStyle w:val="VerbatimChar"/>
              </w:rPr>
              <w:t>{//@CODE_nnnn ... }</w:t>
            </w:r>
            <w:r>
              <w:t xml:space="preserve"> body</w:t>
            </w:r>
          </w:p>
        </w:tc>
      </w:tr>
      <w:tr w:rsidR="00697233" w14:paraId="256603FF" w14:textId="77777777">
        <w:tc>
          <w:tcPr>
            <w:tcW w:w="0" w:type="auto"/>
          </w:tcPr>
          <w:p w14:paraId="0455061E" w14:textId="77777777" w:rsidR="00697233" w:rsidRDefault="00BA42E9">
            <w:pPr>
              <w:pStyle w:val="Compact"/>
            </w:pPr>
            <w:r>
              <w:t>User Sections (six per class)</w:t>
            </w:r>
          </w:p>
        </w:tc>
        <w:tc>
          <w:tcPr>
            <w:tcW w:w="0" w:type="auto"/>
          </w:tcPr>
          <w:p w14:paraId="4CD869F7" w14:textId="77777777" w:rsidR="00697233" w:rsidRDefault="00BA42E9">
            <w:pPr>
              <w:pStyle w:val="Compact"/>
            </w:pPr>
            <w:r>
              <w:t xml:space="preserve">the </w:t>
            </w:r>
            <w:r>
              <w:rPr>
                <w:rStyle w:val="VerbatimChar"/>
              </w:rPr>
              <w:t>//@START_USERn</w:t>
            </w:r>
            <w:r>
              <w:t xml:space="preserve"> regions of </w:t>
            </w:r>
            <w:r>
              <w:rPr>
                <w:rStyle w:val="VerbatimChar"/>
              </w:rPr>
              <w:t>.h</w:t>
            </w:r>
            <w:r>
              <w:t xml:space="preserve"> / </w:t>
            </w:r>
            <w:r>
              <w:rPr>
                <w:rStyle w:val="VerbatimChar"/>
              </w:rPr>
              <w:t>.cpp</w:t>
            </w:r>
          </w:p>
        </w:tc>
      </w:tr>
      <w:tr w:rsidR="00697233" w14:paraId="782D4C4D" w14:textId="77777777">
        <w:tc>
          <w:tcPr>
            <w:tcW w:w="0" w:type="auto"/>
          </w:tcPr>
          <w:p w14:paraId="55B40A41" w14:textId="77777777" w:rsidR="00697233" w:rsidRDefault="00BA42E9">
            <w:pPr>
              <w:pStyle w:val="Compact"/>
            </w:pPr>
            <w:r>
              <w:t>Exception specification</w:t>
            </w:r>
          </w:p>
        </w:tc>
        <w:tc>
          <w:tcPr>
            <w:tcW w:w="0" w:type="auto"/>
          </w:tcPr>
          <w:p w14:paraId="76FA376D" w14:textId="77777777" w:rsidR="00697233" w:rsidRDefault="00BA42E9">
            <w:pPr>
              <w:pStyle w:val="Compact"/>
            </w:pPr>
            <w:r>
              <w:t>the method’s exception clause</w:t>
            </w:r>
          </w:p>
        </w:tc>
      </w:tr>
      <w:tr w:rsidR="00697233" w14:paraId="738D7546" w14:textId="77777777">
        <w:tc>
          <w:tcPr>
            <w:tcW w:w="0" w:type="auto"/>
          </w:tcPr>
          <w:p w14:paraId="7CD521FA" w14:textId="77777777" w:rsidR="00697233" w:rsidRDefault="00BA42E9">
            <w:pPr>
              <w:pStyle w:val="Compact"/>
            </w:pPr>
            <w:r>
              <w:t>Note editors</w:t>
            </w:r>
          </w:p>
        </w:tc>
        <w:tc>
          <w:tcPr>
            <w:tcW w:w="0" w:type="auto"/>
          </w:tcPr>
          <w:p w14:paraId="17856557" w14:textId="77777777" w:rsidR="00697233" w:rsidRDefault="00BA42E9">
            <w:pPr>
              <w:pStyle w:val="Compact"/>
            </w:pPr>
            <w:r>
              <w:t>plain text (no C++ features)</w:t>
            </w:r>
          </w:p>
        </w:tc>
      </w:tr>
    </w:tbl>
    <w:p w14:paraId="14D8E0E3" w14:textId="77777777" w:rsidR="00697233" w:rsidRDefault="00BA42E9">
      <w:pPr>
        <w:pStyle w:val="Heading2"/>
      </w:pPr>
      <w:bookmarkStart w:id="210" w:name="printing"/>
      <w:bookmarkStart w:id="211" w:name="_Toc237552854"/>
      <w:bookmarkEnd w:id="208"/>
      <w:r>
        <w:rPr>
          <w:rStyle w:val="SectionNumber"/>
        </w:rPr>
        <w:t>10.13</w:t>
      </w:r>
      <w:r>
        <w:tab/>
        <w:t>Printing</w:t>
      </w:r>
      <w:bookmarkEnd w:id="211"/>
    </w:p>
    <w:p w14:paraId="5F383204" w14:textId="77777777" w:rsidR="00697233" w:rsidRDefault="00BA42E9">
      <w:pPr>
        <w:pStyle w:val="FirstParagraph"/>
      </w:pPr>
      <w:r>
        <w:t xml:space="preserve">ClassBuilder prints through the </w:t>
      </w:r>
      <w:r>
        <w:rPr>
          <w:b/>
          <w:bCs/>
        </w:rPr>
        <w:t>browser</w:t>
      </w:r>
      <w:r>
        <w:t xml:space="preserve">, not a print dialog of its own: the code is written to a small self-contained HTML page — carrying the same syntax colours you see on screen — and opened in your default browser, where </w:t>
      </w:r>
      <w:r>
        <w:rPr>
          <w:rStyle w:val="VerbatimChar"/>
        </w:rPr>
        <w:t>Ctrl/Cmd+P</w:t>
      </w:r>
      <w:r>
        <w:t xml:space="preserve"> prints it the normal way (a printer, or </w:t>
      </w:r>
      <w:r>
        <w:rPr>
          <w:i/>
          <w:iCs/>
        </w:rPr>
        <w:t>Save as PDF</w:t>
      </w:r>
      <w:r>
        <w:t>). There are two starting points:</w:t>
      </w:r>
    </w:p>
    <w:p w14:paraId="09E39D39" w14:textId="77777777" w:rsidR="00697233" w:rsidRDefault="00BA42E9">
      <w:pPr>
        <w:pStyle w:val="Compact"/>
        <w:numPr>
          <w:ilvl w:val="0"/>
          <w:numId w:val="59"/>
        </w:numPr>
      </w:pPr>
      <w:r>
        <w:rPr>
          <w:b/>
          <w:bCs/>
        </w:rPr>
        <w:t>A single body</w:t>
      </w:r>
      <w:r>
        <w:t xml:space="preserve"> — in a method or constructor code editor, </w:t>
      </w:r>
      <w:r>
        <w:rPr>
          <w:b/>
          <w:bCs/>
        </w:rPr>
        <w:t>File ▸ Print</w:t>
      </w:r>
      <w:r>
        <w:t xml:space="preserve">. It prints the body between its </w:t>
      </w:r>
      <w:r>
        <w:rPr>
          <w:rStyle w:val="VerbatimChar"/>
        </w:rPr>
        <w:t>{//@CODE ... }</w:t>
      </w:r>
      <w:r>
        <w:t xml:space="preserve"> </w:t>
      </w:r>
      <w:r>
        <w:t>markers, the signature and markers included, exactly as the editor shows it; the constructor’s initializer list and body print together.</w:t>
      </w:r>
    </w:p>
    <w:p w14:paraId="7C13380B" w14:textId="77777777" w:rsidR="00697233" w:rsidRDefault="00BA42E9">
      <w:pPr>
        <w:pStyle w:val="Compact"/>
        <w:numPr>
          <w:ilvl w:val="0"/>
          <w:numId w:val="59"/>
        </w:numPr>
      </w:pPr>
      <w:r>
        <w:rPr>
          <w:b/>
          <w:bCs/>
        </w:rPr>
        <w:t>A whole file</w:t>
      </w:r>
      <w:r>
        <w:t xml:space="preserve"> — in the tree, right-click a </w:t>
      </w:r>
      <w:r>
        <w:rPr>
          <w:b/>
          <w:bCs/>
        </w:rPr>
        <w:t>class</w:t>
      </w:r>
      <w:r>
        <w:t xml:space="preserve"> and choose </w:t>
      </w:r>
      <w:r>
        <w:rPr>
          <w:b/>
          <w:bCs/>
        </w:rPr>
        <w:t>Print ▸ Header (.h)</w:t>
      </w:r>
      <w:r>
        <w:t xml:space="preserve"> or </w:t>
      </w:r>
      <w:r>
        <w:rPr>
          <w:b/>
          <w:bCs/>
        </w:rPr>
        <w:t>Implementation (.cpp)</w:t>
      </w:r>
      <w:r>
        <w:t xml:space="preserve">, or right-click the </w:t>
      </w:r>
      <w:r>
        <w:rPr>
          <w:b/>
          <w:bCs/>
        </w:rPr>
        <w:t>model</w:t>
      </w:r>
      <w:r>
        <w:t xml:space="preserve"> node for </w:t>
      </w:r>
      <w:r>
        <w:rPr>
          <w:b/>
          <w:bCs/>
        </w:rPr>
        <w:t>Print ▸ Master Include</w:t>
      </w:r>
      <w:r>
        <w:t xml:space="preserve">. The file is generated fresh from the model — so it always matches the current state, with no </w:t>
      </w:r>
      <w:r>
        <w:rPr>
          <w:i/>
          <w:iCs/>
        </w:rPr>
        <w:t>Write Source</w:t>
      </w:r>
      <w:r>
        <w:t xml:space="preserve"> to disk needed — syntax-coloured and, unlike a single body, </w:t>
      </w:r>
      <w:r>
        <w:rPr>
          <w:b/>
          <w:bCs/>
        </w:rPr>
        <w:t>line-numbered</w:t>
      </w:r>
      <w:r>
        <w:t>.</w:t>
      </w:r>
    </w:p>
    <w:p w14:paraId="085A01E0" w14:textId="77777777" w:rsidR="00697233" w:rsidRDefault="00BA42E9">
      <w:pPr>
        <w:pStyle w:val="Heading1"/>
      </w:pPr>
      <w:bookmarkStart w:id="212" w:name="code-generation-in-depth"/>
      <w:bookmarkStart w:id="213" w:name="_Toc237552855"/>
      <w:bookmarkEnd w:id="184"/>
      <w:bookmarkEnd w:id="210"/>
      <w:r>
        <w:rPr>
          <w:rStyle w:val="SectionNumber"/>
        </w:rPr>
        <w:t>11</w:t>
      </w:r>
      <w:r>
        <w:tab/>
        <w:t>Code generation in depth</w:t>
      </w:r>
      <w:bookmarkEnd w:id="213"/>
    </w:p>
    <w:p w14:paraId="000695DE" w14:textId="77777777" w:rsidR="00697233" w:rsidRDefault="00BA42E9">
      <w:pPr>
        <w:pStyle w:val="Heading2"/>
      </w:pPr>
      <w:bookmarkStart w:id="214" w:name="files-produced"/>
      <w:bookmarkStart w:id="215" w:name="_Toc237552856"/>
      <w:r>
        <w:rPr>
          <w:rStyle w:val="SectionNumber"/>
        </w:rPr>
        <w:t>11.1</w:t>
      </w:r>
      <w:r>
        <w:tab/>
        <w:t>Files produced</w:t>
      </w:r>
      <w:bookmarkEnd w:id="215"/>
    </w:p>
    <w:p w14:paraId="17B00E90" w14:textId="77777777" w:rsidR="00697233" w:rsidRDefault="00BA42E9">
      <w:pPr>
        <w:pStyle w:val="FirstParagraph"/>
      </w:pPr>
      <w:r>
        <w:t xml:space="preserve">Per class: one </w:t>
      </w:r>
      <w:r>
        <w:rPr>
          <w:rStyle w:val="VerbatimChar"/>
        </w:rPr>
        <w:t>.h</w:t>
      </w:r>
      <w:r>
        <w:t xml:space="preserve"> and one </w:t>
      </w:r>
      <w:r>
        <w:rPr>
          <w:rStyle w:val="VerbatimChar"/>
        </w:rPr>
        <w:t>.cpp</w:t>
      </w:r>
      <w:r>
        <w:t xml:space="preserve"> (paths from the class dialog). Per model: the </w:t>
      </w:r>
      <w:r>
        <w:rPr>
          <w:b/>
          <w:bCs/>
        </w:rPr>
        <w:t>master include</w:t>
      </w:r>
      <w:r>
        <w:t xml:space="preserve"> (</w:t>
      </w:r>
      <w:r>
        <w:rPr>
          <w:rStyle w:val="VerbatimChar"/>
        </w:rPr>
        <w:t>&lt;Model&gt;Include.h</w:t>
      </w:r>
      <w:r>
        <w:t xml:space="preserve">) containing version defines, forward declarations for every class, the </w:t>
      </w:r>
      <w:r>
        <w:rPr>
          <w:rStyle w:val="VerbatimChar"/>
        </w:rPr>
        <w:t>CB_*</w:t>
      </w:r>
      <w:r>
        <w:t xml:space="preserve"> runtime includes the model’s relations require, and the double inclusion of all class headers (declarations first, then inline bodies under </w:t>
      </w:r>
      <w:r>
        <w:rPr>
          <w:rStyle w:val="VerbatimChar"/>
        </w:rPr>
        <w:t>CB_INLINES</w:t>
      </w:r>
      <w:r>
        <w:t>).</w:t>
      </w:r>
    </w:p>
    <w:p w14:paraId="582B6488" w14:textId="77777777" w:rsidR="00697233" w:rsidRDefault="00BA42E9">
      <w:pPr>
        <w:pStyle w:val="Heading2"/>
      </w:pPr>
      <w:bookmarkStart w:id="216" w:name="anatomy-of-a-generated-file"/>
      <w:bookmarkStart w:id="217" w:name="_Toc237552857"/>
      <w:bookmarkEnd w:id="214"/>
      <w:r>
        <w:rPr>
          <w:rStyle w:val="SectionNumber"/>
        </w:rPr>
        <w:t>11.2</w:t>
      </w:r>
      <w:r>
        <w:tab/>
        <w:t>Anatomy of a generated file</w:t>
      </w:r>
      <w:bookmarkEnd w:id="217"/>
    </w:p>
    <w:p w14:paraId="13BCA213" w14:textId="77777777" w:rsidR="00697233" w:rsidRDefault="00BA42E9">
      <w:pPr>
        <w:pStyle w:val="SourceCode"/>
      </w:pPr>
      <w:r>
        <w:rPr>
          <w:rStyle w:val="VerbatimChar"/>
        </w:rPr>
        <w:t>/**************************************************************************\</w:t>
      </w:r>
      <w:r>
        <w:br/>
      </w:r>
      <w:r>
        <w:rPr>
          <w:rStyle w:val="VerbatimChar"/>
        </w:rPr>
        <w:t>* File / Creation date / Author / Purpose                                  *</w:t>
      </w:r>
      <w:r>
        <w:br/>
      </w:r>
      <w:r>
        <w:rPr>
          <w:rStyle w:val="VerbatimChar"/>
        </w:rPr>
        <w:t>* Modifications: @INSERT_MODIFICATIONS(* )      &lt;- running change log      *</w:t>
      </w:r>
      <w:r>
        <w:br/>
      </w:r>
      <w:r>
        <w:rPr>
          <w:rStyle w:val="VerbatimChar"/>
        </w:rPr>
        <w:t>\**************************************************************************/</w:t>
      </w:r>
      <w:r>
        <w:br/>
      </w:r>
      <w:r>
        <w:rPr>
          <w:rStyle w:val="VerbatimChar"/>
        </w:rPr>
        <w:t>//@START_USER1 ... //@END_USER1        &lt;- your includes / early declarations</w:t>
      </w:r>
      <w:r>
        <w:br/>
      </w:r>
      <w:r>
        <w:rPr>
          <w:rStyle w:val="VerbatimChar"/>
        </w:rPr>
        <w:t>#include "StdAfx.h"                     (.cpp only)</w:t>
      </w:r>
      <w:r>
        <w:br/>
      </w:r>
      <w:r>
        <w:rPr>
          <w:rStyle w:val="VerbatimChar"/>
        </w:rPr>
        <w:t>//@START_USER2 ... //@END_USER2        &lt;- your declarations, friends, helpers</w:t>
      </w:r>
      <w:r>
        <w:br/>
      </w:r>
      <w:r>
        <w:rPr>
          <w:rStyle w:val="VerbatimChar"/>
        </w:rPr>
        <w:t xml:space="preserve">   class declaration | static members</w:t>
      </w:r>
      <w:r>
        <w:br/>
      </w:r>
      <w:r>
        <w:rPr>
          <w:rStyle w:val="VerbatimChar"/>
        </w:rPr>
        <w:t xml:space="preserve">   constructors / destructor / methods  &lt;- bodies inside {//@CODE_nnnn ... }</w:t>
      </w:r>
      <w:r>
        <w:br/>
      </w:r>
      <w:r>
        <w:rPr>
          <w:rStyle w:val="VerbatimChar"/>
        </w:rPr>
        <w:t>//{{AFX DO NOT EDIT CODE BELOW THIS LINE !!!</w:t>
      </w:r>
      <w:r>
        <w:br/>
      </w:r>
      <w:r>
        <w:rPr>
          <w:rStyle w:val="VerbatimChar"/>
        </w:rPr>
        <w:t xml:space="preserve">   ConstructorInclude / DestructorInclude / Serialize* implementations</w:t>
      </w:r>
      <w:r>
        <w:br/>
      </w:r>
      <w:r>
        <w:rPr>
          <w:rStyle w:val="VerbatimChar"/>
        </w:rPr>
        <w:t xml:space="preserve">   METHODS_* relation-code macros, CB_IMPLEMENT_SERIAL</w:t>
      </w:r>
      <w:r>
        <w:br/>
      </w:r>
      <w:r>
        <w:rPr>
          <w:rStyle w:val="VerbatimChar"/>
        </w:rPr>
        <w:t>//}}AFX DO NOT EDIT CODE ABOVE THIS LINE !!!</w:t>
      </w:r>
      <w:r>
        <w:br/>
      </w:r>
      <w:r>
        <w:rPr>
          <w:rStyle w:val="VerbatimChar"/>
        </w:rPr>
        <w:t>//@START_USER3 ...                      &lt;- trailing user code (h: inline section)</w:t>
      </w:r>
    </w:p>
    <w:p w14:paraId="46A26D0C" w14:textId="77777777" w:rsidR="00697233" w:rsidRDefault="00BA42E9">
      <w:pPr>
        <w:pStyle w:val="FirstParagraph"/>
      </w:pPr>
      <w:r>
        <w:t>The markers, precisely:</w:t>
      </w:r>
    </w:p>
    <w:tbl>
      <w:tblPr>
        <w:tblStyle w:val="Table"/>
        <w:tblW w:w="5000" w:type="pct"/>
        <w:tblLook w:val="0020" w:firstRow="1" w:lastRow="0" w:firstColumn="0" w:lastColumn="0" w:noHBand="0" w:noVBand="0"/>
      </w:tblPr>
      <w:tblGrid>
        <w:gridCol w:w="2982"/>
        <w:gridCol w:w="6594"/>
      </w:tblGrid>
      <w:tr w:rsidR="00697233" w14:paraId="2ACFE58B"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603E3D66" w14:textId="77777777" w:rsidR="00697233" w:rsidRDefault="00BA42E9">
            <w:pPr>
              <w:pStyle w:val="Compact"/>
            </w:pPr>
            <w:r>
              <w:rPr>
                <w:b/>
                <w:bCs/>
              </w:rPr>
              <w:t>Marker</w:t>
            </w:r>
          </w:p>
        </w:tc>
        <w:tc>
          <w:tcPr>
            <w:tcW w:w="0" w:type="auto"/>
          </w:tcPr>
          <w:p w14:paraId="4EC65C4D" w14:textId="77777777" w:rsidR="00697233" w:rsidRDefault="00BA42E9">
            <w:pPr>
              <w:pStyle w:val="Compact"/>
            </w:pPr>
            <w:r>
              <w:rPr>
                <w:b/>
                <w:bCs/>
              </w:rPr>
              <w:t>Meaning</w:t>
            </w:r>
          </w:p>
        </w:tc>
      </w:tr>
      <w:tr w:rsidR="00697233" w14:paraId="4B79A577" w14:textId="77777777">
        <w:tc>
          <w:tcPr>
            <w:tcW w:w="0" w:type="auto"/>
          </w:tcPr>
          <w:p w14:paraId="04A5CABC" w14:textId="77777777" w:rsidR="00697233" w:rsidRDefault="00BA42E9">
            <w:pPr>
              <w:pStyle w:val="Compact"/>
            </w:pPr>
            <w:r>
              <w:rPr>
                <w:rStyle w:val="VerbatimChar"/>
              </w:rPr>
              <w:t>//@START_USERn</w:t>
            </w:r>
            <w:r>
              <w:t xml:space="preserve"> / </w:t>
            </w:r>
            <w:r>
              <w:rPr>
                <w:rStyle w:val="VerbatimChar"/>
              </w:rPr>
              <w:t>//@END_USERn</w:t>
            </w:r>
          </w:p>
        </w:tc>
        <w:tc>
          <w:tcPr>
            <w:tcW w:w="0" w:type="auto"/>
          </w:tcPr>
          <w:p w14:paraId="675F3B7A" w14:textId="77777777" w:rsidR="00697233" w:rsidRDefault="00BA42E9">
            <w:pPr>
              <w:pStyle w:val="Compact"/>
            </w:pPr>
            <w:r>
              <w:t>Free user region (1: top, 2: after includes/inside class, 3: tail/inline section). Round-tripped verbatim.</w:t>
            </w:r>
          </w:p>
        </w:tc>
      </w:tr>
      <w:tr w:rsidR="00697233" w14:paraId="57890059" w14:textId="77777777">
        <w:tc>
          <w:tcPr>
            <w:tcW w:w="0" w:type="auto"/>
          </w:tcPr>
          <w:p w14:paraId="14CDA086" w14:textId="77777777" w:rsidR="00697233" w:rsidRDefault="00BA42E9">
            <w:pPr>
              <w:pStyle w:val="Compact"/>
            </w:pPr>
            <w:r>
              <w:rPr>
                <w:rStyle w:val="VerbatimChar"/>
              </w:rPr>
              <w:t>{//@CODE_nnnn ... }//@CODE_nnnn</w:t>
            </w:r>
          </w:p>
        </w:tc>
        <w:tc>
          <w:tcPr>
            <w:tcW w:w="0" w:type="auto"/>
          </w:tcPr>
          <w:p w14:paraId="2F93E370" w14:textId="77777777" w:rsidR="00697233" w:rsidRDefault="00BA42E9">
            <w:pPr>
              <w:pStyle w:val="Compact"/>
            </w:pPr>
            <w:r>
              <w:t xml:space="preserve">A method body. </w:t>
            </w:r>
            <w:r>
              <w:rPr>
                <w:rStyle w:val="VerbatimChar"/>
              </w:rPr>
              <w:t>nnnn</w:t>
            </w:r>
            <w:r>
              <w:t xml:space="preserve"> is the method’s permanent id (also used by the command interface). Round-tripped.</w:t>
            </w:r>
          </w:p>
        </w:tc>
      </w:tr>
      <w:tr w:rsidR="00697233" w14:paraId="31E7EF1C" w14:textId="77777777">
        <w:tc>
          <w:tcPr>
            <w:tcW w:w="0" w:type="auto"/>
          </w:tcPr>
          <w:p w14:paraId="3DDF4D2B" w14:textId="77777777" w:rsidR="00697233" w:rsidRDefault="00BA42E9">
            <w:pPr>
              <w:pStyle w:val="Compact"/>
            </w:pPr>
            <w:r>
              <w:rPr>
                <w:rStyle w:val="VerbatimChar"/>
              </w:rPr>
              <w:t>/*@NOTE_nnnn ... */</w:t>
            </w:r>
          </w:p>
        </w:tc>
        <w:tc>
          <w:tcPr>
            <w:tcW w:w="0" w:type="auto"/>
          </w:tcPr>
          <w:p w14:paraId="3AA0479C" w14:textId="77777777" w:rsidR="00697233" w:rsidRDefault="00BA42E9">
            <w:pPr>
              <w:pStyle w:val="Compact"/>
            </w:pPr>
            <w:r>
              <w:t>The note comment above a method. Round-tripped.</w:t>
            </w:r>
          </w:p>
        </w:tc>
      </w:tr>
      <w:tr w:rsidR="00697233" w14:paraId="68DB0288" w14:textId="77777777">
        <w:tc>
          <w:tcPr>
            <w:tcW w:w="0" w:type="auto"/>
          </w:tcPr>
          <w:p w14:paraId="29CCCAEF" w14:textId="77777777" w:rsidR="00697233" w:rsidRDefault="00BA42E9">
            <w:pPr>
              <w:pStyle w:val="Compact"/>
            </w:pPr>
            <w:r>
              <w:rPr>
                <w:rStyle w:val="VerbatimChar"/>
              </w:rPr>
              <w:t>//@INIT_nnnn</w:t>
            </w:r>
          </w:p>
        </w:tc>
        <w:tc>
          <w:tcPr>
            <w:tcW w:w="0" w:type="auto"/>
          </w:tcPr>
          <w:p w14:paraId="3091EA6C" w14:textId="77777777" w:rsidR="00697233" w:rsidRDefault="00BA42E9">
            <w:pPr>
              <w:pStyle w:val="Compact"/>
            </w:pPr>
            <w:r>
              <w:t>Marks a constructor’s initializer list (generated from member Initial Values).</w:t>
            </w:r>
          </w:p>
        </w:tc>
      </w:tr>
      <w:tr w:rsidR="00697233" w14:paraId="0FC893DC" w14:textId="77777777">
        <w:tc>
          <w:tcPr>
            <w:tcW w:w="0" w:type="auto"/>
          </w:tcPr>
          <w:p w14:paraId="34FCF851" w14:textId="77777777" w:rsidR="00697233" w:rsidRDefault="00BA42E9">
            <w:pPr>
              <w:pStyle w:val="Compact"/>
            </w:pPr>
            <w:r>
              <w:rPr>
                <w:rStyle w:val="VerbatimChar"/>
              </w:rPr>
              <w:t>//{{AFX ... //}}AFX</w:t>
            </w:r>
          </w:p>
        </w:tc>
        <w:tc>
          <w:tcPr>
            <w:tcW w:w="0" w:type="auto"/>
          </w:tcPr>
          <w:p w14:paraId="67CF1E41" w14:textId="77777777" w:rsidR="00697233" w:rsidRDefault="00BA42E9">
            <w:pPr>
              <w:pStyle w:val="Compact"/>
            </w:pPr>
            <w:r>
              <w:t>Generator-owned block. Never edit.</w:t>
            </w:r>
          </w:p>
        </w:tc>
      </w:tr>
      <w:tr w:rsidR="00697233" w14:paraId="77D7FB7D" w14:textId="77777777">
        <w:tc>
          <w:tcPr>
            <w:tcW w:w="0" w:type="auto"/>
          </w:tcPr>
          <w:p w14:paraId="1CDD1626" w14:textId="77777777" w:rsidR="00697233" w:rsidRDefault="00BA42E9">
            <w:pPr>
              <w:pStyle w:val="Compact"/>
            </w:pPr>
            <w:r>
              <w:rPr>
                <w:rStyle w:val="VerbatimChar"/>
              </w:rPr>
              <w:t>// Put in your own code</w:t>
            </w:r>
          </w:p>
        </w:tc>
        <w:tc>
          <w:tcPr>
            <w:tcW w:w="0" w:type="auto"/>
          </w:tcPr>
          <w:p w14:paraId="68A75E42" w14:textId="77777777" w:rsidR="00697233" w:rsidRDefault="00BA42E9">
            <w:pPr>
              <w:pStyle w:val="Compact"/>
            </w:pPr>
            <w:r>
              <w:t>Inside ctor/dtor bodies: the boundary below which your code goes.</w:t>
            </w:r>
          </w:p>
        </w:tc>
      </w:tr>
    </w:tbl>
    <w:p w14:paraId="33D7F1BB" w14:textId="77777777" w:rsidR="00697233" w:rsidRDefault="00BA42E9">
      <w:pPr>
        <w:pStyle w:val="BodyText"/>
      </w:pPr>
      <w:r>
        <w:rPr>
          <w:b/>
          <w:bCs/>
        </w:rPr>
        <w:t>Everything outside the round-tripped regions is regenerated</w:t>
      </w:r>
      <w:r>
        <w:t xml:space="preserve"> — hand edits there are lost on the next Write Source. In particular: never patch </w:t>
      </w:r>
      <w:r>
        <w:rPr>
          <w:rStyle w:val="VerbatimChar"/>
        </w:rPr>
        <w:t>Serialize</w:t>
      </w:r>
      <w:r>
        <w:t xml:space="preserve"> bodies, relation macros, class declarations or member lists on disk; change the model instead.</w:t>
      </w:r>
    </w:p>
    <w:p w14:paraId="7E616E91" w14:textId="77777777" w:rsidR="00697233" w:rsidRDefault="00BA42E9">
      <w:pPr>
        <w:pStyle w:val="Heading2"/>
      </w:pPr>
      <w:bookmarkStart w:id="218" w:name="the-six-user-sections"/>
      <w:bookmarkStart w:id="219" w:name="_Toc237552858"/>
      <w:bookmarkEnd w:id="216"/>
      <w:r>
        <w:rPr>
          <w:rStyle w:val="SectionNumber"/>
        </w:rPr>
        <w:t>11.3</w:t>
      </w:r>
      <w:r>
        <w:tab/>
        <w:t>The six user sections</w:t>
      </w:r>
      <w:bookmarkEnd w:id="219"/>
    </w:p>
    <w:p w14:paraId="7ADBB67F" w14:textId="77777777" w:rsidR="00697233" w:rsidRDefault="00BA42E9">
      <w:pPr>
        <w:pStyle w:val="FirstParagraph"/>
      </w:pPr>
      <w:r>
        <w:t xml:space="preserve">Per class (context menu ▸ </w:t>
      </w:r>
      <w:r>
        <w:rPr>
          <w:i/>
          <w:iCs/>
        </w:rPr>
        <w:t>Edit User Sections</w:t>
      </w:r>
      <w:r>
        <w:t xml:space="preserve">): </w:t>
      </w:r>
      <w:r>
        <w:rPr>
          <w:i/>
          <w:iCs/>
        </w:rPr>
        <w:t>Before / Inside / After class definition</w:t>
      </w:r>
      <w:r>
        <w:t xml:space="preserve"> (</w:t>
      </w:r>
      <w:r>
        <w:rPr>
          <w:rStyle w:val="VerbatimChar"/>
        </w:rPr>
        <w:t>.h</w:t>
      </w:r>
      <w:r>
        <w:t xml:space="preserve">) and </w:t>
      </w:r>
      <w:r>
        <w:rPr>
          <w:i/>
          <w:iCs/>
        </w:rPr>
        <w:t>Before master include / After master include / After generated code</w:t>
      </w:r>
      <w:r>
        <w:t xml:space="preserve"> (</w:t>
      </w:r>
      <w:r>
        <w:rPr>
          <w:rStyle w:val="VerbatimChar"/>
        </w:rPr>
        <w:t>.cpp</w:t>
      </w:r>
      <w:r>
        <w:t>). “Inside class definition” is the place for hand-written members or friend declarations that should live in the class but not in the model.</w:t>
      </w:r>
    </w:p>
    <w:p w14:paraId="59F50FDC" w14:textId="77777777" w:rsidR="00697233" w:rsidRDefault="00BA42E9">
      <w:pPr>
        <w:pStyle w:val="Heading2"/>
      </w:pPr>
      <w:bookmarkStart w:id="220" w:name="constructorinclude-destructorinclude"/>
      <w:bookmarkStart w:id="221" w:name="_Toc237552859"/>
      <w:bookmarkEnd w:id="218"/>
      <w:r>
        <w:rPr>
          <w:rStyle w:val="SectionNumber"/>
        </w:rPr>
        <w:t>11.4</w:t>
      </w:r>
      <w:r>
        <w:tab/>
        <w:t>ConstructorInclude / DestructorInclude</w:t>
      </w:r>
      <w:bookmarkEnd w:id="221"/>
    </w:p>
    <w:p w14:paraId="296E5027" w14:textId="77777777" w:rsidR="00697233" w:rsidRDefault="00BA42E9">
      <w:pPr>
        <w:pStyle w:val="FirstParagraph"/>
      </w:pPr>
      <w:r>
        <w:t>Every class gets these two generated private methods:</w:t>
      </w:r>
    </w:p>
    <w:p w14:paraId="0805AADC" w14:textId="77777777" w:rsidR="00697233" w:rsidRDefault="00BA42E9">
      <w:pPr>
        <w:pStyle w:val="Compact"/>
        <w:numPr>
          <w:ilvl w:val="0"/>
          <w:numId w:val="60"/>
        </w:numPr>
      </w:pPr>
      <w:r>
        <w:rPr>
          <w:rStyle w:val="VerbatimChar"/>
        </w:rPr>
        <w:t>ConstructorInclude(owners...)</w:t>
      </w:r>
      <w:r>
        <w:t xml:space="preserve"> — initializes all relation link members and splices the object into its owners’ lists. </w:t>
      </w:r>
      <w:r>
        <w:rPr>
          <w:b/>
          <w:bCs/>
        </w:rPr>
        <w:t>Must be the first call in every constructor.</w:t>
      </w:r>
    </w:p>
    <w:p w14:paraId="5C78605C" w14:textId="77777777" w:rsidR="00697233" w:rsidRDefault="00BA42E9">
      <w:pPr>
        <w:pStyle w:val="Compact"/>
        <w:numPr>
          <w:ilvl w:val="0"/>
          <w:numId w:val="60"/>
        </w:numPr>
      </w:pPr>
      <w:r>
        <w:rPr>
          <w:rStyle w:val="VerbatimChar"/>
        </w:rPr>
        <w:t>DestructorInclude()</w:t>
      </w:r>
      <w:r>
        <w:t xml:space="preserve"> </w:t>
      </w:r>
      <w:r>
        <w:t>— deletes all owned children (cascade) and unlinks the object from every list it is in. Called first in the destructor.</w:t>
      </w:r>
    </w:p>
    <w:p w14:paraId="11158A3B" w14:textId="77777777" w:rsidR="00697233" w:rsidRDefault="00BA42E9">
      <w:pPr>
        <w:pStyle w:val="FirstParagraph"/>
      </w:pPr>
      <w:r>
        <w:t xml:space="preserve">Because </w:t>
      </w:r>
      <w:r>
        <w:rPr>
          <w:rStyle w:val="VerbatimChar"/>
        </w:rPr>
        <w:t>DestructorInclude()</w:t>
      </w:r>
      <w:r>
        <w:t xml:space="preserve"> runs </w:t>
      </w:r>
      <w:r>
        <w:rPr>
          <w:i/>
          <w:iCs/>
        </w:rPr>
        <w:t>first</w:t>
      </w:r>
      <w:r>
        <w:t xml:space="preserve">, destructor user code that still needs the owned children must move </w:t>
      </w:r>
      <w:r>
        <w:rPr>
          <w:b/>
          <w:bCs/>
        </w:rPr>
        <w:t>above</w:t>
      </w:r>
      <w:r>
        <w:t xml:space="preserve"> it — a deliberate exception to “user code below the marker” (the generator preserves your body; you own the order inside it).</w:t>
      </w:r>
    </w:p>
    <w:p w14:paraId="0264C6FD" w14:textId="77777777" w:rsidR="00697233" w:rsidRDefault="00BA42E9">
      <w:pPr>
        <w:pStyle w:val="Heading2"/>
      </w:pPr>
      <w:bookmarkStart w:id="222" w:name="read-source-the-round-trip"/>
      <w:bookmarkStart w:id="223" w:name="_Toc237552860"/>
      <w:bookmarkEnd w:id="220"/>
      <w:r>
        <w:rPr>
          <w:rStyle w:val="SectionNumber"/>
        </w:rPr>
        <w:t>11.5</w:t>
      </w:r>
      <w:r>
        <w:tab/>
        <w:t>Read Source — the round trip</w:t>
      </w:r>
      <w:bookmarkEnd w:id="223"/>
    </w:p>
    <w:p w14:paraId="6F328B4F" w14:textId="77777777" w:rsidR="00697233" w:rsidRDefault="00BA42E9">
      <w:pPr>
        <w:pStyle w:val="FirstParagraph"/>
      </w:pPr>
      <w:r>
        <w:rPr>
          <w:rStyle w:val="VerbatimChar"/>
        </w:rPr>
        <w:t>Read Source</w:t>
      </w:r>
      <w:r>
        <w:t xml:space="preserve"> </w:t>
      </w:r>
      <w:r>
        <w:t xml:space="preserve">runs a real C++-aware parser (flex/bison based) over the generated files and folds back: user regions, method bodies (by </w:t>
      </w:r>
      <w:r>
        <w:rPr>
          <w:rStyle w:val="VerbatimChar"/>
        </w:rPr>
        <w:t>@CODE</w:t>
      </w:r>
      <w:r>
        <w:t xml:space="preserve"> id), and notes. </w:t>
      </w:r>
      <w:r>
        <w:rPr>
          <w:i/>
          <w:iCs/>
        </w:rPr>
        <w:t>Read Modifications</w:t>
      </w:r>
      <w:r>
        <w:t xml:space="preserve"> processes only files newer than the last write; </w:t>
      </w:r>
      <w:r>
        <w:rPr>
          <w:i/>
          <w:iCs/>
        </w:rPr>
        <w:t>Read All</w:t>
      </w:r>
      <w:r>
        <w:t xml:space="preserve"> re-reads everything. The parser skips the </w:t>
      </w:r>
      <w:r>
        <w:rPr>
          <w:rStyle w:val="VerbatimChar"/>
        </w:rPr>
        <w:t>//{{AFX</w:t>
      </w:r>
      <w:r>
        <w:t xml:space="preserve"> blocks entirely.</w:t>
      </w:r>
    </w:p>
    <w:p w14:paraId="011746C6" w14:textId="77777777" w:rsidR="00697233" w:rsidRDefault="00BA42E9">
      <w:pPr>
        <w:pStyle w:val="BodyText"/>
      </w:pPr>
      <w:r>
        <w:t>Practical consequences:</w:t>
      </w:r>
    </w:p>
    <w:p w14:paraId="7502C1B7" w14:textId="77777777" w:rsidR="00697233" w:rsidRDefault="00BA42E9">
      <w:pPr>
        <w:pStyle w:val="Compact"/>
        <w:numPr>
          <w:ilvl w:val="0"/>
          <w:numId w:val="61"/>
        </w:numPr>
      </w:pPr>
      <w:r>
        <w:t xml:space="preserve">You can develop in your IDE (edit bodies, debug, refactor </w:t>
      </w:r>
      <w:r>
        <w:rPr>
          <w:i/>
          <w:iCs/>
        </w:rPr>
        <w:t>inside</w:t>
      </w:r>
      <w:r>
        <w:t xml:space="preserve"> bodies) and periodically read back.</w:t>
      </w:r>
    </w:p>
    <w:p w14:paraId="05CE74A2" w14:textId="77777777" w:rsidR="00697233" w:rsidRDefault="00BA42E9">
      <w:pPr>
        <w:pStyle w:val="Compact"/>
        <w:numPr>
          <w:ilvl w:val="0"/>
          <w:numId w:val="61"/>
        </w:numPr>
      </w:pPr>
      <w:r>
        <w:t xml:space="preserve">Renames/refactors that touch </w:t>
      </w:r>
      <w:r>
        <w:rPr>
          <w:b/>
          <w:bCs/>
        </w:rPr>
        <w:t>declarations</w:t>
      </w:r>
      <w:r>
        <w:t xml:space="preserve"> belong in the model, not on disk.</w:t>
      </w:r>
    </w:p>
    <w:p w14:paraId="5C5D2020" w14:textId="77777777" w:rsidR="00697233" w:rsidRDefault="00BA42E9">
      <w:pPr>
        <w:pStyle w:val="Compact"/>
        <w:numPr>
          <w:ilvl w:val="0"/>
          <w:numId w:val="61"/>
        </w:numPr>
      </w:pPr>
      <w:r>
        <w:t>Line endings: bodies are stored with CRLF; keep generated files CRLF (the model’s line-ending setting controls emissions).</w:t>
      </w:r>
    </w:p>
    <w:p w14:paraId="7BA64B15" w14:textId="77777777" w:rsidR="00697233" w:rsidRDefault="00BA42E9">
      <w:pPr>
        <w:pStyle w:val="Heading1"/>
      </w:pPr>
      <w:bookmarkStart w:id="224" w:name="relations-and-the-intrusive-runtime"/>
      <w:bookmarkStart w:id="225" w:name="_Toc237552861"/>
      <w:bookmarkEnd w:id="212"/>
      <w:bookmarkEnd w:id="222"/>
      <w:r>
        <w:rPr>
          <w:rStyle w:val="SectionNumber"/>
        </w:rPr>
        <w:t>12</w:t>
      </w:r>
      <w:r>
        <w:tab/>
        <w:t>Relations and the intrusive runtime</w:t>
      </w:r>
      <w:bookmarkEnd w:id="225"/>
    </w:p>
    <w:p w14:paraId="359B4E34" w14:textId="77777777" w:rsidR="00697233" w:rsidRDefault="00BA42E9">
      <w:pPr>
        <w:pStyle w:val="FirstParagraph"/>
      </w:pPr>
      <w:r>
        <w:t>This chapter is the heart of ClassBuilder. It explains what the relation macros generate, why intrusive linked lists were chosen, and what guarantees you get.</w:t>
      </w:r>
    </w:p>
    <w:p w14:paraId="2213F82F" w14:textId="77777777" w:rsidR="00697233" w:rsidRDefault="00BA42E9">
      <w:pPr>
        <w:pStyle w:val="Heading2"/>
      </w:pPr>
      <w:bookmarkStart w:id="226" w:name="what-intrusive-means"/>
      <w:bookmarkStart w:id="227" w:name="_Toc237552862"/>
      <w:r>
        <w:rPr>
          <w:rStyle w:val="SectionNumber"/>
        </w:rPr>
        <w:t>12.1</w:t>
      </w:r>
      <w:r>
        <w:tab/>
        <w:t>What “intrusive” means</w:t>
      </w:r>
      <w:bookmarkEnd w:id="227"/>
    </w:p>
    <w:p w14:paraId="7324EE00" w14:textId="77777777" w:rsidR="00697233" w:rsidRDefault="00BA42E9">
      <w:pPr>
        <w:pStyle w:val="CaptionedFigure"/>
      </w:pPr>
      <w:r>
        <w:rPr>
          <w:noProof/>
        </w:rPr>
        <w:drawing>
          <wp:inline distT="0" distB="0" distL="0" distR="0" wp14:anchorId="5E0EA232" wp14:editId="727139DE">
            <wp:extent cx="5334000" cy="3246782"/>
            <wp:effectExtent l="0" t="0" r="0" b="0"/>
            <wp:docPr id="502" name="Picture" descr="One Cell in two lists: all link pointers are members of the Cell itself."/>
            <wp:cNvGraphicFramePr/>
            <a:graphic xmlns:a="http://schemas.openxmlformats.org/drawingml/2006/main">
              <a:graphicData uri="http://schemas.openxmlformats.org/drawingml/2006/picture">
                <pic:pic xmlns:pic="http://schemas.openxmlformats.org/drawingml/2006/picture">
                  <pic:nvPicPr>
                    <pic:cNvPr id="503" name="Picture" descr="images/fig-intrusive-lists.svg"/>
                    <pic:cNvPicPr>
                      <a:picLocks noChangeAspect="1" noChangeArrowheads="1"/>
                    </pic:cNvPicPr>
                  </pic:nvPicPr>
                  <pic:blipFill>
                    <a:blip r:embed="rId168">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5334000" cy="3246782"/>
                    </a:xfrm>
                    <a:prstGeom prst="rect">
                      <a:avLst/>
                    </a:prstGeom>
                    <a:noFill/>
                    <a:ln w="9525">
                      <a:noFill/>
                      <a:headEnd/>
                      <a:tailEnd/>
                    </a:ln>
                  </pic:spPr>
                </pic:pic>
              </a:graphicData>
            </a:graphic>
          </wp:inline>
        </w:drawing>
      </w:r>
    </w:p>
    <w:p w14:paraId="6ACB686A" w14:textId="77777777" w:rsidR="00697233" w:rsidRDefault="00BA42E9">
      <w:pPr>
        <w:pStyle w:val="ImageCaption"/>
      </w:pPr>
      <w:r>
        <w:t>One Cell in two lists: all link pointers are members of the Cell itself.</w:t>
      </w:r>
    </w:p>
    <w:p w14:paraId="18719270" w14:textId="77777777" w:rsidR="00697233" w:rsidRDefault="00BA42E9">
      <w:pPr>
        <w:pStyle w:val="BodyText"/>
      </w:pPr>
      <w:r>
        <w:t xml:space="preserve">A conventional </w:t>
      </w:r>
      <w:r>
        <w:rPr>
          <w:rStyle w:val="VerbatimChar"/>
        </w:rPr>
        <w:t>std::list&lt;Cell*&gt;</w:t>
      </w:r>
      <w:r>
        <w:t xml:space="preserve"> allocates a </w:t>
      </w:r>
      <w:r>
        <w:rPr>
          <w:i/>
          <w:iCs/>
        </w:rPr>
        <w:t>bucket</w:t>
      </w:r>
      <w:r>
        <w:t xml:space="preserve"> per element </w:t>
      </w:r>
      <w:r>
        <w:rPr>
          <w:rStyle w:val="VerbatimChar"/>
        </w:rPr>
        <w:t>{prev, next, payload*}</w:t>
      </w:r>
      <w:r>
        <w:t xml:space="preserve">. An </w:t>
      </w:r>
      <w:r>
        <w:rPr>
          <w:b/>
          <w:bCs/>
        </w:rPr>
        <w:t>intrusive</w:t>
      </w:r>
      <w:r>
        <w:t xml:space="preserve"> list stores those pointers </w:t>
      </w:r>
      <w:r>
        <w:rPr>
          <w:b/>
          <w:bCs/>
        </w:rPr>
        <w:t>inside the element</w:t>
      </w:r>
      <w:r>
        <w:t xml:space="preserve">: declaring the </w:t>
      </w:r>
      <w:r>
        <w:rPr>
          <w:rStyle w:val="VerbatimChar"/>
        </w:rPr>
        <w:t>Row→Cell</w:t>
      </w:r>
      <w:r>
        <w:t xml:space="preserve"> relation gives </w:t>
      </w:r>
      <w:r>
        <w:rPr>
          <w:rStyle w:val="VerbatimChar"/>
        </w:rPr>
        <w:t>Row</w:t>
      </w:r>
      <w:r>
        <w:t xml:space="preserve"> the members </w:t>
      </w:r>
      <w:r>
        <w:rPr>
          <w:rStyle w:val="VerbatimChar"/>
        </w:rPr>
        <w:t>_firstCell/_lastCell/_countCell</w:t>
      </w:r>
      <w:r>
        <w:t xml:space="preserve"> and gives </w:t>
      </w:r>
      <w:r>
        <w:rPr>
          <w:rStyle w:val="VerbatimChar"/>
        </w:rPr>
        <w:t>Cell</w:t>
      </w:r>
      <w:r>
        <w:t xml:space="preserve"> the members </w:t>
      </w:r>
      <w:r>
        <w:rPr>
          <w:rStyle w:val="VerbatimChar"/>
        </w:rPr>
        <w:t>_refRow/_prevRow/_nextRow</w:t>
      </w:r>
      <w:r>
        <w:t>. Membership in a second list (</w:t>
      </w:r>
      <w:r>
        <w:rPr>
          <w:rStyle w:val="VerbatimChar"/>
        </w:rPr>
        <w:t>Column→Cell</w:t>
      </w:r>
      <w:r>
        <w:t>) adds a second, independently-named pointer set (</w:t>
      </w:r>
      <w:r>
        <w:rPr>
          <w:rStyle w:val="VerbatimChar"/>
        </w:rPr>
        <w:t>_refColumn/_prevColumn/_nextColumn</w:t>
      </w:r>
      <w:r>
        <w:t>). One object, N lists, zero ambiguity.</w:t>
      </w:r>
    </w:p>
    <w:p w14:paraId="580B83C4" w14:textId="77777777" w:rsidR="00697233" w:rsidRDefault="00BA42E9">
      <w:pPr>
        <w:pStyle w:val="BodyText"/>
      </w:pPr>
      <w:r>
        <w:rPr>
          <w:b/>
          <w:bCs/>
        </w:rPr>
        <w:t>Allocation economics.</w:t>
      </w:r>
      <w:r>
        <w:t xml:space="preserve"> Every </w:t>
      </w:r>
      <w:r>
        <w:rPr>
          <w:rStyle w:val="VerbatimChar"/>
        </w:rPr>
        <w:t>std::list</w:t>
      </w:r>
      <w:r>
        <w:t xml:space="preserve"> </w:t>
      </w:r>
      <w:r>
        <w:t xml:space="preserve">insertion is a heap allocation; heap allocations are among the most expensive primitive operations in C++. The intrusive list allocates </w:t>
      </w:r>
      <w:r>
        <w:rPr>
          <w:b/>
          <w:bCs/>
        </w:rPr>
        <w:t>nothing</w:t>
      </w:r>
      <w:r>
        <w:t xml:space="preserve"> — the links are already inside the object you just created. Against a pointer-bucket list you halve the allocations; and the object-</w:t>
      </w:r>
      <w:r>
        <w:rPr>
          <w:i/>
          <w:iCs/>
        </w:rPr>
        <w:t>by-value</w:t>
      </w:r>
      <w:r>
        <w:t xml:space="preserve"> alternative (</w:t>
      </w:r>
      <w:r>
        <w:rPr>
          <w:rStyle w:val="VerbatimChar"/>
        </w:rPr>
        <w:t>std::list&lt;Cell&gt;</w:t>
      </w:r>
      <w:r>
        <w:t>) is even worse off, as the next section shows.</w:t>
      </w:r>
    </w:p>
    <w:p w14:paraId="4CCACF11" w14:textId="77777777" w:rsidR="00697233" w:rsidRDefault="00BA42E9">
      <w:pPr>
        <w:pStyle w:val="BodyText"/>
      </w:pPr>
      <w:r>
        <w:rPr>
          <w:b/>
          <w:bCs/>
        </w:rPr>
        <w:t>Locality/lifetime.</w:t>
      </w:r>
      <w:r>
        <w:t xml:space="preserve"> The element knows all its memberships, so the destructor can unlink it from </w:t>
      </w:r>
      <w:r>
        <w:rPr>
          <w:i/>
          <w:iCs/>
        </w:rPr>
        <w:t>everything</w:t>
      </w:r>
      <w:r>
        <w:t xml:space="preserve"> </w:t>
      </w:r>
      <w:r>
        <w:t xml:space="preserve">without searching any container — O(1) per membership, symmetric between Row and Column. Deleting a </w:t>
      </w:r>
      <w:r>
        <w:rPr>
          <w:rStyle w:val="VerbatimChar"/>
        </w:rPr>
        <w:t>Row</w:t>
      </w:r>
      <w:r>
        <w:t xml:space="preserve"> in the Matrix example costs exactly (cells in the row) unlink operations; a </w:t>
      </w:r>
      <w:r>
        <w:rPr>
          <w:rStyle w:val="VerbatimChar"/>
        </w:rPr>
        <w:t>std::list</w:t>
      </w:r>
      <w:r>
        <w:t xml:space="preserve"> design would have to </w:t>
      </w:r>
      <w:r>
        <w:rPr>
          <w:i/>
          <w:iCs/>
        </w:rPr>
        <w:t>search</w:t>
      </w:r>
      <w:r>
        <w:t xml:space="preserve"> every Column’s list for each cell to remove it — O(rows×columns) where the intrusive design is O(columns).</w:t>
      </w:r>
    </w:p>
    <w:p w14:paraId="1B76A95A" w14:textId="77777777" w:rsidR="00697233" w:rsidRDefault="00BA42E9">
      <w:pPr>
        <w:pStyle w:val="BodyText"/>
      </w:pPr>
      <w:r>
        <w:rPr>
          <w:b/>
          <w:bCs/>
        </w:rPr>
        <w:t>Why not simply store objects by value in the container?</w:t>
      </w:r>
      <w:r>
        <w:t xml:space="preserve"> Then the container </w:t>
      </w:r>
      <w:r>
        <w:rPr>
          <w:i/>
          <w:iCs/>
        </w:rPr>
        <w:t>is</w:t>
      </w:r>
      <w:r>
        <w:t xml:space="preserve"> the object’s home: </w:t>
      </w:r>
      <w:r>
        <w:rPr>
          <w:rStyle w:val="VerbatimChar"/>
        </w:rPr>
        <w:t>std::list&lt;Cell&gt;</w:t>
      </w:r>
      <w:r>
        <w:t xml:space="preserve"> inside </w:t>
      </w:r>
      <w:r>
        <w:rPr>
          <w:rStyle w:val="VerbatimChar"/>
        </w:rPr>
        <w:t>Row</w:t>
      </w:r>
      <w:r>
        <w:t xml:space="preserve"> </w:t>
      </w:r>
      <w:r>
        <w:t xml:space="preserve">means Cells physically live in the Row. When the model later evolves — a </w:t>
      </w:r>
      <w:r>
        <w:rPr>
          <w:rStyle w:val="VerbatimChar"/>
        </w:rPr>
        <w:t>Column</w:t>
      </w:r>
      <w:r>
        <w:t xml:space="preserve"> class is added that also needs to hold the cells — there is nowhere to go: the Cells are already </w:t>
      </w:r>
      <w:r>
        <w:rPr>
          <w:i/>
          <w:iCs/>
        </w:rPr>
        <w:t>inside</w:t>
      </w:r>
      <w:r>
        <w:t xml:space="preserve"> the Rows. The implementation has to be redesigned. This is the general scalability failure of container-centric design: </w:t>
      </w:r>
      <w:r>
        <w:rPr>
          <w:b/>
          <w:bCs/>
        </w:rPr>
        <w:t>the relation owns the class instead of the class having relations.</w:t>
      </w:r>
      <w:r>
        <w:t xml:space="preserve"> In ClassBuilder a new relation on an existing class is one dialog and a regeneration; existing relations, code and files are untouched.</w:t>
      </w:r>
    </w:p>
    <w:p w14:paraId="324BA3EF" w14:textId="77777777" w:rsidR="00697233" w:rsidRDefault="00BA42E9">
      <w:pPr>
        <w:pStyle w:val="Heading2"/>
      </w:pPr>
      <w:bookmarkStart w:id="228" w:name="declaring-relations-the-macro-surface"/>
      <w:bookmarkStart w:id="229" w:name="_Toc237552863"/>
      <w:bookmarkEnd w:id="226"/>
      <w:r>
        <w:rPr>
          <w:rStyle w:val="SectionNumber"/>
        </w:rPr>
        <w:t>12.2</w:t>
      </w:r>
      <w:r>
        <w:tab/>
      </w:r>
      <w:r>
        <w:t>Declaring relations: the macro surface</w:t>
      </w:r>
      <w:bookmarkEnd w:id="229"/>
    </w:p>
    <w:p w14:paraId="1ADCD12E" w14:textId="77777777" w:rsidR="00697233" w:rsidRDefault="00BA42E9">
      <w:pPr>
        <w:pStyle w:val="FirstParagraph"/>
      </w:pPr>
      <w:r>
        <w:t xml:space="preserve">For an owned multi relation </w:t>
      </w:r>
      <w:r>
        <w:rPr>
          <w:rStyle w:val="VerbatimChar"/>
        </w:rPr>
        <w:t>Row→Cell</w:t>
      </w:r>
      <w:r>
        <w:t>, the generated headers contain single-line macros:</w:t>
      </w:r>
    </w:p>
    <w:p w14:paraId="2451A4E2" w14:textId="77777777" w:rsidR="00697233" w:rsidRDefault="00BA42E9">
      <w:pPr>
        <w:pStyle w:val="SourceCode"/>
      </w:pPr>
      <w:r>
        <w:rPr>
          <w:rStyle w:val="KeywordTok"/>
        </w:rPr>
        <w:t>class</w:t>
      </w:r>
      <w:r>
        <w:rPr>
          <w:rStyle w:val="NormalTok"/>
        </w:rPr>
        <w:t xml:space="preserve"> Row  </w:t>
      </w:r>
      <w:r>
        <w:rPr>
          <w:rStyle w:val="OperatorTok"/>
        </w:rPr>
        <w:t>{</w:t>
      </w:r>
      <w:r>
        <w:rPr>
          <w:rStyle w:val="NormalTok"/>
        </w:rPr>
        <w:t xml:space="preserve"> RELATION_MULTI_OWNED_ACTIVE </w:t>
      </w:r>
      <w:r>
        <w:rPr>
          <w:rStyle w:val="OperatorTok"/>
        </w:rPr>
        <w:t>(</w:t>
      </w:r>
      <w:r>
        <w:rPr>
          <w:rStyle w:val="NormalTok"/>
        </w:rPr>
        <w:t>Row</w:t>
      </w:r>
      <w:r>
        <w:rPr>
          <w:rStyle w:val="OperatorTok"/>
        </w:rPr>
        <w:t>,</w:t>
      </w:r>
      <w:r>
        <w:rPr>
          <w:rStyle w:val="NormalTok"/>
        </w:rPr>
        <w:t xml:space="preserve"> Row</w:t>
      </w:r>
      <w:r>
        <w:rPr>
          <w:rStyle w:val="OperatorTok"/>
        </w:rPr>
        <w:t>,</w:t>
      </w:r>
      <w:r>
        <w:rPr>
          <w:rStyle w:val="NormalTok"/>
        </w:rPr>
        <w:t xml:space="preserve"> Cell</w:t>
      </w:r>
      <w:r>
        <w:rPr>
          <w:rStyle w:val="OperatorTok"/>
        </w:rPr>
        <w:t>,</w:t>
      </w:r>
      <w:r>
        <w:rPr>
          <w:rStyle w:val="NormalTok"/>
        </w:rPr>
        <w:t xml:space="preserve"> Cell</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owner side</w:t>
      </w:r>
      <w:r>
        <w:br/>
      </w:r>
      <w:r>
        <w:rPr>
          <w:rStyle w:val="KeywordTok"/>
        </w:rPr>
        <w:t>class</w:t>
      </w:r>
      <w:r>
        <w:rPr>
          <w:rStyle w:val="NormalTok"/>
        </w:rPr>
        <w:t xml:space="preserve"> Cell </w:t>
      </w:r>
      <w:r>
        <w:rPr>
          <w:rStyle w:val="OperatorTok"/>
        </w:rPr>
        <w:t>{</w:t>
      </w:r>
      <w:r>
        <w:rPr>
          <w:rStyle w:val="NormalTok"/>
        </w:rPr>
        <w:t xml:space="preserve"> RELATION_MULTI_OWNED_PASSIVE</w:t>
      </w:r>
      <w:r>
        <w:rPr>
          <w:rStyle w:val="OperatorTok"/>
        </w:rPr>
        <w:t>(</w:t>
      </w:r>
      <w:r>
        <w:rPr>
          <w:rStyle w:val="NormalTok"/>
        </w:rPr>
        <w:t>Row</w:t>
      </w:r>
      <w:r>
        <w:rPr>
          <w:rStyle w:val="OperatorTok"/>
        </w:rPr>
        <w:t>,</w:t>
      </w:r>
      <w:r>
        <w:rPr>
          <w:rStyle w:val="NormalTok"/>
        </w:rPr>
        <w:t xml:space="preserve"> Row</w:t>
      </w:r>
      <w:r>
        <w:rPr>
          <w:rStyle w:val="OperatorTok"/>
        </w:rPr>
        <w:t>,</w:t>
      </w:r>
      <w:r>
        <w:rPr>
          <w:rStyle w:val="NormalTok"/>
        </w:rPr>
        <w:t xml:space="preserve"> Cell</w:t>
      </w:r>
      <w:r>
        <w:rPr>
          <w:rStyle w:val="OperatorTok"/>
        </w:rPr>
        <w:t>,</w:t>
      </w:r>
      <w:r>
        <w:rPr>
          <w:rStyle w:val="NormalTok"/>
        </w:rPr>
        <w:t xml:space="preserve"> Cell</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member side</w:t>
      </w:r>
    </w:p>
    <w:p w14:paraId="6B2F3D67" w14:textId="77777777" w:rsidR="00697233" w:rsidRDefault="00BA42E9">
      <w:pPr>
        <w:pStyle w:val="FirstParagraph"/>
      </w:pPr>
      <w:r>
        <w:t xml:space="preserve">and the </w:t>
      </w:r>
      <w:r>
        <w:rPr>
          <w:rStyle w:val="VerbatimChar"/>
        </w:rPr>
        <w:t>.cpp</w:t>
      </w:r>
      <w:r>
        <w:t xml:space="preserve">s add </w:t>
      </w:r>
      <w:r>
        <w:rPr>
          <w:rStyle w:val="VerbatimChar"/>
        </w:rPr>
        <w:t>METHODS_MULTI_OWNED_ACTIVE(...)</w:t>
      </w:r>
      <w:r>
        <w:t xml:space="preserve"> (the method bodies) plus </w:t>
      </w:r>
      <w:r>
        <w:rPr>
          <w:rStyle w:val="VerbatimChar"/>
        </w:rPr>
        <w:t>INIT_.../EXIT_...</w:t>
      </w:r>
      <w:r>
        <w:t xml:space="preserve"> lines inside </w:t>
      </w:r>
      <w:r>
        <w:rPr>
          <w:rStyle w:val="VerbatimChar"/>
        </w:rPr>
        <w:t>ConstructorInclude</w:t>
      </w:r>
      <w:r>
        <w:t>/</w:t>
      </w:r>
      <w:r>
        <w:rPr>
          <w:rStyle w:val="VerbatimChar"/>
        </w:rPr>
        <w:t>DestructorInclude</w:t>
      </w:r>
      <w:r>
        <w:t xml:space="preserve">. That is </w:t>
      </w:r>
      <w:r>
        <w:rPr>
          <w:i/>
          <w:iCs/>
        </w:rPr>
        <w:t>all</w:t>
      </w:r>
      <w:r>
        <w:t xml:space="preserve"> the generated source shows — the machinery lives in </w:t>
      </w:r>
      <w:r>
        <w:rPr>
          <w:rStyle w:val="VerbatimChar"/>
        </w:rPr>
        <w:t>include/CB_*.h</w:t>
      </w:r>
      <w:r>
        <w:t>, and your code reads like design, not bookkeeping. The macro families:</w:t>
      </w:r>
    </w:p>
    <w:tbl>
      <w:tblPr>
        <w:tblStyle w:val="Table"/>
        <w:tblW w:w="5000" w:type="pct"/>
        <w:tblLook w:val="0020" w:firstRow="1" w:lastRow="0" w:firstColumn="0" w:lastColumn="0" w:noHBand="0" w:noVBand="0"/>
      </w:tblPr>
      <w:tblGrid>
        <w:gridCol w:w="1857"/>
        <w:gridCol w:w="7719"/>
      </w:tblGrid>
      <w:tr w:rsidR="00697233" w14:paraId="453C37F8"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0E538751" w14:textId="77777777" w:rsidR="00697233" w:rsidRDefault="00BA42E9">
            <w:pPr>
              <w:pStyle w:val="Compact"/>
            </w:pPr>
            <w:r>
              <w:rPr>
                <w:b/>
                <w:bCs/>
              </w:rPr>
              <w:t>Family</w:t>
            </w:r>
          </w:p>
        </w:tc>
        <w:tc>
          <w:tcPr>
            <w:tcW w:w="0" w:type="auto"/>
          </w:tcPr>
          <w:p w14:paraId="357ADB4F" w14:textId="77777777" w:rsidR="00697233" w:rsidRDefault="00BA42E9">
            <w:pPr>
              <w:pStyle w:val="Compact"/>
            </w:pPr>
            <w:r>
              <w:rPr>
                <w:b/>
                <w:bCs/>
              </w:rPr>
              <w:t>Variants</w:t>
            </w:r>
          </w:p>
        </w:tc>
      </w:tr>
      <w:tr w:rsidR="00697233" w14:paraId="4BA0A4D1" w14:textId="77777777">
        <w:tc>
          <w:tcPr>
            <w:tcW w:w="0" w:type="auto"/>
          </w:tcPr>
          <w:p w14:paraId="323C0FDE" w14:textId="77777777" w:rsidR="00697233" w:rsidRDefault="00BA42E9">
            <w:pPr>
              <w:pStyle w:val="Compact"/>
            </w:pPr>
            <w:r>
              <w:t>kind</w:t>
            </w:r>
          </w:p>
        </w:tc>
        <w:tc>
          <w:tcPr>
            <w:tcW w:w="0" w:type="auto"/>
          </w:tcPr>
          <w:p w14:paraId="45398B45" w14:textId="77777777" w:rsidR="00697233" w:rsidRDefault="00BA42E9">
            <w:pPr>
              <w:pStyle w:val="Compact"/>
            </w:pPr>
            <w:r>
              <w:rPr>
                <w:rStyle w:val="VerbatimChar"/>
              </w:rPr>
              <w:t>SINGLE</w:t>
            </w:r>
            <w:r>
              <w:t xml:space="preserve"> (one pointer) / </w:t>
            </w:r>
            <w:r>
              <w:rPr>
                <w:rStyle w:val="VerbatimChar"/>
              </w:rPr>
              <w:t>MULTI</w:t>
            </w:r>
            <w:r>
              <w:t xml:space="preserve"> (list) / </w:t>
            </w:r>
            <w:r>
              <w:rPr>
                <w:rStyle w:val="VerbatimChar"/>
              </w:rPr>
              <w:t>STATICMULTI</w:t>
            </w:r>
            <w:r>
              <w:t xml:space="preserve"> (one shared container for the whole class)</w:t>
            </w:r>
          </w:p>
        </w:tc>
      </w:tr>
      <w:tr w:rsidR="00697233" w14:paraId="4DD78D32" w14:textId="77777777">
        <w:tc>
          <w:tcPr>
            <w:tcW w:w="0" w:type="auto"/>
          </w:tcPr>
          <w:p w14:paraId="6CDFBC17" w14:textId="77777777" w:rsidR="00697233" w:rsidRDefault="00BA42E9">
            <w:pPr>
              <w:pStyle w:val="Compact"/>
            </w:pPr>
            <w:r>
              <w:t>ownership</w:t>
            </w:r>
          </w:p>
        </w:tc>
        <w:tc>
          <w:tcPr>
            <w:tcW w:w="0" w:type="auto"/>
          </w:tcPr>
          <w:p w14:paraId="5E3FBA36" w14:textId="77777777" w:rsidR="00697233" w:rsidRDefault="00BA42E9">
            <w:pPr>
              <w:pStyle w:val="Compact"/>
            </w:pPr>
            <w:r>
              <w:t xml:space="preserve">plain (reference only) / </w:t>
            </w:r>
            <w:r>
              <w:rPr>
                <w:rStyle w:val="VerbatimChar"/>
              </w:rPr>
              <w:t>OWNED</w:t>
            </w:r>
            <w:r>
              <w:t xml:space="preserve"> (aggregation: cascade delete)</w:t>
            </w:r>
          </w:p>
        </w:tc>
      </w:tr>
      <w:tr w:rsidR="00697233" w14:paraId="3C45EF3F" w14:textId="77777777">
        <w:tc>
          <w:tcPr>
            <w:tcW w:w="0" w:type="auto"/>
          </w:tcPr>
          <w:p w14:paraId="6150A05D" w14:textId="77777777" w:rsidR="00697233" w:rsidRDefault="00BA42E9">
            <w:pPr>
              <w:pStyle w:val="Compact"/>
            </w:pPr>
            <w:r>
              <w:t>side</w:t>
            </w:r>
          </w:p>
        </w:tc>
        <w:tc>
          <w:tcPr>
            <w:tcW w:w="0" w:type="auto"/>
          </w:tcPr>
          <w:p w14:paraId="6D24EA85" w14:textId="77777777" w:rsidR="00697233" w:rsidRDefault="00BA42E9">
            <w:pPr>
              <w:pStyle w:val="Compact"/>
            </w:pPr>
            <w:r>
              <w:rPr>
                <w:rStyle w:val="VerbatimChar"/>
              </w:rPr>
              <w:t>ACTIVE</w:t>
            </w:r>
            <w:r>
              <w:t xml:space="preserve"> (the from/owner side) / </w:t>
            </w:r>
            <w:r>
              <w:rPr>
                <w:rStyle w:val="VerbatimChar"/>
              </w:rPr>
              <w:t>PASSIVE</w:t>
            </w:r>
            <w:r>
              <w:t xml:space="preserve"> (the to/member side)</w:t>
            </w:r>
          </w:p>
        </w:tc>
      </w:tr>
      <w:tr w:rsidR="00697233" w14:paraId="458D5688" w14:textId="77777777">
        <w:tc>
          <w:tcPr>
            <w:tcW w:w="0" w:type="auto"/>
          </w:tcPr>
          <w:p w14:paraId="61F81256" w14:textId="77777777" w:rsidR="00697233" w:rsidRDefault="00BA42E9">
            <w:pPr>
              <w:pStyle w:val="Compact"/>
            </w:pPr>
            <w:r>
              <w:t>implementation</w:t>
            </w:r>
          </w:p>
        </w:tc>
        <w:tc>
          <w:tcPr>
            <w:tcW w:w="0" w:type="auto"/>
          </w:tcPr>
          <w:p w14:paraId="04E44DE7" w14:textId="77777777" w:rsidR="00697233" w:rsidRDefault="00BA42E9">
            <w:pPr>
              <w:pStyle w:val="Compact"/>
            </w:pPr>
            <w:r>
              <w:t xml:space="preserve">list (default) / </w:t>
            </w:r>
            <w:r>
              <w:rPr>
                <w:rStyle w:val="VerbatimChar"/>
              </w:rPr>
              <w:t>VALUETREE</w:t>
            </w:r>
            <w:r>
              <w:t xml:space="preserve"> / </w:t>
            </w:r>
            <w:r>
              <w:rPr>
                <w:rStyle w:val="VerbatimChar"/>
              </w:rPr>
              <w:t>UNIQUEVALUETREE</w:t>
            </w:r>
            <w:r>
              <w:t xml:space="preserve"> / </w:t>
            </w:r>
            <w:r>
              <w:rPr>
                <w:rStyle w:val="VerbatimChar"/>
              </w:rPr>
              <w:t>AVLTREE</w:t>
            </w:r>
          </w:p>
        </w:tc>
      </w:tr>
      <w:tr w:rsidR="00697233" w14:paraId="3798586C" w14:textId="77777777">
        <w:tc>
          <w:tcPr>
            <w:tcW w:w="0" w:type="auto"/>
          </w:tcPr>
          <w:p w14:paraId="5A3D8169" w14:textId="77777777" w:rsidR="00697233" w:rsidRDefault="00BA42E9">
            <w:pPr>
              <w:pStyle w:val="Compact"/>
            </w:pPr>
            <w:r>
              <w:t>thread safety</w:t>
            </w:r>
          </w:p>
        </w:tc>
        <w:tc>
          <w:tcPr>
            <w:tcW w:w="0" w:type="auto"/>
          </w:tcPr>
          <w:p w14:paraId="049A8977" w14:textId="77777777" w:rsidR="00697233" w:rsidRDefault="00BA42E9">
            <w:pPr>
              <w:pStyle w:val="Compact"/>
            </w:pPr>
            <w:r>
              <w:t xml:space="preserve">plain / </w:t>
            </w:r>
            <w:r>
              <w:rPr>
                <w:rStyle w:val="VerbatimChar"/>
              </w:rPr>
              <w:t>CRITICAL</w:t>
            </w:r>
            <w:r>
              <w:t xml:space="preserve"> (chapter 12.8)</w:t>
            </w:r>
          </w:p>
        </w:tc>
      </w:tr>
      <w:tr w:rsidR="00697233" w14:paraId="48ABF521" w14:textId="77777777">
        <w:tc>
          <w:tcPr>
            <w:tcW w:w="0" w:type="auto"/>
          </w:tcPr>
          <w:p w14:paraId="6A84F7EE" w14:textId="77777777" w:rsidR="00697233" w:rsidRDefault="00BA42E9">
            <w:pPr>
              <w:pStyle w:val="Compact"/>
            </w:pPr>
            <w:r>
              <w:t>iterator</w:t>
            </w:r>
          </w:p>
        </w:tc>
        <w:tc>
          <w:tcPr>
            <w:tcW w:w="0" w:type="auto"/>
          </w:tcPr>
          <w:p w14:paraId="0A28575B" w14:textId="77777777" w:rsidR="00697233" w:rsidRDefault="00BA42E9">
            <w:pPr>
              <w:pStyle w:val="Compact"/>
            </w:pPr>
            <w:r>
              <w:t xml:space="preserve">with filter support / </w:t>
            </w:r>
            <w:r>
              <w:rPr>
                <w:rStyle w:val="VerbatimChar"/>
              </w:rPr>
              <w:t>NOFILTER</w:t>
            </w:r>
          </w:p>
        </w:tc>
      </w:tr>
    </w:tbl>
    <w:p w14:paraId="07E7E03D" w14:textId="77777777" w:rsidR="00697233" w:rsidRDefault="00BA42E9">
      <w:pPr>
        <w:pStyle w:val="Heading2"/>
      </w:pPr>
      <w:bookmarkStart w:id="230" w:name="the-generated-api-of-a-multi-relation"/>
      <w:bookmarkStart w:id="231" w:name="_Toc237552864"/>
      <w:bookmarkEnd w:id="228"/>
      <w:r>
        <w:rPr>
          <w:rStyle w:val="SectionNumber"/>
        </w:rPr>
        <w:t>12.3</w:t>
      </w:r>
      <w:r>
        <w:tab/>
        <w:t>The generated API of a multi relation</w:t>
      </w:r>
      <w:bookmarkEnd w:id="231"/>
    </w:p>
    <w:p w14:paraId="65923131" w14:textId="77777777" w:rsidR="00697233" w:rsidRDefault="00BA42E9">
      <w:pPr>
        <w:pStyle w:val="FirstParagraph"/>
      </w:pPr>
      <w:r>
        <w:t xml:space="preserve">For </w:t>
      </w:r>
      <w:r>
        <w:rPr>
          <w:rStyle w:val="VerbatimChar"/>
        </w:rPr>
        <w:t>Row→Cell</w:t>
      </w:r>
      <w:r>
        <w:t xml:space="preserve"> (names come from the relation’s role names):</w:t>
      </w:r>
    </w:p>
    <w:p w14:paraId="34760502" w14:textId="77777777" w:rsidR="00697233" w:rsidRDefault="00BA42E9">
      <w:pPr>
        <w:pStyle w:val="SourceCode"/>
      </w:pPr>
      <w:r>
        <w:rPr>
          <w:rStyle w:val="CommentTok"/>
        </w:rPr>
        <w:t>// navigation</w:t>
      </w:r>
      <w:r>
        <w:br/>
      </w:r>
      <w:r>
        <w:rPr>
          <w:rStyle w:val="NormalTok"/>
        </w:rPr>
        <w:t>Cell</w:t>
      </w:r>
      <w:r>
        <w:rPr>
          <w:rStyle w:val="OperatorTok"/>
        </w:rPr>
        <w:t>*</w:t>
      </w:r>
      <w:r>
        <w:rPr>
          <w:rStyle w:val="NormalTok"/>
        </w:rPr>
        <w:t xml:space="preserve"> GetFirstCell</w:t>
      </w:r>
      <w:r>
        <w:rPr>
          <w:rStyle w:val="OperatorTok"/>
        </w:rPr>
        <w:t>()</w:t>
      </w:r>
      <w:r>
        <w:rPr>
          <w:rStyle w:val="NormalTok"/>
        </w:rPr>
        <w:t xml:space="preserve"> </w:t>
      </w:r>
      <w:r>
        <w:rPr>
          <w:rStyle w:val="AttributeTok"/>
        </w:rPr>
        <w:t>const</w:t>
      </w:r>
      <w:r>
        <w:rPr>
          <w:rStyle w:val="OperatorTok"/>
        </w:rPr>
        <w:t>;</w:t>
      </w:r>
      <w:r>
        <w:br/>
      </w:r>
      <w:r>
        <w:rPr>
          <w:rStyle w:val="NormalTok"/>
        </w:rPr>
        <w:t>Cell</w:t>
      </w:r>
      <w:r>
        <w:rPr>
          <w:rStyle w:val="OperatorTok"/>
        </w:rPr>
        <w:t>*</w:t>
      </w:r>
      <w:r>
        <w:rPr>
          <w:rStyle w:val="NormalTok"/>
        </w:rPr>
        <w:t xml:space="preserve"> GetLastCell</w:t>
      </w:r>
      <w:r>
        <w:rPr>
          <w:rStyle w:val="OperatorTok"/>
        </w:rPr>
        <w:t>()</w:t>
      </w:r>
      <w:r>
        <w:rPr>
          <w:rStyle w:val="NormalTok"/>
        </w:rPr>
        <w:t xml:space="preserve">  </w:t>
      </w:r>
      <w:r>
        <w:rPr>
          <w:rStyle w:val="AttributeTok"/>
        </w:rPr>
        <w:t>const</w:t>
      </w:r>
      <w:r>
        <w:rPr>
          <w:rStyle w:val="OperatorTok"/>
        </w:rPr>
        <w:t>;</w:t>
      </w:r>
      <w:r>
        <w:br/>
      </w:r>
      <w:r>
        <w:rPr>
          <w:rStyle w:val="NormalTok"/>
        </w:rPr>
        <w:t>Cell</w:t>
      </w:r>
      <w:r>
        <w:rPr>
          <w:rStyle w:val="OperatorTok"/>
        </w:rPr>
        <w:t>*</w:t>
      </w:r>
      <w:r>
        <w:rPr>
          <w:rStyle w:val="NormalTok"/>
        </w:rPr>
        <w:t xml:space="preserve"> GetNextCell</w:t>
      </w:r>
      <w:r>
        <w:rPr>
          <w:rStyle w:val="OperatorTok"/>
        </w:rPr>
        <w:t>(</w:t>
      </w:r>
      <w:r>
        <w:rPr>
          <w:rStyle w:val="NormalTok"/>
        </w:rPr>
        <w:t>Cell</w:t>
      </w:r>
      <w:r>
        <w:rPr>
          <w:rStyle w:val="OperatorTok"/>
        </w:rPr>
        <w:t>*</w:t>
      </w:r>
      <w:r>
        <w:rPr>
          <w:rStyle w:val="NormalTok"/>
        </w:rPr>
        <w:t xml:space="preserve"> pos</w:t>
      </w:r>
      <w:r>
        <w:rPr>
          <w:rStyle w:val="OperatorTok"/>
        </w:rPr>
        <w:t>)</w:t>
      </w:r>
      <w:r>
        <w:rPr>
          <w:rStyle w:val="NormalTok"/>
        </w:rPr>
        <w:t xml:space="preserve"> </w:t>
      </w:r>
      <w:r>
        <w:rPr>
          <w:rStyle w:val="AttributeTok"/>
        </w:rPr>
        <w:t>const</w:t>
      </w:r>
      <w:r>
        <w:rPr>
          <w:rStyle w:val="OperatorTok"/>
        </w:rPr>
        <w:t>;</w:t>
      </w:r>
      <w:r>
        <w:br/>
      </w:r>
      <w:r>
        <w:rPr>
          <w:rStyle w:val="NormalTok"/>
        </w:rPr>
        <w:t>Cell</w:t>
      </w:r>
      <w:r>
        <w:rPr>
          <w:rStyle w:val="OperatorTok"/>
        </w:rPr>
        <w:t>*</w:t>
      </w:r>
      <w:r>
        <w:rPr>
          <w:rStyle w:val="NormalTok"/>
        </w:rPr>
        <w:t xml:space="preserve"> GetPrevCell</w:t>
      </w:r>
      <w:r>
        <w:rPr>
          <w:rStyle w:val="OperatorTok"/>
        </w:rPr>
        <w:t>(</w:t>
      </w:r>
      <w:r>
        <w:rPr>
          <w:rStyle w:val="NormalTok"/>
        </w:rPr>
        <w:t>Cell</w:t>
      </w:r>
      <w:r>
        <w:rPr>
          <w:rStyle w:val="OperatorTok"/>
        </w:rPr>
        <w:t>*</w:t>
      </w:r>
      <w:r>
        <w:rPr>
          <w:rStyle w:val="NormalTok"/>
        </w:rPr>
        <w:t xml:space="preserve"> pos</w:t>
      </w:r>
      <w:r>
        <w:rPr>
          <w:rStyle w:val="OperatorTok"/>
        </w:rPr>
        <w:t>)</w:t>
      </w:r>
      <w:r>
        <w:rPr>
          <w:rStyle w:val="NormalTok"/>
        </w:rPr>
        <w:t xml:space="preserve"> </w:t>
      </w:r>
      <w:r>
        <w:rPr>
          <w:rStyle w:val="AttributeTok"/>
        </w:rPr>
        <w:t>const</w:t>
      </w:r>
      <w:r>
        <w:rPr>
          <w:rStyle w:val="OperatorTok"/>
        </w:rPr>
        <w:t>;</w:t>
      </w:r>
      <w:r>
        <w:br/>
      </w:r>
      <w:r>
        <w:rPr>
          <w:rStyle w:val="DataTypeTok"/>
        </w:rPr>
        <w:t>int</w:t>
      </w:r>
      <w:r>
        <w:rPr>
          <w:rStyle w:val="NormalTok"/>
        </w:rPr>
        <w:t xml:space="preserve">   GetCellCount</w:t>
      </w:r>
      <w:r>
        <w:rPr>
          <w:rStyle w:val="OperatorTok"/>
        </w:rPr>
        <w:t>()</w:t>
      </w:r>
      <w:r>
        <w:rPr>
          <w:rStyle w:val="NormalTok"/>
        </w:rPr>
        <w:t xml:space="preserve"> </w:t>
      </w:r>
      <w:r>
        <w:rPr>
          <w:rStyle w:val="AttributeTok"/>
        </w:rPr>
        <w:t>const</w:t>
      </w:r>
      <w:r>
        <w:rPr>
          <w:rStyle w:val="OperatorTok"/>
        </w:rPr>
        <w:t>;</w:t>
      </w:r>
      <w:r>
        <w:br/>
      </w:r>
      <w:r>
        <w:br/>
      </w:r>
      <w:r>
        <w:rPr>
          <w:rStyle w:val="CommentTok"/>
        </w:rPr>
        <w:t>// mutation</w:t>
      </w:r>
      <w:r>
        <w:br/>
      </w:r>
      <w:r>
        <w:rPr>
          <w:rStyle w:val="DataTypeTok"/>
        </w:rPr>
        <w:t>void</w:t>
      </w:r>
      <w:r>
        <w:rPr>
          <w:rStyle w:val="NormalTok"/>
        </w:rPr>
        <w:t xml:space="preserve"> AddCellFirst</w:t>
      </w:r>
      <w:r>
        <w:rPr>
          <w:rStyle w:val="OperatorTok"/>
        </w:rPr>
        <w:t>(</w:t>
      </w:r>
      <w:r>
        <w:rPr>
          <w:rStyle w:val="NormalTok"/>
        </w:rPr>
        <w:t>Cell</w:t>
      </w:r>
      <w:r>
        <w:rPr>
          <w:rStyle w:val="OperatorTok"/>
        </w:rPr>
        <w:t>*);</w:t>
      </w:r>
      <w:r>
        <w:br/>
      </w:r>
      <w:r>
        <w:rPr>
          <w:rStyle w:val="DataTypeTok"/>
        </w:rPr>
        <w:t>void</w:t>
      </w:r>
      <w:r>
        <w:rPr>
          <w:rStyle w:val="NormalTok"/>
        </w:rPr>
        <w:t xml:space="preserve"> AddCellLast</w:t>
      </w:r>
      <w:r>
        <w:rPr>
          <w:rStyle w:val="OperatorTok"/>
        </w:rPr>
        <w:t>(</w:t>
      </w:r>
      <w:r>
        <w:rPr>
          <w:rStyle w:val="NormalTok"/>
        </w:rPr>
        <w:t>Cell</w:t>
      </w:r>
      <w:r>
        <w:rPr>
          <w:rStyle w:val="OperatorTok"/>
        </w:rPr>
        <w:t>*);</w:t>
      </w:r>
      <w:r>
        <w:br/>
      </w:r>
      <w:r>
        <w:rPr>
          <w:rStyle w:val="DataTypeTok"/>
        </w:rPr>
        <w:t>void</w:t>
      </w:r>
      <w:r>
        <w:rPr>
          <w:rStyle w:val="NormalTok"/>
        </w:rPr>
        <w:t xml:space="preserve"> AddCellBefore</w:t>
      </w:r>
      <w:r>
        <w:rPr>
          <w:rStyle w:val="OperatorTok"/>
        </w:rPr>
        <w:t>(</w:t>
      </w:r>
      <w:r>
        <w:rPr>
          <w:rStyle w:val="NormalTok"/>
        </w:rPr>
        <w:t>Cell</w:t>
      </w:r>
      <w:r>
        <w:rPr>
          <w:rStyle w:val="OperatorTok"/>
        </w:rPr>
        <w:t>*,</w:t>
      </w:r>
      <w:r>
        <w:rPr>
          <w:rStyle w:val="NormalTok"/>
        </w:rPr>
        <w:t xml:space="preserve"> Cell</w:t>
      </w:r>
      <w:r>
        <w:rPr>
          <w:rStyle w:val="OperatorTok"/>
        </w:rPr>
        <w:t>*</w:t>
      </w:r>
      <w:r>
        <w:rPr>
          <w:rStyle w:val="NormalTok"/>
        </w:rPr>
        <w:t xml:space="preserve"> pos</w:t>
      </w:r>
      <w:r>
        <w:rPr>
          <w:rStyle w:val="OperatorTok"/>
        </w:rPr>
        <w:t>);</w:t>
      </w:r>
      <w:r>
        <w:br/>
      </w:r>
      <w:r>
        <w:rPr>
          <w:rStyle w:val="DataTypeTok"/>
        </w:rPr>
        <w:t>void</w:t>
      </w:r>
      <w:r>
        <w:rPr>
          <w:rStyle w:val="NormalTok"/>
        </w:rPr>
        <w:t xml:space="preserve"> AddCellAfter </w:t>
      </w:r>
      <w:r>
        <w:rPr>
          <w:rStyle w:val="OperatorTok"/>
        </w:rPr>
        <w:t>(</w:t>
      </w:r>
      <w:r>
        <w:rPr>
          <w:rStyle w:val="NormalTok"/>
        </w:rPr>
        <w:t>Cell</w:t>
      </w:r>
      <w:r>
        <w:rPr>
          <w:rStyle w:val="OperatorTok"/>
        </w:rPr>
        <w:t>*,</w:t>
      </w:r>
      <w:r>
        <w:rPr>
          <w:rStyle w:val="NormalTok"/>
        </w:rPr>
        <w:t xml:space="preserve"> Cell</w:t>
      </w:r>
      <w:r>
        <w:rPr>
          <w:rStyle w:val="OperatorTok"/>
        </w:rPr>
        <w:t>*</w:t>
      </w:r>
      <w:r>
        <w:rPr>
          <w:rStyle w:val="NormalTok"/>
        </w:rPr>
        <w:t xml:space="preserve"> pos</w:t>
      </w:r>
      <w:r>
        <w:rPr>
          <w:rStyle w:val="OperatorTok"/>
        </w:rPr>
        <w:t>);</w:t>
      </w:r>
      <w:r>
        <w:br/>
      </w:r>
      <w:r>
        <w:rPr>
          <w:rStyle w:val="DataTypeTok"/>
        </w:rPr>
        <w:t>void</w:t>
      </w:r>
      <w:r>
        <w:rPr>
          <w:rStyle w:val="NormalTok"/>
        </w:rPr>
        <w:t xml:space="preserve"> RemoveCell</w:t>
      </w:r>
      <w:r>
        <w:rPr>
          <w:rStyle w:val="OperatorTok"/>
        </w:rPr>
        <w:t>(</w:t>
      </w:r>
      <w:r>
        <w:rPr>
          <w:rStyle w:val="NormalTok"/>
        </w:rPr>
        <w:t>Cell</w:t>
      </w:r>
      <w:r>
        <w:rPr>
          <w:rStyle w:val="OperatorTok"/>
        </w:rPr>
        <w:t>*);</w:t>
      </w:r>
      <w:r>
        <w:rPr>
          <w:rStyle w:val="NormalTok"/>
        </w:rPr>
        <w:t xml:space="preserve">                 </w:t>
      </w:r>
      <w:r>
        <w:rPr>
          <w:rStyle w:val="CommentTok"/>
        </w:rPr>
        <w:t>// unlink (non-owned use)</w:t>
      </w:r>
      <w:r>
        <w:br/>
      </w:r>
      <w:r>
        <w:rPr>
          <w:rStyle w:val="DataTypeTok"/>
        </w:rPr>
        <w:t>void</w:t>
      </w:r>
      <w:r>
        <w:rPr>
          <w:rStyle w:val="NormalTok"/>
        </w:rPr>
        <w:t xml:space="preserve"> DeleteAllCell</w:t>
      </w:r>
      <w:r>
        <w:rPr>
          <w:rStyle w:val="OperatorTok"/>
        </w:rPr>
        <w:t>();</w:t>
      </w:r>
      <w:r>
        <w:rPr>
          <w:rStyle w:val="NormalTok"/>
        </w:rPr>
        <w:t xml:space="preserve">                   </w:t>
      </w:r>
      <w:r>
        <w:rPr>
          <w:rStyle w:val="CommentTok"/>
        </w:rPr>
        <w:t>// owned: delete children</w:t>
      </w:r>
      <w:r>
        <w:br/>
      </w:r>
      <w:r>
        <w:rPr>
          <w:rStyle w:val="DataTypeTok"/>
        </w:rPr>
        <w:t>void</w:t>
      </w:r>
      <w:r>
        <w:rPr>
          <w:rStyle w:val="NormalTok"/>
        </w:rPr>
        <w:t xml:space="preserve"> ReplaceCell</w:t>
      </w:r>
      <w:r>
        <w:rPr>
          <w:rStyle w:val="OperatorTok"/>
        </w:rPr>
        <w:t>(</w:t>
      </w:r>
      <w:r>
        <w:rPr>
          <w:rStyle w:val="NormalTok"/>
        </w:rPr>
        <w:t>Cell</w:t>
      </w:r>
      <w:r>
        <w:rPr>
          <w:rStyle w:val="OperatorTok"/>
        </w:rPr>
        <w:t>*</w:t>
      </w:r>
      <w:r>
        <w:rPr>
          <w:rStyle w:val="NormalTok"/>
        </w:rPr>
        <w:t xml:space="preserve"> old</w:t>
      </w:r>
      <w:r>
        <w:rPr>
          <w:rStyle w:val="OperatorTok"/>
        </w:rPr>
        <w:t>,</w:t>
      </w:r>
      <w:r>
        <w:rPr>
          <w:rStyle w:val="NormalTok"/>
        </w:rPr>
        <w:t xml:space="preserve"> Cell</w:t>
      </w:r>
      <w:r>
        <w:rPr>
          <w:rStyle w:val="OperatorTok"/>
        </w:rPr>
        <w:t>*</w:t>
      </w:r>
      <w:r>
        <w:rPr>
          <w:rStyle w:val="NormalTok"/>
        </w:rPr>
        <w:t xml:space="preserve"> nw</w:t>
      </w:r>
      <w:r>
        <w:rPr>
          <w:rStyle w:val="OperatorTok"/>
        </w:rPr>
        <w:t>);</w:t>
      </w:r>
      <w:r>
        <w:br/>
      </w:r>
      <w:r>
        <w:br/>
      </w:r>
      <w:r>
        <w:rPr>
          <w:rStyle w:val="CommentTok"/>
        </w:rPr>
        <w:t>// ordering</w:t>
      </w:r>
      <w:r>
        <w:br/>
      </w:r>
      <w:r>
        <w:rPr>
          <w:rStyle w:val="DataTypeTok"/>
        </w:rPr>
        <w:t>void</w:t>
      </w:r>
      <w:r>
        <w:rPr>
          <w:rStyle w:val="NormalTok"/>
        </w:rPr>
        <w:t xml:space="preserve"> MoveCellFirst</w:t>
      </w:r>
      <w:r>
        <w:rPr>
          <w:rStyle w:val="OperatorTok"/>
        </w:rPr>
        <w:t>/</w:t>
      </w:r>
      <w:r>
        <w:rPr>
          <w:rStyle w:val="NormalTok"/>
        </w:rPr>
        <w:t>Last</w:t>
      </w:r>
      <w:r>
        <w:rPr>
          <w:rStyle w:val="OperatorTok"/>
        </w:rPr>
        <w:t>/</w:t>
      </w:r>
      <w:r>
        <w:rPr>
          <w:rStyle w:val="NormalTok"/>
        </w:rPr>
        <w:t>Before</w:t>
      </w:r>
      <w:r>
        <w:rPr>
          <w:rStyle w:val="OperatorTok"/>
        </w:rPr>
        <w:t>/</w:t>
      </w:r>
      <w:r>
        <w:rPr>
          <w:rStyle w:val="NormalTok"/>
        </w:rPr>
        <w:t>After</w:t>
      </w:r>
      <w:r>
        <w:rPr>
          <w:rStyle w:val="OperatorTok"/>
        </w:rPr>
        <w:t>(...);</w:t>
      </w:r>
      <w:r>
        <w:br/>
      </w:r>
      <w:r>
        <w:rPr>
          <w:rStyle w:val="DataTypeTok"/>
        </w:rPr>
        <w:t>void</w:t>
      </w:r>
      <w:r>
        <w:rPr>
          <w:rStyle w:val="NormalTok"/>
        </w:rPr>
        <w:t xml:space="preserve"> SortCell</w:t>
      </w:r>
      <w:r>
        <w:rPr>
          <w:rStyle w:val="OperatorTok"/>
        </w:rPr>
        <w:t>(</w:t>
      </w:r>
      <w:r>
        <w:rPr>
          <w:rStyle w:val="DataTypeTok"/>
        </w:rPr>
        <w:t>int</w:t>
      </w:r>
      <w:r>
        <w:rPr>
          <w:rStyle w:val="NormalTok"/>
        </w:rPr>
        <w:t xml:space="preserve"> </w:t>
      </w:r>
      <w:r>
        <w:rPr>
          <w:rStyle w:val="OperatorTok"/>
        </w:rPr>
        <w:t>(*</w:t>
      </w:r>
      <w:r>
        <w:rPr>
          <w:rStyle w:val="NormalTok"/>
        </w:rPr>
        <w:t>cmp</w:t>
      </w:r>
      <w:r>
        <w:rPr>
          <w:rStyle w:val="OperatorTok"/>
        </w:rPr>
        <w:t>)(</w:t>
      </w:r>
      <w:r>
        <w:rPr>
          <w:rStyle w:val="NormalTok"/>
        </w:rPr>
        <w:t>Cell</w:t>
      </w:r>
      <w:r>
        <w:rPr>
          <w:rStyle w:val="OperatorTok"/>
        </w:rPr>
        <w:t>*,</w:t>
      </w:r>
      <w:r>
        <w:rPr>
          <w:rStyle w:val="NormalTok"/>
        </w:rPr>
        <w:t xml:space="preserve"> Cell</w:t>
      </w:r>
      <w:r>
        <w:rPr>
          <w:rStyle w:val="OperatorTok"/>
        </w:rPr>
        <w:t>*));</w:t>
      </w:r>
      <w:r>
        <w:rPr>
          <w:rStyle w:val="NormalTok"/>
        </w:rPr>
        <w:t xml:space="preserve">   </w:t>
      </w:r>
      <w:r>
        <w:rPr>
          <w:rStyle w:val="CommentTok"/>
        </w:rPr>
        <w:t>// and MergeSortCell</w:t>
      </w:r>
      <w:r>
        <w:br/>
      </w:r>
      <w:r>
        <w:br/>
      </w:r>
      <w:r>
        <w:rPr>
          <w:rStyle w:val="CommentTok"/>
        </w:rPr>
        <w:t>// per-relation iterator class</w:t>
      </w:r>
      <w:r>
        <w:br/>
      </w:r>
      <w:r>
        <w:rPr>
          <w:rStyle w:val="NormalTok"/>
        </w:rPr>
        <w:t>Row</w:t>
      </w:r>
      <w:r>
        <w:rPr>
          <w:rStyle w:val="OperatorTok"/>
        </w:rPr>
        <w:t>::</w:t>
      </w:r>
      <w:r>
        <w:rPr>
          <w:rStyle w:val="NormalTok"/>
        </w:rPr>
        <w:t>CellIterator it</w:t>
      </w:r>
      <w:r>
        <w:rPr>
          <w:rStyle w:val="OperatorTok"/>
        </w:rPr>
        <w:t>(</w:t>
      </w:r>
      <w:r>
        <w:rPr>
          <w:rStyle w:val="NormalTok"/>
        </w:rPr>
        <w:t>pRow</w:t>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it</w:t>
      </w:r>
      <w:r>
        <w:rPr>
          <w:rStyle w:val="OperatorTok"/>
        </w:rPr>
        <w:t>)</w:t>
      </w:r>
      <w:r>
        <w:rPr>
          <w:rStyle w:val="NormalTok"/>
        </w:rPr>
        <w:t xml:space="preserve"> </w:t>
      </w:r>
      <w:r>
        <w:rPr>
          <w:rStyle w:val="OperatorTok"/>
        </w:rPr>
        <w:t>{</w:t>
      </w:r>
      <w:r>
        <w:rPr>
          <w:rStyle w:val="NormalTok"/>
        </w:rPr>
        <w:t xml:space="preserve"> it</w:t>
      </w:r>
      <w:r>
        <w:rPr>
          <w:rStyle w:val="OperatorTok"/>
        </w:rPr>
        <w:t>-&gt;...;</w:t>
      </w:r>
      <w:r>
        <w:rPr>
          <w:rStyle w:val="NormalTok"/>
        </w:rPr>
        <w:t xml:space="preserve"> </w:t>
      </w:r>
      <w:r>
        <w:rPr>
          <w:rStyle w:val="OperatorTok"/>
        </w:rPr>
        <w:t>}</w:t>
      </w:r>
    </w:p>
    <w:p w14:paraId="2EAB0042" w14:textId="77777777" w:rsidR="00697233" w:rsidRDefault="00BA42E9">
      <w:pPr>
        <w:pStyle w:val="FirstParagraph"/>
      </w:pPr>
      <w:r>
        <w:t xml:space="preserve">On the passive side, </w:t>
      </w:r>
      <w:r>
        <w:rPr>
          <w:rStyle w:val="VerbatimChar"/>
        </w:rPr>
        <w:t>Cell</w:t>
      </w:r>
      <w:r>
        <w:t xml:space="preserve"> gets </w:t>
      </w:r>
      <w:r>
        <w:rPr>
          <w:rStyle w:val="VerbatimChar"/>
        </w:rPr>
        <w:t>GetRow()</w:t>
      </w:r>
      <w:r>
        <w:t xml:space="preserve"> — the back-pointer. All of these appear in the tree under </w:t>
      </w:r>
      <w:r>
        <w:rPr>
          <w:i/>
          <w:iCs/>
        </w:rPr>
        <w:t>Relation methods</w:t>
      </w:r>
      <w:r>
        <w:t>, so their exact signatures are always visible.</w:t>
      </w:r>
    </w:p>
    <w:p w14:paraId="7135B858" w14:textId="77777777" w:rsidR="00697233" w:rsidRDefault="00BA42E9">
      <w:pPr>
        <w:pStyle w:val="Heading2"/>
      </w:pPr>
      <w:bookmarkStart w:id="232" w:name="Xaaa89ef9d7adb0d0fb470691c4808f6f6b0754c"/>
      <w:bookmarkStart w:id="233" w:name="_Toc237552865"/>
      <w:bookmarkEnd w:id="230"/>
      <w:r>
        <w:rPr>
          <w:rStyle w:val="SectionNumber"/>
        </w:rPr>
        <w:t>12.4</w:t>
      </w:r>
      <w:r>
        <w:tab/>
        <w:t>Lifetime semantics — the formal ground rules</w:t>
      </w:r>
      <w:bookmarkEnd w:id="233"/>
    </w:p>
    <w:p w14:paraId="34EDF60A" w14:textId="77777777" w:rsidR="00697233" w:rsidRDefault="00BA42E9">
      <w:pPr>
        <w:pStyle w:val="FirstParagraph"/>
      </w:pPr>
      <w:r>
        <w:t>Relations</w:t>
      </w:r>
      <w:r>
        <w:t xml:space="preserve"> </w:t>
      </w:r>
      <w:r>
        <w:rPr>
          <w:i/>
          <w:iCs/>
        </w:rPr>
        <w:t>constrain object lifetimes</w:t>
      </w:r>
      <w:r>
        <w:t>, and the generated constructors/destructors are where those constraints are enforced. Writing L</w:t>
      </w:r>
      <w:r>
        <w:rPr>
          <w:vertAlign w:val="subscript"/>
        </w:rPr>
        <w:t>A</w:t>
      </w:r>
      <w:r>
        <w:t xml:space="preserve"> for the lifetime of an object and L</w:t>
      </w:r>
      <w:r>
        <w:rPr>
          <w:vertAlign w:val="subscript"/>
        </w:rPr>
        <w:t>R</w:t>
      </w:r>
      <w:r>
        <w:t xml:space="preserve"> for the lifetime of a relation between two objects:</w:t>
      </w:r>
    </w:p>
    <w:p w14:paraId="2804B108" w14:textId="77777777" w:rsidR="00697233" w:rsidRDefault="00BA42E9">
      <w:pPr>
        <w:pStyle w:val="Compact"/>
        <w:numPr>
          <w:ilvl w:val="0"/>
          <w:numId w:val="62"/>
        </w:numPr>
      </w:pPr>
      <w:r>
        <w:rPr>
          <w:b/>
          <w:bCs/>
        </w:rPr>
        <w:t>Association</w:t>
      </w:r>
      <w:r>
        <w:t xml:space="preserve"> (non-owned): L</w:t>
      </w:r>
      <w:r>
        <w:rPr>
          <w:vertAlign w:val="subscript"/>
        </w:rPr>
        <w:t>R</w:t>
      </w:r>
      <w:r>
        <w:t xml:space="preserve"> ⊂ L</w:t>
      </w:r>
      <w:r>
        <w:rPr>
          <w:vertAlign w:val="subscript"/>
        </w:rPr>
        <w:t>A</w:t>
      </w:r>
      <w:r>
        <w:t xml:space="preserve"> ∩ L</w:t>
      </w:r>
      <w:r>
        <w:rPr>
          <w:vertAlign w:val="subscript"/>
        </w:rPr>
        <w:t>B</w:t>
      </w:r>
      <w:r>
        <w:t xml:space="preserve"> — the relation can only exist while </w:t>
      </w:r>
      <w:r>
        <w:rPr>
          <w:i/>
          <w:iCs/>
        </w:rPr>
        <w:t>both</w:t>
      </w:r>
      <w:r>
        <w:t xml:space="preserve"> objects do. So when either object dies, the association must die with it: the destructor unlinks.</w:t>
      </w:r>
    </w:p>
    <w:p w14:paraId="570839C0" w14:textId="77777777" w:rsidR="00697233" w:rsidRDefault="00BA42E9">
      <w:pPr>
        <w:pStyle w:val="Compact"/>
        <w:numPr>
          <w:ilvl w:val="0"/>
          <w:numId w:val="62"/>
        </w:numPr>
      </w:pPr>
      <w:r>
        <w:rPr>
          <w:b/>
          <w:bCs/>
        </w:rPr>
        <w:t>Aggregation</w:t>
      </w:r>
      <w:r>
        <w:t xml:space="preserve"> (owned): L</w:t>
      </w:r>
      <w:r>
        <w:rPr>
          <w:vertAlign w:val="subscript"/>
        </w:rPr>
        <w:t>R</w:t>
      </w:r>
      <w:r>
        <w:t xml:space="preserve"> = L</w:t>
      </w:r>
      <w:r>
        <w:rPr>
          <w:vertAlign w:val="subscript"/>
        </w:rPr>
        <w:t>B</w:t>
      </w:r>
      <w:r>
        <w:t>, hence L</w:t>
      </w:r>
      <w:r>
        <w:rPr>
          <w:vertAlign w:val="subscript"/>
        </w:rPr>
        <w:t>B</w:t>
      </w:r>
      <w:r>
        <w:t xml:space="preserve"> ⊂ L</w:t>
      </w:r>
      <w:r>
        <w:rPr>
          <w:vertAlign w:val="subscript"/>
        </w:rPr>
        <w:t>A</w:t>
      </w:r>
      <w:r>
        <w:t xml:space="preserve"> — a member object </w:t>
      </w:r>
      <w:r>
        <w:rPr>
          <w:i/>
          <w:iCs/>
        </w:rPr>
        <w:t>cannot exist outside</w:t>
      </w:r>
      <w:r>
        <w:t xml:space="preserve"> the relation. Creation splices it in (</w:t>
      </w:r>
      <w:r>
        <w:rPr>
          <w:rStyle w:val="VerbatimChar"/>
        </w:rPr>
        <w:t>ConstructorInclude</w:t>
      </w:r>
      <w:r>
        <w:t>), and when the owner dies the members die (cascade).</w:t>
      </w:r>
    </w:p>
    <w:p w14:paraId="719C5D47" w14:textId="77777777" w:rsidR="00697233" w:rsidRDefault="00BA42E9">
      <w:pPr>
        <w:pStyle w:val="Compact"/>
        <w:numPr>
          <w:ilvl w:val="0"/>
          <w:numId w:val="62"/>
        </w:numPr>
      </w:pPr>
      <w:r>
        <w:rPr>
          <w:b/>
          <w:bCs/>
        </w:rPr>
        <w:t>Shared aggregate</w:t>
      </w:r>
      <w:r>
        <w:t xml:space="preserve"> (two owners, like the Matrix’s Cells): L</w:t>
      </w:r>
      <w:r>
        <w:rPr>
          <w:vertAlign w:val="subscript"/>
        </w:rPr>
        <w:t>C</w:t>
      </w:r>
      <w:r>
        <w:t xml:space="preserve"> ⊂ L</w:t>
      </w:r>
      <w:r>
        <w:rPr>
          <w:vertAlign w:val="subscript"/>
        </w:rPr>
        <w:t>A</w:t>
      </w:r>
      <w:r>
        <w:t xml:space="preserve"> ∩ L</w:t>
      </w:r>
      <w:r>
        <w:rPr>
          <w:vertAlign w:val="subscript"/>
        </w:rPr>
        <w:t>B</w:t>
      </w:r>
      <w:r>
        <w:t xml:space="preserve"> — the member exists only while </w:t>
      </w:r>
      <w:r>
        <w:rPr>
          <w:i/>
          <w:iCs/>
        </w:rPr>
        <w:t>all</w:t>
      </w:r>
      <w:r>
        <w:t xml:space="preserve"> its owners do; whichever owner dies first takes it along, and it unlinks from the survivor.</w:t>
      </w:r>
    </w:p>
    <w:p w14:paraId="16B36787" w14:textId="77777777" w:rsidR="00697233" w:rsidRDefault="00BA42E9">
      <w:pPr>
        <w:pStyle w:val="FirstParagraph"/>
      </w:pPr>
      <w:r>
        <w:t xml:space="preserve">The point of enforcing this in constructors and destructors — rather than in “manager” code — is that </w:t>
      </w:r>
      <w:r>
        <w:rPr>
          <w:b/>
          <w:bCs/>
        </w:rPr>
        <w:t>an in-core data structure that violates its own specification can then never exist</w:t>
      </w:r>
      <w:r>
        <w:t>: the pre- and postcondition of every public method is the fulfilled model. That is what “correct by construction” means concretely.</w:t>
      </w:r>
    </w:p>
    <w:p w14:paraId="7B976DE5" w14:textId="77777777" w:rsidR="00697233" w:rsidRDefault="00BA42E9">
      <w:pPr>
        <w:pStyle w:val="BodyText"/>
      </w:pPr>
      <w:r>
        <w:t xml:space="preserve">One transformation is worth knowing: ClassBuilder deliberately has </w:t>
      </w:r>
      <w:r>
        <w:rPr>
          <w:b/>
          <w:bCs/>
        </w:rPr>
        <w:t>no direct many-to-many relation</w:t>
      </w:r>
      <w:r>
        <w:t xml:space="preserve">. Model it as a small </w:t>
      </w:r>
      <w:r>
        <w:rPr>
          <w:i/>
          <w:iCs/>
        </w:rPr>
        <w:t>link class</w:t>
      </w:r>
      <w:r>
        <w:t xml:space="preserve"> owned from both sides — </w:t>
      </w:r>
      <w:r>
        <w:rPr>
          <w:rStyle w:val="VerbatimChar"/>
        </w:rPr>
        <w:t>A ◇— AB —◇ B</w:t>
      </w:r>
      <w:r>
        <w:t xml:space="preserve"> — which has the same lifetime semantics (L</w:t>
      </w:r>
      <w:r>
        <w:rPr>
          <w:vertAlign w:val="subscript"/>
        </w:rPr>
        <w:t>AB</w:t>
      </w:r>
      <w:r>
        <w:t xml:space="preserve"> ⊂ L</w:t>
      </w:r>
      <w:r>
        <w:rPr>
          <w:vertAlign w:val="subscript"/>
        </w:rPr>
        <w:t>A</w:t>
      </w:r>
      <w:r>
        <w:t xml:space="preserve"> ∩ L</w:t>
      </w:r>
      <w:r>
        <w:rPr>
          <w:vertAlign w:val="subscript"/>
        </w:rPr>
        <w:t>B</w:t>
      </w:r>
      <w:r>
        <w:t xml:space="preserve">) and gives the pair a natural home for attributes of the association itself. The Matrix example is exactly this shape: </w:t>
      </w:r>
      <w:r>
        <w:rPr>
          <w:rStyle w:val="VerbatimChar"/>
        </w:rPr>
        <w:t>Cell</w:t>
      </w:r>
      <w:r>
        <w:t xml:space="preserve"> </w:t>
      </w:r>
      <w:r>
        <w:rPr>
          <w:i/>
          <w:iCs/>
        </w:rPr>
        <w:t>is</w:t>
      </w:r>
      <w:r>
        <w:t xml:space="preserve"> the link class between </w:t>
      </w:r>
      <w:r>
        <w:rPr>
          <w:rStyle w:val="VerbatimChar"/>
        </w:rPr>
        <w:t>Row</w:t>
      </w:r>
      <w:r>
        <w:t xml:space="preserve"> </w:t>
      </w:r>
      <w:r>
        <w:t xml:space="preserve">and </w:t>
      </w:r>
      <w:r>
        <w:rPr>
          <w:rStyle w:val="VerbatimChar"/>
        </w:rPr>
        <w:t>Column</w:t>
      </w:r>
      <w:r>
        <w:t>.</w:t>
      </w:r>
    </w:p>
    <w:p w14:paraId="7B5FF1CF" w14:textId="77777777" w:rsidR="00697233" w:rsidRDefault="00BA42E9">
      <w:pPr>
        <w:pStyle w:val="Heading2"/>
      </w:pPr>
      <w:bookmarkStart w:id="234" w:name="ownership-and-cascade-delete"/>
      <w:bookmarkStart w:id="235" w:name="_Toc237552866"/>
      <w:bookmarkEnd w:id="232"/>
      <w:r>
        <w:rPr>
          <w:rStyle w:val="SectionNumber"/>
        </w:rPr>
        <w:t>12.5</w:t>
      </w:r>
      <w:r>
        <w:tab/>
        <w:t>Ownership and cascade delete</w:t>
      </w:r>
      <w:bookmarkEnd w:id="235"/>
    </w:p>
    <w:p w14:paraId="2ACC89B6" w14:textId="77777777" w:rsidR="00697233" w:rsidRDefault="00BA42E9">
      <w:pPr>
        <w:pStyle w:val="CaptionedFigure"/>
      </w:pPr>
      <w:r>
        <w:rPr>
          <w:noProof/>
        </w:rPr>
        <w:drawing>
          <wp:inline distT="0" distB="0" distL="0" distR="0" wp14:anchorId="7CC5F474" wp14:editId="513FFB41">
            <wp:extent cx="5334000" cy="2724978"/>
            <wp:effectExtent l="0" t="0" r="0" b="0"/>
            <wp:docPr id="510" name="Picture" descr="delete pMatrix — the cascade frees the entire graph."/>
            <wp:cNvGraphicFramePr/>
            <a:graphic xmlns:a="http://schemas.openxmlformats.org/drawingml/2006/main">
              <a:graphicData uri="http://schemas.openxmlformats.org/drawingml/2006/picture">
                <pic:pic xmlns:pic="http://schemas.openxmlformats.org/drawingml/2006/picture">
                  <pic:nvPicPr>
                    <pic:cNvPr id="511" name="Picture" descr="images/fig-ownership-cascade.svg"/>
                    <pic:cNvPicPr>
                      <a:picLocks noChangeAspect="1" noChangeArrowheads="1"/>
                    </pic:cNvPicPr>
                  </pic:nvPicPr>
                  <pic:blipFill>
                    <a:blip r:embed="rId170">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5334000" cy="2724978"/>
                    </a:xfrm>
                    <a:prstGeom prst="rect">
                      <a:avLst/>
                    </a:prstGeom>
                    <a:noFill/>
                    <a:ln w="9525">
                      <a:noFill/>
                      <a:headEnd/>
                      <a:tailEnd/>
                    </a:ln>
                  </pic:spPr>
                </pic:pic>
              </a:graphicData>
            </a:graphic>
          </wp:inline>
        </w:drawing>
      </w:r>
    </w:p>
    <w:p w14:paraId="03CBDA2C" w14:textId="77777777" w:rsidR="00697233" w:rsidRDefault="00BA42E9">
      <w:pPr>
        <w:pStyle w:val="ImageCaption"/>
      </w:pPr>
      <w:r>
        <w:t>delete pMatrix — the cascade frees the entire graph.</w:t>
      </w:r>
    </w:p>
    <w:p w14:paraId="3E7D6F4D" w14:textId="77777777" w:rsidR="00697233" w:rsidRDefault="00BA42E9">
      <w:pPr>
        <w:pStyle w:val="BodyText"/>
      </w:pPr>
      <w:r>
        <w:t xml:space="preserve">Owned relations delete their members: </w:t>
      </w:r>
      <w:r>
        <w:rPr>
          <w:rStyle w:val="VerbatimChar"/>
        </w:rPr>
        <w:t>~Row</w:t>
      </w:r>
      <w:r>
        <w:t xml:space="preserve"> (via </w:t>
      </w:r>
      <w:r>
        <w:rPr>
          <w:rStyle w:val="VerbatimChar"/>
        </w:rPr>
        <w:t>DestructorInclude</w:t>
      </w:r>
      <w:r>
        <w:t>) deletes its cells (</w:t>
      </w:r>
      <w:r>
        <w:rPr>
          <w:rStyle w:val="VerbatimChar"/>
        </w:rPr>
        <w:t>while (Cell* c = GetLastCell()) delete c;</w:t>
      </w:r>
      <w:r>
        <w:t xml:space="preserve">), and each </w:t>
      </w:r>
      <w:r>
        <w:rPr>
          <w:rStyle w:val="VerbatimChar"/>
        </w:rPr>
        <w:t>~Cell</w:t>
      </w:r>
      <w:r>
        <w:t xml:space="preserve"> unlinks itself from </w:t>
      </w:r>
      <w:r>
        <w:rPr>
          <w:b/>
          <w:bCs/>
        </w:rPr>
        <w:t>both</w:t>
      </w:r>
      <w:r>
        <w:t xml:space="preserve"> its Row and its Column. Order never matters — whichever owner cascades first, the shared child unlinks from the survivor, and the second cascade simply finds a shorter list.</w:t>
      </w:r>
    </w:p>
    <w:p w14:paraId="6D23A1FB" w14:textId="77777777" w:rsidR="00697233" w:rsidRDefault="00BA42E9">
      <w:pPr>
        <w:pStyle w:val="BodyText"/>
      </w:pPr>
      <w:r>
        <w:rPr>
          <w:b/>
          <w:bCs/>
        </w:rPr>
        <w:t>The no-leak rule:</w:t>
      </w:r>
      <w:r>
        <w:t xml:space="preserve"> </w:t>
      </w:r>
      <w:r>
        <w:t xml:space="preserve">make every class reachable from one top class through owned relations, and </w:t>
      </w:r>
      <w:r>
        <w:rPr>
          <w:rStyle w:val="VerbatimChar"/>
        </w:rPr>
        <w:t>delete top</w:t>
      </w:r>
      <w:r>
        <w:t xml:space="preserve"> provably frees everything, with no dangling pointer left anywhere — the links </w:t>
      </w:r>
      <w:r>
        <w:rPr>
          <w:i/>
          <w:iCs/>
        </w:rPr>
        <w:t>are</w:t>
      </w:r>
      <w:r>
        <w:t xml:space="preserve"> members, and destructors clear them. In the demo run of chapter 4 this is the last line: every object freed by cascade.</w:t>
      </w:r>
    </w:p>
    <w:p w14:paraId="0B09FF31" w14:textId="77777777" w:rsidR="00697233" w:rsidRDefault="00BA42E9">
      <w:pPr>
        <w:pStyle w:val="Heading2"/>
      </w:pPr>
      <w:bookmarkStart w:id="236" w:name="iterators-that-survive-modification"/>
      <w:bookmarkStart w:id="237" w:name="_Toc237552867"/>
      <w:bookmarkEnd w:id="234"/>
      <w:r>
        <w:rPr>
          <w:rStyle w:val="SectionNumber"/>
        </w:rPr>
        <w:t>12.6</w:t>
      </w:r>
      <w:r>
        <w:tab/>
        <w:t>Iterators that survive modification</w:t>
      </w:r>
      <w:bookmarkEnd w:id="237"/>
    </w:p>
    <w:p w14:paraId="198FA896" w14:textId="77777777" w:rsidR="00697233" w:rsidRDefault="00BA42E9">
      <w:pPr>
        <w:pStyle w:val="FirstParagraph"/>
      </w:pPr>
      <w:r>
        <w:t xml:space="preserve">Generated iterators register themselves (per relation, in a small global registry) for their lifetime. Every </w:t>
      </w:r>
      <w:r>
        <w:rPr>
          <w:rStyle w:val="VerbatimChar"/>
        </w:rPr>
        <w:t>Remove</w:t>
      </w:r>
      <w:r>
        <w:t>/</w:t>
      </w:r>
      <w:r>
        <w:rPr>
          <w:rStyle w:val="VerbatimChar"/>
        </w:rPr>
        <w:t>delete</w:t>
      </w:r>
      <w:r>
        <w:t xml:space="preserve"> </w:t>
      </w:r>
      <w:r>
        <w:t xml:space="preserve">notifies live iterators: an iterator standing on the removed element silently re-anchors to its neighbour, so </w:t>
      </w:r>
      <w:r>
        <w:rPr>
          <w:rStyle w:val="VerbatimChar"/>
        </w:rPr>
        <w:t>++</w:t>
      </w:r>
      <w:r>
        <w:t xml:space="preserve"> continues correctly. This is why the chapter-4 demo could delete the current Row </w:t>
      </w:r>
      <w:r>
        <w:rPr>
          <w:i/>
          <w:iCs/>
        </w:rPr>
        <w:t>inside</w:t>
      </w:r>
      <w:r>
        <w:t xml:space="preserve"> the row loop.</w:t>
      </w:r>
    </w:p>
    <w:p w14:paraId="3743354B" w14:textId="77777777" w:rsidR="00697233" w:rsidRDefault="00BA42E9">
      <w:pPr>
        <w:pStyle w:val="BodyText"/>
      </w:pPr>
      <w:r>
        <w:t xml:space="preserve">The classic use case: a netlist optimizer walks all instances looking for an inverter driving an inverter, replaces each such pair with a wire — deleting two instances per hit </w:t>
      </w:r>
      <w:r>
        <w:rPr>
          <w:i/>
          <w:iCs/>
        </w:rPr>
        <w:t>from the very relation being iterated</w:t>
      </w:r>
      <w:r>
        <w:t>. With ClassBuilder iterators that is just the natural loop; no deferred-delete lists, no “collect then erase” second pass, no invalidation crashes.</w:t>
      </w:r>
    </w:p>
    <w:p w14:paraId="28605DEE" w14:textId="77777777" w:rsidR="00697233" w:rsidRDefault="00BA42E9">
      <w:pPr>
        <w:pStyle w:val="BodyText"/>
      </w:pPr>
      <w:r>
        <w:t>Iterator flavour notes:</w:t>
      </w:r>
    </w:p>
    <w:p w14:paraId="14004B94" w14:textId="77777777" w:rsidR="00697233" w:rsidRDefault="00BA42E9">
      <w:pPr>
        <w:pStyle w:val="Compact"/>
        <w:numPr>
          <w:ilvl w:val="0"/>
          <w:numId w:val="63"/>
        </w:numPr>
      </w:pPr>
      <w:r>
        <w:rPr>
          <w:rStyle w:val="VerbatimChar"/>
        </w:rPr>
        <w:t>while (++it)</w:t>
      </w:r>
      <w:r>
        <w:t xml:space="preserve"> is the idiom; the iterator converts to the element pointer (</w:t>
      </w:r>
      <w:r>
        <w:rPr>
          <w:rStyle w:val="VerbatimChar"/>
        </w:rPr>
        <w:t>Cell* p = it;</w:t>
      </w:r>
      <w:r>
        <w:t xml:space="preserve"> / </w:t>
      </w:r>
      <w:r>
        <w:rPr>
          <w:rStyle w:val="VerbatimChar"/>
        </w:rPr>
        <w:t>it-&gt;Member()</w:t>
      </w:r>
      <w:r>
        <w:t>).</w:t>
      </w:r>
    </w:p>
    <w:p w14:paraId="6A60379E" w14:textId="77777777" w:rsidR="00697233" w:rsidRDefault="00BA42E9">
      <w:pPr>
        <w:pStyle w:val="Compact"/>
        <w:numPr>
          <w:ilvl w:val="0"/>
          <w:numId w:val="63"/>
        </w:numPr>
      </w:pPr>
      <w:r>
        <w:t xml:space="preserve">Relations with </w:t>
      </w:r>
      <w:r>
        <w:rPr>
          <w:b/>
          <w:bCs/>
        </w:rPr>
        <w:t>Filter</w:t>
      </w:r>
      <w:r>
        <w:t xml:space="preserve"> checked add a predicate constructor: </w:t>
      </w:r>
      <w:r>
        <w:rPr>
          <w:rStyle w:val="VerbatimChar"/>
        </w:rPr>
        <w:t>Row::CellIterator it(pRow, &amp;Cell::IsMarked);</w:t>
      </w:r>
      <w:r>
        <w:t xml:space="preserve"> iterates matching cells only.</w:t>
      </w:r>
    </w:p>
    <w:p w14:paraId="084293D9" w14:textId="77777777" w:rsidR="00697233" w:rsidRDefault="00BA42E9">
      <w:pPr>
        <w:pStyle w:val="Compact"/>
        <w:numPr>
          <w:ilvl w:val="0"/>
          <w:numId w:val="63"/>
        </w:numPr>
      </w:pPr>
      <w:r>
        <w:t>Iteration is bidirectional (</w:t>
      </w:r>
      <w:r>
        <w:rPr>
          <w:rStyle w:val="VerbatimChar"/>
        </w:rPr>
        <w:t>--it</w:t>
      </w:r>
      <w:r>
        <w:t xml:space="preserve"> from the end).</w:t>
      </w:r>
    </w:p>
    <w:p w14:paraId="7D2EB170" w14:textId="77777777" w:rsidR="00697233" w:rsidRDefault="00BA42E9">
      <w:pPr>
        <w:pStyle w:val="FirstParagraph"/>
      </w:pPr>
      <w:r>
        <w:t xml:space="preserve">One rule of hand-written code around iterators: if you call a </w:t>
      </w:r>
      <w:r>
        <w:rPr>
          <w:i/>
          <w:iCs/>
        </w:rPr>
        <w:t>setter</w:t>
      </w:r>
      <w:r>
        <w:t xml:space="preserve"> on the iterated object inside the loop and then still need the raw pointer, capture it first (</w:t>
      </w:r>
      <w:r>
        <w:rPr>
          <w:rStyle w:val="VerbatimChar"/>
        </w:rPr>
        <w:t>Cell* p = it.Get();</w:t>
      </w:r>
      <w:r>
        <w:t>). Setters may trigger model-side reordering (e.g. in sorted tree relations); the captured pointer stays valid, the iterator re-anchors.</w:t>
      </w:r>
    </w:p>
    <w:p w14:paraId="035A0C14" w14:textId="77777777" w:rsidR="00697233" w:rsidRDefault="00BA42E9">
      <w:pPr>
        <w:pStyle w:val="Heading2"/>
      </w:pPr>
      <w:bookmarkStart w:id="238" w:name="single-static-multi"/>
      <w:bookmarkStart w:id="239" w:name="_Toc237552868"/>
      <w:bookmarkEnd w:id="236"/>
      <w:r>
        <w:rPr>
          <w:rStyle w:val="SectionNumber"/>
        </w:rPr>
        <w:t>12.7</w:t>
      </w:r>
      <w:r>
        <w:tab/>
        <w:t>Single, static-multi</w:t>
      </w:r>
      <w:bookmarkEnd w:id="239"/>
    </w:p>
    <w:p w14:paraId="308E0E71" w14:textId="77777777" w:rsidR="00697233" w:rsidRDefault="00BA42E9">
      <w:pPr>
        <w:pStyle w:val="Compact"/>
        <w:numPr>
          <w:ilvl w:val="0"/>
          <w:numId w:val="64"/>
        </w:numPr>
      </w:pPr>
      <w:r>
        <w:rPr>
          <w:b/>
          <w:bCs/>
        </w:rPr>
        <w:t>Single</w:t>
      </w:r>
      <w:r>
        <w:t xml:space="preserve">: a 1:1 slot — </w:t>
      </w:r>
      <w:r>
        <w:rPr>
          <w:rStyle w:val="VerbatimChar"/>
        </w:rPr>
        <w:t>GetCell()/AddCell()/RemoveCell()/ReplaceCell()</w:t>
      </w:r>
      <w:r>
        <w:t>, owned or not. Cheaper than a list of one.</w:t>
      </w:r>
    </w:p>
    <w:p w14:paraId="54CCE136" w14:textId="77777777" w:rsidR="00697233" w:rsidRDefault="00BA42E9">
      <w:pPr>
        <w:pStyle w:val="Compact"/>
        <w:numPr>
          <w:ilvl w:val="0"/>
          <w:numId w:val="64"/>
        </w:numPr>
      </w:pPr>
      <w:r>
        <w:rPr>
          <w:b/>
          <w:bCs/>
        </w:rPr>
        <w:t>Static Multi</w:t>
      </w:r>
      <w:r>
        <w:t xml:space="preserve">: one container shared by </w:t>
      </w:r>
      <w:r>
        <w:rPr>
          <w:i/>
          <w:iCs/>
        </w:rPr>
        <w:t>all</w:t>
      </w:r>
      <w:r>
        <w:t xml:space="preserve"> </w:t>
      </w:r>
      <w:r>
        <w:t>instances of the from-class (class-level registry). Not available for template or serialize classes.</w:t>
      </w:r>
    </w:p>
    <w:p w14:paraId="52E8BE7D" w14:textId="77777777" w:rsidR="00697233" w:rsidRDefault="00BA42E9">
      <w:pPr>
        <w:pStyle w:val="Heading2"/>
      </w:pPr>
      <w:bookmarkStart w:id="240" w:name="tree-implementations-and-find-methods"/>
      <w:bookmarkStart w:id="241" w:name="_Toc237552869"/>
      <w:bookmarkEnd w:id="238"/>
      <w:r>
        <w:rPr>
          <w:rStyle w:val="SectionNumber"/>
        </w:rPr>
        <w:t>12.8</w:t>
      </w:r>
      <w:r>
        <w:tab/>
        <w:t>Tree implementations and find methods</w:t>
      </w:r>
      <w:bookmarkEnd w:id="241"/>
    </w:p>
    <w:p w14:paraId="45E0B480" w14:textId="77777777" w:rsidR="00697233" w:rsidRDefault="00BA42E9">
      <w:pPr>
        <w:pStyle w:val="FirstParagraph"/>
      </w:pPr>
      <w:r>
        <w:t xml:space="preserve">A multi relation’s implementation can be switched (dialog or </w:t>
      </w:r>
      <w:r>
        <w:rPr>
          <w:rStyle w:val="VerbatimChar"/>
        </w:rPr>
        <w:t>set_relation_implementation</w:t>
      </w:r>
      <w:r>
        <w:t xml:space="preserve">) with </w:t>
      </w:r>
      <w:r>
        <w:rPr>
          <w:b/>
          <w:bCs/>
        </w:rPr>
        <w:t>zero source-level API change</w:t>
      </w:r>
      <w:r>
        <w:t xml:space="preserve"> — the accessors and iterators keep their names:</w:t>
      </w:r>
    </w:p>
    <w:p w14:paraId="58796C56" w14:textId="77777777" w:rsidR="00697233" w:rsidRDefault="00BA42E9">
      <w:pPr>
        <w:pStyle w:val="Compact"/>
        <w:numPr>
          <w:ilvl w:val="0"/>
          <w:numId w:val="65"/>
        </w:numPr>
      </w:pPr>
      <w:r>
        <w:rPr>
          <w:b/>
          <w:bCs/>
        </w:rPr>
        <w:t>Value Tree</w:t>
      </w:r>
      <w:r>
        <w:t xml:space="preserve"> — bit-pattern-indexed tree keyed on an integer member: near-hash-table find speed, no ordering, no rebalancing. It exists in </w:t>
      </w:r>
      <w:r>
        <w:rPr>
          <w:b/>
          <w:bCs/>
        </w:rPr>
        <w:t>two versions</w:t>
      </w:r>
      <w:r>
        <w:t xml:space="preserve">: the plain Value Tree allows several objects with the same key value; the </w:t>
      </w:r>
      <w:r>
        <w:rPr>
          <w:b/>
          <w:bCs/>
        </w:rPr>
        <w:t>Unique Value Tree</w:t>
      </w:r>
      <w:r>
        <w:t xml:space="preserve"> is the leaner variant for keys that are guaranteed unique (typically IDs) — the model then knows duplicates are impossible.</w:t>
      </w:r>
    </w:p>
    <w:p w14:paraId="453E1747" w14:textId="77777777" w:rsidR="00697233" w:rsidRDefault="00BA42E9">
      <w:pPr>
        <w:pStyle w:val="Compact"/>
        <w:numPr>
          <w:ilvl w:val="0"/>
          <w:numId w:val="65"/>
        </w:numPr>
      </w:pPr>
      <w:r>
        <w:rPr>
          <w:b/>
          <w:bCs/>
        </w:rPr>
        <w:t>AVL Tree</w:t>
      </w:r>
      <w:r>
        <w:t xml:space="preserve"> — balanced search tree: ordered iteration + O(log n) find.</w:t>
      </w:r>
    </w:p>
    <w:p w14:paraId="7A0FD82E" w14:textId="77777777" w:rsidR="00697233" w:rsidRDefault="00BA42E9">
      <w:pPr>
        <w:pStyle w:val="FirstParagraph"/>
      </w:pPr>
      <w:r>
        <w:rPr>
          <w:b/>
          <w:bCs/>
        </w:rPr>
        <w:t>What a key type must provide.</w:t>
      </w:r>
      <w:r>
        <w:t xml:space="preserve"> A Value Tree (either version) indexes on the key’s </w:t>
      </w:r>
      <w:r>
        <w:rPr>
          <w:i/>
          <w:iCs/>
        </w:rPr>
        <w:t>bit pattern</w:t>
      </w:r>
      <w:r>
        <w:t xml:space="preserve">: the member must be an </w:t>
      </w:r>
      <w:r>
        <w:rPr>
          <w:b/>
          <w:bCs/>
        </w:rPr>
        <w:t>integer-like type</w:t>
      </w:r>
      <w:r>
        <w:t xml:space="preserve"> (convertible to an integer; no other operators needed). An AVL Tree keeps its elements </w:t>
      </w:r>
      <w:r>
        <w:rPr>
          <w:i/>
          <w:iCs/>
        </w:rPr>
        <w:t>ordered by comparing keys</w:t>
      </w:r>
      <w:r>
        <w:t xml:space="preserve">: the member’s type must support the </w:t>
      </w:r>
      <w:r>
        <w:rPr>
          <w:b/>
          <w:bCs/>
        </w:rPr>
        <w:t xml:space="preserve">comparison operators </w:t>
      </w:r>
      <w:r>
        <w:rPr>
          <w:rStyle w:val="VerbatimChar"/>
          <w:b/>
          <w:bCs/>
        </w:rPr>
        <w:t>&lt;</w:t>
      </w:r>
      <w:r>
        <w:rPr>
          <w:b/>
          <w:bCs/>
        </w:rPr>
        <w:t xml:space="preserve">, </w:t>
      </w:r>
      <w:r>
        <w:rPr>
          <w:rStyle w:val="VerbatimChar"/>
          <w:b/>
          <w:bCs/>
        </w:rPr>
        <w:t>&lt;=</w:t>
      </w:r>
      <w:r>
        <w:rPr>
          <w:b/>
          <w:bCs/>
        </w:rPr>
        <w:t xml:space="preserve">, </w:t>
      </w:r>
      <w:r>
        <w:rPr>
          <w:rStyle w:val="VerbatimChar"/>
          <w:b/>
          <w:bCs/>
        </w:rPr>
        <w:t>&gt;</w:t>
      </w:r>
      <w:r>
        <w:rPr>
          <w:b/>
          <w:bCs/>
        </w:rPr>
        <w:t xml:space="preserve">, </w:t>
      </w:r>
      <w:r>
        <w:rPr>
          <w:rStyle w:val="VerbatimChar"/>
          <w:b/>
          <w:bCs/>
        </w:rPr>
        <w:t>&gt;=</w:t>
      </w:r>
      <w:r>
        <w:rPr>
          <w:b/>
          <w:bCs/>
        </w:rPr>
        <w:t xml:space="preserve">, </w:t>
      </w:r>
      <w:r>
        <w:rPr>
          <w:rStyle w:val="VerbatimChar"/>
          <w:b/>
          <w:bCs/>
        </w:rPr>
        <w:t>==</w:t>
      </w:r>
      <w:r>
        <w:t xml:space="preserve"> — plain integers qualify, and so does any class implementing them (</w:t>
      </w:r>
      <w:r>
        <w:rPr>
          <w:rStyle w:val="VerbatimChar"/>
        </w:rPr>
        <w:t>CbString</w:t>
      </w:r>
      <w:r>
        <w:t xml:space="preserve"> does, which is how string-keyed AVL relations work).</w:t>
      </w:r>
    </w:p>
    <w:p w14:paraId="4CE5514D" w14:textId="77777777" w:rsidR="00697233" w:rsidRDefault="00BA42E9">
      <w:pPr>
        <w:pStyle w:val="BodyText"/>
      </w:pPr>
      <w:r>
        <w:rPr>
          <w:b/>
          <w:bCs/>
        </w:rPr>
        <w:t>The key member’s setter is special.</w:t>
      </w:r>
      <w:r>
        <w:t xml:space="preserve"> An object’s position in the tree </w:t>
      </w:r>
      <w:r>
        <w:rPr>
          <w:i/>
          <w:iCs/>
        </w:rPr>
        <w:t>is</w:t>
      </w:r>
      <w:r>
        <w:t xml:space="preserve"> </w:t>
      </w:r>
      <w:r>
        <w:t xml:space="preserve">its key, so changing the key by plain assignment would corrupt the tree. The generated setter therefore takes the object out, changes the key, and re-inserts it at the right position — this is real generated code from ClassBuilder’s own model, where every </w:t>
      </w:r>
      <w:r>
        <w:rPr>
          <w:rStyle w:val="VerbatimChar"/>
        </w:rPr>
        <w:t>Property</w:t>
      </w:r>
      <w:r>
        <w:t xml:space="preserve"> sits in its owner’s AVL tree keyed on </w:t>
      </w:r>
      <w:r>
        <w:rPr>
          <w:rStyle w:val="VerbatimChar"/>
        </w:rPr>
        <w:t>_name</w:t>
      </w:r>
      <w:r>
        <w:t>:</w:t>
      </w:r>
    </w:p>
    <w:p w14:paraId="146CC2BA" w14:textId="77777777" w:rsidR="00697233" w:rsidRDefault="00BA42E9">
      <w:pPr>
        <w:pStyle w:val="SourceCode"/>
      </w:pPr>
      <w:r>
        <w:rPr>
          <w:rStyle w:val="DataTypeTok"/>
        </w:rPr>
        <w:t>void</w:t>
      </w:r>
      <w:r>
        <w:rPr>
          <w:rStyle w:val="NormalTok"/>
        </w:rPr>
        <w:t xml:space="preserve"> Property</w:t>
      </w:r>
      <w:r>
        <w:rPr>
          <w:rStyle w:val="OperatorTok"/>
        </w:rPr>
        <w:t>::</w:t>
      </w:r>
      <w:r>
        <w:rPr>
          <w:rStyle w:val="NormalTok"/>
        </w:rPr>
        <w:t>SetName</w:t>
      </w:r>
      <w:r>
        <w:rPr>
          <w:rStyle w:val="OperatorTok"/>
        </w:rPr>
        <w:t>(</w:t>
      </w:r>
      <w:r>
        <w:rPr>
          <w:rStyle w:val="AttributeTok"/>
        </w:rPr>
        <w:t>const</w:t>
      </w:r>
      <w:r>
        <w:rPr>
          <w:rStyle w:val="NormalTok"/>
        </w:rPr>
        <w:t xml:space="preserve"> CbString</w:t>
      </w:r>
      <w:r>
        <w:rPr>
          <w:rStyle w:val="OperatorTok"/>
        </w:rPr>
        <w:t>&amp;</w:t>
      </w:r>
      <w:r>
        <w:rPr>
          <w:rStyle w:val="NormalTok"/>
        </w:rPr>
        <w:t xml:space="preserve"> rName</w:t>
      </w:r>
      <w:r>
        <w:rPr>
          <w:rStyle w:val="OperatorTok"/>
        </w:rPr>
        <w:t>)</w:t>
      </w:r>
      <w:r>
        <w:br/>
      </w:r>
      <w:r>
        <w:rPr>
          <w:rStyle w:val="OperatorTok"/>
        </w:rPr>
        <w:t>{</w:t>
      </w:r>
      <w:r>
        <w:rPr>
          <w:rStyle w:val="CommentTok"/>
        </w:rPr>
        <w:t>//@CODE_36069</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_name </w:t>
      </w:r>
      <w:r>
        <w:rPr>
          <w:rStyle w:val="OperatorTok"/>
        </w:rPr>
        <w:t>!=</w:t>
      </w:r>
      <w:r>
        <w:rPr>
          <w:rStyle w:val="NormalTok"/>
        </w:rPr>
        <w:t xml:space="preserve"> rName</w:t>
      </w:r>
      <w:r>
        <w:rPr>
          <w:rStyle w:val="OperatorTok"/>
        </w:rPr>
        <w:t>)</w:t>
      </w:r>
      <w:r>
        <w:br/>
      </w:r>
      <w:r>
        <w:rPr>
          <w:rStyle w:val="NormalTok"/>
        </w:rPr>
        <w:t xml:space="preserve">    </w:t>
      </w:r>
      <w:r>
        <w:rPr>
          <w:rStyle w:val="OperatorTok"/>
        </w:rPr>
        <w:t>{</w:t>
      </w:r>
      <w:r>
        <w:br/>
      </w:r>
      <w:r>
        <w:rPr>
          <w:rStyle w:val="NormalTok"/>
        </w:rPr>
        <w:t xml:space="preserve">        DataModelDocObject</w:t>
      </w:r>
      <w:r>
        <w:rPr>
          <w:rStyle w:val="OperatorTok"/>
        </w:rPr>
        <w:t>*</w:t>
      </w:r>
      <w:r>
        <w:rPr>
          <w:rStyle w:val="NormalTok"/>
        </w:rPr>
        <w:t xml:space="preserve"> refDataModelDocObject </w:t>
      </w:r>
      <w:r>
        <w:rPr>
          <w:rStyle w:val="OperatorTok"/>
        </w:rPr>
        <w:t>=</w:t>
      </w:r>
      <w:r>
        <w:rPr>
          <w:rStyle w:val="NormalTok"/>
        </w:rPr>
        <w:t xml:space="preserve"> _refDataModelDocObject</w:t>
      </w:r>
      <w:r>
        <w:rPr>
          <w:rStyle w:val="OperatorTok"/>
        </w:rPr>
        <w:t>;</w:t>
      </w:r>
      <w:r>
        <w:br/>
      </w:r>
      <w:r>
        <w:rPr>
          <w:rStyle w:val="NormalTok"/>
        </w:rPr>
        <w:t xml:space="preserve">        refDataModelDocObject</w:t>
      </w:r>
      <w:r>
        <w:rPr>
          <w:rStyle w:val="OperatorTok"/>
        </w:rPr>
        <w:t>-&gt;</w:t>
      </w:r>
      <w:r>
        <w:rPr>
          <w:rStyle w:val="NormalTok"/>
        </w:rPr>
        <w:t>RemoveProperty</w:t>
      </w:r>
      <w:r>
        <w:rPr>
          <w:rStyle w:val="OperatorTok"/>
        </w:rPr>
        <w:t>(</w:t>
      </w:r>
      <w:r>
        <w:rPr>
          <w:rStyle w:val="KeywordTok"/>
        </w:rPr>
        <w:t>this</w:t>
      </w:r>
      <w:r>
        <w:rPr>
          <w:rStyle w:val="OperatorTok"/>
        </w:rPr>
        <w:t>);</w:t>
      </w:r>
      <w:r>
        <w:br/>
      </w:r>
      <w:r>
        <w:br/>
      </w:r>
      <w:r>
        <w:rPr>
          <w:rStyle w:val="NormalTok"/>
        </w:rPr>
        <w:t xml:space="preserve">        _name </w:t>
      </w:r>
      <w:r>
        <w:rPr>
          <w:rStyle w:val="OperatorTok"/>
        </w:rPr>
        <w:t>=</w:t>
      </w:r>
      <w:r>
        <w:rPr>
          <w:rStyle w:val="NormalTok"/>
        </w:rPr>
        <w:t xml:space="preserve"> rName</w:t>
      </w:r>
      <w:r>
        <w:rPr>
          <w:rStyle w:val="OperatorTok"/>
        </w:rPr>
        <w:t>;</w:t>
      </w:r>
      <w:r>
        <w:br/>
      </w:r>
      <w:r>
        <w:br/>
      </w:r>
      <w:r>
        <w:rPr>
          <w:rStyle w:val="NormalTok"/>
        </w:rPr>
        <w:t xml:space="preserve">        refDataModelDocObject</w:t>
      </w:r>
      <w:r>
        <w:rPr>
          <w:rStyle w:val="OperatorTok"/>
        </w:rPr>
        <w:t>-&gt;</w:t>
      </w:r>
      <w:r>
        <w:rPr>
          <w:rStyle w:val="NormalTok"/>
        </w:rPr>
        <w:t>AddProperty</w:t>
      </w:r>
      <w:r>
        <w:rPr>
          <w:rStyle w:val="OperatorTok"/>
        </w:rPr>
        <w:t>(</w:t>
      </w:r>
      <w:r>
        <w:rPr>
          <w:rStyle w:val="KeywordTok"/>
        </w:rPr>
        <w:t>this</w:t>
      </w:r>
      <w:r>
        <w:rPr>
          <w:rStyle w:val="OperatorTok"/>
        </w:rPr>
        <w:t>);</w:t>
      </w:r>
      <w:r>
        <w:br/>
      </w:r>
      <w:r>
        <w:rPr>
          <w:rStyle w:val="NormalTok"/>
        </w:rPr>
        <w:t xml:space="preserve">    </w:t>
      </w:r>
      <w:r>
        <w:rPr>
          <w:rStyle w:val="OperatorTok"/>
        </w:rPr>
        <w:t>}</w:t>
      </w:r>
      <w:r>
        <w:br/>
      </w:r>
      <w:r>
        <w:rPr>
          <w:rStyle w:val="OperatorTok"/>
        </w:rPr>
        <w:t>}</w:t>
      </w:r>
      <w:r>
        <w:rPr>
          <w:rStyle w:val="CommentTok"/>
        </w:rPr>
        <w:t>//@CODE_36069</w:t>
      </w:r>
    </w:p>
    <w:p w14:paraId="2B77258D" w14:textId="77777777" w:rsidR="00697233" w:rsidRDefault="00BA42E9">
      <w:pPr>
        <w:pStyle w:val="FirstParagraph"/>
      </w:pPr>
      <w:r>
        <w:t xml:space="preserve">The corollary for hand-written code: </w:t>
      </w:r>
      <w:r>
        <w:rPr>
          <w:b/>
          <w:bCs/>
        </w:rPr>
        <w:t>always change a key through its setter</w:t>
      </w:r>
      <w:r>
        <w:t xml:space="preserve"> — never assign the member directly (from inside the class, for example), or the tree will no longer find the object.</w:t>
      </w:r>
    </w:p>
    <w:p w14:paraId="14E84CBF" w14:textId="77777777" w:rsidR="00697233" w:rsidRDefault="00BA42E9">
      <w:pPr>
        <w:pStyle w:val="BodyText"/>
      </w:pPr>
      <w:r>
        <w:rPr>
          <w:b/>
          <w:bCs/>
        </w:rPr>
        <w:t>Find methods</w:t>
      </w:r>
      <w:r>
        <w:t xml:space="preserve"> (chapter 4.6) are generated lookups on a relation: choose the member(s)/paths to compare and get </w:t>
      </w:r>
      <w:r>
        <w:rPr>
          <w:rStyle w:val="VerbatimChar"/>
        </w:rPr>
        <w:t>FindCell(...)</w:t>
      </w:r>
      <w:r>
        <w:t xml:space="preserve"> </w:t>
      </w:r>
      <w:r>
        <w:t>— implemented as a loop on a list relation, or as the native tree search when the argument matches the tree key. Design workflow: start with lists; when profiling says a find is hot, flip the relation to a tree — the find method regenerates to the fast path, callers unchanged.</w:t>
      </w:r>
    </w:p>
    <w:p w14:paraId="2ED4E98B" w14:textId="77777777" w:rsidR="00697233" w:rsidRDefault="00BA42E9">
      <w:pPr>
        <w:pStyle w:val="Heading2"/>
      </w:pPr>
      <w:bookmarkStart w:id="242" w:name="critical-relations-threads"/>
      <w:bookmarkStart w:id="243" w:name="_Toc237552870"/>
      <w:bookmarkEnd w:id="240"/>
      <w:r>
        <w:rPr>
          <w:rStyle w:val="SectionNumber"/>
        </w:rPr>
        <w:t>12.9</w:t>
      </w:r>
      <w:r>
        <w:tab/>
        <w:t>Critical relations (threads)</w:t>
      </w:r>
      <w:bookmarkEnd w:id="243"/>
    </w:p>
    <w:p w14:paraId="39104F24" w14:textId="77777777" w:rsidR="00697233" w:rsidRDefault="00BA42E9">
      <w:pPr>
        <w:pStyle w:val="FirstParagraph"/>
      </w:pPr>
      <w:r>
        <w:t xml:space="preserve">Checking </w:t>
      </w:r>
      <w:r>
        <w:rPr>
          <w:b/>
          <w:bCs/>
        </w:rPr>
        <w:t>Critical</w:t>
      </w:r>
      <w:r>
        <w:t xml:space="preserve"> on a relation wraps every operation of that relation in a per-relation recursive mutex (</w:t>
      </w:r>
      <w:r>
        <w:rPr>
          <w:rStyle w:val="VerbatimChar"/>
        </w:rPr>
        <w:t>CB_CriticalSection.h</w:t>
      </w:r>
      <w:r>
        <w:t xml:space="preserve">), and iterators take the lock while re-anchoring. Use it when another thread mutates a relation you iterate. It serializes </w:t>
      </w:r>
      <w:r>
        <w:rPr>
          <w:i/>
          <w:iCs/>
        </w:rPr>
        <w:t>relation maintenance</w:t>
      </w:r>
      <w:r>
        <w:t xml:space="preserve"> only — your own data races remain your own; keep cross-thread mutation points few and explicit.</w:t>
      </w:r>
    </w:p>
    <w:p w14:paraId="41B8E328" w14:textId="77777777" w:rsidR="00697233" w:rsidRDefault="00BA42E9">
      <w:pPr>
        <w:pStyle w:val="Heading2"/>
      </w:pPr>
      <w:bookmarkStart w:id="244" w:name="writing-loops-the-generated-way"/>
      <w:bookmarkStart w:id="245" w:name="_Toc237552871"/>
      <w:bookmarkEnd w:id="242"/>
      <w:r>
        <w:rPr>
          <w:rStyle w:val="SectionNumber"/>
        </w:rPr>
        <w:t>12.10</w:t>
      </w:r>
      <w:r>
        <w:tab/>
        <w:t>Writing loops the generated way</w:t>
      </w:r>
      <w:bookmarkEnd w:id="245"/>
    </w:p>
    <w:p w14:paraId="6CEF4F85" w14:textId="77777777" w:rsidR="00697233" w:rsidRDefault="00BA42E9">
      <w:pPr>
        <w:pStyle w:val="FirstParagraph"/>
      </w:pPr>
      <w:r>
        <w:t>Two idioms to copy from generated code rather than invent:</w:t>
      </w:r>
    </w:p>
    <w:p w14:paraId="33CA80ED" w14:textId="77777777" w:rsidR="00697233" w:rsidRDefault="00BA42E9">
      <w:pPr>
        <w:pStyle w:val="SourceCode"/>
      </w:pPr>
      <w:r>
        <w:rPr>
          <w:rStyle w:val="CommentTok"/>
        </w:rPr>
        <w:t>// cascade-style consume loop: RE-QUERY each pass, never cache first/last</w:t>
      </w:r>
      <w:r>
        <w:br/>
      </w:r>
      <w:r>
        <w:rPr>
          <w:rStyle w:val="ControlFlowTok"/>
        </w:rPr>
        <w:t>while</w:t>
      </w:r>
      <w:r>
        <w:rPr>
          <w:rStyle w:val="NormalTok"/>
        </w:rPr>
        <w:t xml:space="preserve"> </w:t>
      </w:r>
      <w:r>
        <w:rPr>
          <w:rStyle w:val="OperatorTok"/>
        </w:rPr>
        <w:t>(</w:t>
      </w:r>
      <w:r>
        <w:rPr>
          <w:rStyle w:val="NormalTok"/>
        </w:rPr>
        <w:t>Cell</w:t>
      </w:r>
      <w:r>
        <w:rPr>
          <w:rStyle w:val="OperatorTok"/>
        </w:rPr>
        <w:t>*</w:t>
      </w:r>
      <w:r>
        <w:rPr>
          <w:rStyle w:val="NormalTok"/>
        </w:rPr>
        <w:t xml:space="preserve"> c </w:t>
      </w:r>
      <w:r>
        <w:rPr>
          <w:rStyle w:val="OperatorTok"/>
        </w:rPr>
        <w:t>=</w:t>
      </w:r>
      <w:r>
        <w:rPr>
          <w:rStyle w:val="NormalTok"/>
        </w:rPr>
        <w:t xml:space="preserve"> pRow</w:t>
      </w:r>
      <w:r>
        <w:rPr>
          <w:rStyle w:val="OperatorTok"/>
        </w:rPr>
        <w:t>-&gt;</w:t>
      </w:r>
      <w:r>
        <w:rPr>
          <w:rStyle w:val="NormalTok"/>
        </w:rPr>
        <w:t>GetLastCell</w:t>
      </w:r>
      <w:r>
        <w:rPr>
          <w:rStyle w:val="OperatorTok"/>
        </w:rPr>
        <w:t>())</w:t>
      </w:r>
      <w:r>
        <w:br/>
      </w:r>
      <w:r>
        <w:rPr>
          <w:rStyle w:val="NormalTok"/>
        </w:rPr>
        <w:t xml:space="preserve">    </w:t>
      </w:r>
      <w:r>
        <w:rPr>
          <w:rStyle w:val="KeywordTok"/>
        </w:rPr>
        <w:t>delete</w:t>
      </w:r>
      <w:r>
        <w:rPr>
          <w:rStyle w:val="NormalTok"/>
        </w:rPr>
        <w:t xml:space="preserve"> c</w:t>
      </w:r>
      <w:r>
        <w:rPr>
          <w:rStyle w:val="OperatorTok"/>
        </w:rPr>
        <w:t>;</w:t>
      </w:r>
      <w:r>
        <w:br/>
      </w:r>
      <w:r>
        <w:br/>
      </w:r>
      <w:r>
        <w:rPr>
          <w:rStyle w:val="CommentTok"/>
        </w:rPr>
        <w:t>// iteration with deletion of the current element: iterators handle it</w:t>
      </w:r>
      <w:r>
        <w:br/>
      </w:r>
      <w:r>
        <w:rPr>
          <w:rStyle w:val="NormalTok"/>
        </w:rPr>
        <w:t>Row</w:t>
      </w:r>
      <w:r>
        <w:rPr>
          <w:rStyle w:val="OperatorTok"/>
        </w:rPr>
        <w:t>::</w:t>
      </w:r>
      <w:r>
        <w:rPr>
          <w:rStyle w:val="NormalTok"/>
        </w:rPr>
        <w:t>CellIterator it</w:t>
      </w:r>
      <w:r>
        <w:rPr>
          <w:rStyle w:val="OperatorTok"/>
        </w:rPr>
        <w:t>(</w:t>
      </w:r>
      <w:r>
        <w:rPr>
          <w:rStyle w:val="NormalTok"/>
        </w:rPr>
        <w:t>pRow</w:t>
      </w:r>
      <w:r>
        <w:rPr>
          <w:rStyle w:val="OperatorTok"/>
        </w:rPr>
        <w:t>);</w:t>
      </w:r>
      <w:r>
        <w:br/>
      </w:r>
      <w:r>
        <w:rPr>
          <w:rStyle w:val="ControlFlowTok"/>
        </w:rPr>
        <w:t>while</w:t>
      </w:r>
      <w:r>
        <w:rPr>
          <w:rStyle w:val="NormalTok"/>
        </w:rPr>
        <w:t xml:space="preserve"> </w:t>
      </w:r>
      <w:r>
        <w:rPr>
          <w:rStyle w:val="OperatorTok"/>
        </w:rPr>
        <w:t>(++</w:t>
      </w:r>
      <w:r>
        <w:rPr>
          <w:rStyle w:val="NormalTok"/>
        </w:rPr>
        <w:t>it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Condition</w:t>
      </w:r>
      <w:r>
        <w:rPr>
          <w:rStyle w:val="OperatorTok"/>
        </w:rPr>
        <w:t>(</w:t>
      </w:r>
      <w:r>
        <w:rPr>
          <w:rStyle w:val="NormalTok"/>
        </w:rPr>
        <w:t>it</w:t>
      </w:r>
      <w:r>
        <w:rPr>
          <w:rStyle w:val="OperatorTok"/>
        </w:rPr>
        <w:t>))</w:t>
      </w:r>
      <w:r>
        <w:br/>
      </w:r>
      <w:r>
        <w:rPr>
          <w:rStyle w:val="NormalTok"/>
        </w:rPr>
        <w:t xml:space="preserve">        </w:t>
      </w:r>
      <w:r>
        <w:rPr>
          <w:rStyle w:val="KeywordTok"/>
        </w:rPr>
        <w:t>delete</w:t>
      </w:r>
      <w:r>
        <w:rPr>
          <w:rStyle w:val="NormalTok"/>
        </w:rPr>
        <w:t xml:space="preserve"> </w:t>
      </w:r>
      <w:r>
        <w:rPr>
          <w:rStyle w:val="OperatorTok"/>
        </w:rPr>
        <w:t>(</w:t>
      </w:r>
      <w:r>
        <w:rPr>
          <w:rStyle w:val="NormalTok"/>
        </w:rPr>
        <w:t>Cell</w:t>
      </w:r>
      <w:r>
        <w:rPr>
          <w:rStyle w:val="OperatorTok"/>
        </w:rPr>
        <w:t>*)</w:t>
      </w:r>
      <w:r>
        <w:rPr>
          <w:rStyle w:val="NormalTok"/>
        </w:rPr>
        <w:t>it</w:t>
      </w:r>
      <w:r>
        <w:rPr>
          <w:rStyle w:val="OperatorTok"/>
        </w:rPr>
        <w:t>;</w:t>
      </w:r>
    </w:p>
    <w:p w14:paraId="7AC0D53E" w14:textId="77777777" w:rsidR="00697233" w:rsidRDefault="00BA42E9">
      <w:pPr>
        <w:pStyle w:val="FirstParagraph"/>
      </w:pPr>
      <w:r>
        <w:t xml:space="preserve">Never snapshot </w:t>
      </w:r>
      <w:r>
        <w:rPr>
          <w:rStyle w:val="VerbatimChar"/>
        </w:rPr>
        <w:t>GetFirst()</w:t>
      </w:r>
      <w:r>
        <w:t>/</w:t>
      </w:r>
      <w:r>
        <w:rPr>
          <w:rStyle w:val="VerbatimChar"/>
        </w:rPr>
        <w:t>GetLast()</w:t>
      </w:r>
      <w:r>
        <w:t xml:space="preserve"> before a loop that deletes — the list is live and your snapshot is not.</w:t>
      </w:r>
    </w:p>
    <w:p w14:paraId="52C1A0DC" w14:textId="77777777" w:rsidR="00697233" w:rsidRDefault="00BA42E9">
      <w:pPr>
        <w:pStyle w:val="Heading1"/>
      </w:pPr>
      <w:bookmarkStart w:id="246" w:name="serialization"/>
      <w:bookmarkStart w:id="247" w:name="_Toc237552872"/>
      <w:bookmarkEnd w:id="224"/>
      <w:bookmarkEnd w:id="244"/>
      <w:r>
        <w:rPr>
          <w:rStyle w:val="SectionNumber"/>
        </w:rPr>
        <w:t>13</w:t>
      </w:r>
      <w:r>
        <w:tab/>
        <w:t>Serialization</w:t>
      </w:r>
      <w:bookmarkEnd w:id="247"/>
    </w:p>
    <w:p w14:paraId="69450324" w14:textId="77777777" w:rsidR="00697233" w:rsidRDefault="00BA42E9">
      <w:pPr>
        <w:pStyle w:val="Heading2"/>
      </w:pPr>
      <w:bookmarkStart w:id="248" w:name="what-you-get"/>
      <w:bookmarkStart w:id="249" w:name="_Toc237552873"/>
      <w:r>
        <w:rPr>
          <w:rStyle w:val="SectionNumber"/>
        </w:rPr>
        <w:t>13.1</w:t>
      </w:r>
      <w:r>
        <w:tab/>
        <w:t>What you get</w:t>
      </w:r>
      <w:bookmarkEnd w:id="249"/>
    </w:p>
    <w:p w14:paraId="17967983" w14:textId="77777777" w:rsidR="00697233" w:rsidRDefault="00BA42E9">
      <w:pPr>
        <w:pStyle w:val="FirstParagraph"/>
      </w:pPr>
      <w:r>
        <w:t xml:space="preserve">With Serialize on, the model gains a </w:t>
      </w:r>
      <w:r>
        <w:rPr>
          <w:b/>
          <w:bCs/>
        </w:rPr>
        <w:t>document class</w:t>
      </w:r>
      <w:r>
        <w:t xml:space="preserve"> (e.g. </w:t>
      </w:r>
      <w:r>
        <w:rPr>
          <w:rStyle w:val="VerbatimChar"/>
        </w:rPr>
        <w:t>Matrix</w:t>
      </w:r>
      <w:r>
        <w:t xml:space="preserve">) and a </w:t>
      </w:r>
      <w:r>
        <w:rPr>
          <w:b/>
          <w:bCs/>
        </w:rPr>
        <w:t>document-object root</w:t>
      </w:r>
      <w:r>
        <w:t xml:space="preserve"> (</w:t>
      </w:r>
      <w:r>
        <w:rPr>
          <w:rStyle w:val="VerbatimChar"/>
        </w:rPr>
        <w:t>MatrixObject</w:t>
      </w:r>
      <w:r>
        <w:t xml:space="preserve">); every serialize-enabled class inherits the root and gets three generated methods — </w:t>
      </w:r>
      <w:r>
        <w:rPr>
          <w:rStyle w:val="VerbatimChar"/>
        </w:rPr>
        <w:t>Serialize</w:t>
      </w:r>
      <w:r>
        <w:t xml:space="preserve"> </w:t>
      </w:r>
      <w:r>
        <w:t xml:space="preserve">(members), </w:t>
      </w:r>
      <w:r>
        <w:rPr>
          <w:rStyle w:val="VerbatimChar"/>
        </w:rPr>
        <w:t>SerializeRelations</w:t>
      </w:r>
      <w:r>
        <w:t xml:space="preserve"> (links), and a private serialize constructor — plus </w:t>
      </w:r>
      <w:r>
        <w:rPr>
          <w:rStyle w:val="VerbatimChar"/>
        </w:rPr>
        <w:t>CB_DECLARE_SERIAL</w:t>
      </w:r>
      <w:r>
        <w:t xml:space="preserve"> / </w:t>
      </w:r>
      <w:r>
        <w:rPr>
          <w:rStyle w:val="VerbatimChar"/>
        </w:rPr>
        <w:t>CB_IMPLEMENT_SERIAL</w:t>
      </w:r>
      <w:r>
        <w:t xml:space="preserve"> registration. One call streams the </w:t>
      </w:r>
      <w:r>
        <w:rPr>
          <w:b/>
          <w:bCs/>
        </w:rPr>
        <w:t>entire object graph</w:t>
      </w:r>
      <w:r>
        <w:t>:</w:t>
      </w:r>
    </w:p>
    <w:p w14:paraId="02C04C9E" w14:textId="77777777" w:rsidR="00697233" w:rsidRDefault="00BA42E9">
      <w:pPr>
        <w:pStyle w:val="SourceCode"/>
      </w:pPr>
      <w:r>
        <w:rPr>
          <w:rStyle w:val="NormalTok"/>
        </w:rPr>
        <w:t>pMatrix</w:t>
      </w:r>
      <w:r>
        <w:rPr>
          <w:rStyle w:val="OperatorTok"/>
        </w:rPr>
        <w:t>-&gt;</w:t>
      </w:r>
      <w:r>
        <w:rPr>
          <w:rStyle w:val="NormalTok"/>
        </w:rPr>
        <w:t>Serialize</w:t>
      </w:r>
      <w:r>
        <w:rPr>
          <w:rStyle w:val="OperatorTok"/>
        </w:rPr>
        <w:t>(</w:t>
      </w:r>
      <w:r>
        <w:rPr>
          <w:rStyle w:val="NormalTok"/>
        </w:rPr>
        <w:t>archive</w:t>
      </w:r>
      <w:r>
        <w:rPr>
          <w:rStyle w:val="OperatorTok"/>
        </w:rPr>
        <w:t>);</w:t>
      </w:r>
      <w:r>
        <w:rPr>
          <w:rStyle w:val="NormalTok"/>
        </w:rPr>
        <w:t xml:space="preserve">     </w:t>
      </w:r>
      <w:r>
        <w:rPr>
          <w:rStyle w:val="CommentTok"/>
        </w:rPr>
        <w:t>// store or load, decided by the archive</w:t>
      </w:r>
    </w:p>
    <w:p w14:paraId="2647FB74" w14:textId="77777777" w:rsidR="00697233" w:rsidRDefault="00BA42E9">
      <w:pPr>
        <w:pStyle w:val="FirstParagraph"/>
      </w:pPr>
      <w:r>
        <w:t xml:space="preserve">Under the hood the document’s </w:t>
      </w:r>
      <w:r>
        <w:rPr>
          <w:rStyle w:val="VerbatimChar"/>
        </w:rPr>
        <w:t>Serialize</w:t>
      </w:r>
      <w:r>
        <w:t xml:space="preserve"> runs </w:t>
      </w:r>
      <w:r>
        <w:rPr>
          <w:rStyle w:val="VerbatimChar"/>
        </w:rPr>
        <w:t>SERIALIZE_ALL_OBJECTS</w:t>
      </w:r>
      <w:r>
        <w:t>: store writes the object count, then every object polymorphically (class tag + members), then every object’s relations as index references; load reads the count, factory-creates each object from its class tag (</w:t>
      </w:r>
      <w:r>
        <w:rPr>
          <w:rStyle w:val="VerbatimChar"/>
        </w:rPr>
        <w:t>CB_IMPLEMENT_SERIAL</w:t>
      </w:r>
      <w:r>
        <w:t xml:space="preserve"> registers the factory), then re-links all relations through a pointer table. Shared pointers, back-pointers, multi-ownership — the graph reloads exactly.</w:t>
      </w:r>
    </w:p>
    <w:p w14:paraId="32865182" w14:textId="77777777" w:rsidR="00697233" w:rsidRDefault="00BA42E9">
      <w:pPr>
        <w:pStyle w:val="Heading2"/>
      </w:pPr>
      <w:bookmarkStart w:id="250" w:name="cbarchive-and-the-wire-format"/>
      <w:bookmarkStart w:id="251" w:name="_Toc237552874"/>
      <w:bookmarkEnd w:id="248"/>
      <w:r>
        <w:rPr>
          <w:rStyle w:val="SectionNumber"/>
        </w:rPr>
        <w:t>13.2</w:t>
      </w:r>
      <w:r>
        <w:tab/>
        <w:t>CbArchive and the wire format</w:t>
      </w:r>
      <w:bookmarkEnd w:id="251"/>
    </w:p>
    <w:p w14:paraId="65F1B3D4" w14:textId="77777777" w:rsidR="00697233" w:rsidRDefault="00BA42E9">
      <w:pPr>
        <w:pStyle w:val="FirstParagraph"/>
      </w:pPr>
      <w:r>
        <w:rPr>
          <w:rStyle w:val="VerbatimChar"/>
        </w:rPr>
        <w:t>CbArchive</w:t>
      </w:r>
      <w:r>
        <w:t xml:space="preserve"> (in </w:t>
      </w:r>
      <w:r>
        <w:rPr>
          <w:rStyle w:val="VerbatimChar"/>
        </w:rPr>
        <w:t>serialize/CbSerialize.{h,cpp}</w:t>
      </w:r>
      <w:r>
        <w:t xml:space="preserve">, MFC-free) streams over any </w:t>
      </w:r>
      <w:r>
        <w:rPr>
          <w:rStyle w:val="VerbatimChar"/>
        </w:rPr>
        <w:t>std::istream/ostream</w:t>
      </w:r>
      <w:r>
        <w:t xml:space="preserve">. Primitives, </w:t>
      </w:r>
      <w:r>
        <w:rPr>
          <w:rStyle w:val="VerbatimChar"/>
        </w:rPr>
        <w:t>CbString</w:t>
      </w:r>
      <w:r>
        <w:t xml:space="preserve">, </w:t>
      </w:r>
      <w:r>
        <w:rPr>
          <w:rStyle w:val="VerbatimChar"/>
        </w:rPr>
        <w:t>CbPoint/CbRect/CbSize</w:t>
      </w:r>
      <w:r>
        <w:t xml:space="preserve">, </w:t>
      </w:r>
      <w:r>
        <w:rPr>
          <w:rStyle w:val="VerbatimChar"/>
        </w:rPr>
        <w:t>CbTime</w:t>
      </w:r>
      <w:r>
        <w:t xml:space="preserve"> and </w:t>
      </w:r>
      <w:r>
        <w:rPr>
          <w:rStyle w:val="VerbatimChar"/>
        </w:rPr>
        <w:t>CbObject*</w:t>
      </w:r>
      <w:r>
        <w:t xml:space="preserve"> have </w:t>
      </w:r>
      <w:r>
        <w:rPr>
          <w:rStyle w:val="VerbatimChar"/>
        </w:rPr>
        <w:t>&lt;&lt;</w:t>
      </w:r>
      <w:r>
        <w:t>/</w:t>
      </w:r>
      <w:r>
        <w:rPr>
          <w:rStyle w:val="VerbatimChar"/>
        </w:rPr>
        <w:t>&gt;&gt;</w:t>
      </w:r>
      <w:r>
        <w:t xml:space="preserve"> operators; </w:t>
      </w:r>
      <w:r>
        <w:rPr>
          <w:rStyle w:val="VerbatimChar"/>
        </w:rPr>
        <w:t>IsStoring()/IsLoading()</w:t>
      </w:r>
      <w:r>
        <w:t xml:space="preserve"> pick the direction. Class tags are written as the class-name string on first encounter, then as a 2-byte index — compact and self-describing. A corrupted or schema-mismatched stream throws </w:t>
      </w:r>
      <w:r>
        <w:rPr>
          <w:rStyle w:val="VerbatimChar"/>
        </w:rPr>
        <w:t>CB_ARCHIVE_BAD_STREAM</w:t>
      </w:r>
      <w:r>
        <w:t xml:space="preserve"> rather than crashing.</w:t>
      </w:r>
    </w:p>
    <w:p w14:paraId="048CB06C" w14:textId="77777777" w:rsidR="00697233" w:rsidRDefault="00BA42E9">
      <w:pPr>
        <w:pStyle w:val="Heading2"/>
      </w:pPr>
      <w:bookmarkStart w:id="252" w:name="cbz-compression-on-the-fly"/>
      <w:bookmarkStart w:id="253" w:name="_Toc237552875"/>
      <w:bookmarkEnd w:id="250"/>
      <w:r>
        <w:rPr>
          <w:rStyle w:val="SectionNumber"/>
        </w:rPr>
        <w:t>13.3</w:t>
      </w:r>
      <w:r>
        <w:tab/>
        <w:t>CBZ: compression on the fly</w:t>
      </w:r>
      <w:bookmarkEnd w:id="253"/>
    </w:p>
    <w:p w14:paraId="2458E1FF" w14:textId="77777777" w:rsidR="00697233" w:rsidRDefault="00BA42E9">
      <w:pPr>
        <w:pStyle w:val="FirstParagraph"/>
      </w:pPr>
      <w:r>
        <w:rPr>
          <w:rStyle w:val="VerbatimChar"/>
        </w:rPr>
        <w:t>.cbz</w:t>
      </w:r>
      <w:r>
        <w:t xml:space="preserve"> files are a </w:t>
      </w:r>
      <w:r>
        <w:rPr>
          <w:b/>
          <w:bCs/>
        </w:rPr>
        <w:t>Zstandard frame around the raw archive bytes</w:t>
      </w:r>
      <w:r>
        <w:t xml:space="preserve"> </w:t>
      </w:r>
      <w:r>
        <w:t xml:space="preserve">— not an archive-then-compress step, but transparent stream compression: </w:t>
      </w:r>
      <w:r>
        <w:rPr>
          <w:rStyle w:val="VerbatimChar"/>
        </w:rPr>
        <w:t>CbZstdOutBuf</w:t>
      </w:r>
      <w:r>
        <w:t>/</w:t>
      </w:r>
      <w:r>
        <w:rPr>
          <w:rStyle w:val="VerbatimChar"/>
        </w:rPr>
        <w:t>CbZstdInBuf</w:t>
      </w:r>
      <w:r>
        <w:t xml:space="preserve"> are </w:t>
      </w:r>
      <w:r>
        <w:rPr>
          <w:rStyle w:val="VerbatimChar"/>
        </w:rPr>
        <w:t>std::streambuf</w:t>
      </w:r>
      <w:r>
        <w:t xml:space="preserve"> wrappers that compress on write and decompress on read, so </w:t>
      </w:r>
      <w:r>
        <w:rPr>
          <w:rStyle w:val="VerbatimChar"/>
        </w:rPr>
        <w:t>CbArchive</w:t>
      </w:r>
      <w:r>
        <w:t xml:space="preserve"> never knows compression exists:</w:t>
      </w:r>
    </w:p>
    <w:p w14:paraId="00E2C769" w14:textId="77777777" w:rsidR="00697233" w:rsidRDefault="00BA42E9">
      <w:pPr>
        <w:pStyle w:val="SourceCode"/>
      </w:pPr>
      <w:r>
        <w:rPr>
          <w:rStyle w:val="BuiltInTok"/>
        </w:rPr>
        <w:t>std::</w:t>
      </w:r>
      <w:r>
        <w:rPr>
          <w:rStyle w:val="NormalTok"/>
        </w:rPr>
        <w:t>ofstream raw</w:t>
      </w:r>
      <w:r>
        <w:rPr>
          <w:rStyle w:val="OperatorTok"/>
        </w:rPr>
        <w:t>(</w:t>
      </w:r>
      <w:r>
        <w:rPr>
          <w:rStyle w:val="NormalTok"/>
        </w:rPr>
        <w:t>path</w:t>
      </w:r>
      <w:r>
        <w:rPr>
          <w:rStyle w:val="OperatorTok"/>
        </w:rPr>
        <w:t>,</w:t>
      </w:r>
      <w:r>
        <w:rPr>
          <w:rStyle w:val="NormalTok"/>
        </w:rPr>
        <w:t xml:space="preserve"> </w:t>
      </w:r>
      <w:r>
        <w:rPr>
          <w:rStyle w:val="BuiltInTok"/>
        </w:rPr>
        <w:t>std::</w:t>
      </w:r>
      <w:r>
        <w:rPr>
          <w:rStyle w:val="NormalTok"/>
        </w:rPr>
        <w:t>ios::binary</w:t>
      </w:r>
      <w:r>
        <w:rPr>
          <w:rStyle w:val="OperatorTok"/>
        </w:rPr>
        <w:t>);</w:t>
      </w:r>
      <w:r>
        <w:br/>
      </w:r>
      <w:r>
        <w:rPr>
          <w:rStyle w:val="OperatorTok"/>
        </w:rPr>
        <w:t>{</w:t>
      </w:r>
      <w:r>
        <w:br/>
      </w:r>
      <w:r>
        <w:rPr>
          <w:rStyle w:val="NormalTok"/>
        </w:rPr>
        <w:t xml:space="preserve">    CbZstdOutBuf zbuf</w:t>
      </w:r>
      <w:r>
        <w:rPr>
          <w:rStyle w:val="OperatorTok"/>
        </w:rPr>
        <w:t>(</w:t>
      </w:r>
      <w:r>
        <w:rPr>
          <w:rStyle w:val="NormalTok"/>
        </w:rPr>
        <w:t>raw</w:t>
      </w:r>
      <w:r>
        <w:rPr>
          <w:rStyle w:val="OperatorTok"/>
        </w:rPr>
        <w:t>);</w:t>
      </w:r>
      <w:r>
        <w:rPr>
          <w:rStyle w:val="NormalTok"/>
        </w:rPr>
        <w:t xml:space="preserve">          </w:t>
      </w:r>
      <w:r>
        <w:rPr>
          <w:rStyle w:val="CommentTok"/>
        </w:rPr>
        <w:t>// compresses as bytes stream through</w:t>
      </w:r>
      <w:r>
        <w:br/>
      </w:r>
      <w:r>
        <w:rPr>
          <w:rStyle w:val="NormalTok"/>
        </w:rPr>
        <w:t xml:space="preserve">    </w:t>
      </w:r>
      <w:r>
        <w:rPr>
          <w:rStyle w:val="BuiltInTok"/>
        </w:rPr>
        <w:t>std::</w:t>
      </w:r>
      <w:r>
        <w:rPr>
          <w:rStyle w:val="NormalTok"/>
        </w:rPr>
        <w:t>ostream zos</w:t>
      </w:r>
      <w:r>
        <w:rPr>
          <w:rStyle w:val="OperatorTok"/>
        </w:rPr>
        <w:t>(&amp;</w:t>
      </w:r>
      <w:r>
        <w:rPr>
          <w:rStyle w:val="NormalTok"/>
        </w:rPr>
        <w:t>zbuf</w:t>
      </w:r>
      <w:r>
        <w:rPr>
          <w:rStyle w:val="OperatorTok"/>
        </w:rPr>
        <w:t>);</w:t>
      </w:r>
      <w:r>
        <w:br/>
      </w:r>
      <w:r>
        <w:rPr>
          <w:rStyle w:val="NormalTok"/>
        </w:rPr>
        <w:t xml:space="preserve">    CbArchive ar</w:t>
      </w:r>
      <w:r>
        <w:rPr>
          <w:rStyle w:val="OperatorTok"/>
        </w:rPr>
        <w:t>(</w:t>
      </w:r>
      <w:r>
        <w:rPr>
          <w:rStyle w:val="NormalTok"/>
        </w:rPr>
        <w:t>zos</w:t>
      </w:r>
      <w:r>
        <w:rPr>
          <w:rStyle w:val="OperatorTok"/>
        </w:rPr>
        <w:t>);</w:t>
      </w:r>
      <w:r>
        <w:br/>
      </w:r>
      <w:r>
        <w:rPr>
          <w:rStyle w:val="NormalTok"/>
        </w:rPr>
        <w:t xml:space="preserve">    doc</w:t>
      </w:r>
      <w:r>
        <w:rPr>
          <w:rStyle w:val="OperatorTok"/>
        </w:rPr>
        <w:t>.</w:t>
      </w:r>
      <w:r>
        <w:rPr>
          <w:rStyle w:val="NormalTok"/>
        </w:rPr>
        <w:t>Serialize</w:t>
      </w:r>
      <w:r>
        <w:rPr>
          <w:rStyle w:val="OperatorTok"/>
        </w:rPr>
        <w:t>(</w:t>
      </w:r>
      <w:r>
        <w:rPr>
          <w:rStyle w:val="NormalTok"/>
        </w:rPr>
        <w:t>ar</w:t>
      </w:r>
      <w:r>
        <w:rPr>
          <w:rStyle w:val="OperatorTok"/>
        </w:rPr>
        <w:t>);</w:t>
      </w:r>
      <w:r>
        <w:br/>
      </w:r>
      <w:r>
        <w:rPr>
          <w:rStyle w:val="OperatorTok"/>
        </w:rPr>
        <w:t>}</w:t>
      </w:r>
      <w:r>
        <w:rPr>
          <w:rStyle w:val="NormalTok"/>
        </w:rPr>
        <w:t xml:space="preserve">                                     </w:t>
      </w:r>
      <w:r>
        <w:rPr>
          <w:rStyle w:val="CommentTok"/>
        </w:rPr>
        <w:t>// zbuf destructor finalizes the frame</w:t>
      </w:r>
    </w:p>
    <w:p w14:paraId="1708BD78" w14:textId="77777777" w:rsidR="00697233" w:rsidRDefault="00BA42E9">
      <w:pPr>
        <w:pStyle w:val="FirstParagraph"/>
      </w:pPr>
      <w:r>
        <w:t xml:space="preserve">Real-world ratio on model files is roughly </w:t>
      </w:r>
      <w:r>
        <w:rPr>
          <w:b/>
          <w:bCs/>
        </w:rPr>
        <w:t>8–9×</w:t>
      </w:r>
      <w:r>
        <w:t>; the quick start’s whole matrix saved in 114 bytes. Your applications get the same for free — link zstd and use the two wrappers.</w:t>
      </w:r>
    </w:p>
    <w:p w14:paraId="45597285" w14:textId="77777777" w:rsidR="00697233" w:rsidRDefault="00BA42E9">
      <w:pPr>
        <w:pStyle w:val="Heading2"/>
      </w:pPr>
      <w:bookmarkStart w:id="254" w:name="Xbded68cf7b5dad621557026fdc0855cc4156113"/>
      <w:bookmarkStart w:id="255" w:name="_Toc237552876"/>
      <w:bookmarkEnd w:id="252"/>
      <w:r>
        <w:rPr>
          <w:rStyle w:val="SectionNumber"/>
        </w:rPr>
        <w:t>13.4</w:t>
      </w:r>
      <w:r>
        <w:tab/>
        <w:t>Versioning: evolving the model without breaking old files</w:t>
      </w:r>
      <w:bookmarkEnd w:id="255"/>
    </w:p>
    <w:p w14:paraId="138B3A10" w14:textId="77777777" w:rsidR="00697233" w:rsidRDefault="00BA42E9">
      <w:pPr>
        <w:pStyle w:val="FirstParagraph"/>
      </w:pPr>
      <w:r>
        <w:t xml:space="preserve">The scheme is </w:t>
      </w:r>
      <w:r>
        <w:rPr>
          <w:i/>
          <w:iCs/>
        </w:rPr>
        <w:t>write everything, gate the reads</w:t>
      </w:r>
      <w:r>
        <w:t>:</w:t>
      </w:r>
    </w:p>
    <w:p w14:paraId="5F3F3C98" w14:textId="77777777" w:rsidR="00697233" w:rsidRDefault="00BA42E9">
      <w:pPr>
        <w:pStyle w:val="Compact"/>
        <w:numPr>
          <w:ilvl w:val="0"/>
          <w:numId w:val="66"/>
        </w:numPr>
      </w:pPr>
      <w:r>
        <w:t xml:space="preserve">The </w:t>
      </w:r>
      <w:r>
        <w:rPr>
          <w:b/>
          <w:bCs/>
        </w:rPr>
        <w:t>document version</w:t>
      </w:r>
      <w:r>
        <w:t xml:space="preserve"> is the model’s schema version — the </w:t>
      </w:r>
      <w:r>
        <w:rPr>
          <w:i/>
          <w:iCs/>
        </w:rPr>
        <w:t>Version</w:t>
      </w:r>
      <w:r>
        <w:t xml:space="preserve"> </w:t>
      </w:r>
      <w:r>
        <w:t>field in the DataModel dialog, and that field is the only place you see or touch it. Everything else is generated and invisible: the document writes the version into every save, reads it back before anything else on load, and publishes it to every class (</w:t>
      </w:r>
      <w:r>
        <w:rPr>
          <w:rStyle w:val="VerbatimChar"/>
        </w:rPr>
        <w:t>_objectVersion</w:t>
      </w:r>
      <w:r>
        <w:t>).</w:t>
      </w:r>
    </w:p>
    <w:p w14:paraId="180489AF" w14:textId="77777777" w:rsidR="00697233" w:rsidRDefault="00BA42E9">
      <w:pPr>
        <w:pStyle w:val="Compact"/>
        <w:numPr>
          <w:ilvl w:val="0"/>
          <w:numId w:val="66"/>
        </w:numPr>
      </w:pPr>
      <w:r>
        <w:t xml:space="preserve">Every </w:t>
      </w:r>
      <w:r>
        <w:rPr>
          <w:b/>
          <w:bCs/>
        </w:rPr>
        <w:t>member</w:t>
      </w:r>
      <w:r>
        <w:t xml:space="preserve"> is stamped with the version at which it was added — automatically, as (current document version + 1); the Member dialog shows the stamp. Store side writes members unconditionally; load side wraps them in </w:t>
      </w:r>
      <w:r>
        <w:rPr>
          <w:rStyle w:val="VerbatimChar"/>
        </w:rPr>
        <w:t>if (memberVersion &lt;= _objectVersion)</w:t>
      </w:r>
      <w:r>
        <w:t>.</w:t>
      </w:r>
    </w:p>
    <w:p w14:paraId="0122B8B9" w14:textId="77777777" w:rsidR="00697233" w:rsidRDefault="00BA42E9">
      <w:pPr>
        <w:pStyle w:val="FirstParagraph"/>
      </w:pPr>
      <w:r>
        <w:t>Adding a field to a shipped schema, correctly:</w:t>
      </w:r>
    </w:p>
    <w:p w14:paraId="2C1542E3" w14:textId="77777777" w:rsidR="00697233" w:rsidRDefault="00BA42E9">
      <w:pPr>
        <w:pStyle w:val="Compact"/>
        <w:numPr>
          <w:ilvl w:val="0"/>
          <w:numId w:val="67"/>
        </w:numPr>
      </w:pPr>
      <w:r>
        <w:t xml:space="preserve">Add the member — ClassBuilder stamps it </w:t>
      </w:r>
      <w:r>
        <w:rPr>
          <w:b/>
          <w:bCs/>
        </w:rPr>
        <w:t>(current document version + 1)</w:t>
      </w:r>
      <w:r>
        <w:t xml:space="preserve"> by itself.</w:t>
      </w:r>
    </w:p>
    <w:p w14:paraId="46B3C25A" w14:textId="77777777" w:rsidR="00697233" w:rsidRDefault="00BA42E9">
      <w:pPr>
        <w:pStyle w:val="Compact"/>
        <w:numPr>
          <w:ilvl w:val="0"/>
          <w:numId w:val="67"/>
        </w:numPr>
      </w:pPr>
      <w:r>
        <w:t xml:space="preserve">Raise </w:t>
      </w:r>
      <w:r>
        <w:rPr>
          <w:i/>
          <w:iCs/>
        </w:rPr>
        <w:t>Version</w:t>
      </w:r>
      <w:r>
        <w:t xml:space="preserve"> in the DataModel dialog to that same number.</w:t>
      </w:r>
    </w:p>
    <w:p w14:paraId="7933CB66" w14:textId="77777777" w:rsidR="00697233" w:rsidRDefault="00BA42E9">
      <w:pPr>
        <w:pStyle w:val="Compact"/>
        <w:numPr>
          <w:ilvl w:val="0"/>
          <w:numId w:val="67"/>
        </w:numPr>
      </w:pPr>
      <w:r>
        <w:t>Regenerate.</w:t>
      </w:r>
    </w:p>
    <w:p w14:paraId="530F0256" w14:textId="77777777" w:rsidR="00697233" w:rsidRDefault="00BA42E9">
      <w:pPr>
        <w:pStyle w:val="FirstParagraph"/>
      </w:pPr>
      <w:r>
        <w:t xml:space="preserve">Old files (written with a smaller version) skip the new field’s read and keep the member’s initial value; new files read it. </w:t>
      </w:r>
      <w:r>
        <w:rPr>
          <w:b/>
          <w:bCs/>
        </w:rPr>
        <w:t>The failure mode to respect:</w:t>
      </w:r>
      <w:r>
        <w:t xml:space="preserve"> </w:t>
      </w:r>
      <w:r>
        <w:t xml:space="preserve">if the new member’s version stamp is wrong (e.g. lowered by hand in the Member dialog to a value old files already satisfy), load consumes bytes that were never written — the stream misaligns and the </w:t>
      </w:r>
      <w:r>
        <w:rPr>
          <w:i/>
          <w:iCs/>
        </w:rPr>
        <w:t>next</w:t>
      </w:r>
      <w:r>
        <w:t xml:space="preserve"> object’s class tag is garbage → </w:t>
      </w:r>
      <w:r>
        <w:rPr>
          <w:rStyle w:val="VerbatimChar"/>
        </w:rPr>
        <w:t>CB_ARCHIVE_BAD_STREAM</w:t>
      </w:r>
      <w:r>
        <w:t xml:space="preserve">. If an old file must gain a field retroactively, load it with the </w:t>
      </w:r>
      <w:r>
        <w:rPr>
          <w:i/>
          <w:iCs/>
        </w:rPr>
        <w:t>older binary</w:t>
      </w:r>
      <w:r>
        <w:t>, save (now written with the field), then upgrade.</w:t>
      </w:r>
    </w:p>
    <w:p w14:paraId="01D987DF" w14:textId="77777777" w:rsidR="00697233" w:rsidRDefault="00BA42E9">
      <w:pPr>
        <w:pStyle w:val="BodyText"/>
      </w:pPr>
      <w:r>
        <w:t xml:space="preserve">The </w:t>
      </w:r>
      <w:r>
        <w:rPr>
          <w:b/>
          <w:bCs/>
        </w:rPr>
        <w:t>Compact Version</w:t>
      </w:r>
      <w:r>
        <w:t xml:space="preserve"> button (next to the </w:t>
      </w:r>
      <w:r>
        <w:rPr>
          <w:i/>
          <w:iCs/>
        </w:rPr>
        <w:t>Version</w:t>
      </w:r>
      <w:r>
        <w:t xml:space="preserve"> </w:t>
      </w:r>
      <w:r>
        <w:t>field in the DataModel dialog) renumbers a long version history down to the minimal equivalent scheme (max used + 1) — cosmetic, but keeps gates readable. Only compact when files older than the compacted scheme no longer need to load.</w:t>
      </w:r>
    </w:p>
    <w:p w14:paraId="113E1556" w14:textId="77777777" w:rsidR="00697233" w:rsidRDefault="00BA42E9">
      <w:pPr>
        <w:pStyle w:val="Heading2"/>
      </w:pPr>
      <w:bookmarkStart w:id="256" w:name="rules-and-properties"/>
      <w:bookmarkStart w:id="257" w:name="_Toc237552877"/>
      <w:bookmarkEnd w:id="254"/>
      <w:r>
        <w:rPr>
          <w:rStyle w:val="SectionNumber"/>
        </w:rPr>
        <w:t>13.5</w:t>
      </w:r>
      <w:r>
        <w:tab/>
        <w:t>Rules and properties</w:t>
      </w:r>
      <w:bookmarkEnd w:id="257"/>
    </w:p>
    <w:p w14:paraId="15C534E0" w14:textId="77777777" w:rsidR="00697233" w:rsidRDefault="00BA42E9">
      <w:pPr>
        <w:pStyle w:val="Compact"/>
        <w:numPr>
          <w:ilvl w:val="0"/>
          <w:numId w:val="68"/>
        </w:numPr>
      </w:pPr>
      <w:r>
        <w:rPr>
          <w:b/>
          <w:bCs/>
        </w:rPr>
        <w:t>Single inheritance</w:t>
      </w:r>
      <w:r>
        <w:t xml:space="preserve"> for serialize classes (GUI-enforced): the generated </w:t>
      </w:r>
      <w:r>
        <w:rPr>
          <w:rStyle w:val="VerbatimChar"/>
        </w:rPr>
        <w:t>Serialize</w:t>
      </w:r>
      <w:r>
        <w:t xml:space="preserve"> chains base-class </w:t>
      </w:r>
      <w:r>
        <w:rPr>
          <w:rStyle w:val="VerbatimChar"/>
        </w:rPr>
        <w:t>Serialize</w:t>
      </w:r>
      <w:r>
        <w:t xml:space="preserve"> calls; a diamond would double-stream members.</w:t>
      </w:r>
    </w:p>
    <w:p w14:paraId="498A3B6F" w14:textId="77777777" w:rsidR="00697233" w:rsidRDefault="00BA42E9">
      <w:pPr>
        <w:pStyle w:val="Compact"/>
        <w:numPr>
          <w:ilvl w:val="0"/>
          <w:numId w:val="68"/>
        </w:numPr>
      </w:pPr>
      <w:r>
        <w:rPr>
          <w:b/>
          <w:bCs/>
        </w:rPr>
        <w:t>Per-member opt-out</w:t>
      </w:r>
      <w:r>
        <w:t>: transient members simply untick Serialize.</w:t>
      </w:r>
    </w:p>
    <w:p w14:paraId="5716E4CB" w14:textId="77777777" w:rsidR="00697233" w:rsidRDefault="00BA42E9">
      <w:pPr>
        <w:pStyle w:val="Compact"/>
        <w:numPr>
          <w:ilvl w:val="0"/>
          <w:numId w:val="68"/>
        </w:numPr>
      </w:pPr>
      <w:r>
        <w:rPr>
          <w:b/>
          <w:bCs/>
        </w:rPr>
        <w:t>Prefer a (single) relation over a raw object-pointer member.</w:t>
      </w:r>
      <w:r>
        <w:t xml:space="preserve"> A modeled relation streams its target as part of the object graph — a shared object is written once and every reference is restored to it — so a link between serialized objects is best modeled as a relation, not a hand-written </w:t>
      </w:r>
      <w:r>
        <w:rPr>
          <w:rStyle w:val="VerbatimChar"/>
        </w:rPr>
        <w:t>Foo*</w:t>
      </w:r>
      <w:r>
        <w:t xml:space="preserve"> member.</w:t>
      </w:r>
    </w:p>
    <w:p w14:paraId="245426ED" w14:textId="77777777" w:rsidR="00697233" w:rsidRDefault="00BA42E9">
      <w:pPr>
        <w:pStyle w:val="Compact"/>
        <w:numPr>
          <w:ilvl w:val="0"/>
          <w:numId w:val="68"/>
        </w:numPr>
      </w:pPr>
      <w:r>
        <w:rPr>
          <w:rStyle w:val="VerbatimChar"/>
          <w:b/>
          <w:bCs/>
        </w:rPr>
        <w:t>SerializeMembersOnly</w:t>
      </w:r>
      <w:r>
        <w:t xml:space="preserve"> </w:t>
      </w:r>
      <w:r>
        <w:t xml:space="preserve">on the document: streams only the document’s own scalar settings — the graph is skipped via an internal flag. This is the cheap snapshot the undo system uses for document-level changes, and it stays in lockstep with </w:t>
      </w:r>
      <w:r>
        <w:rPr>
          <w:rStyle w:val="VerbatimChar"/>
        </w:rPr>
        <w:t>Serialize</w:t>
      </w:r>
      <w:r>
        <w:t xml:space="preserve"> automatically.</w:t>
      </w:r>
    </w:p>
    <w:p w14:paraId="4B660A25" w14:textId="77777777" w:rsidR="00697233" w:rsidRDefault="00BA42E9">
      <w:pPr>
        <w:pStyle w:val="Compact"/>
        <w:numPr>
          <w:ilvl w:val="0"/>
          <w:numId w:val="68"/>
        </w:numPr>
      </w:pPr>
      <w:r>
        <w:rPr>
          <w:b/>
          <w:bCs/>
        </w:rPr>
        <w:t>Unknown types</w:t>
      </w:r>
      <w:r>
        <w:t xml:space="preserve">: an </w:t>
      </w:r>
      <w:r>
        <w:rPr>
          <w:rStyle w:val="VerbatimChar"/>
        </w:rPr>
        <w:t>OtherType</w:t>
      </w:r>
      <w:r>
        <w:t xml:space="preserve"> maps to </w:t>
      </w:r>
      <w:r>
        <w:rPr>
          <w:i/>
          <w:iCs/>
        </w:rPr>
        <w:t>None</w:t>
      </w:r>
      <w:r>
        <w:t xml:space="preserve"> or </w:t>
      </w:r>
      <w:r>
        <w:rPr>
          <w:i/>
          <w:iCs/>
        </w:rPr>
        <w:t>Int</w:t>
      </w:r>
      <w:r>
        <w:t xml:space="preserve"> for streaming (type dialog).</w:t>
      </w:r>
    </w:p>
    <w:p w14:paraId="24A00230" w14:textId="77777777" w:rsidR="00697233" w:rsidRDefault="00BA42E9">
      <w:pPr>
        <w:pStyle w:val="Heading2"/>
      </w:pPr>
      <w:bookmarkStart w:id="258" w:name="building-a-model-that-uses-serialization"/>
      <w:bookmarkStart w:id="259" w:name="_Toc237552878"/>
      <w:bookmarkEnd w:id="256"/>
      <w:r>
        <w:rPr>
          <w:rStyle w:val="SectionNumber"/>
        </w:rPr>
        <w:t>13.6</w:t>
      </w:r>
      <w:r>
        <w:tab/>
        <w:t>Building a model that uses serialization</w:t>
      </w:r>
      <w:bookmarkEnd w:id="259"/>
    </w:p>
    <w:p w14:paraId="2980AFA0" w14:textId="77777777" w:rsidR="00697233" w:rsidRDefault="00BA42E9">
      <w:pPr>
        <w:pStyle w:val="FirstParagraph"/>
      </w:pPr>
      <w:r>
        <w:t xml:space="preserve">Beyond the generic runtime headers every generated project needs (chapter 3), the only source you add for serialization is </w:t>
      </w:r>
      <w:r>
        <w:rPr>
          <w:rStyle w:val="VerbatimChar"/>
          <w:b/>
          <w:bCs/>
        </w:rPr>
        <w:t>serialize/CbSerialize.cpp</w:t>
      </w:r>
      <w:r>
        <w:t xml:space="preserve"> — the </w:t>
      </w:r>
      <w:r>
        <w:rPr>
          <w:rStyle w:val="VerbatimChar"/>
        </w:rPr>
        <w:t>CbArchive</w:t>
      </w:r>
      <w:r>
        <w:t xml:space="preserve"> implementation your </w:t>
      </w:r>
      <w:r>
        <w:rPr>
          <w:rStyle w:val="VerbatimChar"/>
        </w:rPr>
        <w:t>Serialize</w:t>
      </w:r>
      <w:r>
        <w:t xml:space="preserve"> bodies stream through — plus </w:t>
      </w:r>
      <w:r>
        <w:rPr>
          <w:rStyle w:val="VerbatimChar"/>
          <w:b/>
          <w:bCs/>
        </w:rPr>
        <w:t>serialize/CbZstdStream.cpp</w:t>
      </w:r>
      <w:r>
        <w:t xml:space="preserve"> and the Zstd library (</w:t>
      </w:r>
      <w:r>
        <w:rPr>
          <w:rStyle w:val="VerbatimChar"/>
        </w:rPr>
        <w:t>-lzstd</w:t>
      </w:r>
      <w:r>
        <w:t xml:space="preserve">) when you store to compressed </w:t>
      </w:r>
      <w:r>
        <w:rPr>
          <w:b/>
          <w:bCs/>
        </w:rPr>
        <w:t>CBZ</w:t>
      </w:r>
      <w:r>
        <w:t xml:space="preserve"> files (a plain, uncompressed archive needs neither). Include </w:t>
      </w:r>
      <w:r>
        <w:rPr>
          <w:rStyle w:val="VerbatimChar"/>
          <w:b/>
          <w:bCs/>
        </w:rPr>
        <w:t>serialize/CbSerialize.h</w:t>
      </w:r>
      <w:r>
        <w:t xml:space="preserve">, and put the </w:t>
      </w:r>
      <w:r>
        <w:rPr>
          <w:rStyle w:val="VerbatimChar"/>
        </w:rPr>
        <w:t>serialize/</w:t>
      </w:r>
      <w:r>
        <w:t xml:space="preserve"> and </w:t>
      </w:r>
      <w:r>
        <w:rPr>
          <w:rStyle w:val="VerbatimChar"/>
        </w:rPr>
        <w:t>value/</w:t>
      </w:r>
      <w:r>
        <w:t xml:space="preserve"> directories on the include path (</w:t>
      </w:r>
      <w:r>
        <w:rPr>
          <w:rStyle w:val="VerbatimChar"/>
        </w:rPr>
        <w:t>-Iserialize -Ivalue</w:t>
      </w:r>
      <w:r>
        <w:t>). Chapter 4.9 shows the full compile line on the Matrix model; otherwise there is nothing special — you compile and use a serialize model exactly like that round-trip.</w:t>
      </w:r>
    </w:p>
    <w:p w14:paraId="48DE4BD7" w14:textId="77777777" w:rsidR="00697233" w:rsidRDefault="00BA42E9">
      <w:pPr>
        <w:pStyle w:val="BodyText"/>
      </w:pPr>
      <w:r>
        <w:rPr>
          <w:b/>
          <w:bCs/>
        </w:rPr>
        <w:t>Types you can serialize.</w:t>
      </w:r>
      <w:r>
        <w:t xml:space="preserve"> </w:t>
      </w:r>
      <w:r>
        <w:rPr>
          <w:rStyle w:val="VerbatimChar"/>
        </w:rPr>
        <w:t>CbArchive</w:t>
      </w:r>
      <w:r>
        <w:t xml:space="preserve"> already defines </w:t>
      </w:r>
      <w:r>
        <w:rPr>
          <w:rStyle w:val="VerbatimChar"/>
        </w:rPr>
        <w:t>&lt;&lt;</w:t>
      </w:r>
      <w:r>
        <w:t xml:space="preserve"> / </w:t>
      </w:r>
      <w:r>
        <w:rPr>
          <w:rStyle w:val="VerbatimChar"/>
        </w:rPr>
        <w:t>&gt;&gt;</w:t>
      </w:r>
      <w:r>
        <w:t xml:space="preserve"> for the C++ primitives and for a handful of </w:t>
      </w:r>
      <w:r>
        <w:rPr>
          <w:b/>
          <w:bCs/>
        </w:rPr>
        <w:t>header-only</w:t>
      </w:r>
      <w:r>
        <w:t xml:space="preserve"> value types that ClassBuilder needed for itself — </w:t>
      </w:r>
      <w:r>
        <w:rPr>
          <w:rStyle w:val="VerbatimChar"/>
          <w:b/>
          <w:bCs/>
        </w:rPr>
        <w:t>CbString</w:t>
      </w:r>
      <w:r>
        <w:t xml:space="preserve"> (</w:t>
      </w:r>
      <w:r>
        <w:rPr>
          <w:rStyle w:val="VerbatimChar"/>
        </w:rPr>
        <w:t>value/CbString.h</w:t>
      </w:r>
      <w:r>
        <w:t xml:space="preserve">), the geometry types </w:t>
      </w:r>
      <w:r>
        <w:rPr>
          <w:rStyle w:val="VerbatimChar"/>
          <w:b/>
          <w:bCs/>
        </w:rPr>
        <w:t>CbPoint</w:t>
      </w:r>
      <w:r>
        <w:rPr>
          <w:b/>
          <w:bCs/>
        </w:rPr>
        <w:t xml:space="preserve"> / </w:t>
      </w:r>
      <w:r>
        <w:rPr>
          <w:rStyle w:val="VerbatimChar"/>
          <w:b/>
          <w:bCs/>
        </w:rPr>
        <w:t>CbRect</w:t>
      </w:r>
      <w:r>
        <w:rPr>
          <w:b/>
          <w:bCs/>
        </w:rPr>
        <w:t xml:space="preserve"> / </w:t>
      </w:r>
      <w:r>
        <w:rPr>
          <w:rStyle w:val="VerbatimChar"/>
          <w:b/>
          <w:bCs/>
        </w:rPr>
        <w:t>CbSize</w:t>
      </w:r>
      <w:r>
        <w:t xml:space="preserve"> (</w:t>
      </w:r>
      <w:r>
        <w:rPr>
          <w:rStyle w:val="VerbatimChar"/>
        </w:rPr>
        <w:t>value/CbGeometry.h</w:t>
      </w:r>
      <w:r>
        <w:t xml:space="preserve">), and </w:t>
      </w:r>
      <w:r>
        <w:rPr>
          <w:rStyle w:val="VerbatimChar"/>
          <w:b/>
          <w:bCs/>
        </w:rPr>
        <w:t>CbTime</w:t>
      </w:r>
      <w:r>
        <w:t xml:space="preserve"> (</w:t>
      </w:r>
      <w:r>
        <w:rPr>
          <w:rStyle w:val="VerbatimChar"/>
        </w:rPr>
        <w:t>value/CbTime.h</w:t>
      </w:r>
      <w:r>
        <w:t xml:space="preserve">). </w:t>
      </w:r>
      <w:r>
        <w:rPr>
          <w:rStyle w:val="VerbatimChar"/>
        </w:rPr>
        <w:t>CbSerialize.h</w:t>
      </w:r>
      <w:r>
        <w:t xml:space="preserve"> already pulls all three in and they compile inline — no extra </w:t>
      </w:r>
      <w:r>
        <w:rPr>
          <w:rStyle w:val="VerbatimChar"/>
        </w:rPr>
        <w:t>.cpp</w:t>
      </w:r>
      <w:r>
        <w:t xml:space="preserve"> to add — so a member of any of them streams with no extra work. The one to know is </w:t>
      </w:r>
      <w:r>
        <w:rPr>
          <w:rStyle w:val="VerbatimChar"/>
          <w:b/>
          <w:bCs/>
        </w:rPr>
        <w:t>CbString</w:t>
      </w:r>
      <w:r>
        <w:t xml:space="preserve">: a string class that serializes, ideal for text members in a model. You are also free to define your own serializable types — supply the type’s two </w:t>
      </w:r>
      <w:r>
        <w:rPr>
          <w:rStyle w:val="VerbatimChar"/>
        </w:rPr>
        <w:t>CbArchive</w:t>
      </w:r>
      <w:r>
        <w:t xml:space="preserve"> stream operators (chapter 9, </w:t>
      </w:r>
      <w:r>
        <w:rPr>
          <w:i/>
          <w:iCs/>
        </w:rPr>
        <w:t>Type</w:t>
      </w:r>
      <w:r>
        <w:t>), and members of that type serialize just like a built-in.</w:t>
      </w:r>
    </w:p>
    <w:p w14:paraId="13105239" w14:textId="77777777" w:rsidR="00697233" w:rsidRDefault="00BA42E9">
      <w:pPr>
        <w:pStyle w:val="Heading1"/>
      </w:pPr>
      <w:bookmarkStart w:id="260" w:name="the-generated-undoredo-framework"/>
      <w:bookmarkStart w:id="261" w:name="_Toc237552879"/>
      <w:bookmarkEnd w:id="246"/>
      <w:bookmarkEnd w:id="258"/>
      <w:r>
        <w:rPr>
          <w:rStyle w:val="SectionNumber"/>
        </w:rPr>
        <w:t>14</w:t>
      </w:r>
      <w:r>
        <w:tab/>
        <w:t>The generated Undo/Redo framework</w:t>
      </w:r>
      <w:bookmarkEnd w:id="261"/>
    </w:p>
    <w:p w14:paraId="742F0362" w14:textId="77777777" w:rsidR="00697233" w:rsidRDefault="00BA42E9">
      <w:pPr>
        <w:pStyle w:val="Heading2"/>
      </w:pPr>
      <w:bookmarkStart w:id="262" w:name="what-it-is"/>
      <w:bookmarkStart w:id="263" w:name="_Toc237552880"/>
      <w:r>
        <w:rPr>
          <w:rStyle w:val="SectionNumber"/>
        </w:rPr>
        <w:t>14.1</w:t>
      </w:r>
      <w:r>
        <w:tab/>
        <w:t>What it is</w:t>
      </w:r>
      <w:bookmarkEnd w:id="263"/>
    </w:p>
    <w:p w14:paraId="4AA1CD06" w14:textId="77777777" w:rsidR="00697233" w:rsidRDefault="00BA42E9">
      <w:pPr>
        <w:pStyle w:val="FirstParagraph"/>
      </w:pPr>
      <w:r>
        <w:t xml:space="preserve">With </w:t>
      </w:r>
      <w:r>
        <w:rPr>
          <w:b/>
          <w:bCs/>
        </w:rPr>
        <w:t>Undo/Redo</w:t>
      </w:r>
      <w:r>
        <w:t xml:space="preserve"> enabled (Project Settings; requires Serialize; enable-once), ClassBuilder generates a complete, application-level undo system for </w:t>
      </w:r>
      <w:r>
        <w:rPr>
          <w:i/>
          <w:iCs/>
        </w:rPr>
        <w:t>your</w:t>
      </w:r>
      <w:r>
        <w:t xml:space="preserve"> </w:t>
      </w:r>
      <w:r>
        <w:t>generated model — the same machinery ClassBuilder itself uses for its own Edit ▸ Undo/Redo.</w:t>
      </w:r>
    </w:p>
    <w:p w14:paraId="3C4333ED" w14:textId="77777777" w:rsidR="00697233" w:rsidRDefault="00BA42E9">
      <w:pPr>
        <w:pStyle w:val="Heading2"/>
      </w:pPr>
      <w:bookmarkStart w:id="264" w:name="how-it-works"/>
      <w:bookmarkStart w:id="265" w:name="_Toc237552881"/>
      <w:bookmarkEnd w:id="262"/>
      <w:r>
        <w:rPr>
          <w:rStyle w:val="SectionNumber"/>
        </w:rPr>
        <w:t>14.2</w:t>
      </w:r>
      <w:r>
        <w:tab/>
        <w:t>How it works</w:t>
      </w:r>
      <w:bookmarkEnd w:id="265"/>
    </w:p>
    <w:p w14:paraId="792BCF47" w14:textId="77777777" w:rsidR="00697233" w:rsidRDefault="00BA42E9">
      <w:pPr>
        <w:pStyle w:val="FirstParagraph"/>
      </w:pPr>
      <w:r>
        <w:t>The framework leans on serialization for state capture:</w:t>
      </w:r>
    </w:p>
    <w:p w14:paraId="20BBE23D" w14:textId="77777777" w:rsidR="00697233" w:rsidRDefault="00BA42E9">
      <w:pPr>
        <w:pStyle w:val="Compact"/>
        <w:numPr>
          <w:ilvl w:val="0"/>
          <w:numId w:val="69"/>
        </w:numPr>
      </w:pPr>
      <w:r>
        <w:rPr>
          <w:b/>
          <w:bCs/>
        </w:rPr>
        <w:t>UndoNew</w:t>
      </w:r>
      <w:r>
        <w:t xml:space="preserve"> — recorded when an object is created; undo = delete it.</w:t>
      </w:r>
    </w:p>
    <w:p w14:paraId="62E2F2FC" w14:textId="77777777" w:rsidR="00697233" w:rsidRDefault="00BA42E9">
      <w:pPr>
        <w:pStyle w:val="Compact"/>
        <w:numPr>
          <w:ilvl w:val="0"/>
          <w:numId w:val="69"/>
        </w:numPr>
      </w:pPr>
      <w:r>
        <w:rPr>
          <w:b/>
          <w:bCs/>
        </w:rPr>
        <w:t>UndoDelete</w:t>
      </w:r>
      <w:r>
        <w:t xml:space="preserve"> — recorded before an object dies; the object’s state is kept; undo = resurrect and re-link.</w:t>
      </w:r>
    </w:p>
    <w:p w14:paraId="3790898F" w14:textId="77777777" w:rsidR="00697233" w:rsidRDefault="00BA42E9">
      <w:pPr>
        <w:pStyle w:val="Compact"/>
        <w:numPr>
          <w:ilvl w:val="0"/>
          <w:numId w:val="69"/>
        </w:numPr>
      </w:pPr>
      <w:r>
        <w:rPr>
          <w:b/>
          <w:bCs/>
        </w:rPr>
        <w:t>UndoChange</w:t>
      </w:r>
      <w:r>
        <w:t xml:space="preserve"> — recorded by calling </w:t>
      </w:r>
      <w:r>
        <w:rPr>
          <w:rStyle w:val="VerbatimChar"/>
        </w:rPr>
        <w:t>SaveState()</w:t>
      </w:r>
      <w:r>
        <w:t xml:space="preserve"> on an object </w:t>
      </w:r>
      <w:r>
        <w:rPr>
          <w:i/>
          <w:iCs/>
        </w:rPr>
        <w:t>before</w:t>
      </w:r>
      <w:r>
        <w:t xml:space="preserve"> changing it; the object is snapshotted </w:t>
      </w:r>
      <w:r>
        <w:rPr>
          <w:b/>
          <w:bCs/>
        </w:rPr>
        <w:t xml:space="preserve">through </w:t>
      </w:r>
      <w:r>
        <w:rPr>
          <w:rStyle w:val="VerbatimChar"/>
          <w:b/>
          <w:bCs/>
        </w:rPr>
        <w:t>CbArchive</w:t>
      </w:r>
      <w:r>
        <w:rPr>
          <w:b/>
          <w:bCs/>
        </w:rPr>
        <w:t xml:space="preserve"> into an in-memory stream</w:t>
      </w:r>
      <w:r>
        <w:t xml:space="preserve"> (a </w:t>
      </w:r>
      <w:r>
        <w:rPr>
          <w:rStyle w:val="VerbatimChar"/>
        </w:rPr>
        <w:t>std::stringstream</w:t>
      </w:r>
      <w:r>
        <w:t>), relations included via reference bookkeeping; undo streams it back.</w:t>
      </w:r>
    </w:p>
    <w:p w14:paraId="3EFA0EE3" w14:textId="77777777" w:rsidR="00697233" w:rsidRDefault="00BA42E9">
      <w:pPr>
        <w:pStyle w:val="Compact"/>
        <w:numPr>
          <w:ilvl w:val="0"/>
          <w:numId w:val="69"/>
        </w:numPr>
      </w:pPr>
      <w:r>
        <w:rPr>
          <w:b/>
          <w:bCs/>
        </w:rPr>
        <w:t>UndoChangeDoc</w:t>
      </w:r>
      <w:r>
        <w:t xml:space="preserve"> — document-level settings snapshot via </w:t>
      </w:r>
      <w:r>
        <w:rPr>
          <w:rStyle w:val="VerbatimChar"/>
        </w:rPr>
        <w:t>SerializeMembersOnly</w:t>
      </w:r>
      <w:r>
        <w:t xml:space="preserve"> (cheap: no graph clone).</w:t>
      </w:r>
    </w:p>
    <w:p w14:paraId="1A19EF70" w14:textId="77777777" w:rsidR="00697233" w:rsidRDefault="00BA42E9">
      <w:pPr>
        <w:pStyle w:val="FirstParagraph"/>
      </w:pPr>
      <w:r>
        <w:t xml:space="preserve">Records accumulate on an undo stack; </w:t>
      </w:r>
      <w:r>
        <w:rPr>
          <w:rStyle w:val="VerbatimChar"/>
        </w:rPr>
        <w:t>MarkLastUndo()</w:t>
      </w:r>
      <w:r>
        <w:t xml:space="preserve"> closes the current </w:t>
      </w:r>
      <w:r>
        <w:rPr>
          <w:b/>
          <w:bCs/>
        </w:rPr>
        <w:t>user-visible step</w:t>
      </w:r>
      <w:r>
        <w:t xml:space="preserve"> (one Ctrl+Z’s worth). A second marker level (</w:t>
      </w:r>
      <w:r>
        <w:rPr>
          <w:rStyle w:val="VerbatimChar"/>
        </w:rPr>
        <w:t>MarkLastUndo(2)</w:t>
      </w:r>
      <w:r>
        <w:t xml:space="preserve">) creates sub-batches inside a step — used for compound operations that need internal ordering (e.g. multi-swap reorders) while still undoing as one step. The stack depth is the Project-Settings </w:t>
      </w:r>
      <w:r>
        <w:rPr>
          <w:i/>
          <w:iCs/>
        </w:rPr>
        <w:t>Undo stack</w:t>
      </w:r>
      <w:r>
        <w:t xml:space="preserve"> value; redo is symmetric.</w:t>
      </w:r>
    </w:p>
    <w:p w14:paraId="70034E69" w14:textId="77777777" w:rsidR="00697233" w:rsidRDefault="00BA42E9">
      <w:pPr>
        <w:pStyle w:val="BodyText"/>
      </w:pPr>
      <w:r>
        <w:t>Usage pattern in application code:</w:t>
      </w:r>
    </w:p>
    <w:p w14:paraId="49E41139" w14:textId="77777777" w:rsidR="00697233" w:rsidRDefault="00BA42E9">
      <w:pPr>
        <w:pStyle w:val="SourceCode"/>
      </w:pPr>
      <w:r>
        <w:rPr>
          <w:rStyle w:val="NormalTok"/>
        </w:rPr>
        <w:t>pCell</w:t>
      </w:r>
      <w:r>
        <w:rPr>
          <w:rStyle w:val="OperatorTok"/>
        </w:rPr>
        <w:t>-&gt;</w:t>
      </w:r>
      <w:r>
        <w:rPr>
          <w:rStyle w:val="NormalTok"/>
        </w:rPr>
        <w:t>SaveState</w:t>
      </w:r>
      <w:r>
        <w:rPr>
          <w:rStyle w:val="OperatorTok"/>
        </w:rPr>
        <w:t>();</w:t>
      </w:r>
      <w:r>
        <w:rPr>
          <w:rStyle w:val="NormalTok"/>
        </w:rPr>
        <w:t xml:space="preserve">          </w:t>
      </w:r>
      <w:r>
        <w:rPr>
          <w:rStyle w:val="CommentTok"/>
        </w:rPr>
        <w:t>// snapshot before the change</w:t>
      </w:r>
      <w:r>
        <w:br/>
      </w:r>
      <w:r>
        <w:rPr>
          <w:rStyle w:val="NormalTok"/>
        </w:rPr>
        <w:t>pCell</w:t>
      </w:r>
      <w:r>
        <w:rPr>
          <w:rStyle w:val="OperatorTok"/>
        </w:rPr>
        <w:t>-&gt;</w:t>
      </w:r>
      <w:r>
        <w:rPr>
          <w:rStyle w:val="NormalTok"/>
        </w:rPr>
        <w:t xml:space="preserve">_value </w:t>
      </w:r>
      <w:r>
        <w:rPr>
          <w:rStyle w:val="OperatorTok"/>
        </w:rPr>
        <w:t>=</w:t>
      </w:r>
      <w:r>
        <w:rPr>
          <w:rStyle w:val="NormalTok"/>
        </w:rPr>
        <w:t xml:space="preserve"> </w:t>
      </w:r>
      <w:r>
        <w:rPr>
          <w:rStyle w:val="StringTok"/>
        </w:rPr>
        <w:t>"new"</w:t>
      </w:r>
      <w:r>
        <w:rPr>
          <w:rStyle w:val="OperatorTok"/>
        </w:rPr>
        <w:t>;</w:t>
      </w:r>
      <w:r>
        <w:rPr>
          <w:rStyle w:val="NormalTok"/>
        </w:rPr>
        <w:t xml:space="preserve">       </w:t>
      </w:r>
      <w:r>
        <w:rPr>
          <w:rStyle w:val="CommentTok"/>
        </w:rPr>
        <w:t>// mutate</w:t>
      </w:r>
      <w:r>
        <w:br/>
      </w:r>
      <w:r>
        <w:rPr>
          <w:rStyle w:val="NormalTok"/>
        </w:rPr>
        <w:t>pDoc</w:t>
      </w:r>
      <w:r>
        <w:rPr>
          <w:rStyle w:val="OperatorTok"/>
        </w:rPr>
        <w:t>-&gt;</w:t>
      </w:r>
      <w:r>
        <w:rPr>
          <w:rStyle w:val="NormalTok"/>
        </w:rPr>
        <w:t>MarkLastUndo</w:t>
      </w:r>
      <w:r>
        <w:rPr>
          <w:rStyle w:val="OperatorTok"/>
        </w:rPr>
        <w:t>();</w:t>
      </w:r>
      <w:r>
        <w:rPr>
          <w:rStyle w:val="NormalTok"/>
        </w:rPr>
        <w:t xml:space="preserve">        </w:t>
      </w:r>
      <w:r>
        <w:rPr>
          <w:rStyle w:val="CommentTok"/>
        </w:rPr>
        <w:t>// close the user-visible step</w:t>
      </w:r>
    </w:p>
    <w:p w14:paraId="4D7593F1" w14:textId="77777777" w:rsidR="00697233" w:rsidRDefault="00BA42E9">
      <w:pPr>
        <w:pStyle w:val="FirstParagraph"/>
      </w:pPr>
      <w:r>
        <w:rPr>
          <w:rStyle w:val="VerbatimChar"/>
        </w:rPr>
        <w:t>SaveState</w:t>
      </w:r>
      <w:r>
        <w:t xml:space="preserve"> </w:t>
      </w:r>
      <w:r>
        <w:t>deduplicates: an object already captured in the open step is not snapshotted again.</w:t>
      </w:r>
    </w:p>
    <w:p w14:paraId="32B97565" w14:textId="77777777" w:rsidR="00697233" w:rsidRDefault="00BA42E9">
      <w:pPr>
        <w:pStyle w:val="Heading2"/>
      </w:pPr>
      <w:bookmarkStart w:id="266" w:name="the-undoreplace-entanglement"/>
      <w:bookmarkStart w:id="267" w:name="_Toc237552882"/>
      <w:bookmarkEnd w:id="264"/>
      <w:r>
        <w:rPr>
          <w:rStyle w:val="SectionNumber"/>
        </w:rPr>
        <w:t>14.3</w:t>
      </w:r>
      <w:r>
        <w:tab/>
        <w:t>The undo/replace entanglement</w:t>
      </w:r>
      <w:bookmarkEnd w:id="267"/>
    </w:p>
    <w:p w14:paraId="0FD96C4D" w14:textId="77777777" w:rsidR="00697233" w:rsidRDefault="00BA42E9">
      <w:pPr>
        <w:pStyle w:val="FirstParagraph"/>
      </w:pPr>
      <w:r>
        <w:t xml:space="preserve">Undo restore works by </w:t>
      </w:r>
      <w:r>
        <w:rPr>
          <w:b/>
          <w:bCs/>
        </w:rPr>
        <w:t>replacement</w:t>
      </w:r>
      <w:r>
        <w:t>: the stored copy is deserialized and takes the live object’s place, with every reference redirected (</w:t>
      </w:r>
      <w:r>
        <w:rPr>
          <w:rStyle w:val="VerbatimChar"/>
        </w:rPr>
        <w:t>ReplaceReference</w:t>
      </w:r>
      <w:r>
        <w:t xml:space="preserve"> sweeps live objects </w:t>
      </w:r>
      <w:r>
        <w:rPr>
          <w:i/>
          <w:iCs/>
        </w:rPr>
        <w:t>and</w:t>
      </w:r>
      <w:r>
        <w:t xml:space="preserve"> the parked entries on the undo/redo stacks). That is the replace-constructor mechanism of chapter 15 — the framework is its heaviest user.</w:t>
      </w:r>
    </w:p>
    <w:p w14:paraId="231C79D3" w14:textId="77777777" w:rsidR="00697233" w:rsidRDefault="00BA42E9">
      <w:pPr>
        <w:pStyle w:val="BodyText"/>
      </w:pPr>
      <w:r>
        <w:t xml:space="preserve">Consequence: </w:t>
      </w:r>
      <w:r>
        <w:rPr>
          <w:b/>
          <w:bCs/>
        </w:rPr>
        <w:t>combining generated undo/redo with your own replace-constructor usage is delicate.</w:t>
      </w:r>
      <w:r>
        <w:t xml:space="preserve"> A user-level replace must also fix up undo-stack entries that still point at the replaced object (reuse the old object’s undo record and redirect it — </w:t>
      </w:r>
      <w:r>
        <w:rPr>
          <w:rStyle w:val="VerbatimChar"/>
        </w:rPr>
        <w:t>ChangeDataModelDocObject</w:t>
      </w:r>
      <w:r>
        <w:t xml:space="preserve"> in ClassBuilder’s own model shows the pattern). If you use both features on the same classes, study that pattern first; getting it wrong leaves stale pointers parked on the undo stack — crashes that appear only after </w:t>
      </w:r>
      <w:r>
        <w:rPr>
          <w:i/>
          <w:iCs/>
        </w:rPr>
        <w:t>later</w:t>
      </w:r>
      <w:r>
        <w:t xml:space="preserve"> undos.</w:t>
      </w:r>
    </w:p>
    <w:p w14:paraId="167A61CE" w14:textId="77777777" w:rsidR="00697233" w:rsidRDefault="00BA42E9">
      <w:pPr>
        <w:pStyle w:val="Heading1"/>
      </w:pPr>
      <w:bookmarkStart w:id="268" w:name="the-replace-constructor"/>
      <w:bookmarkStart w:id="269" w:name="_Toc237552883"/>
      <w:bookmarkEnd w:id="260"/>
      <w:bookmarkEnd w:id="266"/>
      <w:r>
        <w:rPr>
          <w:rStyle w:val="SectionNumber"/>
        </w:rPr>
        <w:t>15</w:t>
      </w:r>
      <w:r>
        <w:tab/>
      </w:r>
      <w:r>
        <w:t>The replace constructor</w:t>
      </w:r>
      <w:bookmarkEnd w:id="269"/>
    </w:p>
    <w:p w14:paraId="7006E09E" w14:textId="77777777" w:rsidR="00697233" w:rsidRDefault="00BA42E9">
      <w:pPr>
        <w:pStyle w:val="Heading2"/>
      </w:pPr>
      <w:bookmarkStart w:id="270" w:name="the-idea"/>
      <w:bookmarkStart w:id="271" w:name="_Toc237552884"/>
      <w:r>
        <w:rPr>
          <w:rStyle w:val="SectionNumber"/>
        </w:rPr>
        <w:t>15.1</w:t>
      </w:r>
      <w:r>
        <w:tab/>
        <w:t>The idea</w:t>
      </w:r>
      <w:bookmarkEnd w:id="271"/>
    </w:p>
    <w:p w14:paraId="52E403DC" w14:textId="77777777" w:rsidR="00697233" w:rsidRDefault="00BA42E9">
      <w:pPr>
        <w:pStyle w:val="CaptionedFigure"/>
      </w:pPr>
      <w:r>
        <w:rPr>
          <w:noProof/>
        </w:rPr>
        <w:drawing>
          <wp:inline distT="0" distB="0" distL="0" distR="0" wp14:anchorId="1E96C2DC" wp14:editId="18BE2806">
            <wp:extent cx="5334000" cy="2782956"/>
            <wp:effectExtent l="0" t="0" r="0" b="0"/>
            <wp:docPr id="532" name="Picture" descr="Replace: the new object takes over every relation slot of the old one."/>
            <wp:cNvGraphicFramePr/>
            <a:graphic xmlns:a="http://schemas.openxmlformats.org/drawingml/2006/main">
              <a:graphicData uri="http://schemas.openxmlformats.org/drawingml/2006/picture">
                <pic:pic xmlns:pic="http://schemas.openxmlformats.org/drawingml/2006/picture">
                  <pic:nvPicPr>
                    <pic:cNvPr id="533" name="Picture" descr="images/fig-replace-constructor.svg"/>
                    <pic:cNvPicPr>
                      <a:picLocks noChangeAspect="1" noChangeArrowheads="1"/>
                    </pic:cNvPicPr>
                  </pic:nvPicPr>
                  <pic:blipFill>
                    <a:blip r:embed="rId172">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5334000" cy="2782956"/>
                    </a:xfrm>
                    <a:prstGeom prst="rect">
                      <a:avLst/>
                    </a:prstGeom>
                    <a:noFill/>
                    <a:ln w="9525">
                      <a:noFill/>
                      <a:headEnd/>
                      <a:tailEnd/>
                    </a:ln>
                  </pic:spPr>
                </pic:pic>
              </a:graphicData>
            </a:graphic>
          </wp:inline>
        </w:drawing>
      </w:r>
    </w:p>
    <w:p w14:paraId="1074EF82" w14:textId="77777777" w:rsidR="00697233" w:rsidRDefault="00BA42E9">
      <w:pPr>
        <w:pStyle w:val="ImageCaption"/>
      </w:pPr>
      <w:r>
        <w:t>Replace: the new object takes over every relation slot of the old one.</w:t>
      </w:r>
    </w:p>
    <w:p w14:paraId="711506DF" w14:textId="77777777" w:rsidR="00697233" w:rsidRDefault="00BA42E9">
      <w:pPr>
        <w:pStyle w:val="BodyText"/>
      </w:pPr>
      <w:r>
        <w:t xml:space="preserve">Checking </w:t>
      </w:r>
      <w:r>
        <w:rPr>
          <w:b/>
          <w:bCs/>
        </w:rPr>
        <w:t>Replace</w:t>
      </w:r>
      <w:r>
        <w:t xml:space="preserve"> on a class generates a special constructor taking a pointer to an existing object:</w:t>
      </w:r>
    </w:p>
    <w:p w14:paraId="4EB57F23" w14:textId="77777777" w:rsidR="00697233" w:rsidRDefault="00BA42E9">
      <w:pPr>
        <w:pStyle w:val="SourceCode"/>
      </w:pPr>
      <w:r>
        <w:rPr>
          <w:rStyle w:val="NormalTok"/>
        </w:rPr>
        <w:t>AndGate</w:t>
      </w:r>
      <w:r>
        <w:rPr>
          <w:rStyle w:val="OperatorTok"/>
        </w:rPr>
        <w:t>*</w:t>
      </w:r>
      <w:r>
        <w:rPr>
          <w:rStyle w:val="NormalTok"/>
        </w:rPr>
        <w:t xml:space="preserve"> pGate </w:t>
      </w:r>
      <w:r>
        <w:rPr>
          <w:rStyle w:val="OperatorTok"/>
        </w:rPr>
        <w:t>=</w:t>
      </w:r>
      <w:r>
        <w:rPr>
          <w:rStyle w:val="NormalTok"/>
        </w:rPr>
        <w:t xml:space="preserve"> </w:t>
      </w:r>
      <w:r>
        <w:rPr>
          <w:rStyle w:val="KeywordTok"/>
        </w:rPr>
        <w:t>new</w:t>
      </w:r>
      <w:r>
        <w:rPr>
          <w:rStyle w:val="NormalTok"/>
        </w:rPr>
        <w:t xml:space="preserve"> AndGate</w:t>
      </w:r>
      <w:r>
        <w:rPr>
          <w:rStyle w:val="OperatorTok"/>
        </w:rPr>
        <w:t>(</w:t>
      </w:r>
      <w:r>
        <w:rPr>
          <w:rStyle w:val="NormalTok"/>
        </w:rPr>
        <w:t>pCell</w:t>
      </w:r>
      <w:r>
        <w:rPr>
          <w:rStyle w:val="OperatorTok"/>
        </w:rPr>
        <w:t>);</w:t>
      </w:r>
      <w:r>
        <w:rPr>
          <w:rStyle w:val="NormalTok"/>
        </w:rPr>
        <w:t xml:space="preserve">   </w:t>
      </w:r>
      <w:r>
        <w:rPr>
          <w:rStyle w:val="CommentTok"/>
        </w:rPr>
        <w:t>// pCell: the generic object being replaced</w:t>
      </w:r>
    </w:p>
    <w:p w14:paraId="23DB51BC" w14:textId="77777777" w:rsidR="00697233" w:rsidRDefault="00BA42E9">
      <w:pPr>
        <w:pStyle w:val="FirstParagraph"/>
      </w:pPr>
      <w:r>
        <w:t xml:space="preserve">Semantics: the new object copies the old one’s members, </w:t>
      </w:r>
      <w:r>
        <w:rPr>
          <w:b/>
          <w:bCs/>
        </w:rPr>
        <w:t>takes the old object’s exact place in every relation it participates in</w:t>
      </w:r>
      <w:r>
        <w:t xml:space="preserve"> </w:t>
      </w:r>
      <w:r>
        <w:t xml:space="preserve">— same lists, same neighbours, same back-pointers, same owners — and then the old object is deleted. To the rest of the object graph nothing happened; the object simply </w:t>
      </w:r>
      <w:r>
        <w:rPr>
          <w:i/>
          <w:iCs/>
        </w:rPr>
        <w:t>became</w:t>
      </w:r>
      <w:r>
        <w:t xml:space="preserve"> a different class.</w:t>
      </w:r>
    </w:p>
    <w:p w14:paraId="2FDB61FB" w14:textId="77777777" w:rsidR="00697233" w:rsidRDefault="00BA42E9">
      <w:pPr>
        <w:pStyle w:val="Heading2"/>
      </w:pPr>
      <w:bookmarkStart w:id="272" w:name="why-it-is-more-powerful-than-a-factory"/>
      <w:bookmarkStart w:id="273" w:name="_Toc237552885"/>
      <w:bookmarkEnd w:id="270"/>
      <w:r>
        <w:rPr>
          <w:rStyle w:val="SectionNumber"/>
        </w:rPr>
        <w:t>15.2</w:t>
      </w:r>
      <w:r>
        <w:tab/>
        <w:t>Why it is more powerful than a factory</w:t>
      </w:r>
      <w:bookmarkEnd w:id="273"/>
    </w:p>
    <w:p w14:paraId="0E4A9501" w14:textId="77777777" w:rsidR="00697233" w:rsidRDefault="00BA42E9">
      <w:pPr>
        <w:pStyle w:val="FirstParagraph"/>
      </w:pPr>
      <w:r>
        <w:t xml:space="preserve">A factory chooses a class at </w:t>
      </w:r>
      <w:r>
        <w:rPr>
          <w:b/>
          <w:bCs/>
        </w:rPr>
        <w:t>creation</w:t>
      </w:r>
      <w:r>
        <w:t xml:space="preserve"> time — you must already know, at parse time, what each object will be. The replace constructor postpones that decision to </w:t>
      </w:r>
      <w:r>
        <w:rPr>
          <w:b/>
          <w:bCs/>
        </w:rPr>
        <w:t>any later moment</w:t>
      </w:r>
      <w:r>
        <w:t>, after the object is fully wired into the graph.</w:t>
      </w:r>
    </w:p>
    <w:p w14:paraId="5E431164" w14:textId="77777777" w:rsidR="00697233" w:rsidRDefault="00BA42E9">
      <w:pPr>
        <w:pStyle w:val="BodyText"/>
      </w:pPr>
      <w:r>
        <w:t xml:space="preserve">The original motivation is the </w:t>
      </w:r>
      <w:r>
        <w:rPr>
          <w:b/>
          <w:bCs/>
        </w:rPr>
        <w:t>generic-library problem</w:t>
      </w:r>
      <w:r>
        <w:t xml:space="preserve">: a reusable library ships with readers/parsers that build data structures out of </w:t>
      </w:r>
      <w:r>
        <w:rPr>
          <w:i/>
          <w:iCs/>
        </w:rPr>
        <w:t>its own</w:t>
      </w:r>
      <w:r>
        <w:t xml:space="preserve"> classes — they cannot know about the classes an application derives from them. With replace constructors in the library, the application first lets the generic reader build the whole structure, then </w:t>
      </w:r>
      <w:r>
        <w:rPr>
          <w:i/>
          <w:iCs/>
        </w:rPr>
        <w:t>promotes</w:t>
      </w:r>
      <w:r>
        <w:t xml:space="preserve"> the generic objects to its own derived classes — a derived-class constructor that forwards to the base’s replace constructor is called a </w:t>
      </w:r>
      <w:r>
        <w:rPr>
          <w:b/>
          <w:bCs/>
        </w:rPr>
        <w:t>promotion constructor</w:t>
      </w:r>
      <w:r>
        <w:t>:</w:t>
      </w:r>
    </w:p>
    <w:p w14:paraId="4DFF14DA" w14:textId="77777777" w:rsidR="00697233" w:rsidRDefault="00BA42E9">
      <w:pPr>
        <w:pStyle w:val="SourceCode"/>
      </w:pPr>
      <w:r>
        <w:rPr>
          <w:rStyle w:val="NormalTok"/>
        </w:rPr>
        <w:t>Ax</w:t>
      </w:r>
      <w:r>
        <w:rPr>
          <w:rStyle w:val="OperatorTok"/>
        </w:rPr>
        <w:t>::</w:t>
      </w:r>
      <w:r>
        <w:rPr>
          <w:rStyle w:val="NormalTok"/>
        </w:rPr>
        <w:t>Ax</w:t>
      </w:r>
      <w:r>
        <w:rPr>
          <w:rStyle w:val="OperatorTok"/>
        </w:rPr>
        <w:t>(</w:t>
      </w:r>
      <w:r>
        <w:rPr>
          <w:rStyle w:val="NormalTok"/>
        </w:rPr>
        <w:t>A</w:t>
      </w:r>
      <w:r>
        <w:rPr>
          <w:rStyle w:val="OperatorTok"/>
        </w:rPr>
        <w:t>*</w:t>
      </w:r>
      <w:r>
        <w:rPr>
          <w:rStyle w:val="NormalTok"/>
        </w:rPr>
        <w:t xml:space="preserve"> pOld</w:t>
      </w:r>
      <w:r>
        <w:rPr>
          <w:rStyle w:val="OperatorTok"/>
        </w:rPr>
        <w:t>,</w:t>
      </w:r>
      <w:r>
        <w:rPr>
          <w:rStyle w:val="NormalTok"/>
        </w:rPr>
        <w:t xml:space="preserve"> </w:t>
      </w:r>
      <w:r>
        <w:rPr>
          <w:rStyle w:val="DataTypeTok"/>
        </w:rPr>
        <w:t>int</w:t>
      </w:r>
      <w:r>
        <w:rPr>
          <w:rStyle w:val="NormalTok"/>
        </w:rPr>
        <w:t xml:space="preserve"> value</w:t>
      </w:r>
      <w:r>
        <w:rPr>
          <w:rStyle w:val="OperatorTok"/>
        </w:rPr>
        <w:t>)</w:t>
      </w:r>
      <w:r>
        <w:br/>
      </w:r>
      <w:r>
        <w:rPr>
          <w:rStyle w:val="NormalTok"/>
        </w:rPr>
        <w:t xml:space="preserve">    </w:t>
      </w:r>
      <w:r>
        <w:rPr>
          <w:rStyle w:val="OperatorTok"/>
        </w:rPr>
        <w:t>:</w:t>
      </w:r>
      <w:r>
        <w:rPr>
          <w:rStyle w:val="NormalTok"/>
        </w:rPr>
        <w:t xml:space="preserve"> A</w:t>
      </w:r>
      <w:r>
        <w:rPr>
          <w:rStyle w:val="OperatorTok"/>
        </w:rPr>
        <w:t>(</w:t>
      </w:r>
      <w:r>
        <w:rPr>
          <w:rStyle w:val="NormalTok"/>
        </w:rPr>
        <w:t>pOld</w:t>
      </w:r>
      <w:r>
        <w:rPr>
          <w:rStyle w:val="OperatorTok"/>
        </w:rPr>
        <w:t>)</w:t>
      </w:r>
      <w:r>
        <w:rPr>
          <w:rStyle w:val="NormalTok"/>
        </w:rPr>
        <w:t xml:space="preserve">          </w:t>
      </w:r>
      <w:r>
        <w:rPr>
          <w:rStyle w:val="CommentTok"/>
        </w:rPr>
        <w:t>// base replace ctor: take over pOld's place, dispose of pOld</w:t>
      </w:r>
      <w:r>
        <w:br/>
      </w:r>
      <w:r>
        <w:rPr>
          <w:rStyle w:val="OperatorTok"/>
        </w:rPr>
        <w:t>{</w:t>
      </w:r>
      <w:r>
        <w:br/>
      </w:r>
      <w:r>
        <w:rPr>
          <w:rStyle w:val="NormalTok"/>
        </w:rPr>
        <w:t xml:space="preserve">    _value </w:t>
      </w:r>
      <w:r>
        <w:rPr>
          <w:rStyle w:val="OperatorTok"/>
        </w:rPr>
        <w:t>=</w:t>
      </w:r>
      <w:r>
        <w:rPr>
          <w:rStyle w:val="NormalTok"/>
        </w:rPr>
        <w:t xml:space="preserve"> value</w:t>
      </w:r>
      <w:r>
        <w:rPr>
          <w:rStyle w:val="OperatorTok"/>
        </w:rPr>
        <w:t>;</w:t>
      </w:r>
      <w:r>
        <w:rPr>
          <w:rStyle w:val="NormalTok"/>
        </w:rPr>
        <w:t xml:space="preserve">    </w:t>
      </w:r>
      <w:r>
        <w:rPr>
          <w:rStyle w:val="CommentTok"/>
        </w:rPr>
        <w:t>// then initialize what the derived class adds</w:t>
      </w:r>
      <w:r>
        <w:br/>
      </w:r>
      <w:r>
        <w:rPr>
          <w:rStyle w:val="OperatorTok"/>
        </w:rPr>
        <w:t>}</w:t>
      </w:r>
    </w:p>
    <w:p w14:paraId="4DCFBBC6" w14:textId="77777777" w:rsidR="00697233" w:rsidRDefault="00BA42E9">
      <w:pPr>
        <w:pStyle w:val="FirstParagraph"/>
      </w:pPr>
      <w:r>
        <w:t>That enables one generic front end to serve many applications:</w:t>
      </w:r>
    </w:p>
    <w:p w14:paraId="356366D5" w14:textId="77777777" w:rsidR="00697233" w:rsidRDefault="00BA42E9">
      <w:pPr>
        <w:pStyle w:val="BodyText"/>
      </w:pPr>
      <w:r>
        <w:rPr>
          <w:b/>
          <w:bCs/>
        </w:rPr>
        <w:t>The logic-network family.</w:t>
      </w:r>
      <w:r>
        <w:t xml:space="preserve"> A netlist parser builds a generic network: </w:t>
      </w:r>
      <w:r>
        <w:rPr>
          <w:rStyle w:val="VerbatimChar"/>
        </w:rPr>
        <w:t>Cell</w:t>
      </w:r>
      <w:r>
        <w:t xml:space="preserve"> objects with input/output net relations, named “AND2”, “OR4”, whatever the library says. The parser knows nothing about applications — it creates only </w:t>
      </w:r>
      <w:r>
        <w:rPr>
          <w:rStyle w:val="VerbatimChar"/>
        </w:rPr>
        <w:t>Cell</w:t>
      </w:r>
      <w:r>
        <w:t>s. Then:</w:t>
      </w:r>
    </w:p>
    <w:p w14:paraId="416CD34B" w14:textId="77777777" w:rsidR="00697233" w:rsidRDefault="00BA42E9">
      <w:pPr>
        <w:pStyle w:val="Compact"/>
        <w:numPr>
          <w:ilvl w:val="0"/>
          <w:numId w:val="70"/>
        </w:numPr>
      </w:pPr>
      <w:r>
        <w:t xml:space="preserve">a </w:t>
      </w:r>
      <w:r>
        <w:rPr>
          <w:b/>
          <w:bCs/>
        </w:rPr>
        <w:t>logic simulator</w:t>
      </w:r>
      <w:r>
        <w:t xml:space="preserve"> </w:t>
      </w:r>
      <w:r>
        <w:t xml:space="preserve">walks the network once and replaces each </w:t>
      </w:r>
      <w:r>
        <w:rPr>
          <w:rStyle w:val="VerbatimChar"/>
        </w:rPr>
        <w:t>Cell</w:t>
      </w:r>
      <w:r>
        <w:t xml:space="preserve"> with </w:t>
      </w:r>
      <w:r>
        <w:rPr>
          <w:rStyle w:val="VerbatimChar"/>
        </w:rPr>
        <w:t>AndGate</w:t>
      </w:r>
      <w:r>
        <w:t xml:space="preserve">, </w:t>
      </w:r>
      <w:r>
        <w:rPr>
          <w:rStyle w:val="VerbatimChar"/>
        </w:rPr>
        <w:t>OrGate</w:t>
      </w:r>
      <w:r>
        <w:t xml:space="preserve">, … — subclasses whose </w:t>
      </w:r>
      <w:r>
        <w:rPr>
          <w:rStyle w:val="VerbatimChar"/>
        </w:rPr>
        <w:t>Simulate()</w:t>
      </w:r>
      <w:r>
        <w:t xml:space="preserve"> does the logic;</w:t>
      </w:r>
    </w:p>
    <w:p w14:paraId="06F2BCE4" w14:textId="77777777" w:rsidR="00697233" w:rsidRDefault="00BA42E9">
      <w:pPr>
        <w:pStyle w:val="Compact"/>
        <w:numPr>
          <w:ilvl w:val="0"/>
          <w:numId w:val="70"/>
        </w:numPr>
      </w:pPr>
      <w:r>
        <w:t xml:space="preserve">a </w:t>
      </w:r>
      <w:r>
        <w:rPr>
          <w:b/>
          <w:bCs/>
        </w:rPr>
        <w:t>timing analyzer</w:t>
      </w:r>
      <w:r>
        <w:t xml:space="preserve"> replaces the same generic cells with delay-annotated variants for propagation calculations;</w:t>
      </w:r>
    </w:p>
    <w:p w14:paraId="294525BC" w14:textId="77777777" w:rsidR="00697233" w:rsidRDefault="00BA42E9">
      <w:pPr>
        <w:pStyle w:val="Compact"/>
        <w:numPr>
          <w:ilvl w:val="0"/>
          <w:numId w:val="70"/>
        </w:numPr>
      </w:pPr>
      <w:r>
        <w:t xml:space="preserve">a </w:t>
      </w:r>
      <w:r>
        <w:rPr>
          <w:b/>
          <w:bCs/>
        </w:rPr>
        <w:t>fault simulator / test-pattern generator</w:t>
      </w:r>
      <w:r>
        <w:t xml:space="preserve"> replaces them with fault-injecting variants.</w:t>
      </w:r>
    </w:p>
    <w:p w14:paraId="5CC56BE5" w14:textId="77777777" w:rsidR="00697233" w:rsidRDefault="00BA42E9">
      <w:pPr>
        <w:pStyle w:val="FirstParagraph"/>
      </w:pPr>
      <w:r>
        <w:t>One parser, one generic library, three applications — each specializes the same loaded network for its own task. Every replaced object keeps its position in every net list, so the network never needs re-wiring.</w:t>
      </w:r>
    </w:p>
    <w:p w14:paraId="1CC91ECA" w14:textId="77777777" w:rsidR="00697233" w:rsidRDefault="00BA42E9">
      <w:pPr>
        <w:pStyle w:val="BodyText"/>
      </w:pPr>
      <w:r>
        <w:rPr>
          <w:b/>
          <w:bCs/>
        </w:rPr>
        <w:t>State machines.</w:t>
      </w:r>
      <w:r>
        <w:t xml:space="preserve"> Model a base </w:t>
      </w:r>
      <w:r>
        <w:rPr>
          <w:rStyle w:val="VerbatimChar"/>
        </w:rPr>
        <w:t>State</w:t>
      </w:r>
      <w:r>
        <w:t xml:space="preserve"> with one subclass per state, each implementing only the transitions </w:t>
      </w:r>
      <w:r>
        <w:rPr>
          <w:i/>
          <w:iCs/>
        </w:rPr>
        <w:t>that state</w:t>
      </w:r>
      <w:r>
        <w:t xml:space="preserve"> allows. A transition is then literally:</w:t>
      </w:r>
    </w:p>
    <w:p w14:paraId="6AAEE2C1" w14:textId="77777777" w:rsidR="00697233" w:rsidRDefault="00BA42E9">
      <w:pPr>
        <w:pStyle w:val="SourceCode"/>
      </w:pPr>
      <w:r>
        <w:rPr>
          <w:rStyle w:val="OperatorTok"/>
        </w:rPr>
        <w:t>(</w:t>
      </w:r>
      <w:r>
        <w:rPr>
          <w:rStyle w:val="DataTypeTok"/>
        </w:rPr>
        <w:t>void</w:t>
      </w:r>
      <w:r>
        <w:rPr>
          <w:rStyle w:val="OperatorTok"/>
        </w:rPr>
        <w:t>)</w:t>
      </w:r>
      <w:r>
        <w:rPr>
          <w:rStyle w:val="KeywordTok"/>
        </w:rPr>
        <w:t>new</w:t>
      </w:r>
      <w:r>
        <w:rPr>
          <w:rStyle w:val="NormalTok"/>
        </w:rPr>
        <w:t xml:space="preserve"> StateRunning</w:t>
      </w:r>
      <w:r>
        <w:rPr>
          <w:rStyle w:val="OperatorTok"/>
        </w:rPr>
        <w:t>(</w:t>
      </w:r>
      <w:r>
        <w:rPr>
          <w:rStyle w:val="NormalTok"/>
        </w:rPr>
        <w:t>pStateIdle</w:t>
      </w:r>
      <w:r>
        <w:rPr>
          <w:rStyle w:val="OperatorTok"/>
        </w:rPr>
        <w:t>);</w:t>
      </w:r>
      <w:r>
        <w:rPr>
          <w:rStyle w:val="NormalTok"/>
        </w:rPr>
        <w:t xml:space="preserve">   </w:t>
      </w:r>
      <w:r>
        <w:rPr>
          <w:rStyle w:val="CommentTok"/>
        </w:rPr>
        <w:t>// the object changes state class</w:t>
      </w:r>
    </w:p>
    <w:p w14:paraId="523DE8DE" w14:textId="77777777" w:rsidR="00697233" w:rsidRDefault="00BA42E9">
      <w:pPr>
        <w:pStyle w:val="FirstParagraph"/>
      </w:pPr>
      <w:r>
        <w:t xml:space="preserve">The object’s relations (owner machine, queues, watchers) carry over untouched; illegal transitions don’t compile or don’t exist as methods. The object’s </w:t>
      </w:r>
      <w:r>
        <w:rPr>
          <w:i/>
          <w:iCs/>
        </w:rPr>
        <w:t>class</w:t>
      </w:r>
      <w:r>
        <w:t xml:space="preserve"> is the state — the type system enforces the state chart.</w:t>
      </w:r>
    </w:p>
    <w:p w14:paraId="2C1B75ED" w14:textId="77777777" w:rsidR="00697233" w:rsidRDefault="00BA42E9">
      <w:pPr>
        <w:pStyle w:val="Heading2"/>
      </w:pPr>
      <w:bookmarkStart w:id="274" w:name="mechanics-and-constraints"/>
      <w:bookmarkStart w:id="275" w:name="_Toc237552886"/>
      <w:bookmarkEnd w:id="272"/>
      <w:r>
        <w:rPr>
          <w:rStyle w:val="SectionNumber"/>
        </w:rPr>
        <w:t>15.3</w:t>
      </w:r>
      <w:r>
        <w:tab/>
        <w:t>Mechanics and constraints</w:t>
      </w:r>
      <w:bookmarkEnd w:id="275"/>
    </w:p>
    <w:p w14:paraId="3487C071" w14:textId="77777777" w:rsidR="00697233" w:rsidRDefault="00BA42E9">
      <w:pPr>
        <w:pStyle w:val="Compact"/>
        <w:numPr>
          <w:ilvl w:val="0"/>
          <w:numId w:val="71"/>
        </w:numPr>
      </w:pPr>
      <w:r>
        <w:t xml:space="preserve">Generated body: base-class replace chain, </w:t>
      </w:r>
      <w:r>
        <w:rPr>
          <w:rStyle w:val="VerbatimChar"/>
        </w:rPr>
        <w:t>ReplaceConstructorInclude(pOld)</w:t>
      </w:r>
      <w:r>
        <w:t xml:space="preserve"> (relation slot takeover), member-by-member copy, then </w:t>
      </w:r>
      <w:r>
        <w:rPr>
          <w:rStyle w:val="VerbatimChar"/>
        </w:rPr>
        <w:t>delete pOld</w:t>
      </w:r>
      <w:r>
        <w:t xml:space="preserve"> — with a user-code region for what you want to add.</w:t>
      </w:r>
    </w:p>
    <w:p w14:paraId="56EE837E" w14:textId="77777777" w:rsidR="00697233" w:rsidRDefault="00BA42E9">
      <w:pPr>
        <w:pStyle w:val="Compact"/>
        <w:numPr>
          <w:ilvl w:val="0"/>
          <w:numId w:val="71"/>
        </w:numPr>
      </w:pPr>
      <w:r>
        <w:t>Replacement is between classes sharing the relation-carrying base (typically siblings under the same root, e.g. </w:t>
      </w:r>
      <w:r>
        <w:rPr>
          <w:rStyle w:val="VerbatimChar"/>
        </w:rPr>
        <w:t>MatrixObject</w:t>
      </w:r>
      <w:r>
        <w:t>); the relation macros transfer per-relation link sets, which both classes must have.</w:t>
      </w:r>
    </w:p>
    <w:p w14:paraId="17376DD0" w14:textId="77777777" w:rsidR="00697233" w:rsidRDefault="00BA42E9">
      <w:pPr>
        <w:pStyle w:val="Compact"/>
        <w:numPr>
          <w:ilvl w:val="0"/>
          <w:numId w:val="71"/>
        </w:numPr>
      </w:pPr>
      <w:r>
        <w:t>Owned pointers that move to the new object are nulled on the old one before deletion (no double-free).</w:t>
      </w:r>
    </w:p>
    <w:p w14:paraId="447C93C3" w14:textId="77777777" w:rsidR="00697233" w:rsidRDefault="00BA42E9">
      <w:pPr>
        <w:pStyle w:val="Compact"/>
        <w:numPr>
          <w:ilvl w:val="0"/>
          <w:numId w:val="71"/>
        </w:numPr>
      </w:pPr>
      <w:r>
        <w:rPr>
          <w:b/>
          <w:bCs/>
        </w:rPr>
        <w:t>Undo/redo interplay</w:t>
      </w:r>
      <w:r>
        <w:t>: see chapter 14.3 — the undo framework itself replaces objects on restore; mixing both requires redirecting parked undo entries, as ClassBuilder’s own model does.</w:t>
      </w:r>
    </w:p>
    <w:p w14:paraId="7A3D7973" w14:textId="77777777" w:rsidR="00697233" w:rsidRDefault="00BA42E9">
      <w:pPr>
        <w:pStyle w:val="Heading1"/>
      </w:pPr>
      <w:bookmarkStart w:id="276" w:name="the-command-interface"/>
      <w:bookmarkStart w:id="277" w:name="_Toc237552887"/>
      <w:bookmarkEnd w:id="268"/>
      <w:bookmarkEnd w:id="274"/>
      <w:r>
        <w:rPr>
          <w:rStyle w:val="SectionNumber"/>
        </w:rPr>
        <w:t>16</w:t>
      </w:r>
      <w:r>
        <w:tab/>
      </w:r>
      <w:r>
        <w:t>The command interface</w:t>
      </w:r>
      <w:bookmarkEnd w:id="277"/>
    </w:p>
    <w:p w14:paraId="23693A46" w14:textId="77777777" w:rsidR="00697233" w:rsidRDefault="00BA42E9">
      <w:pPr>
        <w:pStyle w:val="Heading2"/>
      </w:pPr>
      <w:bookmarkStart w:id="278" w:name="what-it-is-1"/>
      <w:bookmarkStart w:id="279" w:name="_Toc237552888"/>
      <w:r>
        <w:rPr>
          <w:rStyle w:val="SectionNumber"/>
        </w:rPr>
        <w:t>16.1</w:t>
      </w:r>
      <w:r>
        <w:tab/>
        <w:t>What it is</w:t>
      </w:r>
      <w:bookmarkEnd w:id="279"/>
    </w:p>
    <w:p w14:paraId="16ED4EE6" w14:textId="77777777" w:rsidR="00697233" w:rsidRDefault="00BA42E9">
      <w:pPr>
        <w:pStyle w:val="FirstParagraph"/>
      </w:pPr>
      <w:r>
        <w:t xml:space="preserve">Every running ClassBuilder is also a server: a </w:t>
      </w:r>
      <w:r>
        <w:rPr>
          <w:b/>
          <w:bCs/>
        </w:rPr>
        <w:t>JSON-over-TCP</w:t>
      </w:r>
      <w:r>
        <w:t xml:space="preserve"> command interface listening on </w:t>
      </w:r>
      <w:r>
        <w:rPr>
          <w:rStyle w:val="VerbatimChar"/>
        </w:rPr>
        <w:t>127.0.0.1:51777</w:t>
      </w:r>
      <w:r>
        <w:t xml:space="preserve"> (loopback only; override with the </w:t>
      </w:r>
      <w:r>
        <w:rPr>
          <w:rStyle w:val="VerbatimChar"/>
        </w:rPr>
        <w:t>CB_CMD_PORT</w:t>
      </w:r>
      <w:r>
        <w:t xml:space="preserve"> environment variable — a dev instance on </w:t>
      </w:r>
      <w:r>
        <w:rPr>
          <w:rStyle w:val="VerbatimChar"/>
        </w:rPr>
        <w:t>51778</w:t>
      </w:r>
      <w:r>
        <w:t xml:space="preserve"> runs happily beside the stable one). One JSON request per line, one JSON reply per line:</w:t>
      </w:r>
    </w:p>
    <w:p w14:paraId="28F87B43" w14:textId="77777777" w:rsidR="00697233" w:rsidRDefault="00BA42E9">
      <w:pPr>
        <w:pStyle w:val="SourceCode"/>
      </w:pPr>
      <w:r>
        <w:rPr>
          <w:rStyle w:val="VerbatimChar"/>
        </w:rPr>
        <w:t>request:  {"cmd":"&lt;name&gt;","params":{...}}</w:t>
      </w:r>
      <w:r>
        <w:br/>
      </w:r>
      <w:r>
        <w:rPr>
          <w:rStyle w:val="VerbatimChar"/>
        </w:rPr>
        <w:t>reply:    {"ok":true,"result":{...}}      or      {"ok":false,"error":"&lt;message&gt;"}</w:t>
      </w:r>
    </w:p>
    <w:p w14:paraId="5F9D8B89" w14:textId="77777777" w:rsidR="00697233" w:rsidRDefault="00BA42E9">
      <w:pPr>
        <w:pStyle w:val="FirstParagraph"/>
      </w:pPr>
      <w:r>
        <w:t xml:space="preserve">Commands execute on the GUI thread against the </w:t>
      </w:r>
      <w:r>
        <w:rPr>
          <w:b/>
          <w:bCs/>
        </w:rPr>
        <w:t>live model</w:t>
      </w:r>
      <w:r>
        <w:t xml:space="preserve"> </w:t>
      </w:r>
      <w:r>
        <w:t xml:space="preserve">— every mutation follows the same code path as the corresponding GUI action, including undo recording and view refresh. You </w:t>
      </w:r>
      <w:r>
        <w:rPr>
          <w:i/>
          <w:iCs/>
        </w:rPr>
        <w:t>watch</w:t>
      </w:r>
      <w:r>
        <w:t xml:space="preserve"> the model change while a script drives it.</w:t>
      </w:r>
    </w:p>
    <w:p w14:paraId="39FEEA93" w14:textId="77777777" w:rsidR="00697233" w:rsidRDefault="00BA42E9">
      <w:pPr>
        <w:pStyle w:val="BodyText"/>
      </w:pPr>
      <w:r>
        <w:t xml:space="preserve">This is a first-class interface, not an afterthought: it is how bulk migrations are done on ClassBuilder’s own model, and it is deliberately friendly to </w:t>
      </w:r>
      <w:r>
        <w:rPr>
          <w:b/>
          <w:bCs/>
        </w:rPr>
        <w:t>AI systems</w:t>
      </w:r>
      <w:r>
        <w:t xml:space="preserve"> — an AI agent that can open a TCP socket can inspect and refactor a live model conversationally (</w:t>
      </w:r>
      <w:r>
        <w:rPr>
          <w:rStyle w:val="VerbatimChar"/>
        </w:rPr>
        <w:t>list_commands</w:t>
      </w:r>
      <w:r>
        <w:t xml:space="preserve"> </w:t>
      </w:r>
      <w:r>
        <w:t xml:space="preserve">gives it the full vocabulary to discover). The quick-start model and the diagram exports in this manual were produced through this interface. The commands have grown on need — when a workflow needs a missing command, adding one is routine (there can be gaps; </w:t>
      </w:r>
      <w:r>
        <w:rPr>
          <w:rStyle w:val="VerbatimChar"/>
        </w:rPr>
        <w:t>list_commands</w:t>
      </w:r>
      <w:r>
        <w:t xml:space="preserve"> on your build is the ground truth). The complete per-command reference with all parameters lives in </w:t>
      </w:r>
      <w:r>
        <w:rPr>
          <w:rStyle w:val="VerbatimChar"/>
          <w:b/>
          <w:bCs/>
        </w:rPr>
        <w:t>tools/PIPE_API.md</w:t>
      </w:r>
      <w:r>
        <w:t>; below is the map plus worked examples.</w:t>
      </w:r>
    </w:p>
    <w:p w14:paraId="0379E126" w14:textId="77777777" w:rsidR="00697233" w:rsidRDefault="00BA42E9">
      <w:pPr>
        <w:pStyle w:val="Heading2"/>
      </w:pPr>
      <w:bookmarkStart w:id="280" w:name="connecting"/>
      <w:bookmarkStart w:id="281" w:name="_Toc237552889"/>
      <w:bookmarkEnd w:id="278"/>
      <w:r>
        <w:rPr>
          <w:rStyle w:val="SectionNumber"/>
        </w:rPr>
        <w:t>16.2</w:t>
      </w:r>
      <w:r>
        <w:tab/>
        <w:t>Connecting</w:t>
      </w:r>
      <w:bookmarkEnd w:id="281"/>
    </w:p>
    <w:p w14:paraId="75BF16D0" w14:textId="77777777" w:rsidR="00697233" w:rsidRDefault="00BA42E9">
      <w:pPr>
        <w:pStyle w:val="FirstParagraph"/>
      </w:pPr>
      <w:r>
        <w:t xml:space="preserve">Any language that can speak TCP works. PowerShell ships in </w:t>
      </w:r>
      <w:r>
        <w:rPr>
          <w:rStyle w:val="VerbatimChar"/>
        </w:rPr>
        <w:t>tools/CbCmd.ps1</w:t>
      </w:r>
      <w:r>
        <w:t>:</w:t>
      </w:r>
    </w:p>
    <w:p w14:paraId="3EDB299E" w14:textId="77777777" w:rsidR="00697233" w:rsidRDefault="00BA42E9">
      <w:pPr>
        <w:pStyle w:val="SourceCode"/>
      </w:pPr>
      <w:r>
        <w:rPr>
          <w:rStyle w:val="OperatorTok"/>
        </w:rPr>
        <w:t>.</w:t>
      </w:r>
      <w:r>
        <w:rPr>
          <w:rStyle w:val="NormalTok"/>
        </w:rPr>
        <w:t xml:space="preserve"> tools</w:t>
      </w:r>
      <w:r>
        <w:rPr>
          <w:rStyle w:val="OperatorTok"/>
        </w:rPr>
        <w:t>/</w:t>
      </w:r>
      <w:r>
        <w:rPr>
          <w:rStyle w:val="NormalTok"/>
        </w:rPr>
        <w:t>CbCmd</w:t>
      </w:r>
      <w:r>
        <w:rPr>
          <w:rStyle w:val="OperatorTok"/>
        </w:rPr>
        <w:t>.</w:t>
      </w:r>
      <w:r>
        <w:rPr>
          <w:rStyle w:val="FunctionTok"/>
        </w:rPr>
        <w:t>ps1</w:t>
      </w:r>
      <w:r>
        <w:br/>
      </w:r>
      <w:r>
        <w:rPr>
          <w:rStyle w:val="NormalTok"/>
        </w:rPr>
        <w:t>Connect</w:t>
      </w:r>
      <w:r>
        <w:rPr>
          <w:rStyle w:val="OperatorTok"/>
        </w:rPr>
        <w:t>-</w:t>
      </w:r>
      <w:r>
        <w:rPr>
          <w:rStyle w:val="NormalTok"/>
        </w:rPr>
        <w:t xml:space="preserve">Cb                      </w:t>
      </w:r>
      <w:r>
        <w:rPr>
          <w:rStyle w:val="CommentTok"/>
        </w:rPr>
        <w:t># or -Port 51778</w:t>
      </w:r>
      <w:r>
        <w:br/>
      </w:r>
      <w:r>
        <w:rPr>
          <w:rStyle w:val="OperatorTok"/>
        </w:rPr>
        <w:t>(</w:t>
      </w:r>
      <w:r>
        <w:rPr>
          <w:rStyle w:val="NormalTok"/>
        </w:rPr>
        <w:t>Invoke</w:t>
      </w:r>
      <w:r>
        <w:rPr>
          <w:rStyle w:val="OperatorTok"/>
        </w:rPr>
        <w:t>-</w:t>
      </w:r>
      <w:r>
        <w:rPr>
          <w:rStyle w:val="NormalTok"/>
        </w:rPr>
        <w:t xml:space="preserve">Cb </w:t>
      </w:r>
      <w:r>
        <w:rPr>
          <w:rStyle w:val="StringTok"/>
        </w:rPr>
        <w:t>'ping'</w:t>
      </w:r>
      <w:r>
        <w:rPr>
          <w:rStyle w:val="OperatorTok"/>
        </w:rPr>
        <w:t>).</w:t>
      </w:r>
      <w:r>
        <w:rPr>
          <w:rStyle w:val="FunctionTok"/>
        </w:rPr>
        <w:t>result</w:t>
      </w:r>
      <w:r>
        <w:rPr>
          <w:rStyle w:val="NormalTok"/>
        </w:rPr>
        <w:t xml:space="preserve">       </w:t>
      </w:r>
      <w:r>
        <w:rPr>
          <w:rStyle w:val="CommentTok"/>
        </w:rPr>
        <w:t># {pong:true, build:"Jul  2 2026 00:13:13"}</w:t>
      </w:r>
      <w:r>
        <w:br/>
      </w:r>
      <w:r>
        <w:rPr>
          <w:rStyle w:val="NormalTok"/>
        </w:rPr>
        <w:t>Invoke</w:t>
      </w:r>
      <w:r>
        <w:rPr>
          <w:rStyle w:val="OperatorTok"/>
        </w:rPr>
        <w:t>-</w:t>
      </w:r>
      <w:r>
        <w:rPr>
          <w:rStyle w:val="NormalTok"/>
        </w:rPr>
        <w:t xml:space="preserve">Cb </w:t>
      </w:r>
      <w:r>
        <w:rPr>
          <w:rStyle w:val="StringTok"/>
        </w:rPr>
        <w:t>'add_type'</w:t>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'CString'</w:t>
      </w:r>
      <w:r>
        <w:rPr>
          <w:rStyle w:val="NormalTok"/>
        </w:rPr>
        <w:t xml:space="preserve"> </w:t>
      </w:r>
      <w:r>
        <w:rPr>
          <w:rStyle w:val="OperatorTok"/>
        </w:rPr>
        <w:t>}</w:t>
      </w:r>
      <w:r>
        <w:br/>
      </w:r>
      <w:r>
        <w:rPr>
          <w:rStyle w:val="NormalTok"/>
        </w:rPr>
        <w:t>Disconnect</w:t>
      </w:r>
      <w:r>
        <w:rPr>
          <w:rStyle w:val="OperatorTok"/>
        </w:rPr>
        <w:t>-</w:t>
      </w:r>
      <w:r>
        <w:rPr>
          <w:rStyle w:val="NormalTok"/>
        </w:rPr>
        <w:t>Cb</w:t>
      </w:r>
    </w:p>
    <w:p w14:paraId="78D85635" w14:textId="77777777" w:rsidR="00697233" w:rsidRDefault="00BA42E9">
      <w:pPr>
        <w:pStyle w:val="FirstParagraph"/>
      </w:pPr>
      <w:r>
        <w:t>Python in five lines:</w:t>
      </w:r>
    </w:p>
    <w:p w14:paraId="1E7017DB" w14:textId="77777777" w:rsidR="00697233" w:rsidRDefault="00BA42E9">
      <w:pPr>
        <w:pStyle w:val="SourceCode"/>
      </w:pPr>
      <w:r>
        <w:rPr>
          <w:rStyle w:val="ImportTok"/>
        </w:rPr>
        <w:t>import</w:t>
      </w:r>
      <w:r>
        <w:rPr>
          <w:rStyle w:val="NormalTok"/>
        </w:rPr>
        <w:t xml:space="preserve"> socket, json</w:t>
      </w:r>
      <w:r>
        <w:br/>
      </w:r>
      <w:r>
        <w:rPr>
          <w:rStyle w:val="NormalTok"/>
        </w:rPr>
        <w:t xml:space="preserve">s </w:t>
      </w:r>
      <w:r>
        <w:rPr>
          <w:rStyle w:val="OperatorTok"/>
        </w:rPr>
        <w:t>=</w:t>
      </w:r>
      <w:r>
        <w:rPr>
          <w:rStyle w:val="NormalTok"/>
        </w:rPr>
        <w:t xml:space="preserve"> socket.create_connection((</w:t>
      </w:r>
      <w:r>
        <w:rPr>
          <w:rStyle w:val="StringTok"/>
        </w:rPr>
        <w:t>"127.0.0.1"</w:t>
      </w:r>
      <w:r>
        <w:rPr>
          <w:rStyle w:val="NormalTok"/>
        </w:rPr>
        <w:t xml:space="preserve">, </w:t>
      </w:r>
      <w:r>
        <w:rPr>
          <w:rStyle w:val="DecValTok"/>
        </w:rPr>
        <w:t>51777</w:t>
      </w:r>
      <w:r>
        <w:rPr>
          <w:rStyle w:val="NormalTok"/>
        </w:rPr>
        <w:t>))</w:t>
      </w:r>
      <w:r>
        <w:br/>
      </w:r>
      <w:r>
        <w:rPr>
          <w:rStyle w:val="KeywordTok"/>
        </w:rPr>
        <w:t>def</w:t>
      </w:r>
      <w:r>
        <w:rPr>
          <w:rStyle w:val="NormalTok"/>
        </w:rPr>
        <w:t xml:space="preserve"> cb(cmd, </w:t>
      </w:r>
      <w:r>
        <w:rPr>
          <w:rStyle w:val="OperatorTok"/>
        </w:rPr>
        <w:t>**</w:t>
      </w:r>
      <w:r>
        <w:rPr>
          <w:rStyle w:val="NormalTok"/>
        </w:rPr>
        <w:t>params):</w:t>
      </w:r>
      <w:r>
        <w:br/>
      </w:r>
      <w:r>
        <w:rPr>
          <w:rStyle w:val="NormalTok"/>
        </w:rPr>
        <w:t xml:space="preserve">    s.sendall((json.dumps({</w:t>
      </w:r>
      <w:r>
        <w:rPr>
          <w:rStyle w:val="StringTok"/>
        </w:rPr>
        <w:t>"cmd"</w:t>
      </w:r>
      <w:r>
        <w:rPr>
          <w:rStyle w:val="NormalTok"/>
        </w:rPr>
        <w:t xml:space="preserve">: cmd, </w:t>
      </w:r>
      <w:r>
        <w:rPr>
          <w:rStyle w:val="StringTok"/>
        </w:rPr>
        <w:t>"params"</w:t>
      </w:r>
      <w:r>
        <w:rPr>
          <w:rStyle w:val="NormalTok"/>
        </w:rPr>
        <w:t xml:space="preserve">: params}) </w:t>
      </w:r>
      <w:r>
        <w:rPr>
          <w:rStyle w:val="OperatorTok"/>
        </w:rPr>
        <w:t>+</w:t>
      </w:r>
      <w:r>
        <w:rPr>
          <w:rStyle w:val="NormalTok"/>
        </w:rPr>
        <w:t xml:space="preserve"> </w:t>
      </w:r>
      <w:r>
        <w:rPr>
          <w:rStyle w:val="StringTok"/>
        </w:rPr>
        <w:t>"</w:t>
      </w:r>
      <w:r>
        <w:rPr>
          <w:rStyle w:val="CharTok"/>
        </w:rPr>
        <w:t>\n</w:t>
      </w:r>
      <w:r>
        <w:rPr>
          <w:rStyle w:val="StringTok"/>
        </w:rPr>
        <w:t>"</w:t>
      </w:r>
      <w:r>
        <w:rPr>
          <w:rStyle w:val="NormalTok"/>
        </w:rPr>
        <w:t>).encode())</w:t>
      </w:r>
      <w:r>
        <w:br/>
      </w:r>
      <w:r>
        <w:rPr>
          <w:rStyle w:val="NormalTok"/>
        </w:rPr>
        <w:t xml:space="preserve">    </w:t>
      </w:r>
      <w:r>
        <w:rPr>
          <w:rStyle w:val="ControlFlowTok"/>
        </w:rPr>
        <w:t>return</w:t>
      </w:r>
      <w:r>
        <w:rPr>
          <w:rStyle w:val="NormalTok"/>
        </w:rPr>
        <w:t xml:space="preserve"> json.loads(s.makefile().readline())</w:t>
      </w:r>
      <w:r>
        <w:br/>
      </w:r>
      <w:r>
        <w:rPr>
          <w:rStyle w:val="BuiltInTok"/>
        </w:rPr>
        <w:t>print</w:t>
      </w:r>
      <w:r>
        <w:rPr>
          <w:rStyle w:val="NormalTok"/>
        </w:rPr>
        <w:t>(cb(</w:t>
      </w:r>
      <w:r>
        <w:rPr>
          <w:rStyle w:val="StringTok"/>
        </w:rPr>
        <w:t>"list_classes"</w:t>
      </w:r>
      <w:r>
        <w:rPr>
          <w:rStyle w:val="NormalTok"/>
        </w:rPr>
        <w:t>))</w:t>
      </w:r>
    </w:p>
    <w:p w14:paraId="4D4FF5EA" w14:textId="77777777" w:rsidR="00697233" w:rsidRDefault="00BA42E9">
      <w:pPr>
        <w:pStyle w:val="Heading2"/>
      </w:pPr>
      <w:bookmarkStart w:id="282" w:name="the-command-families"/>
      <w:bookmarkStart w:id="283" w:name="_Toc237552890"/>
      <w:bookmarkEnd w:id="280"/>
      <w:r>
        <w:rPr>
          <w:rStyle w:val="SectionNumber"/>
        </w:rPr>
        <w:t>16.3</w:t>
      </w:r>
      <w:r>
        <w:tab/>
        <w:t>The command families</w:t>
      </w:r>
      <w:bookmarkEnd w:id="283"/>
    </w:p>
    <w:tbl>
      <w:tblPr>
        <w:tblStyle w:val="Table"/>
        <w:tblW w:w="5000" w:type="pct"/>
        <w:tblLook w:val="0020" w:firstRow="1" w:lastRow="0" w:firstColumn="0" w:lastColumn="0" w:noHBand="0" w:noVBand="0"/>
      </w:tblPr>
      <w:tblGrid>
        <w:gridCol w:w="1370"/>
        <w:gridCol w:w="8206"/>
      </w:tblGrid>
      <w:tr w:rsidR="00697233" w14:paraId="163A1EFD"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0F99E52E" w14:textId="77777777" w:rsidR="00697233" w:rsidRDefault="00BA42E9">
            <w:pPr>
              <w:pStyle w:val="Compact"/>
            </w:pPr>
            <w:r>
              <w:rPr>
                <w:b/>
                <w:bCs/>
              </w:rPr>
              <w:t>Family</w:t>
            </w:r>
          </w:p>
        </w:tc>
        <w:tc>
          <w:tcPr>
            <w:tcW w:w="0" w:type="auto"/>
          </w:tcPr>
          <w:p w14:paraId="1DF9E104" w14:textId="77777777" w:rsidR="00697233" w:rsidRDefault="00BA42E9">
            <w:pPr>
              <w:pStyle w:val="Compact"/>
            </w:pPr>
            <w:r>
              <w:rPr>
                <w:b/>
                <w:bCs/>
              </w:rPr>
              <w:t>Commands (abridged)</w:t>
            </w:r>
          </w:p>
        </w:tc>
      </w:tr>
      <w:tr w:rsidR="00697233" w14:paraId="12FF663B" w14:textId="77777777">
        <w:tc>
          <w:tcPr>
            <w:tcW w:w="0" w:type="auto"/>
          </w:tcPr>
          <w:p w14:paraId="4EC37CCB" w14:textId="77777777" w:rsidR="00697233" w:rsidRDefault="00BA42E9">
            <w:pPr>
              <w:pStyle w:val="Compact"/>
            </w:pPr>
            <w:r>
              <w:t>Lifecycle / meta</w:t>
            </w:r>
          </w:p>
        </w:tc>
        <w:tc>
          <w:tcPr>
            <w:tcW w:w="0" w:type="auto"/>
          </w:tcPr>
          <w:p w14:paraId="3C974A05" w14:textId="77777777" w:rsidR="00697233" w:rsidRDefault="00BA42E9">
            <w:pPr>
              <w:pStyle w:val="Compact"/>
            </w:pPr>
            <w:r>
              <w:rPr>
                <w:rStyle w:val="VerbatimChar"/>
              </w:rPr>
              <w:t>ping</w:t>
            </w:r>
            <w:r>
              <w:t xml:space="preserve"> (returns the build stamp — detects a stale binary), </w:t>
            </w:r>
            <w:r>
              <w:rPr>
                <w:rStyle w:val="VerbatimChar"/>
              </w:rPr>
              <w:t>list_commands</w:t>
            </w:r>
            <w:r>
              <w:t xml:space="preserve">, </w:t>
            </w:r>
            <w:r>
              <w:rPr>
                <w:rStyle w:val="VerbatimChar"/>
              </w:rPr>
              <w:t>new_model_basic</w:t>
            </w:r>
            <w:r>
              <w:t xml:space="preserve">, </w:t>
            </w:r>
            <w:r>
              <w:rPr>
                <w:rStyle w:val="VerbatimChar"/>
              </w:rPr>
              <w:t>new_model_serialize</w:t>
            </w:r>
          </w:p>
        </w:tc>
      </w:tr>
      <w:tr w:rsidR="00697233" w14:paraId="69FC4BF6" w14:textId="77777777">
        <w:tc>
          <w:tcPr>
            <w:tcW w:w="0" w:type="auto"/>
          </w:tcPr>
          <w:p w14:paraId="6B0192B0" w14:textId="77777777" w:rsidR="00697233" w:rsidRDefault="00BA42E9">
            <w:pPr>
              <w:pStyle w:val="Compact"/>
            </w:pPr>
            <w:r>
              <w:t>Documents</w:t>
            </w:r>
          </w:p>
        </w:tc>
        <w:tc>
          <w:tcPr>
            <w:tcW w:w="0" w:type="auto"/>
          </w:tcPr>
          <w:p w14:paraId="36655F0D" w14:textId="77777777" w:rsidR="00697233" w:rsidRDefault="00BA42E9">
            <w:pPr>
              <w:pStyle w:val="Compact"/>
            </w:pPr>
            <w:r>
              <w:rPr>
                <w:rStyle w:val="VerbatimChar"/>
              </w:rPr>
              <w:t>list_documents</w:t>
            </w:r>
            <w:r>
              <w:t xml:space="preserve">, </w:t>
            </w:r>
            <w:r>
              <w:rPr>
                <w:rStyle w:val="VerbatimChar"/>
              </w:rPr>
              <w:t>select_document</w:t>
            </w:r>
            <w:r>
              <w:t xml:space="preserve"> (sticky server-side target, decoupled from GUI focus), </w:t>
            </w:r>
            <w:r>
              <w:rPr>
                <w:rStyle w:val="VerbatimChar"/>
              </w:rPr>
              <w:t>current_document</w:t>
            </w:r>
            <w:r>
              <w:t xml:space="preserve">, </w:t>
            </w:r>
            <w:r>
              <w:rPr>
                <w:rStyle w:val="VerbatimChar"/>
              </w:rPr>
              <w:t>close_document</w:t>
            </w:r>
          </w:p>
        </w:tc>
      </w:tr>
      <w:tr w:rsidR="00697233" w14:paraId="3BA43FAE" w14:textId="77777777">
        <w:tc>
          <w:tcPr>
            <w:tcW w:w="0" w:type="auto"/>
          </w:tcPr>
          <w:p w14:paraId="0EFB1F32" w14:textId="77777777" w:rsidR="00697233" w:rsidRDefault="00BA42E9">
            <w:pPr>
              <w:pStyle w:val="Compact"/>
            </w:pPr>
            <w:r>
              <w:t>Read</w:t>
            </w:r>
          </w:p>
        </w:tc>
        <w:tc>
          <w:tcPr>
            <w:tcW w:w="0" w:type="auto"/>
          </w:tcPr>
          <w:p w14:paraId="52E87A2F" w14:textId="77777777" w:rsidR="00697233" w:rsidRDefault="00BA42E9">
            <w:pPr>
              <w:pStyle w:val="Compact"/>
            </w:pPr>
            <w:r>
              <w:rPr>
                <w:rStyle w:val="VerbatimChar"/>
              </w:rPr>
              <w:t>list_classes</w:t>
            </w:r>
            <w:r>
              <w:t xml:space="preserve">, </w:t>
            </w:r>
            <w:r>
              <w:rPr>
                <w:rStyle w:val="VerbatimChar"/>
              </w:rPr>
              <w:t>get_class</w:t>
            </w:r>
            <w:r>
              <w:t xml:space="preserve"> (full record), </w:t>
            </w:r>
            <w:r>
              <w:rPr>
                <w:rStyle w:val="VerbatimChar"/>
              </w:rPr>
              <w:t>list_members</w:t>
            </w:r>
            <w:r>
              <w:t xml:space="preserve">, </w:t>
            </w:r>
            <w:r>
              <w:rPr>
                <w:rStyle w:val="VerbatimChar"/>
              </w:rPr>
              <w:t>list_class_methods</w:t>
            </w:r>
            <w:r>
              <w:t xml:space="preserve">, </w:t>
            </w:r>
            <w:r>
              <w:rPr>
                <w:rStyle w:val="VerbatimChar"/>
              </w:rPr>
              <w:t>find_method[_by_id]</w:t>
            </w:r>
            <w:r>
              <w:t xml:space="preserve">, </w:t>
            </w:r>
            <w:r>
              <w:rPr>
                <w:rStyle w:val="VerbatimChar"/>
              </w:rPr>
              <w:t>find_member</w:t>
            </w:r>
            <w:r>
              <w:t xml:space="preserve">, </w:t>
            </w:r>
            <w:r>
              <w:rPr>
                <w:rStyle w:val="VerbatimChar"/>
              </w:rPr>
              <w:t>list_relations</w:t>
            </w:r>
            <w:r>
              <w:t xml:space="preserve">, </w:t>
            </w:r>
            <w:r>
              <w:rPr>
                <w:rStyle w:val="VerbatimChar"/>
              </w:rPr>
              <w:t>get_relation</w:t>
            </w:r>
            <w:r>
              <w:t xml:space="preserve">, </w:t>
            </w:r>
            <w:r>
              <w:rPr>
                <w:rStyle w:val="VerbatimChar"/>
              </w:rPr>
              <w:t>list_types</w:t>
            </w:r>
            <w:r>
              <w:t xml:space="preserve">, </w:t>
            </w:r>
            <w:r>
              <w:rPr>
                <w:rStyle w:val="VerbatimChar"/>
              </w:rPr>
              <w:t>list_methods_named</w:t>
            </w:r>
            <w:r>
              <w:t xml:space="preserve">, </w:t>
            </w:r>
            <w:r>
              <w:rPr>
                <w:rStyle w:val="VerbatimChar"/>
              </w:rPr>
              <w:t>find_methods_using_type</w:t>
            </w:r>
            <w:r>
              <w:t xml:space="preserve"> (migration audits)</w:t>
            </w:r>
          </w:p>
        </w:tc>
      </w:tr>
      <w:tr w:rsidR="00697233" w14:paraId="0807C5E6" w14:textId="77777777">
        <w:tc>
          <w:tcPr>
            <w:tcW w:w="0" w:type="auto"/>
          </w:tcPr>
          <w:p w14:paraId="272BD18D" w14:textId="77777777" w:rsidR="00697233" w:rsidRDefault="00BA42E9">
            <w:pPr>
              <w:pStyle w:val="Compact"/>
            </w:pPr>
            <w:r>
              <w:t>Classes</w:t>
            </w:r>
          </w:p>
        </w:tc>
        <w:tc>
          <w:tcPr>
            <w:tcW w:w="0" w:type="auto"/>
          </w:tcPr>
          <w:p w14:paraId="5712D1CF" w14:textId="77777777" w:rsidR="00697233" w:rsidRDefault="00BA42E9">
            <w:pPr>
              <w:pStyle w:val="Compact"/>
            </w:pPr>
            <w:r>
              <w:rPr>
                <w:rStyle w:val="VerbatimChar"/>
              </w:rPr>
              <w:t>add_class</w:t>
            </w:r>
            <w:r>
              <w:t xml:space="preserve">, </w:t>
            </w:r>
            <w:r>
              <w:rPr>
                <w:rStyle w:val="VerbatimChar"/>
              </w:rPr>
              <w:t>delete_class</w:t>
            </w:r>
            <w:r>
              <w:t xml:space="preserve">, </w:t>
            </w:r>
            <w:r>
              <w:rPr>
                <w:rStyle w:val="VerbatimChar"/>
              </w:rPr>
              <w:t>set_class_name/_serialize/_h_file/_note/_dll_export/_member_prefix</w:t>
            </w:r>
            <w:r>
              <w:t xml:space="preserve">, </w:t>
            </w:r>
            <w:r>
              <w:rPr>
                <w:rStyle w:val="VerbatimChar"/>
              </w:rPr>
              <w:t>add_inherit</w:t>
            </w:r>
            <w:r>
              <w:t xml:space="preserve">, </w:t>
            </w:r>
            <w:r>
              <w:rPr>
                <w:rStyle w:val="VerbatimChar"/>
              </w:rPr>
              <w:t>remove_inherit</w:t>
            </w:r>
            <w:r>
              <w:t>, extern-class family</w:t>
            </w:r>
          </w:p>
        </w:tc>
      </w:tr>
      <w:tr w:rsidR="00697233" w14:paraId="2B88572C" w14:textId="77777777">
        <w:tc>
          <w:tcPr>
            <w:tcW w:w="0" w:type="auto"/>
          </w:tcPr>
          <w:p w14:paraId="2D3FB7E9" w14:textId="77777777" w:rsidR="00697233" w:rsidRDefault="00BA42E9">
            <w:pPr>
              <w:pStyle w:val="Compact"/>
            </w:pPr>
            <w:r>
              <w:t>Members</w:t>
            </w:r>
          </w:p>
        </w:tc>
        <w:tc>
          <w:tcPr>
            <w:tcW w:w="0" w:type="auto"/>
          </w:tcPr>
          <w:p w14:paraId="007F37B2" w14:textId="77777777" w:rsidR="00697233" w:rsidRDefault="00BA42E9">
            <w:pPr>
              <w:pStyle w:val="Compact"/>
            </w:pPr>
            <w:r>
              <w:rPr>
                <w:rStyle w:val="VerbatimChar"/>
              </w:rPr>
              <w:t>add_member</w:t>
            </w:r>
            <w:r>
              <w:t xml:space="preserve"> (type modifiers parsed from the string: </w:t>
            </w:r>
            <w:r>
              <w:rPr>
                <w:rStyle w:val="VerbatimChar"/>
              </w:rPr>
              <w:t>Foo*</w:t>
            </w:r>
            <w:r>
              <w:t xml:space="preserve">, </w:t>
            </w:r>
            <w:r>
              <w:rPr>
                <w:rStyle w:val="VerbatimChar"/>
              </w:rPr>
              <w:t>Foo[8]</w:t>
            </w:r>
            <w:r>
              <w:t xml:space="preserve">…), </w:t>
            </w:r>
            <w:r>
              <w:rPr>
                <w:rStyle w:val="VerbatimChar"/>
              </w:rPr>
              <w:t>delete_member</w:t>
            </w:r>
            <w:r>
              <w:t xml:space="preserve">, </w:t>
            </w:r>
            <w:r>
              <w:rPr>
                <w:rStyle w:val="VerbatimChar"/>
              </w:rPr>
              <w:t>set_member_*</w:t>
            </w:r>
            <w:r>
              <w:t xml:space="preserve">, </w:t>
            </w:r>
            <w:r>
              <w:rPr>
                <w:rStyle w:val="VerbatimChar"/>
              </w:rPr>
              <w:t>set_member_getter/setter</w:t>
            </w:r>
          </w:p>
        </w:tc>
      </w:tr>
      <w:tr w:rsidR="00697233" w14:paraId="58A3C4B4" w14:textId="77777777">
        <w:tc>
          <w:tcPr>
            <w:tcW w:w="0" w:type="auto"/>
          </w:tcPr>
          <w:p w14:paraId="2884EC9B" w14:textId="77777777" w:rsidR="00697233" w:rsidRDefault="00BA42E9">
            <w:pPr>
              <w:pStyle w:val="Compact"/>
            </w:pPr>
            <w:r>
              <w:t>Methods</w:t>
            </w:r>
          </w:p>
        </w:tc>
        <w:tc>
          <w:tcPr>
            <w:tcW w:w="0" w:type="auto"/>
          </w:tcPr>
          <w:p w14:paraId="0E75CF70" w14:textId="77777777" w:rsidR="00697233" w:rsidRDefault="00BA42E9">
            <w:pPr>
              <w:pStyle w:val="Compact"/>
            </w:pPr>
            <w:r>
              <w:rPr>
                <w:rStyle w:val="VerbatimChar"/>
              </w:rPr>
              <w:t>add_method</w:t>
            </w:r>
            <w:r>
              <w:t xml:space="preserve">, </w:t>
            </w:r>
            <w:r>
              <w:rPr>
                <w:rStyle w:val="VerbatimChar"/>
              </w:rPr>
              <w:t>add_constructor</w:t>
            </w:r>
            <w:r>
              <w:t xml:space="preserve"> (auto-derives owner arguments), </w:t>
            </w:r>
            <w:r>
              <w:rPr>
                <w:rStyle w:val="VerbatimChar"/>
              </w:rPr>
              <w:t>set_method_body</w:t>
            </w:r>
            <w:r>
              <w:t xml:space="preserve">, </w:t>
            </w:r>
            <w:r>
              <w:rPr>
                <w:rStyle w:val="VerbatimChar"/>
              </w:rPr>
              <w:t>set_method_*</w:t>
            </w:r>
            <w:r>
              <w:t xml:space="preserve"> (access/virtual/static/const/pure/name/return_type/note), argument commands incl. </w:t>
            </w:r>
            <w:r>
              <w:rPr>
                <w:rStyle w:val="VerbatimChar"/>
              </w:rPr>
              <w:t>move_argument</w:t>
            </w:r>
          </w:p>
        </w:tc>
      </w:tr>
      <w:tr w:rsidR="00697233" w14:paraId="3E0919C8" w14:textId="77777777">
        <w:tc>
          <w:tcPr>
            <w:tcW w:w="0" w:type="auto"/>
          </w:tcPr>
          <w:p w14:paraId="1DBE1AC0" w14:textId="77777777" w:rsidR="00697233" w:rsidRDefault="00BA42E9">
            <w:pPr>
              <w:pStyle w:val="Compact"/>
            </w:pPr>
            <w:r>
              <w:t>Relations</w:t>
            </w:r>
          </w:p>
        </w:tc>
        <w:tc>
          <w:tcPr>
            <w:tcW w:w="0" w:type="auto"/>
          </w:tcPr>
          <w:p w14:paraId="21150261" w14:textId="77777777" w:rsidR="00697233" w:rsidRDefault="00BA42E9">
            <w:pPr>
              <w:pStyle w:val="Compact"/>
            </w:pPr>
            <w:r>
              <w:rPr>
                <w:rStyle w:val="VerbatimChar"/>
              </w:rPr>
              <w:t>add_relation</w:t>
            </w:r>
            <w:r>
              <w:t xml:space="preserve"> </w:t>
            </w:r>
            <w:r>
              <w:t xml:space="preserve">(kind/owned/critical/filter/implementation/member/unique), </w:t>
            </w:r>
            <w:r>
              <w:rPr>
                <w:rStyle w:val="VerbatimChar"/>
              </w:rPr>
              <w:t>delete_relation</w:t>
            </w:r>
            <w:r>
              <w:t xml:space="preserve">, </w:t>
            </w:r>
            <w:r>
              <w:rPr>
                <w:rStyle w:val="VerbatimChar"/>
              </w:rPr>
              <w:t>set_relation_*</w:t>
            </w:r>
            <w:r>
              <w:t xml:space="preserve">, </w:t>
            </w:r>
            <w:r>
              <w:rPr>
                <w:rStyle w:val="VerbatimChar"/>
              </w:rPr>
              <w:t>set_relation_implementation</w:t>
            </w:r>
            <w:r>
              <w:t xml:space="preserve">, </w:t>
            </w:r>
            <w:r>
              <w:rPr>
                <w:rStyle w:val="VerbatimChar"/>
              </w:rPr>
              <w:t>add_find_method</w:t>
            </w:r>
          </w:p>
        </w:tc>
      </w:tr>
      <w:tr w:rsidR="00697233" w14:paraId="0170A426" w14:textId="77777777">
        <w:tc>
          <w:tcPr>
            <w:tcW w:w="0" w:type="auto"/>
          </w:tcPr>
          <w:p w14:paraId="7E2EDFA0" w14:textId="77777777" w:rsidR="00697233" w:rsidRDefault="00BA42E9">
            <w:pPr>
              <w:pStyle w:val="Compact"/>
            </w:pPr>
            <w:r>
              <w:t>Groups</w:t>
            </w:r>
          </w:p>
        </w:tc>
        <w:tc>
          <w:tcPr>
            <w:tcW w:w="0" w:type="auto"/>
          </w:tcPr>
          <w:p w14:paraId="6745F263" w14:textId="77777777" w:rsidR="00697233" w:rsidRDefault="00BA42E9">
            <w:pPr>
              <w:pStyle w:val="Compact"/>
            </w:pPr>
            <w:r>
              <w:rPr>
                <w:rStyle w:val="VerbatimChar"/>
              </w:rPr>
              <w:t>add_meta_group</w:t>
            </w:r>
            <w:r>
              <w:t xml:space="preserve">, </w:t>
            </w:r>
            <w:r>
              <w:rPr>
                <w:rStyle w:val="VerbatimChar"/>
              </w:rPr>
              <w:t>add_class_group</w:t>
            </w:r>
            <w:r>
              <w:t xml:space="preserve">, </w:t>
            </w:r>
            <w:r>
              <w:rPr>
                <w:rStyle w:val="VerbatimChar"/>
              </w:rPr>
              <w:t>list_groups</w:t>
            </w:r>
            <w:r>
              <w:t xml:space="preserve">, </w:t>
            </w:r>
            <w:r>
              <w:rPr>
                <w:rStyle w:val="VerbatimChar"/>
              </w:rPr>
              <w:t>move_class</w:t>
            </w:r>
            <w:r>
              <w:t xml:space="preserve">, </w:t>
            </w:r>
            <w:r>
              <w:rPr>
                <w:rStyle w:val="VerbatimChar"/>
              </w:rPr>
              <w:t>move_class_group</w:t>
            </w:r>
            <w:r>
              <w:t>, in-class member/method groups</w:t>
            </w:r>
          </w:p>
        </w:tc>
      </w:tr>
      <w:tr w:rsidR="00697233" w14:paraId="09767413" w14:textId="77777777">
        <w:tc>
          <w:tcPr>
            <w:tcW w:w="0" w:type="auto"/>
          </w:tcPr>
          <w:p w14:paraId="5955F3A9" w14:textId="77777777" w:rsidR="00697233" w:rsidRDefault="00BA42E9">
            <w:pPr>
              <w:pStyle w:val="Compact"/>
            </w:pPr>
            <w:r>
              <w:t>Class diagrams</w:t>
            </w:r>
          </w:p>
        </w:tc>
        <w:tc>
          <w:tcPr>
            <w:tcW w:w="0" w:type="auto"/>
          </w:tcPr>
          <w:p w14:paraId="51717A87" w14:textId="77777777" w:rsidR="00697233" w:rsidRDefault="00BA42E9">
            <w:pPr>
              <w:pStyle w:val="Compact"/>
            </w:pPr>
            <w:r>
              <w:rPr>
                <w:rStyle w:val="VerbatimChar"/>
              </w:rPr>
              <w:t>add_class_diagram</w:t>
            </w:r>
            <w:r>
              <w:t xml:space="preserve"> (with classes + auto-place), </w:t>
            </w:r>
            <w:r>
              <w:rPr>
                <w:rStyle w:val="VerbatimChar"/>
              </w:rPr>
              <w:t>add_class_to_diagram</w:t>
            </w:r>
            <w:r>
              <w:t xml:space="preserve">, </w:t>
            </w:r>
            <w:r>
              <w:rPr>
                <w:rStyle w:val="VerbatimChar"/>
              </w:rPr>
              <w:t>show_class_members/methods/features</w:t>
            </w:r>
            <w:r>
              <w:t xml:space="preserve">, </w:t>
            </w:r>
            <w:r>
              <w:rPr>
                <w:rStyle w:val="VerbatimChar"/>
              </w:rPr>
              <w:t>auto_place_diagram</w:t>
            </w:r>
          </w:p>
        </w:tc>
      </w:tr>
      <w:tr w:rsidR="00697233" w14:paraId="2E9AF1B4" w14:textId="77777777">
        <w:tc>
          <w:tcPr>
            <w:tcW w:w="0" w:type="auto"/>
          </w:tcPr>
          <w:p w14:paraId="204FA704" w14:textId="77777777" w:rsidR="00697233" w:rsidRDefault="00BA42E9">
            <w:pPr>
              <w:pStyle w:val="Compact"/>
            </w:pPr>
            <w:r>
              <w:t>Sequence diagrams</w:t>
            </w:r>
          </w:p>
        </w:tc>
        <w:tc>
          <w:tcPr>
            <w:tcW w:w="0" w:type="auto"/>
          </w:tcPr>
          <w:p w14:paraId="2AC6FB14" w14:textId="77777777" w:rsidR="00697233" w:rsidRDefault="00BA42E9">
            <w:pPr>
              <w:pStyle w:val="Compact"/>
            </w:pPr>
            <w:r>
              <w:rPr>
                <w:rStyle w:val="VerbatimChar"/>
              </w:rPr>
              <w:t>add_actor</w:t>
            </w:r>
            <w:r>
              <w:t xml:space="preserve">, </w:t>
            </w:r>
            <w:r>
              <w:rPr>
                <w:rStyle w:val="VerbatimChar"/>
              </w:rPr>
              <w:t>add_sequence_diagram</w:t>
            </w:r>
            <w:r>
              <w:t xml:space="preserve">, </w:t>
            </w:r>
            <w:r>
              <w:rPr>
                <w:rStyle w:val="VerbatimChar"/>
              </w:rPr>
              <w:t>add_actor_lifeline</w:t>
            </w:r>
            <w:r>
              <w:t xml:space="preserve">, </w:t>
            </w:r>
            <w:r>
              <w:rPr>
                <w:rStyle w:val="VerbatimChar"/>
              </w:rPr>
              <w:t>add_class_lifeline</w:t>
            </w:r>
            <w:r>
              <w:t xml:space="preserve">, </w:t>
            </w:r>
            <w:r>
              <w:rPr>
                <w:rStyle w:val="VerbatimChar"/>
              </w:rPr>
              <w:t>add_root_child_activation</w:t>
            </w:r>
            <w:r>
              <w:t xml:space="preserve">, </w:t>
            </w:r>
            <w:r>
              <w:rPr>
                <w:rStyle w:val="VerbatimChar"/>
              </w:rPr>
              <w:t>add_child_activation</w:t>
            </w:r>
            <w:r>
              <w:t xml:space="preserve">, </w:t>
            </w:r>
            <w:r>
              <w:rPr>
                <w:rStyle w:val="VerbatimChar"/>
              </w:rPr>
              <w:t>add_signal</w:t>
            </w:r>
            <w:r>
              <w:t xml:space="preserve">, signal setters, </w:t>
            </w:r>
            <w:r>
              <w:rPr>
                <w:rStyle w:val="VerbatimChar"/>
              </w:rPr>
              <w:t>optimize_placement</w:t>
            </w:r>
            <w:r>
              <w:t xml:space="preserve">, </w:t>
            </w:r>
            <w:r>
              <w:rPr>
                <w:rStyle w:val="VerbatimChar"/>
              </w:rPr>
              <w:t>space_lifelines</w:t>
            </w:r>
            <w:r>
              <w:t xml:space="preserve">, </w:t>
            </w:r>
            <w:r>
              <w:rPr>
                <w:rStyle w:val="VerbatimChar"/>
                <w:b/>
                <w:bCs/>
              </w:rPr>
              <w:t>add_call_trace</w:t>
            </w:r>
            <w:r>
              <w:t xml:space="preserve"> (generate a whole SD from a method’s call tree)</w:t>
            </w:r>
          </w:p>
        </w:tc>
      </w:tr>
      <w:tr w:rsidR="00697233" w14:paraId="75A8CF7F" w14:textId="77777777">
        <w:tc>
          <w:tcPr>
            <w:tcW w:w="0" w:type="auto"/>
          </w:tcPr>
          <w:p w14:paraId="09374C27" w14:textId="77777777" w:rsidR="00697233" w:rsidRDefault="00BA42E9">
            <w:pPr>
              <w:pStyle w:val="Compact"/>
            </w:pPr>
            <w:r>
              <w:t>Diagram views</w:t>
            </w:r>
          </w:p>
        </w:tc>
        <w:tc>
          <w:tcPr>
            <w:tcW w:w="0" w:type="auto"/>
          </w:tcPr>
          <w:p w14:paraId="29712BC4" w14:textId="77777777" w:rsidR="00697233" w:rsidRDefault="00BA42E9">
            <w:pPr>
              <w:pStyle w:val="Compact"/>
            </w:pPr>
            <w:r>
              <w:rPr>
                <w:rStyle w:val="VerbatimChar"/>
              </w:rPr>
              <w:t>open_diagram</w:t>
            </w:r>
            <w:r>
              <w:t xml:space="preserve"> (open the GUI view), </w:t>
            </w:r>
            <w:r>
              <w:rPr>
                <w:rStyle w:val="VerbatimChar"/>
              </w:rPr>
              <w:t>export_diagram_svg</w:t>
            </w:r>
            <w:r>
              <w:t xml:space="preserve"> (vector export, tight-cropped on request)</w:t>
            </w:r>
          </w:p>
        </w:tc>
      </w:tr>
      <w:tr w:rsidR="00697233" w14:paraId="285754B4" w14:textId="77777777">
        <w:tc>
          <w:tcPr>
            <w:tcW w:w="0" w:type="auto"/>
          </w:tcPr>
          <w:p w14:paraId="682D3E69" w14:textId="77777777" w:rsidR="00697233" w:rsidRDefault="00BA42E9">
            <w:pPr>
              <w:pStyle w:val="Compact"/>
            </w:pPr>
            <w:r>
              <w:t>Source</w:t>
            </w:r>
          </w:p>
        </w:tc>
        <w:tc>
          <w:tcPr>
            <w:tcW w:w="0" w:type="auto"/>
          </w:tcPr>
          <w:p w14:paraId="2AC024FA" w14:textId="77777777" w:rsidR="00697233" w:rsidRDefault="00BA42E9">
            <w:pPr>
              <w:pStyle w:val="Compact"/>
            </w:pPr>
            <w:r>
              <w:rPr>
                <w:rStyle w:val="VerbatimChar"/>
              </w:rPr>
              <w:t>write_source</w:t>
            </w:r>
            <w:r>
              <w:t xml:space="preserve"> (regenerate files + save the model), </w:t>
            </w:r>
            <w:r>
              <w:rPr>
                <w:rStyle w:val="VerbatimChar"/>
              </w:rPr>
              <w:t>read_source</w:t>
            </w:r>
            <w:r>
              <w:t xml:space="preserve"> (fold disk edits back in)</w:t>
            </w:r>
          </w:p>
        </w:tc>
      </w:tr>
    </w:tbl>
    <w:p w14:paraId="3959349D" w14:textId="77777777" w:rsidR="00697233" w:rsidRDefault="00BA42E9">
      <w:pPr>
        <w:pStyle w:val="Heading2"/>
      </w:pPr>
      <w:bookmarkStart w:id="284" w:name="worked-examples-real-requests"/>
      <w:bookmarkStart w:id="285" w:name="_Toc237552891"/>
      <w:bookmarkEnd w:id="282"/>
      <w:r>
        <w:rPr>
          <w:rStyle w:val="SectionNumber"/>
        </w:rPr>
        <w:t>16.4</w:t>
      </w:r>
      <w:r>
        <w:tab/>
        <w:t>Worked examples (real requests)</w:t>
      </w:r>
      <w:bookmarkEnd w:id="285"/>
    </w:p>
    <w:p w14:paraId="2E443FDB" w14:textId="77777777" w:rsidR="00697233" w:rsidRDefault="00BA42E9">
      <w:pPr>
        <w:pStyle w:val="FirstParagraph"/>
      </w:pPr>
      <w:r>
        <w:t xml:space="preserve">Build a model from nothing (the quick start, scripted — see </w:t>
      </w:r>
      <w:r>
        <w:rPr>
          <w:rStyle w:val="VerbatimChar"/>
        </w:rPr>
        <w:t>tools/build_matrix_model.ps1</w:t>
      </w:r>
      <w:r>
        <w:t xml:space="preserve"> for the full version):</w:t>
      </w:r>
    </w:p>
    <w:p w14:paraId="0B527FB7" w14:textId="77777777" w:rsidR="00697233" w:rsidRDefault="00BA42E9">
      <w:pPr>
        <w:pStyle w:val="SourceCode"/>
      </w:pPr>
      <w:r>
        <w:rPr>
          <w:rStyle w:val="FunctionTok"/>
        </w:rPr>
        <w:t>{</w:t>
      </w:r>
      <w:r>
        <w:rPr>
          <w:rStyle w:val="DataTypeTok"/>
        </w:rPr>
        <w:t>"cmd"</w:t>
      </w:r>
      <w:r>
        <w:rPr>
          <w:rStyle w:val="FunctionTok"/>
        </w:rPr>
        <w:t>:</w:t>
      </w:r>
      <w:r>
        <w:rPr>
          <w:rStyle w:val="StringTok"/>
        </w:rPr>
        <w:t>"new_model_serialize"</w:t>
      </w:r>
      <w:r>
        <w:rPr>
          <w:rStyle w:val="FunctionTok"/>
        </w:rPr>
        <w:t>,</w:t>
      </w:r>
      <w:r>
        <w:rPr>
          <w:rStyle w:val="DataTypeTok"/>
        </w:rPr>
        <w:t>"params"</w:t>
      </w:r>
      <w:r>
        <w:rPr>
          <w:rStyle w:val="FunctionTok"/>
        </w:rPr>
        <w:t>:{</w:t>
      </w:r>
      <w:r>
        <w:rPr>
          <w:rStyle w:val="DataTypeTok"/>
        </w:rPr>
        <w:t>"name"</w:t>
      </w:r>
      <w:r>
        <w:rPr>
          <w:rStyle w:val="FunctionTok"/>
        </w:rPr>
        <w:t>:</w:t>
      </w:r>
      <w:r>
        <w:rPr>
          <w:rStyle w:val="StringTok"/>
        </w:rPr>
        <w:t>"Matrix"</w:t>
      </w:r>
      <w:r>
        <w:rPr>
          <w:rStyle w:val="FunctionTok"/>
        </w:rPr>
        <w:t>,</w:t>
      </w:r>
      <w:r>
        <w:rPr>
          <w:rStyle w:val="DataTypeTok"/>
        </w:rPr>
        <w:t>"document_class"</w:t>
      </w:r>
      <w:r>
        <w:rPr>
          <w:rStyle w:val="FunctionTok"/>
        </w:rPr>
        <w:t>:</w:t>
      </w:r>
      <w:r>
        <w:rPr>
          <w:rStyle w:val="StringTok"/>
        </w:rPr>
        <w:t>"Matrix"</w:t>
      </w:r>
      <w:r>
        <w:rPr>
          <w:rStyle w:val="FunctionTok"/>
        </w:rPr>
        <w:t>,</w:t>
      </w:r>
      <w:r>
        <w:rPr>
          <w:rStyle w:val="DataTypeTok"/>
        </w:rPr>
        <w:t>"h_file"</w:t>
      </w:r>
      <w:r>
        <w:rPr>
          <w:rStyle w:val="FunctionTok"/>
        </w:rPr>
        <w:t>:</w:t>
      </w:r>
      <w:r>
        <w:rPr>
          <w:rStyle w:val="StringTok"/>
        </w:rPr>
        <w:t>"MatrixInclude.h"</w:t>
      </w:r>
      <w:r>
        <w:rPr>
          <w:rStyle w:val="FunctionTok"/>
        </w:rPr>
        <w:t>}}</w:t>
      </w:r>
      <w:r>
        <w:br/>
      </w:r>
      <w:r>
        <w:rPr>
          <w:rStyle w:val="FunctionTok"/>
        </w:rPr>
        <w:t>{</w:t>
      </w:r>
      <w:r>
        <w:rPr>
          <w:rStyle w:val="DataTypeTok"/>
        </w:rPr>
        <w:t>"cmd"</w:t>
      </w:r>
      <w:r>
        <w:rPr>
          <w:rStyle w:val="FunctionTok"/>
        </w:rPr>
        <w:t>:</w:t>
      </w:r>
      <w:r>
        <w:rPr>
          <w:rStyle w:val="StringTok"/>
        </w:rPr>
        <w:t>"add_class"</w:t>
      </w:r>
      <w:r>
        <w:rPr>
          <w:rStyle w:val="FunctionTok"/>
        </w:rPr>
        <w:t>,</w:t>
      </w:r>
      <w:r>
        <w:rPr>
          <w:rStyle w:val="DataTypeTok"/>
        </w:rPr>
        <w:t>"params"</w:t>
      </w:r>
      <w:r>
        <w:rPr>
          <w:rStyle w:val="FunctionTok"/>
        </w:rPr>
        <w:t>:{</w:t>
      </w:r>
      <w:r>
        <w:rPr>
          <w:rStyle w:val="DataTypeTok"/>
        </w:rPr>
        <w:t>"name"</w:t>
      </w:r>
      <w:r>
        <w:rPr>
          <w:rStyle w:val="FunctionTok"/>
        </w:rPr>
        <w:t>:</w:t>
      </w:r>
      <w:r>
        <w:rPr>
          <w:rStyle w:val="StringTok"/>
        </w:rPr>
        <w:t>"Row"</w:t>
      </w:r>
      <w:r>
        <w:rPr>
          <w:rStyle w:val="FunctionTok"/>
        </w:rPr>
        <w:t>,</w:t>
      </w:r>
      <w:r>
        <w:rPr>
          <w:rStyle w:val="DataTypeTok"/>
        </w:rPr>
        <w:t>"serialize"</w:t>
      </w:r>
      <w:r>
        <w:rPr>
          <w:rStyle w:val="FunctionTok"/>
        </w:rPr>
        <w:t>:</w:t>
      </w:r>
      <w:r>
        <w:rPr>
          <w:rStyle w:val="KeywordTok"/>
        </w:rPr>
        <w:t>true</w:t>
      </w:r>
      <w:r>
        <w:rPr>
          <w:rStyle w:val="FunctionTok"/>
        </w:rPr>
        <w:t>}}</w:t>
      </w:r>
      <w:r>
        <w:br/>
      </w:r>
      <w:r>
        <w:rPr>
          <w:rStyle w:val="FunctionTok"/>
        </w:rPr>
        <w:t>{</w:t>
      </w:r>
      <w:r>
        <w:rPr>
          <w:rStyle w:val="DataTypeTok"/>
        </w:rPr>
        <w:t>"cmd"</w:t>
      </w:r>
      <w:r>
        <w:rPr>
          <w:rStyle w:val="FunctionTok"/>
        </w:rPr>
        <w:t>:</w:t>
      </w:r>
      <w:r>
        <w:rPr>
          <w:rStyle w:val="StringTok"/>
        </w:rPr>
        <w:t>"add_member"</w:t>
      </w:r>
      <w:r>
        <w:rPr>
          <w:rStyle w:val="FunctionTok"/>
        </w:rPr>
        <w:t>,</w:t>
      </w:r>
      <w:r>
        <w:rPr>
          <w:rStyle w:val="DataTypeTok"/>
        </w:rPr>
        <w:t>"params"</w:t>
      </w:r>
      <w:r>
        <w:rPr>
          <w:rStyle w:val="FunctionTok"/>
        </w:rPr>
        <w:t>:{</w:t>
      </w:r>
      <w:r>
        <w:rPr>
          <w:rStyle w:val="DataTypeTok"/>
        </w:rPr>
        <w:t>"class"</w:t>
      </w:r>
      <w:r>
        <w:rPr>
          <w:rStyle w:val="FunctionTok"/>
        </w:rPr>
        <w:t>:</w:t>
      </w:r>
      <w:r>
        <w:rPr>
          <w:rStyle w:val="StringTok"/>
        </w:rPr>
        <w:t>"Row"</w:t>
      </w:r>
      <w:r>
        <w:rPr>
          <w:rStyle w:val="FunctionTok"/>
        </w:rPr>
        <w:t>,</w:t>
      </w:r>
      <w:r>
        <w:rPr>
          <w:rStyle w:val="DataTypeTok"/>
        </w:rPr>
        <w:t>"name"</w:t>
      </w:r>
      <w:r>
        <w:rPr>
          <w:rStyle w:val="FunctionTok"/>
        </w:rPr>
        <w:t>:</w:t>
      </w:r>
      <w:r>
        <w:rPr>
          <w:rStyle w:val="StringTok"/>
        </w:rPr>
        <w:t>"id"</w:t>
      </w:r>
      <w:r>
        <w:rPr>
          <w:rStyle w:val="FunctionTok"/>
        </w:rPr>
        <w:t>,</w:t>
      </w:r>
      <w:r>
        <w:rPr>
          <w:rStyle w:val="DataTypeTok"/>
        </w:rPr>
        <w:t>"type"</w:t>
      </w:r>
      <w:r>
        <w:rPr>
          <w:rStyle w:val="FunctionTok"/>
        </w:rPr>
        <w:t>:</w:t>
      </w:r>
      <w:r>
        <w:rPr>
          <w:rStyle w:val="StringTok"/>
        </w:rPr>
        <w:t>"int"</w:t>
      </w:r>
      <w:r>
        <w:rPr>
          <w:rStyle w:val="FunctionTok"/>
        </w:rPr>
        <w:t>,</w:t>
      </w:r>
      <w:r>
        <w:rPr>
          <w:rStyle w:val="DataTypeTok"/>
        </w:rPr>
        <w:t>"access"</w:t>
      </w:r>
      <w:r>
        <w:rPr>
          <w:rStyle w:val="FunctionTok"/>
        </w:rPr>
        <w:t>:</w:t>
      </w:r>
      <w:r>
        <w:rPr>
          <w:rStyle w:val="StringTok"/>
        </w:rPr>
        <w:t>"private"</w:t>
      </w:r>
      <w:r>
        <w:rPr>
          <w:rStyle w:val="FunctionTok"/>
        </w:rPr>
        <w:t>,</w:t>
      </w:r>
      <w:r>
        <w:rPr>
          <w:rStyle w:val="DataTypeTok"/>
        </w:rPr>
        <w:t>"getter"</w:t>
      </w:r>
      <w:r>
        <w:rPr>
          <w:rStyle w:val="FunctionTok"/>
        </w:rPr>
        <w:t>:</w:t>
      </w:r>
      <w:r>
        <w:rPr>
          <w:rStyle w:val="StringTok"/>
        </w:rPr>
        <w:t>"public"</w:t>
      </w:r>
      <w:r>
        <w:rPr>
          <w:rStyle w:val="FunctionTok"/>
        </w:rPr>
        <w:t>}}</w:t>
      </w:r>
      <w:r>
        <w:br/>
      </w:r>
      <w:r>
        <w:rPr>
          <w:rStyle w:val="FunctionTok"/>
        </w:rPr>
        <w:t>{</w:t>
      </w:r>
      <w:r>
        <w:rPr>
          <w:rStyle w:val="DataTypeTok"/>
        </w:rPr>
        <w:t>"cmd"</w:t>
      </w:r>
      <w:r>
        <w:rPr>
          <w:rStyle w:val="FunctionTok"/>
        </w:rPr>
        <w:t>:</w:t>
      </w:r>
      <w:r>
        <w:rPr>
          <w:rStyle w:val="StringTok"/>
        </w:rPr>
        <w:t>"add_relation"</w:t>
      </w:r>
      <w:r>
        <w:rPr>
          <w:rStyle w:val="FunctionTok"/>
        </w:rPr>
        <w:t>,</w:t>
      </w:r>
      <w:r>
        <w:rPr>
          <w:rStyle w:val="DataTypeTok"/>
        </w:rPr>
        <w:t>"params"</w:t>
      </w:r>
      <w:r>
        <w:rPr>
          <w:rStyle w:val="FunctionTok"/>
        </w:rPr>
        <w:t>:{</w:t>
      </w:r>
      <w:r>
        <w:rPr>
          <w:rStyle w:val="DataTypeTok"/>
        </w:rPr>
        <w:t>"from_class"</w:t>
      </w:r>
      <w:r>
        <w:rPr>
          <w:rStyle w:val="FunctionTok"/>
        </w:rPr>
        <w:t>:</w:t>
      </w:r>
      <w:r>
        <w:rPr>
          <w:rStyle w:val="StringTok"/>
        </w:rPr>
        <w:t>"Row"</w:t>
      </w:r>
      <w:r>
        <w:rPr>
          <w:rStyle w:val="FunctionTok"/>
        </w:rPr>
        <w:t>,</w:t>
      </w:r>
      <w:r>
        <w:rPr>
          <w:rStyle w:val="DataTypeTok"/>
        </w:rPr>
        <w:t>"to_class"</w:t>
      </w:r>
      <w:r>
        <w:rPr>
          <w:rStyle w:val="FunctionTok"/>
        </w:rPr>
        <w:t>:</w:t>
      </w:r>
      <w:r>
        <w:rPr>
          <w:rStyle w:val="StringTok"/>
        </w:rPr>
        <w:t>"Cell"</w:t>
      </w:r>
      <w:r>
        <w:rPr>
          <w:rStyle w:val="FunctionTok"/>
        </w:rPr>
        <w:t>,</w:t>
      </w:r>
      <w:r>
        <w:rPr>
          <w:rStyle w:val="DataTypeTok"/>
        </w:rPr>
        <w:t>"kind"</w:t>
      </w:r>
      <w:r>
        <w:rPr>
          <w:rStyle w:val="FunctionTok"/>
        </w:rPr>
        <w:t>:</w:t>
      </w:r>
      <w:r>
        <w:rPr>
          <w:rStyle w:val="StringTok"/>
        </w:rPr>
        <w:t>"multi"</w:t>
      </w:r>
      <w:r>
        <w:rPr>
          <w:rStyle w:val="FunctionTok"/>
        </w:rPr>
        <w:t>,</w:t>
      </w:r>
      <w:r>
        <w:rPr>
          <w:rStyle w:val="DataTypeTok"/>
        </w:rPr>
        <w:t>"owned"</w:t>
      </w:r>
      <w:r>
        <w:rPr>
          <w:rStyle w:val="FunctionTok"/>
        </w:rPr>
        <w:t>:</w:t>
      </w:r>
      <w:r>
        <w:rPr>
          <w:rStyle w:val="KeywordTok"/>
        </w:rPr>
        <w:t>true</w:t>
      </w:r>
      <w:r>
        <w:rPr>
          <w:rStyle w:val="FunctionTok"/>
        </w:rPr>
        <w:t>}}</w:t>
      </w:r>
      <w:r>
        <w:br/>
      </w:r>
      <w:r>
        <w:rPr>
          <w:rStyle w:val="FunctionTok"/>
        </w:rPr>
        <w:t>{</w:t>
      </w:r>
      <w:r>
        <w:rPr>
          <w:rStyle w:val="DataTypeTok"/>
        </w:rPr>
        <w:t>"cmd"</w:t>
      </w:r>
      <w:r>
        <w:rPr>
          <w:rStyle w:val="FunctionTok"/>
        </w:rPr>
        <w:t>:</w:t>
      </w:r>
      <w:r>
        <w:rPr>
          <w:rStyle w:val="StringTok"/>
        </w:rPr>
        <w:t>"add_constructor"</w:t>
      </w:r>
      <w:r>
        <w:rPr>
          <w:rStyle w:val="FunctionTok"/>
        </w:rPr>
        <w:t>,</w:t>
      </w:r>
      <w:r>
        <w:rPr>
          <w:rStyle w:val="DataTypeTok"/>
        </w:rPr>
        <w:t>"params"</w:t>
      </w:r>
      <w:r>
        <w:rPr>
          <w:rStyle w:val="FunctionTok"/>
        </w:rPr>
        <w:t>:{</w:t>
      </w:r>
      <w:r>
        <w:rPr>
          <w:rStyle w:val="DataTypeTok"/>
        </w:rPr>
        <w:t>"class"</w:t>
      </w:r>
      <w:r>
        <w:rPr>
          <w:rStyle w:val="FunctionTok"/>
        </w:rPr>
        <w:t>:</w:t>
      </w:r>
      <w:r>
        <w:rPr>
          <w:rStyle w:val="StringTok"/>
        </w:rPr>
        <w:t>"Row"</w:t>
      </w:r>
      <w:r>
        <w:rPr>
          <w:rStyle w:val="FunctionTok"/>
        </w:rPr>
        <w:t>,</w:t>
      </w:r>
      <w:r>
        <w:rPr>
          <w:rStyle w:val="DataTypeTok"/>
        </w:rPr>
        <w:t>"access"</w:t>
      </w:r>
      <w:r>
        <w:rPr>
          <w:rStyle w:val="FunctionTok"/>
        </w:rPr>
        <w:t>:</w:t>
      </w:r>
      <w:r>
        <w:rPr>
          <w:rStyle w:val="StringTok"/>
        </w:rPr>
        <w:t>"public"</w:t>
      </w:r>
      <w:r>
        <w:rPr>
          <w:rStyle w:val="FunctionTok"/>
        </w:rPr>
        <w:t>,</w:t>
      </w:r>
      <w:r>
        <w:br/>
      </w:r>
      <w:r>
        <w:rPr>
          <w:rStyle w:val="NormalTok"/>
        </w:rPr>
        <w:t xml:space="preserve">  </w:t>
      </w:r>
      <w:r>
        <w:rPr>
          <w:rStyle w:val="DataTypeTok"/>
        </w:rPr>
        <w:t>"body"</w:t>
      </w:r>
      <w:r>
        <w:rPr>
          <w:rStyle w:val="FunctionTok"/>
        </w:rPr>
        <w:t>:</w:t>
      </w:r>
      <w:r>
        <w:rPr>
          <w:rStyle w:val="StringTok"/>
        </w:rPr>
        <w:t>"    ConstructorInclude(pMatrix);</w:t>
      </w:r>
      <w:r>
        <w:rPr>
          <w:rStyle w:val="CharTok"/>
        </w:rPr>
        <w:t>\r\n\r\n</w:t>
      </w:r>
      <w:r>
        <w:rPr>
          <w:rStyle w:val="StringTok"/>
        </w:rPr>
        <w:t xml:space="preserve">    // Put in your own code</w:t>
      </w:r>
      <w:r>
        <w:rPr>
          <w:rStyle w:val="CharTok"/>
        </w:rPr>
        <w:t>\r\n</w:t>
      </w:r>
      <w:r>
        <w:rPr>
          <w:rStyle w:val="StringTok"/>
        </w:rPr>
        <w:t xml:space="preserve">    Matrix::ColumnIterator iColumn(pMatrix);</w:t>
      </w:r>
      <w:r>
        <w:rPr>
          <w:rStyle w:val="CharTok"/>
        </w:rPr>
        <w:t>\r\n</w:t>
      </w:r>
      <w:r>
        <w:rPr>
          <w:rStyle w:val="StringTok"/>
        </w:rPr>
        <w:t xml:space="preserve">    while (++iColumn)</w:t>
      </w:r>
      <w:r>
        <w:rPr>
          <w:rStyle w:val="CharTok"/>
        </w:rPr>
        <w:t>\r\n</w:t>
      </w:r>
      <w:r>
        <w:rPr>
          <w:rStyle w:val="StringTok"/>
        </w:rPr>
        <w:t xml:space="preserve">    {</w:t>
      </w:r>
      <w:r>
        <w:rPr>
          <w:rStyle w:val="CharTok"/>
        </w:rPr>
        <w:t>\r\n</w:t>
      </w:r>
      <w:r>
        <w:rPr>
          <w:rStyle w:val="StringTok"/>
        </w:rPr>
        <w:t xml:space="preserve">        (void)new Cell(this, iColumn, </w:t>
      </w:r>
      <w:r>
        <w:rPr>
          <w:rStyle w:val="CharTok"/>
        </w:rPr>
        <w:t>\"\"</w:t>
      </w:r>
      <w:r>
        <w:rPr>
          <w:rStyle w:val="StringTok"/>
        </w:rPr>
        <w:t>);</w:t>
      </w:r>
      <w:r>
        <w:rPr>
          <w:rStyle w:val="CharTok"/>
        </w:rPr>
        <w:t>\r\n</w:t>
      </w:r>
      <w:r>
        <w:rPr>
          <w:rStyle w:val="StringTok"/>
        </w:rPr>
        <w:t xml:space="preserve">    }"</w:t>
      </w:r>
      <w:r>
        <w:rPr>
          <w:rStyle w:val="FunctionTok"/>
        </w:rPr>
        <w:t>}}</w:t>
      </w:r>
    </w:p>
    <w:p w14:paraId="76FA4A12" w14:textId="77777777" w:rsidR="00697233" w:rsidRDefault="00BA42E9">
      <w:pPr>
        <w:pStyle w:val="FirstParagraph"/>
      </w:pPr>
      <w:r>
        <w:t>Inspect and edit:</w:t>
      </w:r>
    </w:p>
    <w:p w14:paraId="7AF89663" w14:textId="77777777" w:rsidR="00697233" w:rsidRDefault="00BA42E9">
      <w:pPr>
        <w:pStyle w:val="SourceCode"/>
      </w:pPr>
      <w:r>
        <w:rPr>
          <w:rStyle w:val="FunctionTok"/>
        </w:rPr>
        <w:t>{</w:t>
      </w:r>
      <w:r>
        <w:rPr>
          <w:rStyle w:val="DataTypeTok"/>
        </w:rPr>
        <w:t>"cmd"</w:t>
      </w:r>
      <w:r>
        <w:rPr>
          <w:rStyle w:val="FunctionTok"/>
        </w:rPr>
        <w:t>:</w:t>
      </w:r>
      <w:r>
        <w:rPr>
          <w:rStyle w:val="StringTok"/>
        </w:rPr>
        <w:t>"get_class"</w:t>
      </w:r>
      <w:r>
        <w:rPr>
          <w:rStyle w:val="FunctionTok"/>
        </w:rPr>
        <w:t>,</w:t>
      </w:r>
      <w:r>
        <w:rPr>
          <w:rStyle w:val="DataTypeTok"/>
        </w:rPr>
        <w:t>"params"</w:t>
      </w:r>
      <w:r>
        <w:rPr>
          <w:rStyle w:val="FunctionTok"/>
        </w:rPr>
        <w:t>:{</w:t>
      </w:r>
      <w:r>
        <w:rPr>
          <w:rStyle w:val="DataTypeTok"/>
        </w:rPr>
        <w:t>"name"</w:t>
      </w:r>
      <w:r>
        <w:rPr>
          <w:rStyle w:val="FunctionTok"/>
        </w:rPr>
        <w:t>:</w:t>
      </w:r>
      <w:r>
        <w:rPr>
          <w:rStyle w:val="StringTok"/>
        </w:rPr>
        <w:t>"Cell"</w:t>
      </w:r>
      <w:r>
        <w:rPr>
          <w:rStyle w:val="FunctionTok"/>
        </w:rPr>
        <w:t>}}</w:t>
      </w:r>
      <w:r>
        <w:br/>
      </w:r>
      <w:r>
        <w:rPr>
          <w:rStyle w:val="ErrorTok"/>
        </w:rPr>
        <w:t>→</w:t>
      </w:r>
      <w:r>
        <w:rPr>
          <w:rStyle w:val="NormalTok"/>
        </w:rPr>
        <w:t xml:space="preserve"> </w:t>
      </w:r>
      <w:r>
        <w:rPr>
          <w:rStyle w:val="FunctionTok"/>
        </w:rPr>
        <w:t>{</w:t>
      </w:r>
      <w:r>
        <w:rPr>
          <w:rStyle w:val="DataTypeTok"/>
        </w:rPr>
        <w:t>"ok"</w:t>
      </w:r>
      <w:r>
        <w:rPr>
          <w:rStyle w:val="FunctionTok"/>
        </w:rPr>
        <w:t>:</w:t>
      </w:r>
      <w:r>
        <w:rPr>
          <w:rStyle w:val="KeywordTok"/>
        </w:rPr>
        <w:t>true</w:t>
      </w:r>
      <w:r>
        <w:rPr>
          <w:rStyle w:val="FunctionTok"/>
        </w:rPr>
        <w:t>,</w:t>
      </w:r>
      <w:r>
        <w:rPr>
          <w:rStyle w:val="DataTypeTok"/>
        </w:rPr>
        <w:t>"result"</w:t>
      </w:r>
      <w:r>
        <w:rPr>
          <w:rStyle w:val="FunctionTok"/>
        </w:rPr>
        <w:t>:{</w:t>
      </w:r>
      <w:r>
        <w:rPr>
          <w:rStyle w:val="DataTypeTok"/>
        </w:rPr>
        <w:t>"name"</w:t>
      </w:r>
      <w:r>
        <w:rPr>
          <w:rStyle w:val="FunctionTok"/>
        </w:rPr>
        <w:t>:</w:t>
      </w:r>
      <w:r>
        <w:rPr>
          <w:rStyle w:val="StringTok"/>
        </w:rPr>
        <w:t>"Cell"</w:t>
      </w:r>
      <w:r>
        <w:rPr>
          <w:rStyle w:val="FunctionTok"/>
        </w:rPr>
        <w:t>,</w:t>
      </w:r>
      <w:r>
        <w:rPr>
          <w:rStyle w:val="DataTypeTok"/>
        </w:rPr>
        <w:t>"serialize"</w:t>
      </w:r>
      <w:r>
        <w:rPr>
          <w:rStyle w:val="FunctionTok"/>
        </w:rPr>
        <w:t>:</w:t>
      </w:r>
      <w:r>
        <w:rPr>
          <w:rStyle w:val="KeywordTok"/>
        </w:rPr>
        <w:t>true</w:t>
      </w:r>
      <w:r>
        <w:rPr>
          <w:rStyle w:val="FunctionTok"/>
        </w:rPr>
        <w:t>,</w:t>
      </w:r>
      <w:r>
        <w:rPr>
          <w:rStyle w:val="DataTypeTok"/>
        </w:rPr>
        <w:t>"h_file"</w:t>
      </w:r>
      <w:r>
        <w:rPr>
          <w:rStyle w:val="FunctionTok"/>
        </w:rPr>
        <w:t>:</w:t>
      </w:r>
      <w:r>
        <w:rPr>
          <w:rStyle w:val="StringTok"/>
        </w:rPr>
        <w:t>"Cell.h"</w:t>
      </w:r>
      <w:r>
        <w:rPr>
          <w:rStyle w:val="FunctionTok"/>
        </w:rPr>
        <w:t>,</w:t>
      </w:r>
      <w:r>
        <w:br/>
      </w:r>
      <w:r>
        <w:rPr>
          <w:rStyle w:val="NormalTok"/>
        </w:rPr>
        <w:t xml:space="preserve">    </w:t>
      </w:r>
      <w:r>
        <w:rPr>
          <w:rStyle w:val="DataTypeTok"/>
        </w:rPr>
        <w:t>"inherits"</w:t>
      </w:r>
      <w:r>
        <w:rPr>
          <w:rStyle w:val="FunctionTok"/>
        </w:rPr>
        <w:t>:</w:t>
      </w:r>
      <w:r>
        <w:rPr>
          <w:rStyle w:val="OtherTok"/>
        </w:rPr>
        <w:t>[</w:t>
      </w:r>
      <w:r>
        <w:rPr>
          <w:rStyle w:val="FunctionTok"/>
        </w:rPr>
        <w:t>{</w:t>
      </w:r>
      <w:r>
        <w:rPr>
          <w:rStyle w:val="DataTypeTok"/>
        </w:rPr>
        <w:t>"name"</w:t>
      </w:r>
      <w:r>
        <w:rPr>
          <w:rStyle w:val="FunctionTok"/>
        </w:rPr>
        <w:t>:</w:t>
      </w:r>
      <w:r>
        <w:rPr>
          <w:rStyle w:val="StringTok"/>
        </w:rPr>
        <w:t>"MatrixObject"</w:t>
      </w:r>
      <w:r>
        <w:rPr>
          <w:rStyle w:val="FunctionTok"/>
        </w:rPr>
        <w:t>,</w:t>
      </w:r>
      <w:r>
        <w:rPr>
          <w:rStyle w:val="DataTypeTok"/>
        </w:rPr>
        <w:t>"virtual"</w:t>
      </w:r>
      <w:r>
        <w:rPr>
          <w:rStyle w:val="FunctionTok"/>
        </w:rPr>
        <w:t>:</w:t>
      </w:r>
      <w:r>
        <w:rPr>
          <w:rStyle w:val="KeywordTok"/>
        </w:rPr>
        <w:t>false</w:t>
      </w:r>
      <w:r>
        <w:rPr>
          <w:rStyle w:val="FunctionTok"/>
        </w:rPr>
        <w:t>}</w:t>
      </w:r>
      <w:r>
        <w:rPr>
          <w:rStyle w:val="OtherTok"/>
        </w:rPr>
        <w:t>]</w:t>
      </w:r>
      <w:r>
        <w:rPr>
          <w:rStyle w:val="FunctionTok"/>
        </w:rPr>
        <w:t>,</w:t>
      </w:r>
      <w:r>
        <w:br/>
      </w:r>
      <w:r>
        <w:rPr>
          <w:rStyle w:val="NormalTok"/>
        </w:rPr>
        <w:t xml:space="preserve">    </w:t>
      </w:r>
      <w:r>
        <w:rPr>
          <w:rStyle w:val="DataTypeTok"/>
        </w:rPr>
        <w:t>"members"</w:t>
      </w:r>
      <w:r>
        <w:rPr>
          <w:rStyle w:val="FunctionTok"/>
        </w:rPr>
        <w:t>:</w:t>
      </w:r>
      <w:r>
        <w:rPr>
          <w:rStyle w:val="OtherTok"/>
        </w:rPr>
        <w:t>[</w:t>
      </w:r>
      <w:r>
        <w:rPr>
          <w:rStyle w:val="FunctionTok"/>
        </w:rPr>
        <w:t>{</w:t>
      </w:r>
      <w:r>
        <w:rPr>
          <w:rStyle w:val="DataTypeTok"/>
        </w:rPr>
        <w:t>"name"</w:t>
      </w:r>
      <w:r>
        <w:rPr>
          <w:rStyle w:val="FunctionTok"/>
        </w:rPr>
        <w:t>:</w:t>
      </w:r>
      <w:r>
        <w:rPr>
          <w:rStyle w:val="StringTok"/>
        </w:rPr>
        <w:t>"_value"</w:t>
      </w:r>
      <w:r>
        <w:rPr>
          <w:rStyle w:val="FunctionTok"/>
        </w:rPr>
        <w:t>,</w:t>
      </w:r>
      <w:r>
        <w:rPr>
          <w:rStyle w:val="DataTypeTok"/>
        </w:rPr>
        <w:t>"type"</w:t>
      </w:r>
      <w:r>
        <w:rPr>
          <w:rStyle w:val="FunctionTok"/>
        </w:rPr>
        <w:t>:</w:t>
      </w:r>
      <w:r>
        <w:rPr>
          <w:rStyle w:val="StringTok"/>
        </w:rPr>
        <w:t>"CString"</w:t>
      </w:r>
      <w:r>
        <w:rPr>
          <w:rStyle w:val="FunctionTok"/>
        </w:rPr>
        <w:t>}</w:t>
      </w:r>
      <w:r>
        <w:rPr>
          <w:rStyle w:val="OtherTok"/>
        </w:rPr>
        <w:t>]</w:t>
      </w:r>
      <w:r>
        <w:rPr>
          <w:rStyle w:val="FunctionTok"/>
        </w:rPr>
        <w:t>,</w:t>
      </w:r>
      <w:r>
        <w:br/>
      </w:r>
      <w:r>
        <w:rPr>
          <w:rStyle w:val="NormalTok"/>
        </w:rPr>
        <w:t xml:space="preserve">    </w:t>
      </w:r>
      <w:r>
        <w:rPr>
          <w:rStyle w:val="DataTypeTok"/>
        </w:rPr>
        <w:t>"methods"</w:t>
      </w:r>
      <w:r>
        <w:rPr>
          <w:rStyle w:val="FunctionTok"/>
        </w:rPr>
        <w:t>:</w:t>
      </w:r>
      <w:r>
        <w:rPr>
          <w:rStyle w:val="OtherTok"/>
        </w:rPr>
        <w:t>[</w:t>
      </w:r>
      <w:r>
        <w:rPr>
          <w:rStyle w:val="FunctionTok"/>
        </w:rPr>
        <w:t>{</w:t>
      </w:r>
      <w:r>
        <w:rPr>
          <w:rStyle w:val="DataTypeTok"/>
        </w:rPr>
        <w:t>"id"</w:t>
      </w:r>
      <w:r>
        <w:rPr>
          <w:rStyle w:val="FunctionTok"/>
        </w:rPr>
        <w:t>:</w:t>
      </w:r>
      <w:r>
        <w:rPr>
          <w:rStyle w:val="DecValTok"/>
        </w:rPr>
        <w:t>313</w:t>
      </w:r>
      <w:r>
        <w:rPr>
          <w:rStyle w:val="FunctionTok"/>
        </w:rPr>
        <w:t>,</w:t>
      </w:r>
      <w:r>
        <w:rPr>
          <w:rStyle w:val="DataTypeTok"/>
        </w:rPr>
        <w:t>"name"</w:t>
      </w:r>
      <w:r>
        <w:rPr>
          <w:rStyle w:val="FunctionTok"/>
        </w:rPr>
        <w:t>:</w:t>
      </w:r>
      <w:r>
        <w:rPr>
          <w:rStyle w:val="StringTok"/>
        </w:rPr>
        <w:t>"Cell"</w:t>
      </w:r>
      <w:r>
        <w:rPr>
          <w:rStyle w:val="FunctionTok"/>
        </w:rPr>
        <w:t>,</w:t>
      </w:r>
      <w:r>
        <w:rPr>
          <w:rStyle w:val="DataTypeTok"/>
        </w:rPr>
        <w:t>"args"</w:t>
      </w:r>
      <w:r>
        <w:rPr>
          <w:rStyle w:val="FunctionTok"/>
        </w:rPr>
        <w:t>:</w:t>
      </w:r>
      <w:r>
        <w:rPr>
          <w:rStyle w:val="OtherTok"/>
        </w:rPr>
        <w:t>[</w:t>
      </w:r>
      <w:r>
        <w:rPr>
          <w:rStyle w:val="ErrorTok"/>
        </w:rPr>
        <w:t>...</w:t>
      </w:r>
      <w:r>
        <w:rPr>
          <w:rStyle w:val="OtherTok"/>
        </w:rPr>
        <w:t>]</w:t>
      </w:r>
      <w:r>
        <w:rPr>
          <w:rStyle w:val="FunctionTok"/>
        </w:rPr>
        <w:t>}</w:t>
      </w:r>
      <w:r>
        <w:rPr>
          <w:rStyle w:val="OtherTok"/>
        </w:rPr>
        <w:t>,</w:t>
      </w:r>
      <w:r>
        <w:rPr>
          <w:rStyle w:val="NormalTok"/>
        </w:rPr>
        <w:t xml:space="preserve"> </w:t>
      </w:r>
      <w:r>
        <w:rPr>
          <w:rStyle w:val="ErrorTok"/>
        </w:rPr>
        <w:t>...</w:t>
      </w:r>
      <w:r>
        <w:rPr>
          <w:rStyle w:val="OtherTok"/>
        </w:rPr>
        <w:t>]</w:t>
      </w:r>
      <w:r>
        <w:rPr>
          <w:rStyle w:val="FunctionTok"/>
        </w:rPr>
        <w:t>}}</w:t>
      </w:r>
      <w:r>
        <w:br/>
      </w:r>
      <w:r>
        <w:br/>
      </w:r>
      <w:r>
        <w:rPr>
          <w:rStyle w:val="FunctionTok"/>
        </w:rPr>
        <w:t>{</w:t>
      </w:r>
      <w:r>
        <w:rPr>
          <w:rStyle w:val="DataTypeTok"/>
        </w:rPr>
        <w:t>"cmd"</w:t>
      </w:r>
      <w:r>
        <w:rPr>
          <w:rStyle w:val="FunctionTok"/>
        </w:rPr>
        <w:t>:</w:t>
      </w:r>
      <w:r>
        <w:rPr>
          <w:rStyle w:val="StringTok"/>
        </w:rPr>
        <w:t>"set_method_body"</w:t>
      </w:r>
      <w:r>
        <w:rPr>
          <w:rStyle w:val="FunctionTok"/>
        </w:rPr>
        <w:t>,</w:t>
      </w:r>
      <w:r>
        <w:rPr>
          <w:rStyle w:val="DataTypeTok"/>
        </w:rPr>
        <w:t>"params"</w:t>
      </w:r>
      <w:r>
        <w:rPr>
          <w:rStyle w:val="FunctionTok"/>
        </w:rPr>
        <w:t>:{</w:t>
      </w:r>
      <w:r>
        <w:rPr>
          <w:rStyle w:val="DataTypeTok"/>
        </w:rPr>
        <w:t>"class"</w:t>
      </w:r>
      <w:r>
        <w:rPr>
          <w:rStyle w:val="FunctionTok"/>
        </w:rPr>
        <w:t>:</w:t>
      </w:r>
      <w:r>
        <w:rPr>
          <w:rStyle w:val="StringTok"/>
        </w:rPr>
        <w:t>"Matrix"</w:t>
      </w:r>
      <w:r>
        <w:rPr>
          <w:rStyle w:val="FunctionTok"/>
        </w:rPr>
        <w:t>,</w:t>
      </w:r>
      <w:r>
        <w:rPr>
          <w:rStyle w:val="DataTypeTok"/>
        </w:rPr>
        <w:t>"id"</w:t>
      </w:r>
      <w:r>
        <w:rPr>
          <w:rStyle w:val="FunctionTok"/>
        </w:rPr>
        <w:t>:</w:t>
      </w:r>
      <w:r>
        <w:rPr>
          <w:rStyle w:val="DecValTok"/>
        </w:rPr>
        <w:t>317</w:t>
      </w:r>
      <w:r>
        <w:rPr>
          <w:rStyle w:val="FunctionTok"/>
        </w:rPr>
        <w:t>,</w:t>
      </w:r>
      <w:r>
        <w:br/>
      </w:r>
      <w:r>
        <w:rPr>
          <w:rStyle w:val="NormalTok"/>
        </w:rPr>
        <w:t xml:space="preserve">  </w:t>
      </w:r>
      <w:r>
        <w:rPr>
          <w:rStyle w:val="DataTypeTok"/>
        </w:rPr>
        <w:t>"body"</w:t>
      </w:r>
      <w:r>
        <w:rPr>
          <w:rStyle w:val="FunctionTok"/>
        </w:rPr>
        <w:t>:</w:t>
      </w:r>
      <w:r>
        <w:rPr>
          <w:rStyle w:val="StringTok"/>
        </w:rPr>
        <w:t>"    ConstructorInclude();</w:t>
      </w:r>
      <w:r>
        <w:rPr>
          <w:rStyle w:val="CharTok"/>
        </w:rPr>
        <w:t>\r\n\r\n</w:t>
      </w:r>
      <w:r>
        <w:rPr>
          <w:rStyle w:val="StringTok"/>
        </w:rPr>
        <w:t xml:space="preserve">    // Put in your own code</w:t>
      </w:r>
      <w:r>
        <w:rPr>
          <w:rStyle w:val="CharTok"/>
        </w:rPr>
        <w:t>\r\n</w:t>
      </w:r>
      <w:r>
        <w:rPr>
          <w:rStyle w:val="StringTok"/>
        </w:rPr>
        <w:t xml:space="preserve">    for (int c = 0; c &lt; columns; c++)</w:t>
      </w:r>
      <w:r>
        <w:rPr>
          <w:rStyle w:val="CharTok"/>
        </w:rPr>
        <w:t>\r\n</w:t>
      </w:r>
      <w:r>
        <w:rPr>
          <w:rStyle w:val="StringTok"/>
        </w:rPr>
        <w:t xml:space="preserve">    ..."</w:t>
      </w:r>
      <w:r>
        <w:rPr>
          <w:rStyle w:val="FunctionTok"/>
        </w:rPr>
        <w:t>}}</w:t>
      </w:r>
    </w:p>
    <w:p w14:paraId="2DAE4BED" w14:textId="77777777" w:rsidR="00697233" w:rsidRDefault="00BA42E9">
      <w:pPr>
        <w:pStyle w:val="FirstParagraph"/>
      </w:pPr>
      <w:r>
        <w:t>Generate sources and export a figure:</w:t>
      </w:r>
    </w:p>
    <w:p w14:paraId="12A39599" w14:textId="77777777" w:rsidR="00697233" w:rsidRDefault="00BA42E9">
      <w:pPr>
        <w:pStyle w:val="SourceCode"/>
      </w:pPr>
      <w:r>
        <w:rPr>
          <w:rStyle w:val="FunctionTok"/>
        </w:rPr>
        <w:t>{</w:t>
      </w:r>
      <w:r>
        <w:rPr>
          <w:rStyle w:val="DataTypeTok"/>
        </w:rPr>
        <w:t>"cmd"</w:t>
      </w:r>
      <w:r>
        <w:rPr>
          <w:rStyle w:val="FunctionTok"/>
        </w:rPr>
        <w:t>:</w:t>
      </w:r>
      <w:r>
        <w:rPr>
          <w:rStyle w:val="StringTok"/>
        </w:rPr>
        <w:t>"write_source"</w:t>
      </w:r>
      <w:r>
        <w:rPr>
          <w:rStyle w:val="FunctionTok"/>
        </w:rPr>
        <w:t>,</w:t>
      </w:r>
      <w:r>
        <w:rPr>
          <w:rStyle w:val="DataTypeTok"/>
        </w:rPr>
        <w:t>"params"</w:t>
      </w:r>
      <w:r>
        <w:rPr>
          <w:rStyle w:val="FunctionTok"/>
        </w:rPr>
        <w:t>:{</w:t>
      </w:r>
      <w:r>
        <w:rPr>
          <w:rStyle w:val="DataTypeTok"/>
        </w:rPr>
        <w:t>"modified_only"</w:t>
      </w:r>
      <w:r>
        <w:rPr>
          <w:rStyle w:val="FunctionTok"/>
        </w:rPr>
        <w:t>:</w:t>
      </w:r>
      <w:r>
        <w:rPr>
          <w:rStyle w:val="KeywordTok"/>
        </w:rPr>
        <w:t>false</w:t>
      </w:r>
      <w:r>
        <w:rPr>
          <w:rStyle w:val="FunctionTok"/>
        </w:rPr>
        <w:t>}}</w:t>
      </w:r>
      <w:r>
        <w:br/>
      </w:r>
      <w:r>
        <w:rPr>
          <w:rStyle w:val="ErrorTok"/>
        </w:rPr>
        <w:t>→</w:t>
      </w:r>
      <w:r>
        <w:rPr>
          <w:rStyle w:val="NormalTok"/>
        </w:rPr>
        <w:t xml:space="preserve"> </w:t>
      </w:r>
      <w:r>
        <w:rPr>
          <w:rStyle w:val="FunctionTok"/>
        </w:rPr>
        <w:t>{</w:t>
      </w:r>
      <w:r>
        <w:rPr>
          <w:rStyle w:val="DataTypeTok"/>
        </w:rPr>
        <w:t>"ok"</w:t>
      </w:r>
      <w:r>
        <w:rPr>
          <w:rStyle w:val="FunctionTok"/>
        </w:rPr>
        <w:t>:</w:t>
      </w:r>
      <w:r>
        <w:rPr>
          <w:rStyle w:val="KeywordTok"/>
        </w:rPr>
        <w:t>true</w:t>
      </w:r>
      <w:r>
        <w:rPr>
          <w:rStyle w:val="FunctionTok"/>
        </w:rPr>
        <w:t>,</w:t>
      </w:r>
      <w:r>
        <w:rPr>
          <w:rStyle w:val="DataTypeTok"/>
        </w:rPr>
        <w:t>"result"</w:t>
      </w:r>
      <w:r>
        <w:rPr>
          <w:rStyle w:val="FunctionTok"/>
        </w:rPr>
        <w:t>:{</w:t>
      </w:r>
      <w:r>
        <w:rPr>
          <w:rStyle w:val="DataTypeTok"/>
        </w:rPr>
        <w:t>"modified_only"</w:t>
      </w:r>
      <w:r>
        <w:rPr>
          <w:rStyle w:val="FunctionTok"/>
        </w:rPr>
        <w:t>:</w:t>
      </w:r>
      <w:r>
        <w:rPr>
          <w:rStyle w:val="KeywordTok"/>
        </w:rPr>
        <w:t>false</w:t>
      </w:r>
      <w:r>
        <w:rPr>
          <w:rStyle w:val="FunctionTok"/>
        </w:rPr>
        <w:t>,</w:t>
      </w:r>
      <w:r>
        <w:rPr>
          <w:rStyle w:val="DataTypeTok"/>
        </w:rPr>
        <w:t>"warnings"</w:t>
      </w:r>
      <w:r>
        <w:rPr>
          <w:rStyle w:val="FunctionTok"/>
        </w:rPr>
        <w:t>:</w:t>
      </w:r>
      <w:r>
        <w:rPr>
          <w:rStyle w:val="DecValTok"/>
        </w:rPr>
        <w:t>0</w:t>
      </w:r>
      <w:r>
        <w:rPr>
          <w:rStyle w:val="FunctionTok"/>
        </w:rPr>
        <w:t>,</w:t>
      </w:r>
      <w:r>
        <w:rPr>
          <w:rStyle w:val="DataTypeTok"/>
        </w:rPr>
        <w:t>"errors"</w:t>
      </w:r>
      <w:r>
        <w:rPr>
          <w:rStyle w:val="FunctionTok"/>
        </w:rPr>
        <w:t>:</w:t>
      </w:r>
      <w:r>
        <w:rPr>
          <w:rStyle w:val="DecValTok"/>
        </w:rPr>
        <w:t>0</w:t>
      </w:r>
      <w:r>
        <w:rPr>
          <w:rStyle w:val="FunctionTok"/>
        </w:rPr>
        <w:t>}}</w:t>
      </w:r>
      <w:r>
        <w:br/>
      </w:r>
      <w:r>
        <w:br/>
      </w:r>
      <w:r>
        <w:rPr>
          <w:rStyle w:val="FunctionTok"/>
        </w:rPr>
        <w:t>{</w:t>
      </w:r>
      <w:r>
        <w:rPr>
          <w:rStyle w:val="DataTypeTok"/>
        </w:rPr>
        <w:t>"cmd"</w:t>
      </w:r>
      <w:r>
        <w:rPr>
          <w:rStyle w:val="FunctionTok"/>
        </w:rPr>
        <w:t>:</w:t>
      </w:r>
      <w:r>
        <w:rPr>
          <w:rStyle w:val="StringTok"/>
        </w:rPr>
        <w:t>"export_diagram_svg"</w:t>
      </w:r>
      <w:r>
        <w:rPr>
          <w:rStyle w:val="FunctionTok"/>
        </w:rPr>
        <w:t>,</w:t>
      </w:r>
      <w:r>
        <w:rPr>
          <w:rStyle w:val="DataTypeTok"/>
        </w:rPr>
        <w:t>"params"</w:t>
      </w:r>
      <w:r>
        <w:rPr>
          <w:rStyle w:val="FunctionTok"/>
        </w:rPr>
        <w:t>:{</w:t>
      </w:r>
      <w:r>
        <w:rPr>
          <w:rStyle w:val="DataTypeTok"/>
        </w:rPr>
        <w:t>"diagram"</w:t>
      </w:r>
      <w:r>
        <w:rPr>
          <w:rStyle w:val="FunctionTok"/>
        </w:rPr>
        <w:t>:</w:t>
      </w:r>
      <w:r>
        <w:rPr>
          <w:rStyle w:val="StringTok"/>
        </w:rPr>
        <w:t>"Matrix Overview"</w:t>
      </w:r>
      <w:r>
        <w:rPr>
          <w:rStyle w:val="FunctionTok"/>
        </w:rPr>
        <w:t>,</w:t>
      </w:r>
      <w:r>
        <w:rPr>
          <w:rStyle w:val="DataTypeTok"/>
        </w:rPr>
        <w:t>"path"</w:t>
      </w:r>
      <w:r>
        <w:rPr>
          <w:rStyle w:val="FunctionTok"/>
        </w:rPr>
        <w:t>:</w:t>
      </w:r>
      <w:r>
        <w:rPr>
          <w:rStyle w:val="StringTok"/>
        </w:rPr>
        <w:t>"docs/images/cd.svg"</w:t>
      </w:r>
      <w:r>
        <w:rPr>
          <w:rStyle w:val="FunctionTok"/>
        </w:rPr>
        <w:t>,</w:t>
      </w:r>
      <w:r>
        <w:rPr>
          <w:rStyle w:val="DataTypeTok"/>
        </w:rPr>
        <w:t>"tight"</w:t>
      </w:r>
      <w:r>
        <w:rPr>
          <w:rStyle w:val="FunctionTok"/>
        </w:rPr>
        <w:t>:</w:t>
      </w:r>
      <w:r>
        <w:rPr>
          <w:rStyle w:val="KeywordTok"/>
        </w:rPr>
        <w:t>true</w:t>
      </w:r>
      <w:r>
        <w:rPr>
          <w:rStyle w:val="FunctionTok"/>
        </w:rPr>
        <w:t>,</w:t>
      </w:r>
      <w:r>
        <w:rPr>
          <w:rStyle w:val="DataTypeTok"/>
        </w:rPr>
        <w:t>"margin"</w:t>
      </w:r>
      <w:r>
        <w:rPr>
          <w:rStyle w:val="FunctionTok"/>
        </w:rPr>
        <w:t>:</w:t>
      </w:r>
      <w:r>
        <w:rPr>
          <w:rStyle w:val="DecValTok"/>
        </w:rPr>
        <w:t>50</w:t>
      </w:r>
      <w:r>
        <w:rPr>
          <w:rStyle w:val="FunctionTok"/>
        </w:rPr>
        <w:t>}}</w:t>
      </w:r>
      <w:r>
        <w:br/>
      </w:r>
      <w:r>
        <w:rPr>
          <w:rStyle w:val="ErrorTok"/>
        </w:rPr>
        <w:t>→</w:t>
      </w:r>
      <w:r>
        <w:rPr>
          <w:rStyle w:val="NormalTok"/>
        </w:rPr>
        <w:t xml:space="preserve"> </w:t>
      </w:r>
      <w:r>
        <w:rPr>
          <w:rStyle w:val="FunctionTok"/>
        </w:rPr>
        <w:t>{</w:t>
      </w:r>
      <w:r>
        <w:rPr>
          <w:rStyle w:val="DataTypeTok"/>
        </w:rPr>
        <w:t>"ok"</w:t>
      </w:r>
      <w:r>
        <w:rPr>
          <w:rStyle w:val="FunctionTok"/>
        </w:rPr>
        <w:t>:</w:t>
      </w:r>
      <w:r>
        <w:rPr>
          <w:rStyle w:val="KeywordTok"/>
        </w:rPr>
        <w:t>true</w:t>
      </w:r>
      <w:r>
        <w:rPr>
          <w:rStyle w:val="FunctionTok"/>
        </w:rPr>
        <w:t>,</w:t>
      </w:r>
      <w:r>
        <w:rPr>
          <w:rStyle w:val="DataTypeTok"/>
        </w:rPr>
        <w:t>"result"</w:t>
      </w:r>
      <w:r>
        <w:rPr>
          <w:rStyle w:val="FunctionTok"/>
        </w:rPr>
        <w:t>:{</w:t>
      </w:r>
      <w:r>
        <w:rPr>
          <w:rStyle w:val="DataTypeTok"/>
        </w:rPr>
        <w:t>"diagram"</w:t>
      </w:r>
      <w:r>
        <w:rPr>
          <w:rStyle w:val="FunctionTok"/>
        </w:rPr>
        <w:t>:</w:t>
      </w:r>
      <w:r>
        <w:rPr>
          <w:rStyle w:val="StringTok"/>
        </w:rPr>
        <w:t>"Matrix Overview"</w:t>
      </w:r>
      <w:r>
        <w:rPr>
          <w:rStyle w:val="FunctionTok"/>
        </w:rPr>
        <w:t>,</w:t>
      </w:r>
      <w:r>
        <w:rPr>
          <w:rStyle w:val="DataTypeTok"/>
        </w:rPr>
        <w:t>"kind"</w:t>
      </w:r>
      <w:r>
        <w:rPr>
          <w:rStyle w:val="FunctionTok"/>
        </w:rPr>
        <w:t>:</w:t>
      </w:r>
      <w:r>
        <w:rPr>
          <w:rStyle w:val="StringTok"/>
        </w:rPr>
        <w:t>"class_diagram"</w:t>
      </w:r>
      <w:r>
        <w:rPr>
          <w:rStyle w:val="FunctionTok"/>
        </w:rPr>
        <w:t>,</w:t>
      </w:r>
      <w:r>
        <w:rPr>
          <w:rStyle w:val="DataTypeTok"/>
        </w:rPr>
        <w:t>"path"</w:t>
      </w:r>
      <w:r>
        <w:rPr>
          <w:rStyle w:val="FunctionTok"/>
        </w:rPr>
        <w:t>:</w:t>
      </w:r>
      <w:r>
        <w:rPr>
          <w:rStyle w:val="StringTok"/>
        </w:rPr>
        <w:t>"docs/images/cd.svg"</w:t>
      </w:r>
      <w:r>
        <w:rPr>
          <w:rStyle w:val="FunctionTok"/>
        </w:rPr>
        <w:t>}}</w:t>
      </w:r>
    </w:p>
    <w:p w14:paraId="28AEC189" w14:textId="77777777" w:rsidR="00697233" w:rsidRDefault="00BA42E9">
      <w:pPr>
        <w:pStyle w:val="Heading2"/>
      </w:pPr>
      <w:bookmarkStart w:id="286" w:name="conventions-and-gotchas"/>
      <w:bookmarkStart w:id="287" w:name="_Toc237552892"/>
      <w:bookmarkEnd w:id="284"/>
      <w:r>
        <w:rPr>
          <w:rStyle w:val="SectionNumber"/>
        </w:rPr>
        <w:t>16.5</w:t>
      </w:r>
      <w:r>
        <w:tab/>
        <w:t>Conventions and gotchas</w:t>
      </w:r>
      <w:bookmarkEnd w:id="287"/>
    </w:p>
    <w:p w14:paraId="53436C07" w14:textId="77777777" w:rsidR="00697233" w:rsidRDefault="00BA42E9">
      <w:pPr>
        <w:pStyle w:val="Compact"/>
        <w:numPr>
          <w:ilvl w:val="0"/>
          <w:numId w:val="72"/>
        </w:numPr>
      </w:pPr>
      <w:r>
        <w:rPr>
          <w:b/>
          <w:bCs/>
        </w:rPr>
        <w:t>Member names are bare</w:t>
      </w:r>
      <w:r>
        <w:t xml:space="preserve"> (</w:t>
      </w:r>
      <w:r>
        <w:rPr>
          <w:rStyle w:val="VerbatimChar"/>
        </w:rPr>
        <w:t>id</w:t>
      </w:r>
      <w:r>
        <w:t xml:space="preserve">, not </w:t>
      </w:r>
      <w:r>
        <w:rPr>
          <w:rStyle w:val="VerbatimChar"/>
        </w:rPr>
        <w:t>_id</w:t>
      </w:r>
      <w:r>
        <w:t>) — the prefix is applied at generation time.</w:t>
      </w:r>
    </w:p>
    <w:p w14:paraId="5C94186A" w14:textId="77777777" w:rsidR="00697233" w:rsidRDefault="00BA42E9">
      <w:pPr>
        <w:pStyle w:val="Compact"/>
        <w:numPr>
          <w:ilvl w:val="0"/>
          <w:numId w:val="72"/>
        </w:numPr>
      </w:pPr>
      <w:r>
        <w:rPr>
          <w:b/>
          <w:bCs/>
        </w:rPr>
        <w:t>Method bodies</w:t>
      </w:r>
      <w:r>
        <w:t>: CRLF line endings (</w:t>
      </w:r>
      <w:r>
        <w:rPr>
          <w:rStyle w:val="VerbatimChar"/>
        </w:rPr>
        <w:t>\r\n</w:t>
      </w:r>
      <w:r>
        <w:t xml:space="preserve"> in JSON) and 4-space indentation </w:t>
      </w:r>
      <w:r>
        <w:rPr>
          <w:i/>
          <w:iCs/>
        </w:rPr>
        <w:t>including the first line</w:t>
      </w:r>
      <w:r>
        <w:t xml:space="preserve">; LF-only bodies collapse to one line. When replacing a </w:t>
      </w:r>
      <w:r>
        <w:rPr>
          <w:b/>
          <w:bCs/>
        </w:rPr>
        <w:t>constructor/destructor</w:t>
      </w:r>
      <w:r>
        <w:t xml:space="preserve"> body wholesale, keep the </w:t>
      </w:r>
      <w:r>
        <w:rPr>
          <w:rStyle w:val="VerbatimChar"/>
        </w:rPr>
        <w:t>ConstructorInclude(...)</w:t>
      </w:r>
      <w:r>
        <w:t>/</w:t>
      </w:r>
      <w:r>
        <w:rPr>
          <w:rStyle w:val="VerbatimChar"/>
        </w:rPr>
        <w:t>DestructorInclude()</w:t>
      </w:r>
      <w:r>
        <w:t xml:space="preserve"> call — </w:t>
      </w:r>
      <w:r>
        <w:rPr>
          <w:rStyle w:val="VerbatimChar"/>
        </w:rPr>
        <w:t>set_method_body</w:t>
      </w:r>
      <w:r>
        <w:t xml:space="preserve"> warns when it is missing (</w:t>
      </w:r>
      <w:r>
        <w:rPr>
          <w:rStyle w:val="VerbatimChar"/>
        </w:rPr>
        <w:t>add_constructor</w:t>
      </w:r>
      <w:r>
        <w:t xml:space="preserve"> </w:t>
      </w:r>
      <w:r>
        <w:t>seeds it for you).</w:t>
      </w:r>
    </w:p>
    <w:p w14:paraId="38798C79" w14:textId="77777777" w:rsidR="00697233" w:rsidRDefault="00BA42E9">
      <w:pPr>
        <w:pStyle w:val="Compact"/>
        <w:numPr>
          <w:ilvl w:val="0"/>
          <w:numId w:val="72"/>
        </w:numPr>
      </w:pPr>
      <w:r>
        <w:rPr>
          <w:rStyle w:val="VerbatimChar"/>
        </w:rPr>
        <w:t>write_source</w:t>
      </w:r>
      <w:r>
        <w:t xml:space="preserve"> </w:t>
      </w:r>
      <w:r>
        <w:rPr>
          <w:b/>
          <w:bCs/>
        </w:rPr>
        <w:t>also saves the model</w:t>
      </w:r>
      <w:r>
        <w:t xml:space="preserve"> (like the GUI’s Save Source), and flushes </w:t>
      </w:r>
      <w:r>
        <w:rPr>
          <w:i/>
          <w:iCs/>
        </w:rPr>
        <w:t>every</w:t>
      </w:r>
      <w:r>
        <w:t xml:space="preserve"> modified class — make sure the model state is what you want on disk before calling. A failed write rolls the model back to the last saved state.</w:t>
      </w:r>
    </w:p>
    <w:p w14:paraId="2A0EE25D" w14:textId="77777777" w:rsidR="00697233" w:rsidRDefault="00BA42E9">
      <w:pPr>
        <w:pStyle w:val="Compact"/>
        <w:numPr>
          <w:ilvl w:val="0"/>
          <w:numId w:val="72"/>
        </w:numPr>
      </w:pPr>
      <w:r>
        <w:rPr>
          <w:rStyle w:val="VerbatimChar"/>
        </w:rPr>
        <w:t>add_member</w:t>
      </w:r>
      <w:r>
        <w:t xml:space="preserve"> with an </w:t>
      </w:r>
      <w:r>
        <w:rPr>
          <w:rStyle w:val="VerbatimChar"/>
        </w:rPr>
        <w:t>initialization</w:t>
      </w:r>
      <w:r>
        <w:t xml:space="preserve"> does not retrofit </w:t>
      </w:r>
      <w:r>
        <w:rPr>
          <w:i/>
          <w:iCs/>
        </w:rPr>
        <w:t>existing</w:t>
      </w:r>
      <w:r>
        <w:t xml:space="preserve"> constructors’ initializer lists — set the value in a constructor body or recreate the constructor.</w:t>
      </w:r>
    </w:p>
    <w:p w14:paraId="180ECC8D" w14:textId="77777777" w:rsidR="00697233" w:rsidRDefault="00BA42E9">
      <w:pPr>
        <w:pStyle w:val="Compact"/>
        <w:numPr>
          <w:ilvl w:val="0"/>
          <w:numId w:val="72"/>
        </w:numPr>
      </w:pPr>
      <w:r>
        <w:t xml:space="preserve">A bare </w:t>
      </w:r>
      <w:r>
        <w:rPr>
          <w:rStyle w:val="VerbatimChar"/>
        </w:rPr>
        <w:t>{"ok":false}</w:t>
      </w:r>
      <w:r>
        <w:t xml:space="preserve"> with no error text usually means a </w:t>
      </w:r>
      <w:r>
        <w:rPr>
          <w:b/>
          <w:bCs/>
        </w:rPr>
        <w:t>stale older binary</w:t>
      </w:r>
      <w:r>
        <w:t xml:space="preserve"> still owns the port — </w:t>
      </w:r>
      <w:r>
        <w:rPr>
          <w:rStyle w:val="VerbatimChar"/>
        </w:rPr>
        <w:t>ping</w:t>
      </w:r>
      <w:r>
        <w:t xml:space="preserve">’s </w:t>
      </w:r>
      <w:r>
        <w:rPr>
          <w:rStyle w:val="VerbatimChar"/>
        </w:rPr>
        <w:t>build</w:t>
      </w:r>
      <w:r>
        <w:t xml:space="preserve"> stamp tells you.</w:t>
      </w:r>
    </w:p>
    <w:p w14:paraId="0AC9EAA2" w14:textId="77777777" w:rsidR="00697233" w:rsidRDefault="00BA42E9">
      <w:pPr>
        <w:pStyle w:val="Heading1"/>
      </w:pPr>
      <w:bookmarkStart w:id="288" w:name="tips-pitfalls-and-best-practices"/>
      <w:bookmarkStart w:id="289" w:name="_Toc237552893"/>
      <w:bookmarkEnd w:id="276"/>
      <w:bookmarkEnd w:id="286"/>
      <w:r>
        <w:rPr>
          <w:rStyle w:val="SectionNumber"/>
        </w:rPr>
        <w:t>17</w:t>
      </w:r>
      <w:r>
        <w:tab/>
        <w:t>Tips, pitfalls, and best practices</w:t>
      </w:r>
      <w:bookmarkEnd w:id="289"/>
    </w:p>
    <w:p w14:paraId="7F3AFF2C" w14:textId="77777777" w:rsidR="00697233" w:rsidRDefault="00BA42E9">
      <w:pPr>
        <w:pStyle w:val="FirstParagraph"/>
      </w:pPr>
      <w:r>
        <w:rPr>
          <w:b/>
          <w:bCs/>
        </w:rPr>
        <w:t>Modeling</w:t>
      </w:r>
    </w:p>
    <w:p w14:paraId="155C2F47" w14:textId="77777777" w:rsidR="00697233" w:rsidRDefault="00BA42E9">
      <w:pPr>
        <w:pStyle w:val="Compact"/>
        <w:numPr>
          <w:ilvl w:val="0"/>
          <w:numId w:val="73"/>
        </w:numPr>
      </w:pPr>
      <w:r>
        <w:t>One top class owning everything (directly or transitively) buys the no-leak guarantee — design for it from day one.</w:t>
      </w:r>
    </w:p>
    <w:p w14:paraId="0C8E66AD" w14:textId="77777777" w:rsidR="00697233" w:rsidRDefault="00BA42E9">
      <w:pPr>
        <w:pStyle w:val="Compact"/>
        <w:numPr>
          <w:ilvl w:val="0"/>
          <w:numId w:val="73"/>
        </w:numPr>
      </w:pPr>
      <w:r>
        <w:t xml:space="preserve">Prefer modeled relations over hand-kept </w:t>
      </w:r>
      <w:r>
        <w:rPr>
          <w:rStyle w:val="VerbatimChar"/>
        </w:rPr>
        <w:t>std::vector&lt;T*&gt;</w:t>
      </w:r>
      <w:r>
        <w:t xml:space="preserve"> members: the vector version re-invents (worse) what the generator does, and grows dedup/cleanup bugs one design step later.</w:t>
      </w:r>
    </w:p>
    <w:p w14:paraId="4E05B0F2" w14:textId="77777777" w:rsidR="00697233" w:rsidRDefault="00BA42E9">
      <w:pPr>
        <w:pStyle w:val="Compact"/>
        <w:numPr>
          <w:ilvl w:val="0"/>
          <w:numId w:val="73"/>
        </w:numPr>
      </w:pPr>
      <w:r>
        <w:t xml:space="preserve">Copying entities: copy </w:t>
      </w:r>
      <w:r>
        <w:rPr>
          <w:i/>
          <w:iCs/>
        </w:rPr>
        <w:t>values</w:t>
      </w:r>
      <w:r>
        <w:t xml:space="preserve">, never relation links — give classes a </w:t>
      </w:r>
      <w:r>
        <w:rPr>
          <w:rStyle w:val="VerbatimChar"/>
        </w:rPr>
        <w:t>CopyValuesFrom</w:t>
      </w:r>
      <w:r>
        <w:t xml:space="preserve"> instead of a full </w:t>
      </w:r>
      <w:r>
        <w:rPr>
          <w:rStyle w:val="VerbatimChar"/>
        </w:rPr>
        <w:t>operator=</w:t>
      </w:r>
      <w:r>
        <w:t xml:space="preserve"> (or </w:t>
      </w:r>
      <w:r>
        <w:rPr>
          <w:rStyle w:val="VerbatimChar"/>
        </w:rPr>
        <w:t>= delete</w:t>
      </w:r>
      <w:r>
        <w:t xml:space="preserve"> </w:t>
      </w:r>
      <w:r>
        <w:t>the copy operations via the one-click menu item).</w:t>
      </w:r>
    </w:p>
    <w:p w14:paraId="4B62134C" w14:textId="77777777" w:rsidR="00697233" w:rsidRDefault="00BA42E9">
      <w:pPr>
        <w:pStyle w:val="Compact"/>
        <w:numPr>
          <w:ilvl w:val="0"/>
          <w:numId w:val="73"/>
        </w:numPr>
      </w:pPr>
      <w:r>
        <w:t>Multi-ownership (one child in N owned lists) is fully supported — the Matrix’s Cells are the pattern.</w:t>
      </w:r>
    </w:p>
    <w:p w14:paraId="0C8B2D38" w14:textId="77777777" w:rsidR="00697233" w:rsidRDefault="00BA42E9">
      <w:pPr>
        <w:pStyle w:val="Compact"/>
        <w:numPr>
          <w:ilvl w:val="0"/>
          <w:numId w:val="73"/>
        </w:numPr>
      </w:pPr>
      <w:r>
        <w:t>Model evolution is cheap; exploit it. Adding a relation/tree/find method later is a regeneration, not a refactor.</w:t>
      </w:r>
    </w:p>
    <w:p w14:paraId="52527251" w14:textId="77777777" w:rsidR="00697233" w:rsidRDefault="00BA42E9">
      <w:pPr>
        <w:pStyle w:val="FirstParagraph"/>
      </w:pPr>
      <w:r>
        <w:rPr>
          <w:b/>
          <w:bCs/>
        </w:rPr>
        <w:t>Serialization</w:t>
      </w:r>
    </w:p>
    <w:p w14:paraId="3FF87760" w14:textId="77777777" w:rsidR="00697233" w:rsidRDefault="00BA42E9">
      <w:pPr>
        <w:pStyle w:val="Compact"/>
        <w:numPr>
          <w:ilvl w:val="0"/>
          <w:numId w:val="74"/>
        </w:numPr>
      </w:pPr>
      <w:r>
        <w:t>Decide Serialize (and Undo/Redo) at model creation — both are enable-once.</w:t>
      </w:r>
    </w:p>
    <w:p w14:paraId="3A087192" w14:textId="77777777" w:rsidR="00697233" w:rsidRDefault="00BA42E9">
      <w:pPr>
        <w:pStyle w:val="Compact"/>
        <w:numPr>
          <w:ilvl w:val="0"/>
          <w:numId w:val="74"/>
        </w:numPr>
      </w:pPr>
      <w:r>
        <w:t xml:space="preserve">Bump the document version and the new member’s version </w:t>
      </w:r>
      <w:r>
        <w:rPr>
          <w:i/>
          <w:iCs/>
        </w:rPr>
        <w:t>together</w:t>
      </w:r>
      <w:r>
        <w:t>; misaligned gates are the classic broken-load (chapter 13.4).</w:t>
      </w:r>
    </w:p>
    <w:p w14:paraId="70F9C3C1" w14:textId="77777777" w:rsidR="00697233" w:rsidRDefault="00BA42E9">
      <w:pPr>
        <w:pStyle w:val="Compact"/>
        <w:numPr>
          <w:ilvl w:val="0"/>
          <w:numId w:val="74"/>
        </w:numPr>
      </w:pPr>
      <w:r>
        <w:t>Keep a copy of the previous binary around while old files still matter.</w:t>
      </w:r>
    </w:p>
    <w:p w14:paraId="38D7BB86" w14:textId="77777777" w:rsidR="00697233" w:rsidRDefault="00BA42E9">
      <w:pPr>
        <w:pStyle w:val="FirstParagraph"/>
      </w:pPr>
      <w:r>
        <w:rPr>
          <w:b/>
          <w:bCs/>
        </w:rPr>
        <w:t>Hand-written code</w:t>
      </w:r>
    </w:p>
    <w:p w14:paraId="4741D99F" w14:textId="77777777" w:rsidR="00697233" w:rsidRDefault="00BA42E9">
      <w:pPr>
        <w:pStyle w:val="Compact"/>
        <w:numPr>
          <w:ilvl w:val="0"/>
          <w:numId w:val="75"/>
        </w:numPr>
      </w:pPr>
      <w:r>
        <w:rPr>
          <w:rStyle w:val="VerbatimChar"/>
        </w:rPr>
        <w:t>bool</w:t>
      </w:r>
      <w:r>
        <w:t xml:space="preserve"> over </w:t>
      </w:r>
      <w:r>
        <w:rPr>
          <w:rStyle w:val="VerbatimChar"/>
        </w:rPr>
        <w:t>BOOL</w:t>
      </w:r>
      <w:r>
        <w:t xml:space="preserve"> in new code; </w:t>
      </w:r>
      <w:r>
        <w:rPr>
          <w:rStyle w:val="VerbatimChar"/>
        </w:rPr>
        <w:t>Gti</w:t>
      </w:r>
      <w:r>
        <w:t xml:space="preserve">-style </w:t>
      </w:r>
      <w:r>
        <w:rPr>
          <w:rStyle w:val="VerbatimChar"/>
        </w:rPr>
        <w:t>IsX()</w:t>
      </w:r>
      <w:r>
        <w:t xml:space="preserve"> predicates over RTTI chains.</w:t>
      </w:r>
    </w:p>
    <w:p w14:paraId="44468FB7" w14:textId="77777777" w:rsidR="00697233" w:rsidRDefault="00BA42E9">
      <w:pPr>
        <w:pStyle w:val="Compact"/>
        <w:numPr>
          <w:ilvl w:val="0"/>
          <w:numId w:val="75"/>
        </w:numPr>
      </w:pPr>
      <w:r>
        <w:t xml:space="preserve">Re-query </w:t>
      </w:r>
      <w:r>
        <w:rPr>
          <w:rStyle w:val="VerbatimChar"/>
        </w:rPr>
        <w:t>GetFirst/GetLast</w:t>
      </w:r>
      <w:r>
        <w:t xml:space="preserve"> in delete loops; never iterate a cached snapshot of a live list.</w:t>
      </w:r>
    </w:p>
    <w:p w14:paraId="620428FC" w14:textId="77777777" w:rsidR="00697233" w:rsidRDefault="00BA42E9">
      <w:pPr>
        <w:pStyle w:val="Compact"/>
        <w:numPr>
          <w:ilvl w:val="0"/>
          <w:numId w:val="75"/>
        </w:numPr>
      </w:pPr>
      <w:r>
        <w:t xml:space="preserve">Destructor user code that reads owned children goes </w:t>
      </w:r>
      <w:r>
        <w:rPr>
          <w:i/>
          <w:iCs/>
        </w:rPr>
        <w:t>before</w:t>
      </w:r>
      <w:r>
        <w:t xml:space="preserve"> </w:t>
      </w:r>
      <w:r>
        <w:rPr>
          <w:rStyle w:val="VerbatimChar"/>
        </w:rPr>
        <w:t>DestructorInclude()</w:t>
      </w:r>
      <w:r>
        <w:t>.</w:t>
      </w:r>
    </w:p>
    <w:p w14:paraId="54A52CA7" w14:textId="77777777" w:rsidR="00697233" w:rsidRDefault="00BA42E9">
      <w:pPr>
        <w:pStyle w:val="Compact"/>
        <w:numPr>
          <w:ilvl w:val="0"/>
          <w:numId w:val="75"/>
        </w:numPr>
      </w:pPr>
      <w:r>
        <w:t xml:space="preserve">In iterator loops that call setters, capture </w:t>
      </w:r>
      <w:r>
        <w:rPr>
          <w:rStyle w:val="VerbatimChar"/>
        </w:rPr>
        <w:t>it.Get()</w:t>
      </w:r>
      <w:r>
        <w:t xml:space="preserve"> first.</w:t>
      </w:r>
    </w:p>
    <w:p w14:paraId="5FAEEC17" w14:textId="77777777" w:rsidR="00697233" w:rsidRDefault="00BA42E9">
      <w:pPr>
        <w:pStyle w:val="Compact"/>
        <w:numPr>
          <w:ilvl w:val="0"/>
          <w:numId w:val="75"/>
        </w:numPr>
      </w:pPr>
      <w:r>
        <w:t xml:space="preserve">Only edit inside </w:t>
      </w:r>
      <w:r>
        <w:rPr>
          <w:rStyle w:val="VerbatimChar"/>
        </w:rPr>
        <w:t>@START_USER</w:t>
      </w:r>
      <w:r>
        <w:t>/</w:t>
      </w:r>
      <w:r>
        <w:rPr>
          <w:rStyle w:val="VerbatimChar"/>
        </w:rPr>
        <w:t>@CODE</w:t>
      </w:r>
      <w:r>
        <w:t>/</w:t>
      </w:r>
      <w:r>
        <w:rPr>
          <w:rStyle w:val="VerbatimChar"/>
        </w:rPr>
        <w:t>@NOTE</w:t>
      </w:r>
      <w:r>
        <w:t xml:space="preserve"> regions — everything else is regenerated.</w:t>
      </w:r>
    </w:p>
    <w:p w14:paraId="54A41DFF" w14:textId="77777777" w:rsidR="00697233" w:rsidRDefault="00BA42E9">
      <w:pPr>
        <w:pStyle w:val="Compact"/>
        <w:numPr>
          <w:ilvl w:val="0"/>
          <w:numId w:val="75"/>
        </w:numPr>
      </w:pPr>
      <w:r>
        <w:t xml:space="preserve">After hand edits, </w:t>
      </w:r>
      <w:r>
        <w:rPr>
          <w:b/>
          <w:bCs/>
        </w:rPr>
        <w:t>Read Source before Write Source</w:t>
      </w:r>
      <w:r>
        <w:t>: read-back first, or the next generation overwrites you (the self-host prompt exists for exactly this).</w:t>
      </w:r>
    </w:p>
    <w:p w14:paraId="371FB234" w14:textId="77777777" w:rsidR="00697233" w:rsidRDefault="00BA42E9">
      <w:pPr>
        <w:pStyle w:val="FirstParagraph"/>
      </w:pPr>
      <w:r>
        <w:rPr>
          <w:b/>
          <w:bCs/>
        </w:rPr>
        <w:t>Workflow</w:t>
      </w:r>
    </w:p>
    <w:p w14:paraId="56044450" w14:textId="77777777" w:rsidR="00697233" w:rsidRDefault="00BA42E9">
      <w:pPr>
        <w:pStyle w:val="Compact"/>
        <w:numPr>
          <w:ilvl w:val="0"/>
          <w:numId w:val="76"/>
        </w:numPr>
      </w:pPr>
      <w:r>
        <w:t>Save the model before big pipe-driven operations (</w:t>
      </w:r>
      <w:r>
        <w:rPr>
          <w:rStyle w:val="VerbatimChar"/>
        </w:rPr>
        <w:t>write_source</w:t>
      </w:r>
      <w:r>
        <w:t xml:space="preserve"> saves; a failed one rolls back to the last save).</w:t>
      </w:r>
    </w:p>
    <w:p w14:paraId="7CBD9F94" w14:textId="77777777" w:rsidR="00697233" w:rsidRDefault="00BA42E9">
      <w:pPr>
        <w:pStyle w:val="Compact"/>
        <w:numPr>
          <w:ilvl w:val="0"/>
          <w:numId w:val="76"/>
        </w:numPr>
      </w:pPr>
      <w:r>
        <w:t xml:space="preserve">Use </w:t>
      </w:r>
      <w:r>
        <w:rPr>
          <w:rStyle w:val="VerbatimChar"/>
        </w:rPr>
        <w:t>select_document</w:t>
      </w:r>
      <w:r>
        <w:t xml:space="preserve"> when scripting against one model while editing another.</w:t>
      </w:r>
    </w:p>
    <w:p w14:paraId="119FEDE6" w14:textId="77777777" w:rsidR="00697233" w:rsidRDefault="00BA42E9">
      <w:pPr>
        <w:pStyle w:val="Compact"/>
        <w:numPr>
          <w:ilvl w:val="0"/>
          <w:numId w:val="76"/>
        </w:numPr>
      </w:pPr>
      <w:r>
        <w:t>Keep generated files out of manual formatting tools; CRLF endings are part of the round-trip contract.</w:t>
      </w:r>
    </w:p>
    <w:p w14:paraId="3F765138" w14:textId="77777777" w:rsidR="00697233" w:rsidRDefault="00BA42E9">
      <w:pPr>
        <w:pStyle w:val="Compact"/>
        <w:numPr>
          <w:ilvl w:val="0"/>
          <w:numId w:val="76"/>
        </w:numPr>
      </w:pPr>
      <w:r>
        <w:t xml:space="preserve">Use SVG export (GUI button or </w:t>
      </w:r>
      <w:r>
        <w:rPr>
          <w:rStyle w:val="VerbatimChar"/>
        </w:rPr>
        <w:t>export_diagram_svg</w:t>
      </w:r>
      <w:r>
        <w:t>) for documentation — it is the same renderer as the screen, vector-clean at any size.</w:t>
      </w:r>
    </w:p>
    <w:p w14:paraId="3916A1D1" w14:textId="77777777" w:rsidR="00697233" w:rsidRDefault="00BA42E9">
      <w:pPr>
        <w:pStyle w:val="Heading1"/>
      </w:pPr>
      <w:bookmarkStart w:id="290" w:name="appendix"/>
      <w:bookmarkStart w:id="291" w:name="_Toc237552894"/>
      <w:bookmarkEnd w:id="288"/>
      <w:r>
        <w:rPr>
          <w:rStyle w:val="SectionNumber"/>
        </w:rPr>
        <w:t>18</w:t>
      </w:r>
      <w:r>
        <w:tab/>
        <w:t>Appendix</w:t>
      </w:r>
      <w:bookmarkEnd w:id="291"/>
    </w:p>
    <w:p w14:paraId="344AABEA" w14:textId="77777777" w:rsidR="00697233" w:rsidRDefault="00BA42E9">
      <w:pPr>
        <w:pStyle w:val="Heading2"/>
      </w:pPr>
      <w:bookmarkStart w:id="292" w:name="a.-runtime-header-inventory"/>
      <w:bookmarkStart w:id="293" w:name="_Toc237552895"/>
      <w:r>
        <w:rPr>
          <w:rStyle w:val="SectionNumber"/>
        </w:rPr>
        <w:t>18.1</w:t>
      </w:r>
      <w:r>
        <w:tab/>
        <w:t>A. Runtime header inventory</w:t>
      </w:r>
      <w:bookmarkEnd w:id="293"/>
    </w:p>
    <w:tbl>
      <w:tblPr>
        <w:tblStyle w:val="Table"/>
        <w:tblW w:w="5000" w:type="pct"/>
        <w:tblLook w:val="0020" w:firstRow="1" w:lastRow="0" w:firstColumn="0" w:lastColumn="0" w:noHBand="0" w:noVBand="0"/>
      </w:tblPr>
      <w:tblGrid>
        <w:gridCol w:w="4711"/>
        <w:gridCol w:w="4865"/>
      </w:tblGrid>
      <w:tr w:rsidR="00697233" w14:paraId="038CCFF3"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2FB1F372" w14:textId="77777777" w:rsidR="00697233" w:rsidRDefault="00BA42E9">
            <w:pPr>
              <w:pStyle w:val="Compact"/>
            </w:pPr>
            <w:r>
              <w:rPr>
                <w:b/>
                <w:bCs/>
              </w:rPr>
              <w:t>Header</w:t>
            </w:r>
          </w:p>
        </w:tc>
        <w:tc>
          <w:tcPr>
            <w:tcW w:w="0" w:type="auto"/>
          </w:tcPr>
          <w:p w14:paraId="58D5222C" w14:textId="77777777" w:rsidR="00697233" w:rsidRDefault="00BA42E9">
            <w:pPr>
              <w:pStyle w:val="Compact"/>
            </w:pPr>
            <w:r>
              <w:rPr>
                <w:b/>
                <w:bCs/>
              </w:rPr>
              <w:t>Provides</w:t>
            </w:r>
          </w:p>
        </w:tc>
      </w:tr>
      <w:tr w:rsidR="00697233" w14:paraId="7F7849DF" w14:textId="77777777">
        <w:tc>
          <w:tcPr>
            <w:tcW w:w="0" w:type="auto"/>
          </w:tcPr>
          <w:p w14:paraId="4C124836" w14:textId="77777777" w:rsidR="00697233" w:rsidRDefault="00BA42E9">
            <w:pPr>
              <w:pStyle w:val="Compact"/>
            </w:pPr>
            <w:r>
              <w:rPr>
                <w:rStyle w:val="VerbatimChar"/>
              </w:rPr>
              <w:t>CB_Single.h</w:t>
            </w:r>
            <w:r>
              <w:t xml:space="preserve"> / </w:t>
            </w:r>
            <w:r>
              <w:rPr>
                <w:rStyle w:val="VerbatimChar"/>
              </w:rPr>
              <w:t>CB_SingleOwned.h</w:t>
            </w:r>
          </w:p>
        </w:tc>
        <w:tc>
          <w:tcPr>
            <w:tcW w:w="0" w:type="auto"/>
          </w:tcPr>
          <w:p w14:paraId="74691C87" w14:textId="77777777" w:rsidR="00697233" w:rsidRDefault="00BA42E9">
            <w:pPr>
              <w:pStyle w:val="Compact"/>
            </w:pPr>
            <w:r>
              <w:t>1:1 relation (reference / owned)</w:t>
            </w:r>
          </w:p>
        </w:tc>
      </w:tr>
      <w:tr w:rsidR="00697233" w14:paraId="528BF21B" w14:textId="77777777">
        <w:tc>
          <w:tcPr>
            <w:tcW w:w="0" w:type="auto"/>
          </w:tcPr>
          <w:p w14:paraId="44B6E054" w14:textId="77777777" w:rsidR="00697233" w:rsidRDefault="00BA42E9">
            <w:pPr>
              <w:pStyle w:val="Compact"/>
            </w:pPr>
            <w:r>
              <w:rPr>
                <w:rStyle w:val="VerbatimChar"/>
              </w:rPr>
              <w:t>CB_Multi.h</w:t>
            </w:r>
            <w:r>
              <w:t xml:space="preserve"> / </w:t>
            </w:r>
            <w:r>
              <w:rPr>
                <w:rStyle w:val="VerbatimChar"/>
              </w:rPr>
              <w:t>CB_MultiOwned.h</w:t>
            </w:r>
          </w:p>
        </w:tc>
        <w:tc>
          <w:tcPr>
            <w:tcW w:w="0" w:type="auto"/>
          </w:tcPr>
          <w:p w14:paraId="36C8DB25" w14:textId="77777777" w:rsidR="00697233" w:rsidRDefault="00BA42E9">
            <w:pPr>
              <w:pStyle w:val="Compact"/>
            </w:pPr>
            <w:r>
              <w:t xml:space="preserve">1:N intrusive list (+ serialize macros </w:t>
            </w:r>
            <w:r>
              <w:rPr>
                <w:rStyle w:val="VerbatimChar"/>
              </w:rPr>
              <w:t>SERIALIZE_ALL_OBJECTS</w:t>
            </w:r>
            <w:r>
              <w:t xml:space="preserve">, </w:t>
            </w:r>
            <w:r>
              <w:rPr>
                <w:rStyle w:val="VerbatimChar"/>
              </w:rPr>
              <w:t>WRITE/READ_*</w:t>
            </w:r>
            <w:r>
              <w:t>)</w:t>
            </w:r>
          </w:p>
        </w:tc>
      </w:tr>
      <w:tr w:rsidR="00697233" w14:paraId="21742B21" w14:textId="77777777">
        <w:tc>
          <w:tcPr>
            <w:tcW w:w="0" w:type="auto"/>
          </w:tcPr>
          <w:p w14:paraId="5DD3E394" w14:textId="77777777" w:rsidR="00697233" w:rsidRDefault="00BA42E9">
            <w:pPr>
              <w:pStyle w:val="Compact"/>
            </w:pPr>
            <w:r>
              <w:rPr>
                <w:rStyle w:val="VerbatimChar"/>
              </w:rPr>
              <w:t>CB_StaticMulti.h</w:t>
            </w:r>
            <w:r>
              <w:t xml:space="preserve"> / </w:t>
            </w:r>
            <w:r>
              <w:rPr>
                <w:rStyle w:val="VerbatimChar"/>
              </w:rPr>
              <w:t>CB_StaticMultiOwned.h</w:t>
            </w:r>
          </w:p>
        </w:tc>
        <w:tc>
          <w:tcPr>
            <w:tcW w:w="0" w:type="auto"/>
          </w:tcPr>
          <w:p w14:paraId="24CE8294" w14:textId="77777777" w:rsidR="00697233" w:rsidRDefault="00BA42E9">
            <w:pPr>
              <w:pStyle w:val="Compact"/>
            </w:pPr>
            <w:r>
              <w:t>class-level shared container</w:t>
            </w:r>
          </w:p>
        </w:tc>
      </w:tr>
      <w:tr w:rsidR="00697233" w14:paraId="4A069ECC" w14:textId="77777777">
        <w:tc>
          <w:tcPr>
            <w:tcW w:w="0" w:type="auto"/>
          </w:tcPr>
          <w:p w14:paraId="00A74FC8" w14:textId="77777777" w:rsidR="00697233" w:rsidRDefault="00BA42E9">
            <w:pPr>
              <w:pStyle w:val="Compact"/>
            </w:pPr>
            <w:r>
              <w:rPr>
                <w:rStyle w:val="VerbatimChar"/>
              </w:rPr>
              <w:t>CB_ValueTree.h</w:t>
            </w:r>
            <w:r>
              <w:t xml:space="preserve"> / </w:t>
            </w:r>
            <w:r>
              <w:rPr>
                <w:rStyle w:val="VerbatimChar"/>
              </w:rPr>
              <w:t>CB_UniqueValueTree.h</w:t>
            </w:r>
            <w:r>
              <w:t xml:space="preserve"> / </w:t>
            </w:r>
            <w:r>
              <w:rPr>
                <w:rStyle w:val="VerbatimChar"/>
              </w:rPr>
              <w:t>CB_AvlTree.h</w:t>
            </w:r>
            <w:r>
              <w:t xml:space="preserve"> (+ </w:t>
            </w:r>
            <w:r>
              <w:rPr>
                <w:rStyle w:val="VerbatimChar"/>
              </w:rPr>
              <w:t>Owned</w:t>
            </w:r>
            <w:r>
              <w:t>)</w:t>
            </w:r>
          </w:p>
        </w:tc>
        <w:tc>
          <w:tcPr>
            <w:tcW w:w="0" w:type="auto"/>
          </w:tcPr>
          <w:p w14:paraId="2DAC6760" w14:textId="77777777" w:rsidR="00697233" w:rsidRDefault="00BA42E9">
            <w:pPr>
              <w:pStyle w:val="Compact"/>
            </w:pPr>
            <w:r>
              <w:t>tree-implemented relations</w:t>
            </w:r>
          </w:p>
        </w:tc>
      </w:tr>
      <w:tr w:rsidR="00697233" w14:paraId="61EB2058" w14:textId="77777777">
        <w:tc>
          <w:tcPr>
            <w:tcW w:w="0" w:type="auto"/>
          </w:tcPr>
          <w:p w14:paraId="7B06E40A" w14:textId="77777777" w:rsidR="00697233" w:rsidRDefault="00BA42E9">
            <w:pPr>
              <w:pStyle w:val="Compact"/>
            </w:pPr>
            <w:r>
              <w:rPr>
                <w:rStyle w:val="VerbatimChar"/>
              </w:rPr>
              <w:t>CB_IteratorMulti.h</w:t>
            </w:r>
            <w:r>
              <w:t xml:space="preserve"> /</w:t>
            </w:r>
            <w:r>
              <w:t xml:space="preserve"> </w:t>
            </w:r>
            <w:r>
              <w:rPr>
                <w:rStyle w:val="VerbatimChar"/>
              </w:rPr>
              <w:t>CB_IteratorStaticMulti.h</w:t>
            </w:r>
          </w:p>
        </w:tc>
        <w:tc>
          <w:tcPr>
            <w:tcW w:w="0" w:type="auto"/>
          </w:tcPr>
          <w:p w14:paraId="526759C1" w14:textId="77777777" w:rsidR="00697233" w:rsidRDefault="00BA42E9">
            <w:pPr>
              <w:pStyle w:val="Compact"/>
            </w:pPr>
            <w:r>
              <w:t>the self-maintaining iterators</w:t>
            </w:r>
          </w:p>
        </w:tc>
      </w:tr>
      <w:tr w:rsidR="00697233" w14:paraId="0165F0F8" w14:textId="77777777">
        <w:tc>
          <w:tcPr>
            <w:tcW w:w="0" w:type="auto"/>
          </w:tcPr>
          <w:p w14:paraId="1444CB01" w14:textId="77777777" w:rsidR="00697233" w:rsidRDefault="00BA42E9">
            <w:pPr>
              <w:pStyle w:val="Compact"/>
            </w:pPr>
            <w:r>
              <w:rPr>
                <w:rStyle w:val="VerbatimChar"/>
              </w:rPr>
              <w:t>CB_CriticalSection.h</w:t>
            </w:r>
            <w:r>
              <w:t xml:space="preserve"> + </w:t>
            </w:r>
            <w:r>
              <w:rPr>
                <w:rStyle w:val="VerbatimChar"/>
              </w:rPr>
              <w:t>CB_Critical*.h</w:t>
            </w:r>
          </w:p>
        </w:tc>
        <w:tc>
          <w:tcPr>
            <w:tcW w:w="0" w:type="auto"/>
          </w:tcPr>
          <w:p w14:paraId="2E2CA295" w14:textId="77777777" w:rsidR="00697233" w:rsidRDefault="00BA42E9">
            <w:pPr>
              <w:pStyle w:val="Compact"/>
            </w:pPr>
            <w:r>
              <w:t>mutex + thread-safe relation variants</w:t>
            </w:r>
          </w:p>
        </w:tc>
      </w:tr>
      <w:tr w:rsidR="00697233" w14:paraId="504900A8" w14:textId="77777777">
        <w:tc>
          <w:tcPr>
            <w:tcW w:w="0" w:type="auto"/>
          </w:tcPr>
          <w:p w14:paraId="3EDA0E78" w14:textId="77777777" w:rsidR="00697233" w:rsidRDefault="00BA42E9">
            <w:pPr>
              <w:pStyle w:val="Compact"/>
            </w:pPr>
            <w:r>
              <w:rPr>
                <w:rStyle w:val="VerbatimChar"/>
              </w:rPr>
              <w:t>CbString.h</w:t>
            </w:r>
            <w:r>
              <w:t xml:space="preserve">, </w:t>
            </w:r>
            <w:r>
              <w:rPr>
                <w:rStyle w:val="VerbatimChar"/>
              </w:rPr>
              <w:t>CbTime.h</w:t>
            </w:r>
            <w:r>
              <w:t xml:space="preserve">, </w:t>
            </w:r>
            <w:r>
              <w:rPr>
                <w:rStyle w:val="VerbatimChar"/>
              </w:rPr>
              <w:t>CbColor.h</w:t>
            </w:r>
            <w:r>
              <w:t xml:space="preserve">, </w:t>
            </w:r>
            <w:r>
              <w:rPr>
                <w:rStyle w:val="VerbatimChar"/>
              </w:rPr>
              <w:t>CbGeometry.h</w:t>
            </w:r>
          </w:p>
        </w:tc>
        <w:tc>
          <w:tcPr>
            <w:tcW w:w="0" w:type="auto"/>
          </w:tcPr>
          <w:p w14:paraId="4E69EA29" w14:textId="77777777" w:rsidR="00697233" w:rsidRDefault="00BA42E9">
            <w:pPr>
              <w:pStyle w:val="Compact"/>
            </w:pPr>
            <w:r>
              <w:t>value types (</w:t>
            </w:r>
            <w:r>
              <w:rPr>
                <w:rStyle w:val="VerbatimChar"/>
              </w:rPr>
              <w:t>value/</w:t>
            </w:r>
            <w:r>
              <w:t>)</w:t>
            </w:r>
          </w:p>
        </w:tc>
      </w:tr>
      <w:tr w:rsidR="00697233" w14:paraId="57D4CF11" w14:textId="77777777">
        <w:tc>
          <w:tcPr>
            <w:tcW w:w="0" w:type="auto"/>
          </w:tcPr>
          <w:p w14:paraId="1BAB1E1A" w14:textId="77777777" w:rsidR="00697233" w:rsidRDefault="00BA42E9">
            <w:pPr>
              <w:pStyle w:val="Compact"/>
            </w:pPr>
            <w:r>
              <w:rPr>
                <w:rStyle w:val="VerbatimChar"/>
              </w:rPr>
              <w:t>CbSerialize.h/.cpp</w:t>
            </w:r>
          </w:p>
        </w:tc>
        <w:tc>
          <w:tcPr>
            <w:tcW w:w="0" w:type="auto"/>
          </w:tcPr>
          <w:p w14:paraId="0EAE8299" w14:textId="77777777" w:rsidR="00697233" w:rsidRDefault="00BA42E9">
            <w:pPr>
              <w:pStyle w:val="Compact"/>
            </w:pPr>
            <w:r>
              <w:rPr>
                <w:rStyle w:val="VerbatimChar"/>
              </w:rPr>
              <w:t>CbObject</w:t>
            </w:r>
            <w:r>
              <w:t xml:space="preserve">, </w:t>
            </w:r>
            <w:r>
              <w:rPr>
                <w:rStyle w:val="VerbatimChar"/>
              </w:rPr>
              <w:t>CbArchive</w:t>
            </w:r>
            <w:r>
              <w:t xml:space="preserve">, </w:t>
            </w:r>
            <w:r>
              <w:rPr>
                <w:rStyle w:val="VerbatimChar"/>
              </w:rPr>
              <w:t>CbClassRegistration</w:t>
            </w:r>
            <w:r>
              <w:t xml:space="preserve">, </w:t>
            </w:r>
            <w:r>
              <w:rPr>
                <w:rStyle w:val="VerbatimChar"/>
              </w:rPr>
              <w:t>CB_*_SERIAL</w:t>
            </w:r>
          </w:p>
        </w:tc>
      </w:tr>
      <w:tr w:rsidR="00697233" w14:paraId="0A241A74" w14:textId="77777777">
        <w:tc>
          <w:tcPr>
            <w:tcW w:w="0" w:type="auto"/>
          </w:tcPr>
          <w:p w14:paraId="1A18B4D1" w14:textId="77777777" w:rsidR="00697233" w:rsidRDefault="00BA42E9">
            <w:pPr>
              <w:pStyle w:val="Compact"/>
            </w:pPr>
            <w:r>
              <w:rPr>
                <w:rStyle w:val="VerbatimChar"/>
              </w:rPr>
              <w:t>CbZstdStream.h/.cpp</w:t>
            </w:r>
          </w:p>
        </w:tc>
        <w:tc>
          <w:tcPr>
            <w:tcW w:w="0" w:type="auto"/>
          </w:tcPr>
          <w:p w14:paraId="40DD7025" w14:textId="77777777" w:rsidR="00697233" w:rsidRDefault="00BA42E9">
            <w:pPr>
              <w:pStyle w:val="Compact"/>
            </w:pPr>
            <w:r>
              <w:t>on-the-fly Zstandard stream compression (</w:t>
            </w:r>
            <w:r>
              <w:rPr>
                <w:rStyle w:val="VerbatimChar"/>
              </w:rPr>
              <w:t>.cbz</w:t>
            </w:r>
            <w:r>
              <w:t>)</w:t>
            </w:r>
          </w:p>
        </w:tc>
      </w:tr>
    </w:tbl>
    <w:p w14:paraId="261793E8" w14:textId="77777777" w:rsidR="00697233" w:rsidRDefault="00BA42E9">
      <w:pPr>
        <w:pStyle w:val="Heading2"/>
      </w:pPr>
      <w:bookmarkStart w:id="294" w:name="b.-marker-quick-reference"/>
      <w:bookmarkStart w:id="295" w:name="_Toc237552896"/>
      <w:bookmarkEnd w:id="292"/>
      <w:r>
        <w:rPr>
          <w:rStyle w:val="SectionNumber"/>
        </w:rPr>
        <w:t>18.2</w:t>
      </w:r>
      <w:r>
        <w:tab/>
        <w:t>B. Marker quick reference</w:t>
      </w:r>
      <w:bookmarkEnd w:id="295"/>
    </w:p>
    <w:p w14:paraId="7191F4DC" w14:textId="77777777" w:rsidR="00697233" w:rsidRDefault="00BA42E9">
      <w:pPr>
        <w:pStyle w:val="SourceCode"/>
      </w:pPr>
      <w:r>
        <w:rPr>
          <w:rStyle w:val="VerbatimChar"/>
        </w:rPr>
        <w:t>//@START_USER1..3 / //@END_USER1..3   user regions (round-tripped)</w:t>
      </w:r>
      <w:r>
        <w:br/>
      </w:r>
      <w:r>
        <w:rPr>
          <w:rStyle w:val="VerbatimChar"/>
        </w:rPr>
        <w:t>{//@CODE_nnnn ... }//@CODE_nnnn       method body (round-tripped)</w:t>
      </w:r>
      <w:r>
        <w:br/>
      </w:r>
      <w:r>
        <w:rPr>
          <w:rStyle w:val="VerbatimChar"/>
        </w:rPr>
        <w:t>/*@NOTE_nnnn ... */                   method note (round-tripped)</w:t>
      </w:r>
      <w:r>
        <w:br/>
      </w:r>
      <w:r>
        <w:rPr>
          <w:rStyle w:val="VerbatimChar"/>
        </w:rPr>
        <w:t>//@INIT_nnnn                          constructor initializer marker</w:t>
      </w:r>
      <w:r>
        <w:br/>
      </w:r>
      <w:r>
        <w:rPr>
          <w:rStyle w:val="VerbatimChar"/>
        </w:rPr>
        <w:t>//{{AFX ... //}}AFX                   generator-owned block (never edit)</w:t>
      </w:r>
      <w:r>
        <w:br/>
      </w:r>
      <w:r>
        <w:rPr>
          <w:rStyle w:val="VerbatimChar"/>
        </w:rPr>
        <w:t>// Put in your own code               ctor/dtor: your code goes below</w:t>
      </w:r>
      <w:r>
        <w:br/>
      </w:r>
      <w:r>
        <w:rPr>
          <w:rStyle w:val="VerbatimChar"/>
        </w:rPr>
        <w:t>@INSERT_MODIFICATIONS(* )             per-file change log insertion point</w:t>
      </w:r>
    </w:p>
    <w:p w14:paraId="076B8400" w14:textId="77777777" w:rsidR="00697233" w:rsidRDefault="00BA42E9">
      <w:pPr>
        <w:pStyle w:val="Heading2"/>
      </w:pPr>
      <w:bookmarkStart w:id="296" w:name="c.-glossary"/>
      <w:bookmarkStart w:id="297" w:name="_Toc237552897"/>
      <w:bookmarkEnd w:id="294"/>
      <w:r>
        <w:rPr>
          <w:rStyle w:val="SectionNumber"/>
        </w:rPr>
        <w:t>18.3</w:t>
      </w:r>
      <w:r>
        <w:tab/>
        <w:t>C. Glossary</w:t>
      </w:r>
      <w:bookmarkEnd w:id="297"/>
    </w:p>
    <w:tbl>
      <w:tblPr>
        <w:tblStyle w:val="Table"/>
        <w:tblW w:w="5000" w:type="pct"/>
        <w:tblLook w:val="0020" w:firstRow="1" w:lastRow="0" w:firstColumn="0" w:lastColumn="0" w:noHBand="0" w:noVBand="0"/>
      </w:tblPr>
      <w:tblGrid>
        <w:gridCol w:w="3209"/>
        <w:gridCol w:w="6367"/>
      </w:tblGrid>
      <w:tr w:rsidR="00697233" w14:paraId="03E9D0D4" w14:textId="77777777" w:rsidTr="00697233">
        <w:trPr>
          <w:cnfStyle w:val="100000000000" w:firstRow="1" w:lastRow="0" w:firstColumn="0" w:lastColumn="0" w:oddVBand="0" w:evenVBand="0" w:oddHBand="0" w:evenHBand="0" w:firstRowFirstColumn="0" w:firstRowLastColumn="0" w:lastRowFirstColumn="0" w:lastRowLastColumn="0"/>
          <w:tblHeader/>
        </w:trPr>
        <w:tc>
          <w:tcPr>
            <w:tcW w:w="0" w:type="auto"/>
          </w:tcPr>
          <w:p w14:paraId="42B3B304" w14:textId="77777777" w:rsidR="00697233" w:rsidRDefault="00BA42E9">
            <w:pPr>
              <w:pStyle w:val="Compact"/>
            </w:pPr>
            <w:r>
              <w:rPr>
                <w:b/>
                <w:bCs/>
              </w:rPr>
              <w:t>Term</w:t>
            </w:r>
          </w:p>
        </w:tc>
        <w:tc>
          <w:tcPr>
            <w:tcW w:w="0" w:type="auto"/>
          </w:tcPr>
          <w:p w14:paraId="02E77114" w14:textId="77777777" w:rsidR="00697233" w:rsidRDefault="00BA42E9">
            <w:pPr>
              <w:pStyle w:val="Compact"/>
            </w:pPr>
            <w:r>
              <w:rPr>
                <w:b/>
                <w:bCs/>
              </w:rPr>
              <w:t>Meaning</w:t>
            </w:r>
          </w:p>
        </w:tc>
      </w:tr>
      <w:tr w:rsidR="00697233" w14:paraId="6C8DF4D3" w14:textId="77777777">
        <w:tc>
          <w:tcPr>
            <w:tcW w:w="0" w:type="auto"/>
          </w:tcPr>
          <w:p w14:paraId="3BFD1036" w14:textId="77777777" w:rsidR="00697233" w:rsidRDefault="00BA42E9">
            <w:pPr>
              <w:pStyle w:val="Compact"/>
            </w:pPr>
            <w:r>
              <w:t>Active / passive side</w:t>
            </w:r>
          </w:p>
        </w:tc>
        <w:tc>
          <w:tcPr>
            <w:tcW w:w="0" w:type="auto"/>
          </w:tcPr>
          <w:p w14:paraId="7663C51E" w14:textId="77777777" w:rsidR="00697233" w:rsidRDefault="00BA42E9">
            <w:pPr>
              <w:pStyle w:val="Compact"/>
            </w:pPr>
            <w:r>
              <w:t>The owner (from) / member (to) side of a relation</w:t>
            </w:r>
          </w:p>
        </w:tc>
      </w:tr>
      <w:tr w:rsidR="00697233" w14:paraId="2CBD1C10" w14:textId="77777777">
        <w:tc>
          <w:tcPr>
            <w:tcW w:w="0" w:type="auto"/>
          </w:tcPr>
          <w:p w14:paraId="1CF63645" w14:textId="77777777" w:rsidR="00697233" w:rsidRDefault="00BA42E9">
            <w:pPr>
              <w:pStyle w:val="Compact"/>
            </w:pPr>
            <w:r>
              <w:t>Aggregation</w:t>
            </w:r>
          </w:p>
        </w:tc>
        <w:tc>
          <w:tcPr>
            <w:tcW w:w="0" w:type="auto"/>
          </w:tcPr>
          <w:p w14:paraId="2C8CB309" w14:textId="77777777" w:rsidR="00697233" w:rsidRDefault="00BA42E9">
            <w:pPr>
              <w:pStyle w:val="Compact"/>
            </w:pPr>
            <w:r>
              <w:t>Owned relation: cascade delete of members</w:t>
            </w:r>
          </w:p>
        </w:tc>
      </w:tr>
      <w:tr w:rsidR="00697233" w14:paraId="15CF9CD7" w14:textId="77777777">
        <w:tc>
          <w:tcPr>
            <w:tcW w:w="0" w:type="auto"/>
          </w:tcPr>
          <w:p w14:paraId="6DEA69B3" w14:textId="77777777" w:rsidR="00697233" w:rsidRDefault="00BA42E9">
            <w:pPr>
              <w:pStyle w:val="Compact"/>
            </w:pPr>
            <w:r>
              <w:t>CBZ</w:t>
            </w:r>
          </w:p>
        </w:tc>
        <w:tc>
          <w:tcPr>
            <w:tcW w:w="0" w:type="auto"/>
          </w:tcPr>
          <w:p w14:paraId="54E5FAB4" w14:textId="77777777" w:rsidR="00697233" w:rsidRDefault="00BA42E9">
            <w:pPr>
              <w:pStyle w:val="Compact"/>
            </w:pPr>
            <w:r>
              <w:t>The model file: Zstd-compressed CbArchive stream</w:t>
            </w:r>
          </w:p>
        </w:tc>
      </w:tr>
      <w:tr w:rsidR="00697233" w14:paraId="7E8F770A" w14:textId="77777777">
        <w:tc>
          <w:tcPr>
            <w:tcW w:w="0" w:type="auto"/>
          </w:tcPr>
          <w:p w14:paraId="58C0A897" w14:textId="77777777" w:rsidR="00697233" w:rsidRDefault="00BA42E9">
            <w:pPr>
              <w:pStyle w:val="Compact"/>
            </w:pPr>
            <w:r>
              <w:t>Critical</w:t>
            </w:r>
          </w:p>
        </w:tc>
        <w:tc>
          <w:tcPr>
            <w:tcW w:w="0" w:type="auto"/>
          </w:tcPr>
          <w:p w14:paraId="72108371" w14:textId="77777777" w:rsidR="00697233" w:rsidRDefault="00BA42E9">
            <w:pPr>
              <w:pStyle w:val="Compact"/>
            </w:pPr>
            <w:r>
              <w:t>Thread-safe (locked) relation variant</w:t>
            </w:r>
          </w:p>
        </w:tc>
      </w:tr>
      <w:tr w:rsidR="00697233" w14:paraId="05EFE995" w14:textId="77777777">
        <w:tc>
          <w:tcPr>
            <w:tcW w:w="0" w:type="auto"/>
          </w:tcPr>
          <w:p w14:paraId="60D6B789" w14:textId="77777777" w:rsidR="00697233" w:rsidRDefault="00BA42E9">
            <w:pPr>
              <w:pStyle w:val="Compact"/>
            </w:pPr>
            <w:r>
              <w:t>Document class / document object</w:t>
            </w:r>
          </w:p>
        </w:tc>
        <w:tc>
          <w:tcPr>
            <w:tcW w:w="0" w:type="auto"/>
          </w:tcPr>
          <w:p w14:paraId="284BFB2E" w14:textId="77777777" w:rsidR="00697233" w:rsidRDefault="00BA42E9">
            <w:pPr>
              <w:pStyle w:val="Compact"/>
            </w:pPr>
            <w:r>
              <w:t>The serialize top class / the polymorphic root all serialize classes inherit</w:t>
            </w:r>
          </w:p>
        </w:tc>
      </w:tr>
      <w:tr w:rsidR="00697233" w14:paraId="1DDD6C9C" w14:textId="77777777">
        <w:tc>
          <w:tcPr>
            <w:tcW w:w="0" w:type="auto"/>
          </w:tcPr>
          <w:p w14:paraId="5FE0B2BF" w14:textId="77777777" w:rsidR="00697233" w:rsidRDefault="00BA42E9">
            <w:pPr>
              <w:pStyle w:val="Compact"/>
            </w:pPr>
            <w:r>
              <w:t>Filter iterator</w:t>
            </w:r>
          </w:p>
        </w:tc>
        <w:tc>
          <w:tcPr>
            <w:tcW w:w="0" w:type="auto"/>
          </w:tcPr>
          <w:p w14:paraId="4A363D60" w14:textId="77777777" w:rsidR="00697233" w:rsidRDefault="00BA42E9">
            <w:pPr>
              <w:pStyle w:val="Compact"/>
            </w:pPr>
            <w:r>
              <w:t>Relation iterator taking a member-predicate</w:t>
            </w:r>
          </w:p>
        </w:tc>
      </w:tr>
      <w:tr w:rsidR="00697233" w14:paraId="7C3902D3" w14:textId="77777777">
        <w:tc>
          <w:tcPr>
            <w:tcW w:w="0" w:type="auto"/>
          </w:tcPr>
          <w:p w14:paraId="529C6341" w14:textId="77777777" w:rsidR="00697233" w:rsidRDefault="00BA42E9">
            <w:pPr>
              <w:pStyle w:val="Compact"/>
            </w:pPr>
            <w:r>
              <w:t>Find method</w:t>
            </w:r>
          </w:p>
        </w:tc>
        <w:tc>
          <w:tcPr>
            <w:tcW w:w="0" w:type="auto"/>
          </w:tcPr>
          <w:p w14:paraId="5498927F" w14:textId="77777777" w:rsidR="00697233" w:rsidRDefault="00BA42E9">
            <w:pPr>
              <w:pStyle w:val="Compact"/>
            </w:pPr>
            <w:r>
              <w:t>Generated lookup on a relation (loop or tree-accelerated)</w:t>
            </w:r>
          </w:p>
        </w:tc>
      </w:tr>
      <w:tr w:rsidR="00697233" w14:paraId="60A19532" w14:textId="77777777">
        <w:tc>
          <w:tcPr>
            <w:tcW w:w="0" w:type="auto"/>
          </w:tcPr>
          <w:p w14:paraId="322E600D" w14:textId="77777777" w:rsidR="00697233" w:rsidRDefault="00BA42E9">
            <w:pPr>
              <w:pStyle w:val="Compact"/>
            </w:pPr>
            <w:r>
              <w:t>Intrusive list</w:t>
            </w:r>
          </w:p>
        </w:tc>
        <w:tc>
          <w:tcPr>
            <w:tcW w:w="0" w:type="auto"/>
          </w:tcPr>
          <w:p w14:paraId="38278EE4" w14:textId="77777777" w:rsidR="00697233" w:rsidRDefault="00BA42E9">
            <w:pPr>
              <w:pStyle w:val="Compact"/>
            </w:pPr>
            <w:r>
              <w:t>Container whose links live inside the elements</w:t>
            </w:r>
          </w:p>
        </w:tc>
      </w:tr>
      <w:tr w:rsidR="00697233" w14:paraId="0858FA24" w14:textId="77777777">
        <w:tc>
          <w:tcPr>
            <w:tcW w:w="0" w:type="auto"/>
          </w:tcPr>
          <w:p w14:paraId="31E58D3C" w14:textId="77777777" w:rsidR="00697233" w:rsidRDefault="00BA42E9">
            <w:pPr>
              <w:pStyle w:val="Compact"/>
            </w:pPr>
            <w:r>
              <w:t>Phase</w:t>
            </w:r>
          </w:p>
        </w:tc>
        <w:tc>
          <w:tcPr>
            <w:tcW w:w="0" w:type="auto"/>
          </w:tcPr>
          <w:p w14:paraId="4E680A1E" w14:textId="77777777" w:rsidR="00697233" w:rsidRDefault="00BA42E9">
            <w:pPr>
              <w:pStyle w:val="Compact"/>
            </w:pPr>
            <w:r>
              <w:t>Lifecycle tag (Analysis…Complete) on model elements</w:t>
            </w:r>
          </w:p>
        </w:tc>
      </w:tr>
      <w:tr w:rsidR="00697233" w14:paraId="6F3247AB" w14:textId="77777777">
        <w:tc>
          <w:tcPr>
            <w:tcW w:w="0" w:type="auto"/>
          </w:tcPr>
          <w:p w14:paraId="5880F75E" w14:textId="77777777" w:rsidR="00697233" w:rsidRDefault="00BA42E9">
            <w:pPr>
              <w:pStyle w:val="Compact"/>
            </w:pPr>
            <w:r>
              <w:t>Replace constructor</w:t>
            </w:r>
          </w:p>
        </w:tc>
        <w:tc>
          <w:tcPr>
            <w:tcW w:w="0" w:type="auto"/>
          </w:tcPr>
          <w:p w14:paraId="669EA524" w14:textId="77777777" w:rsidR="00697233" w:rsidRDefault="00BA42E9">
            <w:pPr>
              <w:pStyle w:val="Compact"/>
            </w:pPr>
            <w:r>
              <w:t>Generated ctor that substitutes an object in-place across all relations</w:t>
            </w:r>
          </w:p>
        </w:tc>
      </w:tr>
      <w:tr w:rsidR="00697233" w14:paraId="4FCAF369" w14:textId="77777777">
        <w:tc>
          <w:tcPr>
            <w:tcW w:w="0" w:type="auto"/>
          </w:tcPr>
          <w:p w14:paraId="76F4530B" w14:textId="77777777" w:rsidR="00697233" w:rsidRDefault="00BA42E9">
            <w:pPr>
              <w:pStyle w:val="Compact"/>
            </w:pPr>
            <w:r>
              <w:t>User region</w:t>
            </w:r>
          </w:p>
        </w:tc>
        <w:tc>
          <w:tcPr>
            <w:tcW w:w="0" w:type="auto"/>
          </w:tcPr>
          <w:p w14:paraId="1622CACE" w14:textId="77777777" w:rsidR="00697233" w:rsidRDefault="00BA42E9">
            <w:pPr>
              <w:pStyle w:val="Compact"/>
            </w:pPr>
            <w:r>
              <w:t>The parts of generated files that survive regeneration</w:t>
            </w:r>
          </w:p>
        </w:tc>
      </w:tr>
      <w:bookmarkEnd w:id="290"/>
      <w:bookmarkEnd w:id="296"/>
    </w:tbl>
    <w:p w14:paraId="37E8F449" w14:textId="77777777" w:rsidR="00BA42E9" w:rsidRDefault="00BA42E9"/>
    <w:sectPr w:rsidR="00BA42E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9B3CE" w14:textId="77777777" w:rsidR="00BA42E9" w:rsidRDefault="00BA42E9">
      <w:pPr>
        <w:spacing w:after="0"/>
      </w:pPr>
      <w:r>
        <w:separator/>
      </w:r>
    </w:p>
  </w:endnote>
  <w:endnote w:type="continuationSeparator" w:id="0">
    <w:p w14:paraId="62593242" w14:textId="77777777" w:rsidR="00BA42E9" w:rsidRDefault="00BA42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DF70C" w14:textId="77777777" w:rsidR="00BA42E9" w:rsidRDefault="00BA42E9">
      <w:r>
        <w:separator/>
      </w:r>
    </w:p>
  </w:footnote>
  <w:footnote w:type="continuationSeparator" w:id="0">
    <w:p w14:paraId="0AE9B420" w14:textId="77777777" w:rsidR="00BA42E9" w:rsidRDefault="00BA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3CE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77469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ED2A7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74990482">
    <w:abstractNumId w:val="0"/>
  </w:num>
  <w:num w:numId="2" w16cid:durableId="550386265">
    <w:abstractNumId w:val="1"/>
  </w:num>
  <w:num w:numId="3" w16cid:durableId="558132305">
    <w:abstractNumId w:val="1"/>
  </w:num>
  <w:num w:numId="4" w16cid:durableId="984311284">
    <w:abstractNumId w:val="1"/>
  </w:num>
  <w:num w:numId="5" w16cid:durableId="1701203270">
    <w:abstractNumId w:val="1"/>
  </w:num>
  <w:num w:numId="6" w16cid:durableId="46685833">
    <w:abstractNumId w:val="1"/>
  </w:num>
  <w:num w:numId="7" w16cid:durableId="747725494">
    <w:abstractNumId w:val="1"/>
  </w:num>
  <w:num w:numId="8" w16cid:durableId="1802846863">
    <w:abstractNumId w:val="1"/>
  </w:num>
  <w:num w:numId="9" w16cid:durableId="2098138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7910437">
    <w:abstractNumId w:val="1"/>
  </w:num>
  <w:num w:numId="11" w16cid:durableId="1637372717">
    <w:abstractNumId w:val="1"/>
  </w:num>
  <w:num w:numId="12" w16cid:durableId="157113257">
    <w:abstractNumId w:val="1"/>
  </w:num>
  <w:num w:numId="13" w16cid:durableId="937637841">
    <w:abstractNumId w:val="1"/>
  </w:num>
  <w:num w:numId="14" w16cid:durableId="1377698626">
    <w:abstractNumId w:val="1"/>
  </w:num>
  <w:num w:numId="15" w16cid:durableId="905845610">
    <w:abstractNumId w:val="1"/>
  </w:num>
  <w:num w:numId="16" w16cid:durableId="1158500846">
    <w:abstractNumId w:val="1"/>
  </w:num>
  <w:num w:numId="17" w16cid:durableId="1925021441">
    <w:abstractNumId w:val="1"/>
  </w:num>
  <w:num w:numId="18" w16cid:durableId="1018888553">
    <w:abstractNumId w:val="1"/>
  </w:num>
  <w:num w:numId="19" w16cid:durableId="1166167038">
    <w:abstractNumId w:val="1"/>
  </w:num>
  <w:num w:numId="20" w16cid:durableId="1110853129">
    <w:abstractNumId w:val="1"/>
  </w:num>
  <w:num w:numId="21" w16cid:durableId="1736932322">
    <w:abstractNumId w:val="1"/>
  </w:num>
  <w:num w:numId="22" w16cid:durableId="1600528629">
    <w:abstractNumId w:val="1"/>
  </w:num>
  <w:num w:numId="23" w16cid:durableId="480117151">
    <w:abstractNumId w:val="1"/>
  </w:num>
  <w:num w:numId="24" w16cid:durableId="1045836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2513385">
    <w:abstractNumId w:val="1"/>
  </w:num>
  <w:num w:numId="26" w16cid:durableId="832835551">
    <w:abstractNumId w:val="1"/>
  </w:num>
  <w:num w:numId="27" w16cid:durableId="2034304441">
    <w:abstractNumId w:val="1"/>
  </w:num>
  <w:num w:numId="28" w16cid:durableId="1506900463">
    <w:abstractNumId w:val="1"/>
  </w:num>
  <w:num w:numId="29" w16cid:durableId="1383334656">
    <w:abstractNumId w:val="1"/>
  </w:num>
  <w:num w:numId="30" w16cid:durableId="654263535">
    <w:abstractNumId w:val="1"/>
  </w:num>
  <w:num w:numId="31" w16cid:durableId="1264462492">
    <w:abstractNumId w:val="1"/>
  </w:num>
  <w:num w:numId="32" w16cid:durableId="1020400277">
    <w:abstractNumId w:val="1"/>
  </w:num>
  <w:num w:numId="33" w16cid:durableId="205722152">
    <w:abstractNumId w:val="1"/>
  </w:num>
  <w:num w:numId="34" w16cid:durableId="2124685847">
    <w:abstractNumId w:val="1"/>
  </w:num>
  <w:num w:numId="35" w16cid:durableId="856309309">
    <w:abstractNumId w:val="1"/>
  </w:num>
  <w:num w:numId="36" w16cid:durableId="747650204">
    <w:abstractNumId w:val="1"/>
  </w:num>
  <w:num w:numId="37" w16cid:durableId="1256015986">
    <w:abstractNumId w:val="1"/>
  </w:num>
  <w:num w:numId="38" w16cid:durableId="2083945373">
    <w:abstractNumId w:val="1"/>
  </w:num>
  <w:num w:numId="39" w16cid:durableId="227737605">
    <w:abstractNumId w:val="1"/>
  </w:num>
  <w:num w:numId="40" w16cid:durableId="57634532">
    <w:abstractNumId w:val="1"/>
  </w:num>
  <w:num w:numId="41" w16cid:durableId="818152893">
    <w:abstractNumId w:val="1"/>
  </w:num>
  <w:num w:numId="42" w16cid:durableId="1980188089">
    <w:abstractNumId w:val="1"/>
  </w:num>
  <w:num w:numId="43" w16cid:durableId="520096031">
    <w:abstractNumId w:val="1"/>
  </w:num>
  <w:num w:numId="44" w16cid:durableId="838496379">
    <w:abstractNumId w:val="1"/>
  </w:num>
  <w:num w:numId="45" w16cid:durableId="1083843056">
    <w:abstractNumId w:val="1"/>
  </w:num>
  <w:num w:numId="46" w16cid:durableId="346639366">
    <w:abstractNumId w:val="1"/>
  </w:num>
  <w:num w:numId="47" w16cid:durableId="1629118401">
    <w:abstractNumId w:val="1"/>
  </w:num>
  <w:num w:numId="48" w16cid:durableId="31422002">
    <w:abstractNumId w:val="1"/>
  </w:num>
  <w:num w:numId="49" w16cid:durableId="45497549">
    <w:abstractNumId w:val="1"/>
  </w:num>
  <w:num w:numId="50" w16cid:durableId="1936665537">
    <w:abstractNumId w:val="1"/>
  </w:num>
  <w:num w:numId="51" w16cid:durableId="2140760820">
    <w:abstractNumId w:val="1"/>
  </w:num>
  <w:num w:numId="52" w16cid:durableId="20012869">
    <w:abstractNumId w:val="1"/>
  </w:num>
  <w:num w:numId="53" w16cid:durableId="1932077913">
    <w:abstractNumId w:val="1"/>
  </w:num>
  <w:num w:numId="54" w16cid:durableId="201602496">
    <w:abstractNumId w:val="1"/>
  </w:num>
  <w:num w:numId="55" w16cid:durableId="254100282">
    <w:abstractNumId w:val="1"/>
  </w:num>
  <w:num w:numId="56" w16cid:durableId="1457524002">
    <w:abstractNumId w:val="1"/>
  </w:num>
  <w:num w:numId="57" w16cid:durableId="177037743">
    <w:abstractNumId w:val="1"/>
  </w:num>
  <w:num w:numId="58" w16cid:durableId="308174468">
    <w:abstractNumId w:val="1"/>
  </w:num>
  <w:num w:numId="59" w16cid:durableId="1874027724">
    <w:abstractNumId w:val="1"/>
  </w:num>
  <w:num w:numId="60" w16cid:durableId="164446611">
    <w:abstractNumId w:val="1"/>
  </w:num>
  <w:num w:numId="61" w16cid:durableId="1558475296">
    <w:abstractNumId w:val="1"/>
  </w:num>
  <w:num w:numId="62" w16cid:durableId="1335262870">
    <w:abstractNumId w:val="1"/>
  </w:num>
  <w:num w:numId="63" w16cid:durableId="714694836">
    <w:abstractNumId w:val="1"/>
  </w:num>
  <w:num w:numId="64" w16cid:durableId="1132671458">
    <w:abstractNumId w:val="1"/>
  </w:num>
  <w:num w:numId="65" w16cid:durableId="1438333003">
    <w:abstractNumId w:val="1"/>
  </w:num>
  <w:num w:numId="66" w16cid:durableId="1540237769">
    <w:abstractNumId w:val="1"/>
  </w:num>
  <w:num w:numId="67" w16cid:durableId="2118593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6850827">
    <w:abstractNumId w:val="1"/>
  </w:num>
  <w:num w:numId="69" w16cid:durableId="1396313842">
    <w:abstractNumId w:val="1"/>
  </w:num>
  <w:num w:numId="70" w16cid:durableId="1293945243">
    <w:abstractNumId w:val="1"/>
  </w:num>
  <w:num w:numId="71" w16cid:durableId="1892307967">
    <w:abstractNumId w:val="1"/>
  </w:num>
  <w:num w:numId="72" w16cid:durableId="372850213">
    <w:abstractNumId w:val="1"/>
  </w:num>
  <w:num w:numId="73" w16cid:durableId="1084453660">
    <w:abstractNumId w:val="1"/>
  </w:num>
  <w:num w:numId="74" w16cid:durableId="71199988">
    <w:abstractNumId w:val="1"/>
  </w:num>
  <w:num w:numId="75" w16cid:durableId="835146383">
    <w:abstractNumId w:val="1"/>
  </w:num>
  <w:num w:numId="76" w16cid:durableId="1666786004">
    <w:abstractNumId w:val="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7233"/>
    <w:rsid w:val="00697233"/>
    <w:rsid w:val="006C6A44"/>
    <w:rsid w:val="00BA42E9"/>
    <w:rsid w:val="00BE00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C3B2"/>
  <w15:docId w15:val="{29144C3A-A6C3-4BA2-A517-D2FFC048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E001B"/>
    <w:pPr>
      <w:spacing w:after="100"/>
    </w:pPr>
  </w:style>
  <w:style w:type="paragraph" w:styleId="TOC2">
    <w:name w:val="toc 2"/>
    <w:basedOn w:val="Normal"/>
    <w:next w:val="Normal"/>
    <w:autoRedefine/>
    <w:uiPriority w:val="39"/>
    <w:rsid w:val="00BE001B"/>
    <w:pPr>
      <w:spacing w:after="100"/>
      <w:ind w:left="240"/>
    </w:pPr>
  </w:style>
  <w:style w:type="paragraph" w:styleId="TOC3">
    <w:name w:val="toc 3"/>
    <w:basedOn w:val="Normal"/>
    <w:next w:val="Normal"/>
    <w:autoRedefine/>
    <w:uiPriority w:val="39"/>
    <w:unhideWhenUsed/>
    <w:rsid w:val="00BE001B"/>
    <w:pPr>
      <w:spacing w:after="100" w:line="278" w:lineRule="auto"/>
      <w:ind w:left="480"/>
    </w:pPr>
    <w:rPr>
      <w:rFonts w:eastAsiaTheme="minorEastAsia"/>
      <w:kern w:val="2"/>
      <w:lang w:val="en-NL" w:eastAsia="en-NL"/>
    </w:rPr>
  </w:style>
  <w:style w:type="paragraph" w:styleId="TOC4">
    <w:name w:val="toc 4"/>
    <w:basedOn w:val="Normal"/>
    <w:next w:val="Normal"/>
    <w:autoRedefine/>
    <w:uiPriority w:val="39"/>
    <w:unhideWhenUsed/>
    <w:rsid w:val="00BE001B"/>
    <w:pPr>
      <w:spacing w:after="100" w:line="278" w:lineRule="auto"/>
      <w:ind w:left="720"/>
    </w:pPr>
    <w:rPr>
      <w:rFonts w:eastAsiaTheme="minorEastAsia"/>
      <w:kern w:val="2"/>
      <w:lang w:val="en-NL" w:eastAsia="en-NL"/>
    </w:rPr>
  </w:style>
  <w:style w:type="paragraph" w:styleId="TOC5">
    <w:name w:val="toc 5"/>
    <w:basedOn w:val="Normal"/>
    <w:next w:val="Normal"/>
    <w:autoRedefine/>
    <w:uiPriority w:val="39"/>
    <w:unhideWhenUsed/>
    <w:rsid w:val="00BE001B"/>
    <w:pPr>
      <w:spacing w:after="100" w:line="278" w:lineRule="auto"/>
      <w:ind w:left="960"/>
    </w:pPr>
    <w:rPr>
      <w:rFonts w:eastAsiaTheme="minorEastAsia"/>
      <w:kern w:val="2"/>
      <w:lang w:val="en-NL" w:eastAsia="en-NL"/>
    </w:rPr>
  </w:style>
  <w:style w:type="paragraph" w:styleId="TOC6">
    <w:name w:val="toc 6"/>
    <w:basedOn w:val="Normal"/>
    <w:next w:val="Normal"/>
    <w:autoRedefine/>
    <w:uiPriority w:val="39"/>
    <w:unhideWhenUsed/>
    <w:rsid w:val="00BE001B"/>
    <w:pPr>
      <w:spacing w:after="100" w:line="278" w:lineRule="auto"/>
      <w:ind w:left="1200"/>
    </w:pPr>
    <w:rPr>
      <w:rFonts w:eastAsiaTheme="minorEastAsia"/>
      <w:kern w:val="2"/>
      <w:lang w:val="en-NL" w:eastAsia="en-NL"/>
    </w:rPr>
  </w:style>
  <w:style w:type="paragraph" w:styleId="TOC7">
    <w:name w:val="toc 7"/>
    <w:basedOn w:val="Normal"/>
    <w:next w:val="Normal"/>
    <w:autoRedefine/>
    <w:uiPriority w:val="39"/>
    <w:unhideWhenUsed/>
    <w:rsid w:val="00BE001B"/>
    <w:pPr>
      <w:spacing w:after="100" w:line="278" w:lineRule="auto"/>
      <w:ind w:left="1440"/>
    </w:pPr>
    <w:rPr>
      <w:rFonts w:eastAsiaTheme="minorEastAsia"/>
      <w:kern w:val="2"/>
      <w:lang w:val="en-NL" w:eastAsia="en-NL"/>
    </w:rPr>
  </w:style>
  <w:style w:type="paragraph" w:styleId="TOC8">
    <w:name w:val="toc 8"/>
    <w:basedOn w:val="Normal"/>
    <w:next w:val="Normal"/>
    <w:autoRedefine/>
    <w:uiPriority w:val="39"/>
    <w:unhideWhenUsed/>
    <w:rsid w:val="00BE001B"/>
    <w:pPr>
      <w:spacing w:after="100" w:line="278" w:lineRule="auto"/>
      <w:ind w:left="1680"/>
    </w:pPr>
    <w:rPr>
      <w:rFonts w:eastAsiaTheme="minorEastAsia"/>
      <w:kern w:val="2"/>
      <w:lang w:val="en-NL" w:eastAsia="en-NL"/>
    </w:rPr>
  </w:style>
  <w:style w:type="paragraph" w:styleId="TOC9">
    <w:name w:val="toc 9"/>
    <w:basedOn w:val="Normal"/>
    <w:next w:val="Normal"/>
    <w:autoRedefine/>
    <w:uiPriority w:val="39"/>
    <w:unhideWhenUsed/>
    <w:rsid w:val="00BE001B"/>
    <w:pPr>
      <w:spacing w:after="100" w:line="278" w:lineRule="auto"/>
      <w:ind w:left="1920"/>
    </w:pPr>
    <w:rPr>
      <w:rFonts w:eastAsiaTheme="minorEastAsia"/>
      <w:kern w:val="2"/>
      <w:lang w:val="en-NL" w:eastAsia="en-NL"/>
    </w:rPr>
  </w:style>
  <w:style w:type="character" w:styleId="UnresolvedMention">
    <w:name w:val="Unresolved Mention"/>
    <w:basedOn w:val="DefaultParagraphFont"/>
    <w:uiPriority w:val="99"/>
    <w:semiHidden/>
    <w:unhideWhenUsed/>
    <w:rsid w:val="00BE0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svgz"/><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svgz"/><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svgz"/><Relationship Id="rId160" Type="http://schemas.openxmlformats.org/officeDocument/2006/relationships/image" Target="media/image154.png"/><Relationship Id="rId22" Type="http://schemas.openxmlformats.org/officeDocument/2006/relationships/image" Target="media/image16.png"/><Relationship Id="rId43" Type="http://schemas.openxmlformats.org/officeDocument/2006/relationships/image" Target="media/image37.svgz"/><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svgz"/><Relationship Id="rId150" Type="http://schemas.openxmlformats.org/officeDocument/2006/relationships/image" Target="media/image144.png"/><Relationship Id="rId171" Type="http://schemas.openxmlformats.org/officeDocument/2006/relationships/image" Target="media/image165.svgz"/><Relationship Id="rId12" Type="http://schemas.openxmlformats.org/officeDocument/2006/relationships/image" Target="media/image6.png"/><Relationship Id="rId33" Type="http://schemas.openxmlformats.org/officeDocument/2006/relationships/image" Target="media/image27.svgz"/><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svgz"/><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svgz"/><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svgz"/><Relationship Id="rId81" Type="http://schemas.openxmlformats.org/officeDocument/2006/relationships/image" Target="media/image75.svgz"/><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2" Type="http://schemas.openxmlformats.org/officeDocument/2006/relationships/image" Target="media/image166.png"/><Relationship Id="rId13" Type="http://schemas.openxmlformats.org/officeDocument/2006/relationships/image" Target="media/image7.png"/><Relationship Id="rId18" Type="http://schemas.openxmlformats.org/officeDocument/2006/relationships/image" Target="media/image12.svgz"/><Relationship Id="rId39" Type="http://schemas.openxmlformats.org/officeDocument/2006/relationships/image" Target="media/image33.svgz"/><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svgz"/><Relationship Id="rId76" Type="http://schemas.openxmlformats.org/officeDocument/2006/relationships/image" Target="media/image70.png"/><Relationship Id="rId97" Type="http://schemas.openxmlformats.org/officeDocument/2006/relationships/image" Target="media/image91.svgz"/><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5.svgz"/><Relationship Id="rId92" Type="http://schemas.openxmlformats.org/officeDocument/2006/relationships/image" Target="media/image86.png"/><Relationship Id="rId162" Type="http://schemas.openxmlformats.org/officeDocument/2006/relationships/image" Target="media/image156.png"/><Relationship Id="rId2" Type="http://schemas.openxmlformats.org/officeDocument/2006/relationships/styles" Target="styles.xml"/><Relationship Id="rId29" Type="http://schemas.openxmlformats.org/officeDocument/2006/relationships/image" Target="media/image23.svgz"/><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svgz"/><Relationship Id="rId66" Type="http://schemas.openxmlformats.org/officeDocument/2006/relationships/image" Target="media/image60.png"/><Relationship Id="rId87" Type="http://schemas.openxmlformats.org/officeDocument/2006/relationships/image" Target="media/image81.svgz"/><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61" Type="http://schemas.openxmlformats.org/officeDocument/2006/relationships/image" Target="media/image55.svgz"/><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svgz"/><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svgz"/><Relationship Id="rId56" Type="http://schemas.openxmlformats.org/officeDocument/2006/relationships/image" Target="media/image50.png"/><Relationship Id="rId77" Type="http://schemas.openxmlformats.org/officeDocument/2006/relationships/image" Target="media/image71.svgz"/><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svgz"/><Relationship Id="rId72" Type="http://schemas.openxmlformats.org/officeDocument/2006/relationships/image" Target="media/image66.png"/><Relationship Id="rId93" Type="http://schemas.openxmlformats.org/officeDocument/2006/relationships/image" Target="media/image87.svgz"/><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3" Type="http://schemas.openxmlformats.org/officeDocument/2006/relationships/settings" Target="settings.xml"/><Relationship Id="rId25" Type="http://schemas.openxmlformats.org/officeDocument/2006/relationships/image" Target="media/image19.svgz"/><Relationship Id="rId46" Type="http://schemas.openxmlformats.org/officeDocument/2006/relationships/image" Target="media/image40.png"/><Relationship Id="rId67" Type="http://schemas.openxmlformats.org/officeDocument/2006/relationships/image" Target="media/image61.svgz"/><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svgz"/><Relationship Id="rId62" Type="http://schemas.openxmlformats.org/officeDocument/2006/relationships/image" Target="media/image56.png"/><Relationship Id="rId83" Type="http://schemas.openxmlformats.org/officeDocument/2006/relationships/image" Target="media/image77.svgz"/><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fontTable" Target="fontTable.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svgz"/><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svgz"/><Relationship Id="rId52" Type="http://schemas.openxmlformats.org/officeDocument/2006/relationships/image" Target="media/image46.png"/><Relationship Id="rId73" Type="http://schemas.openxmlformats.org/officeDocument/2006/relationships/image" Target="media/image67.svgz"/><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svgz"/><Relationship Id="rId101" Type="http://schemas.openxmlformats.org/officeDocument/2006/relationships/image" Target="media/image95.svgz"/><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svgz"/><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svgz"/><Relationship Id="rId68" Type="http://schemas.openxmlformats.org/officeDocument/2006/relationships/image" Target="media/image62.png"/><Relationship Id="rId89" Type="http://schemas.openxmlformats.org/officeDocument/2006/relationships/image" Target="media/image83.svgz"/><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theme" Target="theme/theme1.xml"/><Relationship Id="rId16" Type="http://schemas.openxmlformats.org/officeDocument/2006/relationships/image" Target="media/image10.png"/><Relationship Id="rId37" Type="http://schemas.openxmlformats.org/officeDocument/2006/relationships/image" Target="media/image31.svgz"/><Relationship Id="rId58" Type="http://schemas.openxmlformats.org/officeDocument/2006/relationships/image" Target="media/image52.png"/><Relationship Id="rId79" Type="http://schemas.openxmlformats.org/officeDocument/2006/relationships/image" Target="media/image73.svgz"/><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1.svgz"/><Relationship Id="rId48" Type="http://schemas.openxmlformats.org/officeDocument/2006/relationships/image" Target="media/image42.png"/><Relationship Id="rId69" Type="http://schemas.openxmlformats.org/officeDocument/2006/relationships/image" Target="media/image63.svgz"/><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svgz"/><Relationship Id="rId103" Type="http://schemas.openxmlformats.org/officeDocument/2006/relationships/image" Target="media/image97.svgz"/><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svgz"/><Relationship Id="rId145" Type="http://schemas.openxmlformats.org/officeDocument/2006/relationships/image" Target="media/image139.png"/><Relationship Id="rId166"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21758</Words>
  <Characters>124027</Characters>
  <Application>Microsoft Office Word</Application>
  <DocSecurity>0</DocSecurity>
  <Lines>1033</Lines>
  <Paragraphs>290</Paragraphs>
  <ScaleCrop>false</ScaleCrop>
  <Company/>
  <LinksUpToDate>false</LinksUpToDate>
  <CharactersWithSpaces>145495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ClassBuilder User Manual</dc:title>
  <dc:creator>Jimmy Venema</dc:creator>
  <cp:keywords/>
  <cp:lastModifiedBy>Jimmy Venema</cp:lastModifiedBy>
  <cp:revision>2</cp:revision>
  <dcterms:created xsi:type="dcterms:W3CDTF">2026-08-13T20:29:00Z</dcterms:created>
  <dcterms:modified xsi:type="dcterms:W3CDTF">2026-08-13T20:29:00Z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toc">
    <vt:lpwstr>True</vt:lpwstr>
  </property>
  <property fmtid="{D5CDD505-2E9C-101B-9397-08002B2CF9AE}" pid="4" name="toc-depth">
    <vt:lpwstr>2</vt:lpwstr>
  </property>
</Properties>
</file>