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Transformative Role of Large Language Models in E-commerce</w:t>
      </w:r>
    </w:p>
    <w:p/>
    <w:p>
      <w:pPr>
        <w:pStyle w:val="Heading2"/>
      </w:pPr>
      <w:r>
        <w:t>Introduction</w:t>
      </w:r>
    </w:p>
    <w:p/>
    <w:p>
      <w:r>
        <w:t>The integration of Large Language Models (LLMs) into e-commerce is revolutionizing the industry by enhancing customer experiences and reshaping market dynamics. These advanced AI models offer personalized recommendations, efficient customer service, and improved data-driven decision-making, transforming online shopping into a more intuitive experience. However, the adoption of LLMs also presents challenges, such as biases and ethical concerns related to consumer privacy and data protection. This report explores the dual nature of LLMs in e-commerce, highlighting their potential to drive innovation and economic growth while addressing the ethical landscape to ensure responsible deployment.</w:t>
      </w:r>
    </w:p>
    <w:p/>
    <w:p>
      <w:r>
        <w:t>---</w:t>
      </w:r>
    </w:p>
    <w:p/>
    <w:p/>
    <w:p/>
    <w:p>
      <w:r>
        <w:t>The integration of Large Language Models (LLMs) into e-commerce is reshaping the industry by enhancing customer experiences and operational efficiencies while also presenting ethical challenges. LLMs are revolutionizing online shopping by automating the generation of product descriptions, which saves time and ensures consistency, thereby aiding customers in making informed purchasing decisions [1]. These models also power advanced chatbots and virtual assistants, providing instant, personalized customer service that enhances satisfaction through immediate and relevant responses [2].</w:t>
      </w:r>
    </w:p>
    <w:p/>
    <w:p>
      <w:r>
        <w:t>LLMs significantly improve search query expansion and buyer-seller interactions, offering personalized recommendations that cater to individual preferences, thus creating a more engaging shopping experience [1]. They also enhance data collection and analysis, enabling businesses to achieve accurate product matching and gain insights into pricing strategies, which are crucial for data-driven decision-making [3]. The economic impact of LLMs is substantial, with forecasts suggesting a global economic contribution of $2.6 to $4.4 trillion, driven by applications like content creation and product discovery [3][5].</w:t>
      </w:r>
    </w:p>
    <w:p/>
    <w:p>
      <w:r>
        <w:t>However, the deployment of LLMs in e-commerce is not without challenges. Bias and fairness issues arise from the potential of LLMs to perpetuate existing biases in training data, leading to discriminatory outcomes in recommendations and search results [1]. This can harm consumer trust and stifle competition by favoring established brands. Ethical concerns also extend to consumer privacy and data protection, as LLMs require vast amounts of user data, increasing the risk of privacy breaches [4]. Transparency and explainability are crucial for building trust and ensuring ethical AI deployment [2].</w:t>
      </w:r>
    </w:p>
    <w:p/>
    <w:p>
      <w:r>
        <w:t>Moreover, the psychological impact of interacting with LLMs, particularly for vulnerable individuals, necessitates responsible development to mitigate risks to human relationships and well-being [3]. The real-time decision-making capabilities of LLMs require robust data protection measures to safeguard consumer interests [4]. Businesses must carefully manage LLM technology to complement existing systems and avoid potential misuse that could damage brand reputation [5].</w:t>
      </w:r>
    </w:p>
    <w:p/>
    <w:p>
      <w:r>
        <w:t>In conclusion, while LLMs offer transformative opportunities for innovation and growth in e-commerce, they require careful consideration of ethical challenges. By prioritizing transparency, fairness, and accountability, businesses can leverage LLMs to enhance consumer experiences, drive economic growth, and shape a more inclusive and fair e-commerce environment.</w:t>
      </w:r>
    </w:p>
    <w:p/>
    <w:p/>
    <w:p>
      <w:r>
        <w:t>---</w:t>
      </w:r>
    </w:p>
    <w:p/>
    <w:p>
      <w:pPr>
        <w:pStyle w:val="Heading2"/>
      </w:pPr>
      <w:r>
        <w:t>Conclusion</w:t>
      </w:r>
    </w:p>
    <w:p/>
    <w:p>
      <w:r>
        <w:t>The integration of Large Language Models (LLMs) into e-commerce is reshaping the industry by enhancing customer experiences and operational efficiencies. These models offer transformative capabilities, from generating detailed product descriptions and powering chatbots to providing personalized recommendations and data-driven insights. However, the adoption of LLMs also presents challenges, such as biases, ethical concerns, and data privacy issues. Addressing these challenges is crucial to harnessing the full potential of LLMs while ensuring fairness and consumer protection. By balancing innovation with ethical responsibility, e-commerce platforms can leverage LLMs to drive growth and create a more inclusive and satisfying shopping experience.</w:t>
      </w:r>
    </w:p>
    <w:p/>
    <w:p>
      <w:pPr>
        <w:pStyle w:val="Heading2"/>
      </w:pPr>
      <w:r>
        <w:t>Sources</w:t>
      </w:r>
    </w:p>
    <w:p/>
    <w:p>
      <w:r>
        <w:t xml:space="preserve">[1] https://www.interlakemecalux.com/blog/applications-of-large-language-models  </w:t>
      </w:r>
    </w:p>
    <w:p>
      <w:r>
        <w:t xml:space="preserve">[2] https://neurosys.com/blog/large-language-models-use-cases  </w:t>
      </w:r>
    </w:p>
    <w:p>
      <w:r>
        <w:t xml:space="preserve">[3] https://blog.wiser.com/harnessing-the-power-of-large-language-models-llms-in-e-commerce/  </w:t>
      </w:r>
    </w:p>
    <w:p>
      <w:r>
        <w:t xml:space="preserve">[4] https://arxiv.org/html/2405.13025v2  </w:t>
      </w:r>
    </w:p>
    <w:p>
      <w:r>
        <w:t xml:space="preserve">[5] https://www.algolia.com/blog/ai/llms-changing-ecommerce  </w:t>
      </w:r>
    </w:p>
    <w:p>
      <w:r>
        <w:t xml:space="preserve">[6] https://www.experro.com/blog/llm-for-ecommerce/  </w:t>
      </w:r>
    </w:p>
    <w:p>
      <w:r>
        <w:t xml:space="preserve">[7] https://swifterm.com/the-impact-of-large-language-models-on-ecommerce/  </w:t>
      </w:r>
    </w:p>
    <w:p>
      <w:r>
        <w:t xml:space="preserve">[8] https://www.maxiomtech.com/ethical-implications-of-large-language-models/  </w:t>
      </w:r>
    </w:p>
    <w:p>
      <w:r>
        <w:t xml:space="preserve">[9] https://masterofcode.com/blog/generative-ai-limitations-risks-and-future-directions-of-llms  </w:t>
      </w:r>
    </w:p>
    <w:p>
      <w:r>
        <w:t>[10] https://www.edpb.europa.eu/system/files/2025-04/ai-privacy-risks-and-mitigations-in-llms.pdf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