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C3BC2" w14:textId="77777777" w:rsidR="003D32CE" w:rsidRDefault="003D32CE">
      <w:pPr>
        <w:rPr>
          <w:color w:val="173845"/>
        </w:rPr>
      </w:pPr>
    </w:p>
    <w:p w14:paraId="263D83EE" w14:textId="77777777" w:rsidR="003D32CE" w:rsidRDefault="00000000">
      <w:pPr>
        <w:rPr>
          <w:color w:val="173845"/>
        </w:rPr>
        <w:sectPr w:rsidR="003D32CE">
          <w:footerReference w:type="default" r:id="rId12"/>
          <w:headerReference w:type="first" r:id="rId13"/>
          <w:footerReference w:type="first" r:id="rId14"/>
          <w:pgSz w:w="11906" w:h="16838"/>
          <w:pgMar w:top="677" w:right="994" w:bottom="1282" w:left="994" w:header="562" w:footer="397" w:gutter="0"/>
          <w:cols w:space="708"/>
          <w:titlePg/>
          <w:docGrid w:linePitch="360"/>
        </w:sectPr>
      </w:pPr>
      <w:r>
        <w:rPr>
          <w:noProof/>
          <w:lang w:eastAsia="en-GB"/>
        </w:rPr>
        <mc:AlternateContent>
          <mc:Choice Requires="wps">
            <w:drawing>
              <wp:anchor distT="0" distB="0" distL="182880" distR="182880" simplePos="0" relativeHeight="251656192" behindDoc="0" locked="0" layoutInCell="1" allowOverlap="1" wp14:anchorId="5921D9F5" wp14:editId="7FD321C4">
                <wp:simplePos x="0" y="0"/>
                <wp:positionH relativeFrom="margin">
                  <wp:posOffset>-97790</wp:posOffset>
                </wp:positionH>
                <wp:positionV relativeFrom="page">
                  <wp:posOffset>4924425</wp:posOffset>
                </wp:positionV>
                <wp:extent cx="6355080" cy="1533525"/>
                <wp:effectExtent l="0" t="0" r="7620" b="952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533525"/>
                        </a:xfrm>
                        <a:prstGeom prst="rect">
                          <a:avLst/>
                        </a:prstGeom>
                        <a:noFill/>
                        <a:ln>
                          <a:noFill/>
                        </a:ln>
                      </wps:spPr>
                      <wps:txbx>
                        <w:txbxContent>
                          <w:p w14:paraId="52CF2528" w14:textId="568D35D8" w:rsidR="003D32CE" w:rsidRDefault="00B82258">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Pr="00B82258">
                                  <w:rPr>
                                    <w:rStyle w:val="HeaderChar"/>
                                    <w:rFonts w:ascii="Arial" w:eastAsiaTheme="majorEastAsia" w:hAnsi="Arial" w:cs="Arial"/>
                                    <w:b/>
                                    <w:color w:val="FFFFFF" w:themeColor="background1"/>
                                    <w:spacing w:val="-10"/>
                                    <w:kern w:val="28"/>
                                    <w:sz w:val="68"/>
                                    <w:szCs w:val="68"/>
                                  </w:rPr>
                                  <w:t>Employee Skill Assessment &amp; Competency Tracking</w:t>
                                </w:r>
                              </w:sdtContent>
                            </w:sdt>
                          </w:p>
                          <w:p w14:paraId="6FD1629E" w14:textId="77777777" w:rsidR="003D32CE" w:rsidRDefault="00000000">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1D9F5" id="_x0000_t202" coordsize="21600,21600" o:spt="202" path="m,l,21600r21600,l21600,xe">
                <v:stroke joinstyle="miter"/>
                <v:path gradientshapeok="t" o:connecttype="rect"/>
              </v:shapetype>
              <v:shape id="Text Box 32" o:spid="_x0000_s1026" type="#_x0000_t202" style="position:absolute;margin-left:-7.7pt;margin-top:387.75pt;width:500.4pt;height:120.75pt;z-index:25165619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" filled="f" stroked="f">
                <v:textbox inset="0,0,0,0">
                  <w:txbxContent>
                    <w:p w14:paraId="52CF2528" w14:textId="568D35D8" w:rsidR="003D32CE" w:rsidRDefault="00B82258">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id w:val="1849745393"/>
                          <w:dataBinding w:prefixMappings="xmlns:ns0='http://purl.org/dc/elements/1.1/' xmlns:ns1='http://schemas.openxmlformats.org/package/2006/metadata/core-properties' " w:xpath="/ns1:coreProperties[1]/ns0:title[1]" w:storeItemID="{6C3C8BC8-F283-45AE-878A-BAB7291924A1}"/>
                          <w:text/>
                        </w:sdtPr>
                        <w:sdtContent>
                          <w:r w:rsidRPr="00B82258">
                            <w:rPr>
                              <w:rStyle w:val="HeaderChar"/>
                              <w:rFonts w:ascii="Arial" w:eastAsiaTheme="majorEastAsia" w:hAnsi="Arial" w:cs="Arial"/>
                              <w:b/>
                              <w:color w:val="FFFFFF" w:themeColor="background1"/>
                              <w:spacing w:val="-10"/>
                              <w:kern w:val="28"/>
                              <w:sz w:val="68"/>
                              <w:szCs w:val="68"/>
                            </w:rPr>
                            <w:t>Employee Skill Assessment &amp; Competency Tracking</w:t>
                          </w:r>
                        </w:sdtContent>
                      </w:sdt>
                    </w:p>
                    <w:p w14:paraId="6FD1629E" w14:textId="77777777" w:rsidR="003D32CE" w:rsidRDefault="00000000">
                      <w:pPr>
                        <w:pStyle w:val="NoSpacing"/>
                        <w:spacing w:before="40" w:after="40"/>
                        <w:rPr>
                          <w:color w:val="FFFFFF" w:themeColor="background1"/>
                          <w:sz w:val="44"/>
                          <w:szCs w:val="44"/>
                        </w:rPr>
                      </w:pPr>
                      <w:r>
                        <w:rPr>
                          <w:rFonts w:ascii="Arial" w:hAnsi="Arial" w:cs="Arial"/>
                          <w:color w:val="FFFFFF" w:themeColor="background1"/>
                          <w:sz w:val="44"/>
                          <w:szCs w:val="44"/>
                          <w:lang w:val="en-GB"/>
                        </w:rPr>
                        <w:t>Major Project</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3687EA74" wp14:editId="173A3358">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3pt;margin-top:370.4pt;height:0pt;width:500.3pt;z-index:251659264;mso-width-relative:page;mso-height-relative:page;" filled="f" stroked="t" coordsize="21600,21600" o:gfxdata="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F3yiC1wAAAAsBAAAPAAAAAAAAAAEAIAAA&#10;ACIAAABkcnMvZG93bnJldi54bWxQSwECFAAUAAAACACHTuJAgHsfi9QBAAC4AwAADgAAAAAAAAAB&#10;ACAAAAAmAQAAZHJzL2Uyb0RvYy54bWxQSwUGAAAAAAYABgBZAQAAbAUAAAAA&#10;">
                <v:fill on="f" focussize="0,0"/>
                <v:stroke weight="0.5pt" color="#FFFFFF [3212]" miterlimit="8" joinstyle="miter"/>
                <v:imagedata o:title=""/>
                <o:lock v:ext="edit" aspectratio="f"/>
              </v:line>
            </w:pict>
          </mc:Fallback>
        </mc:AlternateContent>
      </w:r>
    </w:p>
    <w:sdt>
      <w:sdtPr>
        <w:rPr>
          <w:rFonts w:asciiTheme="minorHAnsi" w:eastAsiaTheme="minorHAnsi" w:hAnsiTheme="minorHAnsi" w:cstheme="minorBidi"/>
          <w:b w:val="0"/>
          <w:color w:val="1D1C1C"/>
          <w:sz w:val="20"/>
          <w:szCs w:val="20"/>
          <w:lang w:val="en-GB"/>
        </w:rPr>
        <w:id w:val="-640498586"/>
        <w:docPartObj>
          <w:docPartGallery w:val="Table of Contents"/>
          <w:docPartUnique/>
        </w:docPartObj>
      </w:sdtPr>
      <w:sdtEndPr>
        <w:rPr>
          <w:rFonts w:cstheme="minorHAnsi"/>
          <w:b/>
          <w:bCs/>
          <w:color w:val="1D1C1C" w:themeColor="text1"/>
        </w:rPr>
      </w:sdtEndPr>
      <w:sdtContent>
        <w:p w14:paraId="20FAFE15" w14:textId="77777777" w:rsidR="003D32CE" w:rsidRDefault="00000000">
          <w:pPr>
            <w:pStyle w:val="TOCHeading1"/>
          </w:pPr>
          <w:r>
            <w:t>Contents</w:t>
          </w:r>
        </w:p>
        <w:p w14:paraId="57F21D15" w14:textId="7E633025" w:rsidR="007A06F4" w:rsidRDefault="00000000">
          <w:pPr>
            <w:pStyle w:val="TOC1"/>
            <w:rPr>
              <w:rFonts w:eastAsiaTheme="minorEastAsia"/>
              <w:b w:val="0"/>
              <w:noProof/>
              <w:color w:val="auto"/>
              <w:kern w:val="2"/>
              <w:sz w:val="22"/>
              <w:szCs w:val="22"/>
              <w:lang w:val="en-IN" w:eastAsia="en-IN"/>
              <w14:ligatures w14:val="standardContextual"/>
            </w:rPr>
          </w:pPr>
          <w:r>
            <w:rPr>
              <w:rFonts w:cstheme="minorHAnsi"/>
              <w:bCs/>
              <w:color w:val="1D1C1C"/>
            </w:rPr>
            <w:fldChar w:fldCharType="begin"/>
          </w:r>
          <w:r>
            <w:rPr>
              <w:rFonts w:cstheme="minorHAnsi"/>
              <w:bCs/>
              <w:color w:val="1D1C1C"/>
            </w:rPr>
            <w:instrText xml:space="preserve"> TOC \o "1-3" \h \z \u </w:instrText>
          </w:r>
          <w:r>
            <w:rPr>
              <w:rFonts w:cstheme="minorHAnsi"/>
              <w:bCs/>
              <w:color w:val="1D1C1C"/>
            </w:rPr>
            <w:fldChar w:fldCharType="separate"/>
          </w:r>
          <w:hyperlink w:anchor="_Toc163818487" w:history="1">
            <w:r w:rsidR="007A06F4" w:rsidRPr="00476070">
              <w:rPr>
                <w:rStyle w:val="Hyperlink"/>
                <w:noProof/>
              </w:rPr>
              <w:t>1</w:t>
            </w:r>
            <w:r w:rsidR="007A06F4">
              <w:rPr>
                <w:rFonts w:eastAsiaTheme="minorEastAsia"/>
                <w:b w:val="0"/>
                <w:noProof/>
                <w:color w:val="auto"/>
                <w:kern w:val="2"/>
                <w:sz w:val="22"/>
                <w:szCs w:val="22"/>
                <w:lang w:val="en-IN" w:eastAsia="en-IN"/>
                <w14:ligatures w14:val="standardContextual"/>
              </w:rPr>
              <w:tab/>
            </w:r>
            <w:r w:rsidR="007A06F4" w:rsidRPr="00476070">
              <w:rPr>
                <w:rStyle w:val="Hyperlink"/>
                <w:noProof/>
              </w:rPr>
              <w:t>Project Overview</w:t>
            </w:r>
            <w:r w:rsidR="007A06F4">
              <w:rPr>
                <w:noProof/>
                <w:webHidden/>
              </w:rPr>
              <w:tab/>
            </w:r>
            <w:r w:rsidR="007A06F4">
              <w:rPr>
                <w:noProof/>
                <w:webHidden/>
              </w:rPr>
              <w:fldChar w:fldCharType="begin"/>
            </w:r>
            <w:r w:rsidR="007A06F4">
              <w:rPr>
                <w:noProof/>
                <w:webHidden/>
              </w:rPr>
              <w:instrText xml:space="preserve"> PAGEREF _Toc163818487 \h </w:instrText>
            </w:r>
            <w:r w:rsidR="007A06F4">
              <w:rPr>
                <w:noProof/>
                <w:webHidden/>
              </w:rPr>
            </w:r>
            <w:r w:rsidR="007A06F4">
              <w:rPr>
                <w:noProof/>
                <w:webHidden/>
              </w:rPr>
              <w:fldChar w:fldCharType="separate"/>
            </w:r>
            <w:r w:rsidR="000864EE">
              <w:rPr>
                <w:noProof/>
                <w:webHidden/>
              </w:rPr>
              <w:t>2</w:t>
            </w:r>
            <w:r w:rsidR="007A06F4">
              <w:rPr>
                <w:noProof/>
                <w:webHidden/>
              </w:rPr>
              <w:fldChar w:fldCharType="end"/>
            </w:r>
          </w:hyperlink>
        </w:p>
        <w:p w14:paraId="7E5283F8" w14:textId="73E661E9" w:rsidR="007A06F4" w:rsidRDefault="007A06F4">
          <w:pPr>
            <w:pStyle w:val="TOC3"/>
            <w:rPr>
              <w:rFonts w:eastAsiaTheme="minorEastAsia"/>
              <w:noProof/>
              <w:color w:val="auto"/>
              <w:kern w:val="2"/>
              <w:sz w:val="22"/>
              <w:szCs w:val="22"/>
              <w:lang w:val="en-IN" w:eastAsia="en-IN"/>
              <w14:ligatures w14:val="standardContextual"/>
            </w:rPr>
          </w:pPr>
          <w:hyperlink w:anchor="_Toc163818488" w:history="1">
            <w:r w:rsidRPr="00476070">
              <w:rPr>
                <w:rStyle w:val="Hyperlink"/>
                <w:noProof/>
              </w:rPr>
              <w:t>1.1.1</w:t>
            </w:r>
            <w:r>
              <w:rPr>
                <w:rFonts w:eastAsiaTheme="minorEastAsia"/>
                <w:noProof/>
                <w:color w:val="auto"/>
                <w:kern w:val="2"/>
                <w:sz w:val="22"/>
                <w:szCs w:val="22"/>
                <w:lang w:val="en-IN" w:eastAsia="en-IN"/>
                <w14:ligatures w14:val="standardContextual"/>
              </w:rPr>
              <w:tab/>
            </w:r>
            <w:r w:rsidRPr="00476070">
              <w:rPr>
                <w:rStyle w:val="Hyperlink"/>
                <w:noProof/>
              </w:rPr>
              <w:t>Brief introduction of the project.</w:t>
            </w:r>
            <w:r>
              <w:rPr>
                <w:noProof/>
                <w:webHidden/>
              </w:rPr>
              <w:tab/>
            </w:r>
            <w:r>
              <w:rPr>
                <w:noProof/>
                <w:webHidden/>
              </w:rPr>
              <w:fldChar w:fldCharType="begin"/>
            </w:r>
            <w:r>
              <w:rPr>
                <w:noProof/>
                <w:webHidden/>
              </w:rPr>
              <w:instrText xml:space="preserve"> PAGEREF _Toc163818488 \h </w:instrText>
            </w:r>
            <w:r>
              <w:rPr>
                <w:noProof/>
                <w:webHidden/>
              </w:rPr>
            </w:r>
            <w:r>
              <w:rPr>
                <w:noProof/>
                <w:webHidden/>
              </w:rPr>
              <w:fldChar w:fldCharType="separate"/>
            </w:r>
            <w:r w:rsidR="000864EE">
              <w:rPr>
                <w:noProof/>
                <w:webHidden/>
              </w:rPr>
              <w:t>2</w:t>
            </w:r>
            <w:r>
              <w:rPr>
                <w:noProof/>
                <w:webHidden/>
              </w:rPr>
              <w:fldChar w:fldCharType="end"/>
            </w:r>
          </w:hyperlink>
        </w:p>
        <w:p w14:paraId="3E9DBD07" w14:textId="09BCE505" w:rsidR="007A06F4" w:rsidRDefault="007A06F4">
          <w:pPr>
            <w:pStyle w:val="TOC3"/>
            <w:rPr>
              <w:rFonts w:eastAsiaTheme="minorEastAsia"/>
              <w:noProof/>
              <w:color w:val="auto"/>
              <w:kern w:val="2"/>
              <w:sz w:val="22"/>
              <w:szCs w:val="22"/>
              <w:lang w:val="en-IN" w:eastAsia="en-IN"/>
              <w14:ligatures w14:val="standardContextual"/>
            </w:rPr>
          </w:pPr>
          <w:hyperlink w:anchor="_Toc163818489" w:history="1">
            <w:r w:rsidRPr="00476070">
              <w:rPr>
                <w:rStyle w:val="Hyperlink"/>
                <w:noProof/>
              </w:rPr>
              <w:t>1.1.2</w:t>
            </w:r>
            <w:r>
              <w:rPr>
                <w:rFonts w:eastAsiaTheme="minorEastAsia"/>
                <w:noProof/>
                <w:color w:val="auto"/>
                <w:kern w:val="2"/>
                <w:sz w:val="22"/>
                <w:szCs w:val="22"/>
                <w:lang w:val="en-IN" w:eastAsia="en-IN"/>
                <w14:ligatures w14:val="standardContextual"/>
              </w:rPr>
              <w:tab/>
            </w:r>
            <w:r w:rsidRPr="00476070">
              <w:rPr>
                <w:rStyle w:val="Hyperlink"/>
                <w:noProof/>
              </w:rPr>
              <w:t>Purpose of the project.</w:t>
            </w:r>
            <w:r>
              <w:rPr>
                <w:noProof/>
                <w:webHidden/>
              </w:rPr>
              <w:tab/>
            </w:r>
            <w:r>
              <w:rPr>
                <w:noProof/>
                <w:webHidden/>
              </w:rPr>
              <w:fldChar w:fldCharType="begin"/>
            </w:r>
            <w:r>
              <w:rPr>
                <w:noProof/>
                <w:webHidden/>
              </w:rPr>
              <w:instrText xml:space="preserve"> PAGEREF _Toc163818489 \h </w:instrText>
            </w:r>
            <w:r>
              <w:rPr>
                <w:noProof/>
                <w:webHidden/>
              </w:rPr>
            </w:r>
            <w:r>
              <w:rPr>
                <w:noProof/>
                <w:webHidden/>
              </w:rPr>
              <w:fldChar w:fldCharType="separate"/>
            </w:r>
            <w:r w:rsidR="000864EE">
              <w:rPr>
                <w:noProof/>
                <w:webHidden/>
              </w:rPr>
              <w:t>2</w:t>
            </w:r>
            <w:r>
              <w:rPr>
                <w:noProof/>
                <w:webHidden/>
              </w:rPr>
              <w:fldChar w:fldCharType="end"/>
            </w:r>
          </w:hyperlink>
        </w:p>
        <w:p w14:paraId="446979CD" w14:textId="61261D2B" w:rsidR="007A06F4" w:rsidRDefault="007A06F4">
          <w:pPr>
            <w:pStyle w:val="TOC3"/>
            <w:rPr>
              <w:rFonts w:eastAsiaTheme="minorEastAsia"/>
              <w:noProof/>
              <w:color w:val="auto"/>
              <w:kern w:val="2"/>
              <w:sz w:val="22"/>
              <w:szCs w:val="22"/>
              <w:lang w:val="en-IN" w:eastAsia="en-IN"/>
              <w14:ligatures w14:val="standardContextual"/>
            </w:rPr>
          </w:pPr>
          <w:hyperlink w:anchor="_Toc163818490" w:history="1">
            <w:r w:rsidRPr="00476070">
              <w:rPr>
                <w:rStyle w:val="Hyperlink"/>
                <w:noProof/>
              </w:rPr>
              <w:t>1.1.3</w:t>
            </w:r>
            <w:r>
              <w:rPr>
                <w:rFonts w:eastAsiaTheme="minorEastAsia"/>
                <w:noProof/>
                <w:color w:val="auto"/>
                <w:kern w:val="2"/>
                <w:sz w:val="22"/>
                <w:szCs w:val="22"/>
                <w:lang w:val="en-IN" w:eastAsia="en-IN"/>
                <w14:ligatures w14:val="standardContextual"/>
              </w:rPr>
              <w:tab/>
            </w:r>
            <w:r w:rsidRPr="00476070">
              <w:rPr>
                <w:rStyle w:val="Hyperlink"/>
                <w:noProof/>
              </w:rPr>
              <w:t>Goals of the project:</w:t>
            </w:r>
            <w:r>
              <w:rPr>
                <w:noProof/>
                <w:webHidden/>
              </w:rPr>
              <w:tab/>
            </w:r>
            <w:r>
              <w:rPr>
                <w:noProof/>
                <w:webHidden/>
              </w:rPr>
              <w:fldChar w:fldCharType="begin"/>
            </w:r>
            <w:r>
              <w:rPr>
                <w:noProof/>
                <w:webHidden/>
              </w:rPr>
              <w:instrText xml:space="preserve"> PAGEREF _Toc163818490 \h </w:instrText>
            </w:r>
            <w:r>
              <w:rPr>
                <w:noProof/>
                <w:webHidden/>
              </w:rPr>
            </w:r>
            <w:r>
              <w:rPr>
                <w:noProof/>
                <w:webHidden/>
              </w:rPr>
              <w:fldChar w:fldCharType="separate"/>
            </w:r>
            <w:r w:rsidR="000864EE">
              <w:rPr>
                <w:noProof/>
                <w:webHidden/>
              </w:rPr>
              <w:t>2</w:t>
            </w:r>
            <w:r>
              <w:rPr>
                <w:noProof/>
                <w:webHidden/>
              </w:rPr>
              <w:fldChar w:fldCharType="end"/>
            </w:r>
          </w:hyperlink>
        </w:p>
        <w:p w14:paraId="1D729986" w14:textId="602A6FE7" w:rsidR="007A06F4" w:rsidRDefault="007A06F4">
          <w:pPr>
            <w:pStyle w:val="TOC1"/>
            <w:rPr>
              <w:rFonts w:eastAsiaTheme="minorEastAsia"/>
              <w:b w:val="0"/>
              <w:noProof/>
              <w:color w:val="auto"/>
              <w:kern w:val="2"/>
              <w:sz w:val="22"/>
              <w:szCs w:val="22"/>
              <w:lang w:val="en-IN" w:eastAsia="en-IN"/>
              <w14:ligatures w14:val="standardContextual"/>
            </w:rPr>
          </w:pPr>
          <w:hyperlink w:anchor="_Toc163818491" w:history="1">
            <w:r w:rsidRPr="00476070">
              <w:rPr>
                <w:rStyle w:val="Hyperlink"/>
                <w:noProof/>
              </w:rPr>
              <w:t>2</w:t>
            </w:r>
            <w:r>
              <w:rPr>
                <w:rFonts w:eastAsiaTheme="minorEastAsia"/>
                <w:b w:val="0"/>
                <w:noProof/>
                <w:color w:val="auto"/>
                <w:kern w:val="2"/>
                <w:sz w:val="22"/>
                <w:szCs w:val="22"/>
                <w:lang w:val="en-IN" w:eastAsia="en-IN"/>
                <w14:ligatures w14:val="standardContextual"/>
              </w:rPr>
              <w:tab/>
            </w:r>
            <w:r w:rsidRPr="00476070">
              <w:rPr>
                <w:rStyle w:val="Hyperlink"/>
                <w:noProof/>
              </w:rPr>
              <w:t>Project Scope</w:t>
            </w:r>
            <w:r>
              <w:rPr>
                <w:noProof/>
                <w:webHidden/>
              </w:rPr>
              <w:tab/>
            </w:r>
            <w:r>
              <w:rPr>
                <w:noProof/>
                <w:webHidden/>
              </w:rPr>
              <w:fldChar w:fldCharType="begin"/>
            </w:r>
            <w:r>
              <w:rPr>
                <w:noProof/>
                <w:webHidden/>
              </w:rPr>
              <w:instrText xml:space="preserve"> PAGEREF _Toc163818491 \h </w:instrText>
            </w:r>
            <w:r>
              <w:rPr>
                <w:noProof/>
                <w:webHidden/>
              </w:rPr>
            </w:r>
            <w:r>
              <w:rPr>
                <w:noProof/>
                <w:webHidden/>
              </w:rPr>
              <w:fldChar w:fldCharType="separate"/>
            </w:r>
            <w:r w:rsidR="000864EE">
              <w:rPr>
                <w:noProof/>
                <w:webHidden/>
              </w:rPr>
              <w:t>2</w:t>
            </w:r>
            <w:r>
              <w:rPr>
                <w:noProof/>
                <w:webHidden/>
              </w:rPr>
              <w:fldChar w:fldCharType="end"/>
            </w:r>
          </w:hyperlink>
        </w:p>
        <w:p w14:paraId="50785A4F" w14:textId="2EE0146F" w:rsidR="007A06F4" w:rsidRDefault="007A06F4">
          <w:pPr>
            <w:pStyle w:val="TOC3"/>
            <w:rPr>
              <w:rFonts w:eastAsiaTheme="minorEastAsia"/>
              <w:noProof/>
              <w:color w:val="auto"/>
              <w:kern w:val="2"/>
              <w:sz w:val="22"/>
              <w:szCs w:val="22"/>
              <w:lang w:val="en-IN" w:eastAsia="en-IN"/>
              <w14:ligatures w14:val="standardContextual"/>
            </w:rPr>
          </w:pPr>
          <w:hyperlink w:anchor="_Toc163818492" w:history="1">
            <w:r w:rsidRPr="00476070">
              <w:rPr>
                <w:rStyle w:val="Hyperlink"/>
                <w:noProof/>
              </w:rPr>
              <w:t>2.1.1</w:t>
            </w:r>
            <w:r>
              <w:rPr>
                <w:rFonts w:eastAsiaTheme="minorEastAsia"/>
                <w:noProof/>
                <w:color w:val="auto"/>
                <w:kern w:val="2"/>
                <w:sz w:val="22"/>
                <w:szCs w:val="22"/>
                <w:lang w:val="en-IN" w:eastAsia="en-IN"/>
                <w14:ligatures w14:val="standardContextual"/>
              </w:rPr>
              <w:tab/>
            </w:r>
            <w:r w:rsidRPr="00476070">
              <w:rPr>
                <w:rStyle w:val="Hyperlink"/>
                <w:noProof/>
              </w:rPr>
              <w:t>Web app support</w:t>
            </w:r>
            <w:r>
              <w:rPr>
                <w:noProof/>
                <w:webHidden/>
              </w:rPr>
              <w:tab/>
            </w:r>
            <w:r>
              <w:rPr>
                <w:noProof/>
                <w:webHidden/>
              </w:rPr>
              <w:fldChar w:fldCharType="begin"/>
            </w:r>
            <w:r>
              <w:rPr>
                <w:noProof/>
                <w:webHidden/>
              </w:rPr>
              <w:instrText xml:space="preserve"> PAGEREF _Toc163818492 \h </w:instrText>
            </w:r>
            <w:r>
              <w:rPr>
                <w:noProof/>
                <w:webHidden/>
              </w:rPr>
            </w:r>
            <w:r>
              <w:rPr>
                <w:noProof/>
                <w:webHidden/>
              </w:rPr>
              <w:fldChar w:fldCharType="separate"/>
            </w:r>
            <w:r w:rsidR="000864EE">
              <w:rPr>
                <w:noProof/>
                <w:webHidden/>
              </w:rPr>
              <w:t>2</w:t>
            </w:r>
            <w:r>
              <w:rPr>
                <w:noProof/>
                <w:webHidden/>
              </w:rPr>
              <w:fldChar w:fldCharType="end"/>
            </w:r>
          </w:hyperlink>
        </w:p>
        <w:p w14:paraId="342D5E1E" w14:textId="79B4AD2A" w:rsidR="007A06F4" w:rsidRDefault="007A06F4">
          <w:pPr>
            <w:pStyle w:val="TOC3"/>
            <w:rPr>
              <w:rFonts w:eastAsiaTheme="minorEastAsia"/>
              <w:noProof/>
              <w:color w:val="auto"/>
              <w:kern w:val="2"/>
              <w:sz w:val="22"/>
              <w:szCs w:val="22"/>
              <w:lang w:val="en-IN" w:eastAsia="en-IN"/>
              <w14:ligatures w14:val="standardContextual"/>
            </w:rPr>
          </w:pPr>
          <w:hyperlink w:anchor="_Toc163818493" w:history="1">
            <w:r w:rsidRPr="00476070">
              <w:rPr>
                <w:rStyle w:val="Hyperlink"/>
                <w:noProof/>
              </w:rPr>
              <w:t>2.1.2</w:t>
            </w:r>
            <w:r>
              <w:rPr>
                <w:rFonts w:eastAsiaTheme="minorEastAsia"/>
                <w:noProof/>
                <w:color w:val="auto"/>
                <w:kern w:val="2"/>
                <w:sz w:val="22"/>
                <w:szCs w:val="22"/>
                <w:lang w:val="en-IN" w:eastAsia="en-IN"/>
                <w14:ligatures w14:val="standardContextual"/>
              </w:rPr>
              <w:tab/>
            </w:r>
            <w:r w:rsidRPr="00476070">
              <w:rPr>
                <w:rStyle w:val="Hyperlink"/>
                <w:noProof/>
              </w:rPr>
              <w:t>Key features and functionalities of the web app.</w:t>
            </w:r>
            <w:r>
              <w:rPr>
                <w:noProof/>
                <w:webHidden/>
              </w:rPr>
              <w:tab/>
            </w:r>
            <w:r>
              <w:rPr>
                <w:noProof/>
                <w:webHidden/>
              </w:rPr>
              <w:fldChar w:fldCharType="begin"/>
            </w:r>
            <w:r>
              <w:rPr>
                <w:noProof/>
                <w:webHidden/>
              </w:rPr>
              <w:instrText xml:space="preserve"> PAGEREF _Toc163818493 \h </w:instrText>
            </w:r>
            <w:r>
              <w:rPr>
                <w:noProof/>
                <w:webHidden/>
              </w:rPr>
            </w:r>
            <w:r>
              <w:rPr>
                <w:noProof/>
                <w:webHidden/>
              </w:rPr>
              <w:fldChar w:fldCharType="separate"/>
            </w:r>
            <w:r w:rsidR="000864EE">
              <w:rPr>
                <w:noProof/>
                <w:webHidden/>
              </w:rPr>
              <w:t>2</w:t>
            </w:r>
            <w:r>
              <w:rPr>
                <w:noProof/>
                <w:webHidden/>
              </w:rPr>
              <w:fldChar w:fldCharType="end"/>
            </w:r>
          </w:hyperlink>
        </w:p>
        <w:p w14:paraId="4B80816F" w14:textId="542AF0CA" w:rsidR="007A06F4" w:rsidRDefault="007A06F4">
          <w:pPr>
            <w:pStyle w:val="TOC1"/>
            <w:rPr>
              <w:rFonts w:eastAsiaTheme="minorEastAsia"/>
              <w:b w:val="0"/>
              <w:noProof/>
              <w:color w:val="auto"/>
              <w:kern w:val="2"/>
              <w:sz w:val="22"/>
              <w:szCs w:val="22"/>
              <w:lang w:val="en-IN" w:eastAsia="en-IN"/>
              <w14:ligatures w14:val="standardContextual"/>
            </w:rPr>
          </w:pPr>
          <w:hyperlink w:anchor="_Toc163818494" w:history="1">
            <w:r w:rsidRPr="00476070">
              <w:rPr>
                <w:rStyle w:val="Hyperlink"/>
                <w:noProof/>
              </w:rPr>
              <w:t>3</w:t>
            </w:r>
            <w:r>
              <w:rPr>
                <w:rFonts w:eastAsiaTheme="minorEastAsia"/>
                <w:b w:val="0"/>
                <w:noProof/>
                <w:color w:val="auto"/>
                <w:kern w:val="2"/>
                <w:sz w:val="22"/>
                <w:szCs w:val="22"/>
                <w:lang w:val="en-IN" w:eastAsia="en-IN"/>
                <w14:ligatures w14:val="standardContextual"/>
              </w:rPr>
              <w:tab/>
            </w:r>
            <w:r w:rsidRPr="00476070">
              <w:rPr>
                <w:rStyle w:val="Hyperlink"/>
                <w:noProof/>
              </w:rPr>
              <w:t>Architecture and Technology Stack</w:t>
            </w:r>
            <w:r>
              <w:rPr>
                <w:noProof/>
                <w:webHidden/>
              </w:rPr>
              <w:tab/>
            </w:r>
            <w:r>
              <w:rPr>
                <w:noProof/>
                <w:webHidden/>
              </w:rPr>
              <w:fldChar w:fldCharType="begin"/>
            </w:r>
            <w:r>
              <w:rPr>
                <w:noProof/>
                <w:webHidden/>
              </w:rPr>
              <w:instrText xml:space="preserve"> PAGEREF _Toc163818494 \h </w:instrText>
            </w:r>
            <w:r>
              <w:rPr>
                <w:noProof/>
                <w:webHidden/>
              </w:rPr>
            </w:r>
            <w:r>
              <w:rPr>
                <w:noProof/>
                <w:webHidden/>
              </w:rPr>
              <w:fldChar w:fldCharType="separate"/>
            </w:r>
            <w:r w:rsidR="000864EE">
              <w:rPr>
                <w:noProof/>
                <w:webHidden/>
              </w:rPr>
              <w:t>3</w:t>
            </w:r>
            <w:r>
              <w:rPr>
                <w:noProof/>
                <w:webHidden/>
              </w:rPr>
              <w:fldChar w:fldCharType="end"/>
            </w:r>
          </w:hyperlink>
        </w:p>
        <w:p w14:paraId="1BF265AE" w14:textId="388537C9" w:rsidR="007A06F4" w:rsidRDefault="007A06F4">
          <w:pPr>
            <w:pStyle w:val="TOC3"/>
            <w:rPr>
              <w:rFonts w:eastAsiaTheme="minorEastAsia"/>
              <w:noProof/>
              <w:color w:val="auto"/>
              <w:kern w:val="2"/>
              <w:sz w:val="22"/>
              <w:szCs w:val="22"/>
              <w:lang w:val="en-IN" w:eastAsia="en-IN"/>
              <w14:ligatures w14:val="standardContextual"/>
            </w:rPr>
          </w:pPr>
          <w:hyperlink w:anchor="_Toc163818495" w:history="1">
            <w:r w:rsidRPr="00476070">
              <w:rPr>
                <w:rStyle w:val="Hyperlink"/>
                <w:noProof/>
              </w:rPr>
              <w:t>3.1.1</w:t>
            </w:r>
            <w:r>
              <w:rPr>
                <w:rFonts w:eastAsiaTheme="minorEastAsia"/>
                <w:noProof/>
                <w:color w:val="auto"/>
                <w:kern w:val="2"/>
                <w:sz w:val="22"/>
                <w:szCs w:val="22"/>
                <w:lang w:val="en-IN" w:eastAsia="en-IN"/>
                <w14:ligatures w14:val="standardContextual"/>
              </w:rPr>
              <w:tab/>
            </w:r>
            <w:r w:rsidRPr="00476070">
              <w:rPr>
                <w:rStyle w:val="Hyperlink"/>
                <w:noProof/>
              </w:rPr>
              <w:t>Overall architecture of the mobile app.</w:t>
            </w:r>
            <w:r>
              <w:rPr>
                <w:noProof/>
                <w:webHidden/>
              </w:rPr>
              <w:tab/>
            </w:r>
            <w:r>
              <w:rPr>
                <w:noProof/>
                <w:webHidden/>
              </w:rPr>
              <w:fldChar w:fldCharType="begin"/>
            </w:r>
            <w:r>
              <w:rPr>
                <w:noProof/>
                <w:webHidden/>
              </w:rPr>
              <w:instrText xml:space="preserve"> PAGEREF _Toc163818495 \h </w:instrText>
            </w:r>
            <w:r>
              <w:rPr>
                <w:noProof/>
                <w:webHidden/>
              </w:rPr>
            </w:r>
            <w:r>
              <w:rPr>
                <w:noProof/>
                <w:webHidden/>
              </w:rPr>
              <w:fldChar w:fldCharType="separate"/>
            </w:r>
            <w:r w:rsidR="000864EE">
              <w:rPr>
                <w:noProof/>
                <w:webHidden/>
              </w:rPr>
              <w:t>3</w:t>
            </w:r>
            <w:r>
              <w:rPr>
                <w:noProof/>
                <w:webHidden/>
              </w:rPr>
              <w:fldChar w:fldCharType="end"/>
            </w:r>
          </w:hyperlink>
        </w:p>
        <w:p w14:paraId="3D337C55" w14:textId="1DA1F289" w:rsidR="007A06F4" w:rsidRDefault="007A06F4">
          <w:pPr>
            <w:pStyle w:val="TOC3"/>
            <w:rPr>
              <w:rFonts w:eastAsiaTheme="minorEastAsia"/>
              <w:noProof/>
              <w:color w:val="auto"/>
              <w:kern w:val="2"/>
              <w:sz w:val="22"/>
              <w:szCs w:val="22"/>
              <w:lang w:val="en-IN" w:eastAsia="en-IN"/>
              <w14:ligatures w14:val="standardContextual"/>
            </w:rPr>
          </w:pPr>
          <w:hyperlink w:anchor="_Toc163818496" w:history="1">
            <w:r w:rsidRPr="00476070">
              <w:rPr>
                <w:rStyle w:val="Hyperlink"/>
                <w:noProof/>
              </w:rPr>
              <w:t>3.1.2</w:t>
            </w:r>
            <w:r>
              <w:rPr>
                <w:rFonts w:eastAsiaTheme="minorEastAsia"/>
                <w:noProof/>
                <w:color w:val="auto"/>
                <w:kern w:val="2"/>
                <w:sz w:val="22"/>
                <w:szCs w:val="22"/>
                <w:lang w:val="en-IN" w:eastAsia="en-IN"/>
                <w14:ligatures w14:val="standardContextual"/>
              </w:rPr>
              <w:tab/>
            </w:r>
            <w:r w:rsidRPr="00476070">
              <w:rPr>
                <w:rStyle w:val="Hyperlink"/>
                <w:noProof/>
              </w:rPr>
              <w:t>Architecture</w:t>
            </w:r>
            <w:r>
              <w:rPr>
                <w:noProof/>
                <w:webHidden/>
              </w:rPr>
              <w:tab/>
            </w:r>
            <w:r>
              <w:rPr>
                <w:noProof/>
                <w:webHidden/>
              </w:rPr>
              <w:fldChar w:fldCharType="begin"/>
            </w:r>
            <w:r>
              <w:rPr>
                <w:noProof/>
                <w:webHidden/>
              </w:rPr>
              <w:instrText xml:space="preserve"> PAGEREF _Toc163818496 \h </w:instrText>
            </w:r>
            <w:r>
              <w:rPr>
                <w:noProof/>
                <w:webHidden/>
              </w:rPr>
            </w:r>
            <w:r>
              <w:rPr>
                <w:noProof/>
                <w:webHidden/>
              </w:rPr>
              <w:fldChar w:fldCharType="separate"/>
            </w:r>
            <w:r w:rsidR="000864EE">
              <w:rPr>
                <w:noProof/>
                <w:webHidden/>
              </w:rPr>
              <w:t>4</w:t>
            </w:r>
            <w:r>
              <w:rPr>
                <w:noProof/>
                <w:webHidden/>
              </w:rPr>
              <w:fldChar w:fldCharType="end"/>
            </w:r>
          </w:hyperlink>
        </w:p>
        <w:p w14:paraId="7B35A496" w14:textId="4A2E2BDB" w:rsidR="007A06F4" w:rsidRDefault="007A06F4">
          <w:pPr>
            <w:pStyle w:val="TOC3"/>
            <w:rPr>
              <w:rFonts w:eastAsiaTheme="minorEastAsia"/>
              <w:noProof/>
              <w:color w:val="auto"/>
              <w:kern w:val="2"/>
              <w:sz w:val="22"/>
              <w:szCs w:val="22"/>
              <w:lang w:val="en-IN" w:eastAsia="en-IN"/>
              <w14:ligatures w14:val="standardContextual"/>
            </w:rPr>
          </w:pPr>
          <w:hyperlink w:anchor="_Toc163818497" w:history="1">
            <w:r w:rsidRPr="00476070">
              <w:rPr>
                <w:rStyle w:val="Hyperlink"/>
                <w:noProof/>
              </w:rPr>
              <w:t>3.1.3</w:t>
            </w:r>
            <w:r>
              <w:rPr>
                <w:rFonts w:eastAsiaTheme="minorEastAsia"/>
                <w:noProof/>
                <w:color w:val="auto"/>
                <w:kern w:val="2"/>
                <w:sz w:val="22"/>
                <w:szCs w:val="22"/>
                <w:lang w:val="en-IN" w:eastAsia="en-IN"/>
                <w14:ligatures w14:val="standardContextual"/>
              </w:rPr>
              <w:tab/>
            </w:r>
            <w:r w:rsidRPr="00476070">
              <w:rPr>
                <w:rStyle w:val="Hyperlink"/>
                <w:noProof/>
              </w:rPr>
              <w:t>Technology stack (e.g., programming languages, frameworks, libraries).</w:t>
            </w:r>
            <w:r>
              <w:rPr>
                <w:noProof/>
                <w:webHidden/>
              </w:rPr>
              <w:tab/>
            </w:r>
            <w:r>
              <w:rPr>
                <w:noProof/>
                <w:webHidden/>
              </w:rPr>
              <w:fldChar w:fldCharType="begin"/>
            </w:r>
            <w:r>
              <w:rPr>
                <w:noProof/>
                <w:webHidden/>
              </w:rPr>
              <w:instrText xml:space="preserve"> PAGEREF _Toc163818497 \h </w:instrText>
            </w:r>
            <w:r>
              <w:rPr>
                <w:noProof/>
                <w:webHidden/>
              </w:rPr>
            </w:r>
            <w:r>
              <w:rPr>
                <w:noProof/>
                <w:webHidden/>
              </w:rPr>
              <w:fldChar w:fldCharType="separate"/>
            </w:r>
            <w:r w:rsidR="000864EE">
              <w:rPr>
                <w:noProof/>
                <w:webHidden/>
              </w:rPr>
              <w:t>4</w:t>
            </w:r>
            <w:r>
              <w:rPr>
                <w:noProof/>
                <w:webHidden/>
              </w:rPr>
              <w:fldChar w:fldCharType="end"/>
            </w:r>
          </w:hyperlink>
        </w:p>
        <w:p w14:paraId="53F81B48" w14:textId="2B225C15" w:rsidR="007A06F4" w:rsidRDefault="007A06F4">
          <w:pPr>
            <w:pStyle w:val="TOC3"/>
            <w:rPr>
              <w:rFonts w:eastAsiaTheme="minorEastAsia"/>
              <w:noProof/>
              <w:color w:val="auto"/>
              <w:kern w:val="2"/>
              <w:sz w:val="22"/>
              <w:szCs w:val="22"/>
              <w:lang w:val="en-IN" w:eastAsia="en-IN"/>
              <w14:ligatures w14:val="standardContextual"/>
            </w:rPr>
          </w:pPr>
          <w:hyperlink w:anchor="_Toc163818498" w:history="1">
            <w:r w:rsidRPr="00476070">
              <w:rPr>
                <w:rStyle w:val="Hyperlink"/>
                <w:noProof/>
              </w:rPr>
              <w:t>3.1.4</w:t>
            </w:r>
            <w:r>
              <w:rPr>
                <w:rFonts w:eastAsiaTheme="minorEastAsia"/>
                <w:noProof/>
                <w:color w:val="auto"/>
                <w:kern w:val="2"/>
                <w:sz w:val="22"/>
                <w:szCs w:val="22"/>
                <w:lang w:val="en-IN" w:eastAsia="en-IN"/>
                <w14:ligatures w14:val="standardContextual"/>
              </w:rPr>
              <w:tab/>
            </w:r>
            <w:r w:rsidRPr="00476070">
              <w:rPr>
                <w:rStyle w:val="Hyperlink"/>
                <w:noProof/>
              </w:rPr>
              <w:t>Rationale behind the chosen technology stack.</w:t>
            </w:r>
            <w:r>
              <w:rPr>
                <w:noProof/>
                <w:webHidden/>
              </w:rPr>
              <w:tab/>
            </w:r>
            <w:r>
              <w:rPr>
                <w:noProof/>
                <w:webHidden/>
              </w:rPr>
              <w:fldChar w:fldCharType="begin"/>
            </w:r>
            <w:r>
              <w:rPr>
                <w:noProof/>
                <w:webHidden/>
              </w:rPr>
              <w:instrText xml:space="preserve"> PAGEREF _Toc163818498 \h </w:instrText>
            </w:r>
            <w:r>
              <w:rPr>
                <w:noProof/>
                <w:webHidden/>
              </w:rPr>
            </w:r>
            <w:r>
              <w:rPr>
                <w:noProof/>
                <w:webHidden/>
              </w:rPr>
              <w:fldChar w:fldCharType="separate"/>
            </w:r>
            <w:r w:rsidR="000864EE">
              <w:rPr>
                <w:noProof/>
                <w:webHidden/>
              </w:rPr>
              <w:t>5</w:t>
            </w:r>
            <w:r>
              <w:rPr>
                <w:noProof/>
                <w:webHidden/>
              </w:rPr>
              <w:fldChar w:fldCharType="end"/>
            </w:r>
          </w:hyperlink>
        </w:p>
        <w:p w14:paraId="703B7EAE" w14:textId="2C86F09C" w:rsidR="007A06F4" w:rsidRDefault="007A06F4">
          <w:pPr>
            <w:pStyle w:val="TOC1"/>
            <w:rPr>
              <w:rFonts w:eastAsiaTheme="minorEastAsia"/>
              <w:b w:val="0"/>
              <w:noProof/>
              <w:color w:val="auto"/>
              <w:kern w:val="2"/>
              <w:sz w:val="22"/>
              <w:szCs w:val="22"/>
              <w:lang w:val="en-IN" w:eastAsia="en-IN"/>
              <w14:ligatures w14:val="standardContextual"/>
            </w:rPr>
          </w:pPr>
          <w:hyperlink w:anchor="_Toc163818499" w:history="1">
            <w:r w:rsidRPr="00476070">
              <w:rPr>
                <w:rStyle w:val="Hyperlink"/>
                <w:noProof/>
              </w:rPr>
              <w:t>4</w:t>
            </w:r>
            <w:r>
              <w:rPr>
                <w:rFonts w:eastAsiaTheme="minorEastAsia"/>
                <w:b w:val="0"/>
                <w:noProof/>
                <w:color w:val="auto"/>
                <w:kern w:val="2"/>
                <w:sz w:val="22"/>
                <w:szCs w:val="22"/>
                <w:lang w:val="en-IN" w:eastAsia="en-IN"/>
                <w14:ligatures w14:val="standardContextual"/>
              </w:rPr>
              <w:tab/>
            </w:r>
            <w:r w:rsidRPr="00476070">
              <w:rPr>
                <w:rStyle w:val="Hyperlink"/>
                <w:noProof/>
              </w:rPr>
              <w:t>Web App Components</w:t>
            </w:r>
            <w:r>
              <w:rPr>
                <w:noProof/>
                <w:webHidden/>
              </w:rPr>
              <w:tab/>
            </w:r>
            <w:r>
              <w:rPr>
                <w:noProof/>
                <w:webHidden/>
              </w:rPr>
              <w:fldChar w:fldCharType="begin"/>
            </w:r>
            <w:r>
              <w:rPr>
                <w:noProof/>
                <w:webHidden/>
              </w:rPr>
              <w:instrText xml:space="preserve"> PAGEREF _Toc163818499 \h </w:instrText>
            </w:r>
            <w:r>
              <w:rPr>
                <w:noProof/>
                <w:webHidden/>
              </w:rPr>
            </w:r>
            <w:r>
              <w:rPr>
                <w:noProof/>
                <w:webHidden/>
              </w:rPr>
              <w:fldChar w:fldCharType="separate"/>
            </w:r>
            <w:r w:rsidR="000864EE">
              <w:rPr>
                <w:noProof/>
                <w:webHidden/>
              </w:rPr>
              <w:t>7</w:t>
            </w:r>
            <w:r>
              <w:rPr>
                <w:noProof/>
                <w:webHidden/>
              </w:rPr>
              <w:fldChar w:fldCharType="end"/>
            </w:r>
          </w:hyperlink>
        </w:p>
        <w:p w14:paraId="3577DE22" w14:textId="78480BF7" w:rsidR="007A06F4" w:rsidRDefault="007A06F4">
          <w:pPr>
            <w:pStyle w:val="TOC3"/>
            <w:rPr>
              <w:rFonts w:eastAsiaTheme="minorEastAsia"/>
              <w:noProof/>
              <w:color w:val="auto"/>
              <w:kern w:val="2"/>
              <w:sz w:val="22"/>
              <w:szCs w:val="22"/>
              <w:lang w:val="en-IN" w:eastAsia="en-IN"/>
              <w14:ligatures w14:val="standardContextual"/>
            </w:rPr>
          </w:pPr>
          <w:hyperlink w:anchor="_Toc163818500" w:history="1">
            <w:r w:rsidRPr="00476070">
              <w:rPr>
                <w:rStyle w:val="Hyperlink"/>
                <w:noProof/>
              </w:rPr>
              <w:t>4.1.1</w:t>
            </w:r>
            <w:r>
              <w:rPr>
                <w:rFonts w:eastAsiaTheme="minorEastAsia"/>
                <w:noProof/>
                <w:color w:val="auto"/>
                <w:kern w:val="2"/>
                <w:sz w:val="22"/>
                <w:szCs w:val="22"/>
                <w:lang w:val="en-IN" w:eastAsia="en-IN"/>
                <w14:ligatures w14:val="standardContextual"/>
              </w:rPr>
              <w:tab/>
            </w:r>
            <w:r w:rsidRPr="00476070">
              <w:rPr>
                <w:rStyle w:val="Hyperlink"/>
                <w:noProof/>
              </w:rPr>
              <w:t>Main components of the mobile app.</w:t>
            </w:r>
            <w:r>
              <w:rPr>
                <w:noProof/>
                <w:webHidden/>
              </w:rPr>
              <w:tab/>
            </w:r>
            <w:r>
              <w:rPr>
                <w:noProof/>
                <w:webHidden/>
              </w:rPr>
              <w:fldChar w:fldCharType="begin"/>
            </w:r>
            <w:r>
              <w:rPr>
                <w:noProof/>
                <w:webHidden/>
              </w:rPr>
              <w:instrText xml:space="preserve"> PAGEREF _Toc163818500 \h </w:instrText>
            </w:r>
            <w:r>
              <w:rPr>
                <w:noProof/>
                <w:webHidden/>
              </w:rPr>
            </w:r>
            <w:r>
              <w:rPr>
                <w:noProof/>
                <w:webHidden/>
              </w:rPr>
              <w:fldChar w:fldCharType="separate"/>
            </w:r>
            <w:r w:rsidR="000864EE">
              <w:rPr>
                <w:noProof/>
                <w:webHidden/>
              </w:rPr>
              <w:t>7</w:t>
            </w:r>
            <w:r>
              <w:rPr>
                <w:noProof/>
                <w:webHidden/>
              </w:rPr>
              <w:fldChar w:fldCharType="end"/>
            </w:r>
          </w:hyperlink>
        </w:p>
        <w:p w14:paraId="5291A12E" w14:textId="3B33228A" w:rsidR="007A06F4" w:rsidRDefault="007A06F4">
          <w:pPr>
            <w:pStyle w:val="TOC3"/>
            <w:rPr>
              <w:rFonts w:eastAsiaTheme="minorEastAsia"/>
              <w:noProof/>
              <w:color w:val="auto"/>
              <w:kern w:val="2"/>
              <w:sz w:val="22"/>
              <w:szCs w:val="22"/>
              <w:lang w:val="en-IN" w:eastAsia="en-IN"/>
              <w14:ligatures w14:val="standardContextual"/>
            </w:rPr>
          </w:pPr>
          <w:hyperlink w:anchor="_Toc163818501" w:history="1">
            <w:r w:rsidRPr="00476070">
              <w:rPr>
                <w:rStyle w:val="Hyperlink"/>
                <w:noProof/>
              </w:rPr>
              <w:t>4.1.2</w:t>
            </w:r>
            <w:r>
              <w:rPr>
                <w:rFonts w:eastAsiaTheme="minorEastAsia"/>
                <w:noProof/>
                <w:color w:val="auto"/>
                <w:kern w:val="2"/>
                <w:sz w:val="22"/>
                <w:szCs w:val="22"/>
                <w:lang w:val="en-IN" w:eastAsia="en-IN"/>
                <w14:ligatures w14:val="standardContextual"/>
              </w:rPr>
              <w:tab/>
            </w:r>
            <w:r w:rsidRPr="00476070">
              <w:rPr>
                <w:rStyle w:val="Hyperlink"/>
                <w:noProof/>
              </w:rPr>
              <w:t>Purpose of each component.</w:t>
            </w:r>
            <w:r>
              <w:rPr>
                <w:noProof/>
                <w:webHidden/>
              </w:rPr>
              <w:tab/>
            </w:r>
            <w:r>
              <w:rPr>
                <w:noProof/>
                <w:webHidden/>
              </w:rPr>
              <w:fldChar w:fldCharType="begin"/>
            </w:r>
            <w:r>
              <w:rPr>
                <w:noProof/>
                <w:webHidden/>
              </w:rPr>
              <w:instrText xml:space="preserve"> PAGEREF _Toc163818501 \h </w:instrText>
            </w:r>
            <w:r>
              <w:rPr>
                <w:noProof/>
                <w:webHidden/>
              </w:rPr>
            </w:r>
            <w:r>
              <w:rPr>
                <w:noProof/>
                <w:webHidden/>
              </w:rPr>
              <w:fldChar w:fldCharType="separate"/>
            </w:r>
            <w:r w:rsidR="000864EE">
              <w:rPr>
                <w:noProof/>
                <w:webHidden/>
              </w:rPr>
              <w:t>7</w:t>
            </w:r>
            <w:r>
              <w:rPr>
                <w:noProof/>
                <w:webHidden/>
              </w:rPr>
              <w:fldChar w:fldCharType="end"/>
            </w:r>
          </w:hyperlink>
        </w:p>
        <w:p w14:paraId="37E151F4" w14:textId="08ACEA83" w:rsidR="007A06F4" w:rsidRDefault="007A06F4">
          <w:pPr>
            <w:pStyle w:val="TOC1"/>
            <w:rPr>
              <w:rFonts w:eastAsiaTheme="minorEastAsia"/>
              <w:b w:val="0"/>
              <w:noProof/>
              <w:color w:val="auto"/>
              <w:kern w:val="2"/>
              <w:sz w:val="22"/>
              <w:szCs w:val="22"/>
              <w:lang w:val="en-IN" w:eastAsia="en-IN"/>
              <w14:ligatures w14:val="standardContextual"/>
            </w:rPr>
          </w:pPr>
          <w:hyperlink w:anchor="_Toc163818502" w:history="1">
            <w:r w:rsidRPr="00476070">
              <w:rPr>
                <w:rStyle w:val="Hyperlink"/>
                <w:noProof/>
              </w:rPr>
              <w:t>5</w:t>
            </w:r>
            <w:r>
              <w:rPr>
                <w:rFonts w:eastAsiaTheme="minorEastAsia"/>
                <w:b w:val="0"/>
                <w:noProof/>
                <w:color w:val="auto"/>
                <w:kern w:val="2"/>
                <w:sz w:val="22"/>
                <w:szCs w:val="22"/>
                <w:lang w:val="en-IN" w:eastAsia="en-IN"/>
                <w14:ligatures w14:val="standardContextual"/>
              </w:rPr>
              <w:tab/>
            </w:r>
            <w:r w:rsidRPr="00476070">
              <w:rPr>
                <w:rStyle w:val="Hyperlink"/>
                <w:noProof/>
              </w:rPr>
              <w:t>User Interface Design</w:t>
            </w:r>
            <w:r>
              <w:rPr>
                <w:noProof/>
                <w:webHidden/>
              </w:rPr>
              <w:tab/>
            </w:r>
            <w:r>
              <w:rPr>
                <w:noProof/>
                <w:webHidden/>
              </w:rPr>
              <w:fldChar w:fldCharType="begin"/>
            </w:r>
            <w:r>
              <w:rPr>
                <w:noProof/>
                <w:webHidden/>
              </w:rPr>
              <w:instrText xml:space="preserve"> PAGEREF _Toc163818502 \h </w:instrText>
            </w:r>
            <w:r>
              <w:rPr>
                <w:noProof/>
                <w:webHidden/>
              </w:rPr>
            </w:r>
            <w:r>
              <w:rPr>
                <w:noProof/>
                <w:webHidden/>
              </w:rPr>
              <w:fldChar w:fldCharType="separate"/>
            </w:r>
            <w:r w:rsidR="000864EE">
              <w:rPr>
                <w:noProof/>
                <w:webHidden/>
              </w:rPr>
              <w:t>7</w:t>
            </w:r>
            <w:r>
              <w:rPr>
                <w:noProof/>
                <w:webHidden/>
              </w:rPr>
              <w:fldChar w:fldCharType="end"/>
            </w:r>
          </w:hyperlink>
        </w:p>
        <w:p w14:paraId="5A11DB3A" w14:textId="537B9B9E" w:rsidR="007A06F4" w:rsidRDefault="007A06F4">
          <w:pPr>
            <w:pStyle w:val="TOC3"/>
            <w:rPr>
              <w:rFonts w:eastAsiaTheme="minorEastAsia"/>
              <w:noProof/>
              <w:color w:val="auto"/>
              <w:kern w:val="2"/>
              <w:sz w:val="22"/>
              <w:szCs w:val="22"/>
              <w:lang w:val="en-IN" w:eastAsia="en-IN"/>
              <w14:ligatures w14:val="standardContextual"/>
            </w:rPr>
          </w:pPr>
          <w:hyperlink w:anchor="_Toc163818503" w:history="1">
            <w:r w:rsidRPr="00476070">
              <w:rPr>
                <w:rStyle w:val="Hyperlink"/>
                <w:noProof/>
              </w:rPr>
              <w:t>5.1.1</w:t>
            </w:r>
            <w:r>
              <w:rPr>
                <w:rFonts w:eastAsiaTheme="minorEastAsia"/>
                <w:noProof/>
                <w:color w:val="auto"/>
                <w:kern w:val="2"/>
                <w:sz w:val="22"/>
                <w:szCs w:val="22"/>
                <w:lang w:val="en-IN" w:eastAsia="en-IN"/>
                <w14:ligatures w14:val="standardContextual"/>
              </w:rPr>
              <w:tab/>
            </w:r>
            <w:r w:rsidRPr="00476070">
              <w:rPr>
                <w:rStyle w:val="Hyperlink"/>
                <w:noProof/>
              </w:rPr>
              <w:t>User interface (UI)</w:t>
            </w:r>
            <w:r>
              <w:rPr>
                <w:noProof/>
                <w:webHidden/>
              </w:rPr>
              <w:tab/>
            </w:r>
            <w:r>
              <w:rPr>
                <w:noProof/>
                <w:webHidden/>
              </w:rPr>
              <w:fldChar w:fldCharType="begin"/>
            </w:r>
            <w:r>
              <w:rPr>
                <w:noProof/>
                <w:webHidden/>
              </w:rPr>
              <w:instrText xml:space="preserve"> PAGEREF _Toc163818503 \h </w:instrText>
            </w:r>
            <w:r>
              <w:rPr>
                <w:noProof/>
                <w:webHidden/>
              </w:rPr>
            </w:r>
            <w:r>
              <w:rPr>
                <w:noProof/>
                <w:webHidden/>
              </w:rPr>
              <w:fldChar w:fldCharType="separate"/>
            </w:r>
            <w:r w:rsidR="000864EE">
              <w:rPr>
                <w:noProof/>
                <w:webHidden/>
              </w:rPr>
              <w:t>7</w:t>
            </w:r>
            <w:r>
              <w:rPr>
                <w:noProof/>
                <w:webHidden/>
              </w:rPr>
              <w:fldChar w:fldCharType="end"/>
            </w:r>
          </w:hyperlink>
        </w:p>
        <w:p w14:paraId="7A1414E3" w14:textId="59F704C2" w:rsidR="007A06F4" w:rsidRDefault="007A06F4">
          <w:pPr>
            <w:pStyle w:val="TOC1"/>
            <w:rPr>
              <w:rFonts w:eastAsiaTheme="minorEastAsia"/>
              <w:b w:val="0"/>
              <w:noProof/>
              <w:color w:val="auto"/>
              <w:kern w:val="2"/>
              <w:sz w:val="22"/>
              <w:szCs w:val="22"/>
              <w:lang w:val="en-IN" w:eastAsia="en-IN"/>
              <w14:ligatures w14:val="standardContextual"/>
            </w:rPr>
          </w:pPr>
          <w:hyperlink w:anchor="_Toc163818504" w:history="1">
            <w:r w:rsidRPr="00476070">
              <w:rPr>
                <w:rStyle w:val="Hyperlink"/>
                <w:noProof/>
              </w:rPr>
              <w:t>6</w:t>
            </w:r>
            <w:r>
              <w:rPr>
                <w:rFonts w:eastAsiaTheme="minorEastAsia"/>
                <w:b w:val="0"/>
                <w:noProof/>
                <w:color w:val="auto"/>
                <w:kern w:val="2"/>
                <w:sz w:val="22"/>
                <w:szCs w:val="22"/>
                <w:lang w:val="en-IN" w:eastAsia="en-IN"/>
                <w14:ligatures w14:val="standardContextual"/>
              </w:rPr>
              <w:tab/>
            </w:r>
            <w:r w:rsidRPr="00476070">
              <w:rPr>
                <w:rStyle w:val="Hyperlink"/>
                <w:noProof/>
                <w:lang w:val="en-US"/>
              </w:rPr>
              <w:t>Work with Data</w:t>
            </w:r>
            <w:r>
              <w:rPr>
                <w:noProof/>
                <w:webHidden/>
              </w:rPr>
              <w:tab/>
            </w:r>
            <w:r>
              <w:rPr>
                <w:noProof/>
                <w:webHidden/>
              </w:rPr>
              <w:fldChar w:fldCharType="begin"/>
            </w:r>
            <w:r>
              <w:rPr>
                <w:noProof/>
                <w:webHidden/>
              </w:rPr>
              <w:instrText xml:space="preserve"> PAGEREF _Toc163818504 \h </w:instrText>
            </w:r>
            <w:r>
              <w:rPr>
                <w:noProof/>
                <w:webHidden/>
              </w:rPr>
            </w:r>
            <w:r>
              <w:rPr>
                <w:noProof/>
                <w:webHidden/>
              </w:rPr>
              <w:fldChar w:fldCharType="separate"/>
            </w:r>
            <w:r w:rsidR="000864EE">
              <w:rPr>
                <w:noProof/>
                <w:webHidden/>
              </w:rPr>
              <w:t>8</w:t>
            </w:r>
            <w:r>
              <w:rPr>
                <w:noProof/>
                <w:webHidden/>
              </w:rPr>
              <w:fldChar w:fldCharType="end"/>
            </w:r>
          </w:hyperlink>
        </w:p>
        <w:p w14:paraId="6F7239FB" w14:textId="2E9B1C9A" w:rsidR="007A06F4" w:rsidRDefault="007A06F4">
          <w:pPr>
            <w:pStyle w:val="TOC3"/>
            <w:rPr>
              <w:rFonts w:eastAsiaTheme="minorEastAsia"/>
              <w:noProof/>
              <w:color w:val="auto"/>
              <w:kern w:val="2"/>
              <w:sz w:val="22"/>
              <w:szCs w:val="22"/>
              <w:lang w:val="en-IN" w:eastAsia="en-IN"/>
              <w14:ligatures w14:val="standardContextual"/>
            </w:rPr>
          </w:pPr>
          <w:hyperlink w:anchor="_Toc163818505" w:history="1">
            <w:r w:rsidRPr="00476070">
              <w:rPr>
                <w:rStyle w:val="Hyperlink"/>
                <w:noProof/>
              </w:rPr>
              <w:t>6.1.1</w:t>
            </w:r>
            <w:r>
              <w:rPr>
                <w:rFonts w:eastAsiaTheme="minorEastAsia"/>
                <w:noProof/>
                <w:color w:val="auto"/>
                <w:kern w:val="2"/>
                <w:sz w:val="22"/>
                <w:szCs w:val="22"/>
                <w:lang w:val="en-IN" w:eastAsia="en-IN"/>
                <w14:ligatures w14:val="standardContextual"/>
              </w:rPr>
              <w:tab/>
            </w:r>
            <w:r w:rsidRPr="00476070">
              <w:rPr>
                <w:rStyle w:val="Hyperlink"/>
                <w:noProof/>
                <w:lang w:val="en-US"/>
              </w:rPr>
              <w:t>Approach for the Data Engineering</w:t>
            </w:r>
            <w:r w:rsidRPr="00476070">
              <w:rPr>
                <w:rStyle w:val="Hyperlink"/>
                <w:noProof/>
              </w:rPr>
              <w:t>.</w:t>
            </w:r>
            <w:r>
              <w:rPr>
                <w:noProof/>
                <w:webHidden/>
              </w:rPr>
              <w:tab/>
            </w:r>
            <w:r>
              <w:rPr>
                <w:noProof/>
                <w:webHidden/>
              </w:rPr>
              <w:fldChar w:fldCharType="begin"/>
            </w:r>
            <w:r>
              <w:rPr>
                <w:noProof/>
                <w:webHidden/>
              </w:rPr>
              <w:instrText xml:space="preserve"> PAGEREF _Toc163818505 \h </w:instrText>
            </w:r>
            <w:r>
              <w:rPr>
                <w:noProof/>
                <w:webHidden/>
              </w:rPr>
            </w:r>
            <w:r>
              <w:rPr>
                <w:noProof/>
                <w:webHidden/>
              </w:rPr>
              <w:fldChar w:fldCharType="separate"/>
            </w:r>
            <w:r w:rsidR="000864EE">
              <w:rPr>
                <w:noProof/>
                <w:webHidden/>
              </w:rPr>
              <w:t>8</w:t>
            </w:r>
            <w:r>
              <w:rPr>
                <w:noProof/>
                <w:webHidden/>
              </w:rPr>
              <w:fldChar w:fldCharType="end"/>
            </w:r>
          </w:hyperlink>
        </w:p>
        <w:p w14:paraId="0C273338" w14:textId="475D396C" w:rsidR="007A06F4" w:rsidRDefault="007A06F4">
          <w:pPr>
            <w:pStyle w:val="TOC3"/>
            <w:rPr>
              <w:rFonts w:eastAsiaTheme="minorEastAsia"/>
              <w:noProof/>
              <w:color w:val="auto"/>
              <w:kern w:val="2"/>
              <w:sz w:val="22"/>
              <w:szCs w:val="22"/>
              <w:lang w:val="en-IN" w:eastAsia="en-IN"/>
              <w14:ligatures w14:val="standardContextual"/>
            </w:rPr>
          </w:pPr>
          <w:hyperlink w:anchor="_Toc163818506" w:history="1">
            <w:r w:rsidRPr="00476070">
              <w:rPr>
                <w:rStyle w:val="Hyperlink"/>
                <w:noProof/>
              </w:rPr>
              <w:t>6.1.2</w:t>
            </w:r>
            <w:r>
              <w:rPr>
                <w:rFonts w:eastAsiaTheme="minorEastAsia"/>
                <w:noProof/>
                <w:color w:val="auto"/>
                <w:kern w:val="2"/>
                <w:sz w:val="22"/>
                <w:szCs w:val="22"/>
                <w:lang w:val="en-IN" w:eastAsia="en-IN"/>
                <w14:ligatures w14:val="standardContextual"/>
              </w:rPr>
              <w:tab/>
            </w:r>
            <w:r w:rsidRPr="00476070">
              <w:rPr>
                <w:rStyle w:val="Hyperlink"/>
                <w:noProof/>
                <w:lang w:val="en-US"/>
              </w:rPr>
              <w:t>Approach for the Machine Learning.</w:t>
            </w:r>
            <w:r>
              <w:rPr>
                <w:noProof/>
                <w:webHidden/>
              </w:rPr>
              <w:tab/>
            </w:r>
            <w:r>
              <w:rPr>
                <w:noProof/>
                <w:webHidden/>
              </w:rPr>
              <w:fldChar w:fldCharType="begin"/>
            </w:r>
            <w:r>
              <w:rPr>
                <w:noProof/>
                <w:webHidden/>
              </w:rPr>
              <w:instrText xml:space="preserve"> PAGEREF _Toc163818506 \h </w:instrText>
            </w:r>
            <w:r>
              <w:rPr>
                <w:noProof/>
                <w:webHidden/>
              </w:rPr>
            </w:r>
            <w:r>
              <w:rPr>
                <w:noProof/>
                <w:webHidden/>
              </w:rPr>
              <w:fldChar w:fldCharType="separate"/>
            </w:r>
            <w:r w:rsidR="000864EE">
              <w:rPr>
                <w:noProof/>
                <w:webHidden/>
              </w:rPr>
              <w:t>9</w:t>
            </w:r>
            <w:r>
              <w:rPr>
                <w:noProof/>
                <w:webHidden/>
              </w:rPr>
              <w:fldChar w:fldCharType="end"/>
            </w:r>
          </w:hyperlink>
        </w:p>
        <w:p w14:paraId="56E4A783" w14:textId="25F9736C" w:rsidR="007A06F4" w:rsidRDefault="007A06F4">
          <w:pPr>
            <w:pStyle w:val="TOC1"/>
            <w:rPr>
              <w:rFonts w:eastAsiaTheme="minorEastAsia"/>
              <w:b w:val="0"/>
              <w:noProof/>
              <w:color w:val="auto"/>
              <w:kern w:val="2"/>
              <w:sz w:val="22"/>
              <w:szCs w:val="22"/>
              <w:lang w:val="en-IN" w:eastAsia="en-IN"/>
              <w14:ligatures w14:val="standardContextual"/>
            </w:rPr>
          </w:pPr>
          <w:hyperlink w:anchor="_Toc163818507" w:history="1">
            <w:r w:rsidRPr="00476070">
              <w:rPr>
                <w:rStyle w:val="Hyperlink"/>
                <w:noProof/>
              </w:rPr>
              <w:t>7</w:t>
            </w:r>
            <w:r>
              <w:rPr>
                <w:rFonts w:eastAsiaTheme="minorEastAsia"/>
                <w:b w:val="0"/>
                <w:noProof/>
                <w:color w:val="auto"/>
                <w:kern w:val="2"/>
                <w:sz w:val="22"/>
                <w:szCs w:val="22"/>
                <w:lang w:val="en-IN" w:eastAsia="en-IN"/>
                <w14:ligatures w14:val="standardContextual"/>
              </w:rPr>
              <w:tab/>
            </w:r>
            <w:r w:rsidRPr="00476070">
              <w:rPr>
                <w:rStyle w:val="Hyperlink"/>
                <w:noProof/>
              </w:rPr>
              <w:t xml:space="preserve">Project </w:t>
            </w:r>
            <w:r w:rsidRPr="00476070">
              <w:rPr>
                <w:rStyle w:val="Hyperlink"/>
                <w:noProof/>
                <w:lang w:val="en-US"/>
              </w:rPr>
              <w:t>Resources</w:t>
            </w:r>
            <w:r>
              <w:rPr>
                <w:noProof/>
                <w:webHidden/>
              </w:rPr>
              <w:tab/>
            </w:r>
            <w:r>
              <w:rPr>
                <w:noProof/>
                <w:webHidden/>
              </w:rPr>
              <w:fldChar w:fldCharType="begin"/>
            </w:r>
            <w:r>
              <w:rPr>
                <w:noProof/>
                <w:webHidden/>
              </w:rPr>
              <w:instrText xml:space="preserve"> PAGEREF _Toc163818507 \h </w:instrText>
            </w:r>
            <w:r>
              <w:rPr>
                <w:noProof/>
                <w:webHidden/>
              </w:rPr>
            </w:r>
            <w:r>
              <w:rPr>
                <w:noProof/>
                <w:webHidden/>
              </w:rPr>
              <w:fldChar w:fldCharType="separate"/>
            </w:r>
            <w:r w:rsidR="000864EE">
              <w:rPr>
                <w:noProof/>
                <w:webHidden/>
              </w:rPr>
              <w:t>11</w:t>
            </w:r>
            <w:r>
              <w:rPr>
                <w:noProof/>
                <w:webHidden/>
              </w:rPr>
              <w:fldChar w:fldCharType="end"/>
            </w:r>
          </w:hyperlink>
        </w:p>
        <w:p w14:paraId="1CFB20F6" w14:textId="07F9E584" w:rsidR="007A06F4" w:rsidRDefault="007A06F4">
          <w:pPr>
            <w:pStyle w:val="TOC3"/>
            <w:rPr>
              <w:rFonts w:eastAsiaTheme="minorEastAsia"/>
              <w:noProof/>
              <w:color w:val="auto"/>
              <w:kern w:val="2"/>
              <w:sz w:val="22"/>
              <w:szCs w:val="22"/>
              <w:lang w:val="en-IN" w:eastAsia="en-IN"/>
              <w14:ligatures w14:val="standardContextual"/>
            </w:rPr>
          </w:pPr>
          <w:hyperlink w:anchor="_Toc163818508" w:history="1">
            <w:r w:rsidRPr="00476070">
              <w:rPr>
                <w:rStyle w:val="Hyperlink"/>
                <w:noProof/>
              </w:rPr>
              <w:t>7.1.1</w:t>
            </w:r>
            <w:r>
              <w:rPr>
                <w:rFonts w:eastAsiaTheme="minorEastAsia"/>
                <w:noProof/>
                <w:color w:val="auto"/>
                <w:kern w:val="2"/>
                <w:sz w:val="22"/>
                <w:szCs w:val="22"/>
                <w:lang w:val="en-IN" w:eastAsia="en-IN"/>
                <w14:ligatures w14:val="standardContextual"/>
              </w:rPr>
              <w:tab/>
            </w:r>
            <w:r w:rsidRPr="00476070">
              <w:rPr>
                <w:rStyle w:val="Hyperlink"/>
                <w:noProof/>
              </w:rPr>
              <w:t>Roles and responsibilities of the project team members.</w:t>
            </w:r>
            <w:r>
              <w:rPr>
                <w:noProof/>
                <w:webHidden/>
              </w:rPr>
              <w:tab/>
            </w:r>
            <w:r>
              <w:rPr>
                <w:noProof/>
                <w:webHidden/>
              </w:rPr>
              <w:fldChar w:fldCharType="begin"/>
            </w:r>
            <w:r>
              <w:rPr>
                <w:noProof/>
                <w:webHidden/>
              </w:rPr>
              <w:instrText xml:space="preserve"> PAGEREF _Toc163818508 \h </w:instrText>
            </w:r>
            <w:r>
              <w:rPr>
                <w:noProof/>
                <w:webHidden/>
              </w:rPr>
            </w:r>
            <w:r>
              <w:rPr>
                <w:noProof/>
                <w:webHidden/>
              </w:rPr>
              <w:fldChar w:fldCharType="separate"/>
            </w:r>
            <w:r w:rsidR="000864EE">
              <w:rPr>
                <w:noProof/>
                <w:webHidden/>
              </w:rPr>
              <w:t>11</w:t>
            </w:r>
            <w:r>
              <w:rPr>
                <w:noProof/>
                <w:webHidden/>
              </w:rPr>
              <w:fldChar w:fldCharType="end"/>
            </w:r>
          </w:hyperlink>
        </w:p>
        <w:p w14:paraId="692C4512" w14:textId="6277E064" w:rsidR="007A06F4" w:rsidRDefault="007A06F4">
          <w:pPr>
            <w:pStyle w:val="TOC1"/>
            <w:rPr>
              <w:rFonts w:eastAsiaTheme="minorEastAsia"/>
              <w:b w:val="0"/>
              <w:noProof/>
              <w:color w:val="auto"/>
              <w:kern w:val="2"/>
              <w:sz w:val="22"/>
              <w:szCs w:val="22"/>
              <w:lang w:val="en-IN" w:eastAsia="en-IN"/>
              <w14:ligatures w14:val="standardContextual"/>
            </w:rPr>
          </w:pPr>
          <w:hyperlink w:anchor="_Toc163818509" w:history="1">
            <w:r w:rsidRPr="00476070">
              <w:rPr>
                <w:rStyle w:val="Hyperlink"/>
                <w:noProof/>
              </w:rPr>
              <w:t>8</w:t>
            </w:r>
            <w:r>
              <w:rPr>
                <w:rFonts w:eastAsiaTheme="minorEastAsia"/>
                <w:b w:val="0"/>
                <w:noProof/>
                <w:color w:val="auto"/>
                <w:kern w:val="2"/>
                <w:sz w:val="22"/>
                <w:szCs w:val="22"/>
                <w:lang w:val="en-IN" w:eastAsia="en-IN"/>
                <w14:ligatures w14:val="standardContextual"/>
              </w:rPr>
              <w:tab/>
            </w:r>
            <w:r w:rsidRPr="00476070">
              <w:rPr>
                <w:rStyle w:val="Hyperlink"/>
                <w:noProof/>
              </w:rPr>
              <w:t>Risks and Mitigation Strategies</w:t>
            </w:r>
            <w:r>
              <w:rPr>
                <w:noProof/>
                <w:webHidden/>
              </w:rPr>
              <w:tab/>
            </w:r>
            <w:r>
              <w:rPr>
                <w:noProof/>
                <w:webHidden/>
              </w:rPr>
              <w:fldChar w:fldCharType="begin"/>
            </w:r>
            <w:r>
              <w:rPr>
                <w:noProof/>
                <w:webHidden/>
              </w:rPr>
              <w:instrText xml:space="preserve"> PAGEREF _Toc163818509 \h </w:instrText>
            </w:r>
            <w:r>
              <w:rPr>
                <w:noProof/>
                <w:webHidden/>
              </w:rPr>
            </w:r>
            <w:r>
              <w:rPr>
                <w:noProof/>
                <w:webHidden/>
              </w:rPr>
              <w:fldChar w:fldCharType="separate"/>
            </w:r>
            <w:r w:rsidR="000864EE">
              <w:rPr>
                <w:noProof/>
                <w:webHidden/>
              </w:rPr>
              <w:t>11</w:t>
            </w:r>
            <w:r>
              <w:rPr>
                <w:noProof/>
                <w:webHidden/>
              </w:rPr>
              <w:fldChar w:fldCharType="end"/>
            </w:r>
          </w:hyperlink>
        </w:p>
        <w:p w14:paraId="6262BD39" w14:textId="0B976611" w:rsidR="007A06F4" w:rsidRDefault="007A06F4">
          <w:pPr>
            <w:pStyle w:val="TOC3"/>
            <w:rPr>
              <w:rFonts w:eastAsiaTheme="minorEastAsia"/>
              <w:noProof/>
              <w:color w:val="auto"/>
              <w:kern w:val="2"/>
              <w:sz w:val="22"/>
              <w:szCs w:val="22"/>
              <w:lang w:val="en-IN" w:eastAsia="en-IN"/>
              <w14:ligatures w14:val="standardContextual"/>
            </w:rPr>
          </w:pPr>
          <w:hyperlink w:anchor="_Toc163818510" w:history="1">
            <w:r w:rsidRPr="00476070">
              <w:rPr>
                <w:rStyle w:val="Hyperlink"/>
                <w:noProof/>
              </w:rPr>
              <w:t>8.1.1</w:t>
            </w:r>
            <w:r>
              <w:rPr>
                <w:rFonts w:eastAsiaTheme="minorEastAsia"/>
                <w:noProof/>
                <w:color w:val="auto"/>
                <w:kern w:val="2"/>
                <w:sz w:val="22"/>
                <w:szCs w:val="22"/>
                <w:lang w:val="en-IN" w:eastAsia="en-IN"/>
                <w14:ligatures w14:val="standardContextual"/>
              </w:rPr>
              <w:tab/>
            </w:r>
            <w:r w:rsidRPr="00476070">
              <w:rPr>
                <w:rStyle w:val="Hyperlink"/>
                <w:noProof/>
              </w:rPr>
              <w:t>Potential risks and challenges associated with the project.</w:t>
            </w:r>
            <w:r>
              <w:rPr>
                <w:noProof/>
                <w:webHidden/>
              </w:rPr>
              <w:tab/>
            </w:r>
            <w:r>
              <w:rPr>
                <w:noProof/>
                <w:webHidden/>
              </w:rPr>
              <w:fldChar w:fldCharType="begin"/>
            </w:r>
            <w:r>
              <w:rPr>
                <w:noProof/>
                <w:webHidden/>
              </w:rPr>
              <w:instrText xml:space="preserve"> PAGEREF _Toc163818510 \h </w:instrText>
            </w:r>
            <w:r>
              <w:rPr>
                <w:noProof/>
                <w:webHidden/>
              </w:rPr>
            </w:r>
            <w:r>
              <w:rPr>
                <w:noProof/>
                <w:webHidden/>
              </w:rPr>
              <w:fldChar w:fldCharType="separate"/>
            </w:r>
            <w:r w:rsidR="000864EE">
              <w:rPr>
                <w:noProof/>
                <w:webHidden/>
              </w:rPr>
              <w:t>11</w:t>
            </w:r>
            <w:r>
              <w:rPr>
                <w:noProof/>
                <w:webHidden/>
              </w:rPr>
              <w:fldChar w:fldCharType="end"/>
            </w:r>
          </w:hyperlink>
        </w:p>
        <w:p w14:paraId="01020CF3" w14:textId="2C005F4F" w:rsidR="007A06F4" w:rsidRDefault="007A06F4">
          <w:pPr>
            <w:pStyle w:val="TOC1"/>
            <w:rPr>
              <w:rFonts w:eastAsiaTheme="minorEastAsia"/>
              <w:b w:val="0"/>
              <w:noProof/>
              <w:color w:val="auto"/>
              <w:kern w:val="2"/>
              <w:sz w:val="22"/>
              <w:szCs w:val="22"/>
              <w:lang w:val="en-IN" w:eastAsia="en-IN"/>
              <w14:ligatures w14:val="standardContextual"/>
            </w:rPr>
          </w:pPr>
          <w:hyperlink w:anchor="_Toc163818511" w:history="1">
            <w:r w:rsidRPr="00476070">
              <w:rPr>
                <w:rStyle w:val="Hyperlink"/>
                <w:noProof/>
              </w:rPr>
              <w:t>9</w:t>
            </w:r>
            <w:r>
              <w:rPr>
                <w:rFonts w:eastAsiaTheme="minorEastAsia"/>
                <w:b w:val="0"/>
                <w:noProof/>
                <w:color w:val="auto"/>
                <w:kern w:val="2"/>
                <w:sz w:val="22"/>
                <w:szCs w:val="22"/>
                <w:lang w:val="en-IN" w:eastAsia="en-IN"/>
                <w14:ligatures w14:val="standardContextual"/>
              </w:rPr>
              <w:tab/>
            </w:r>
            <w:r w:rsidRPr="00476070">
              <w:rPr>
                <w:rStyle w:val="Hyperlink"/>
                <w:noProof/>
              </w:rPr>
              <w:t>Improvements</w:t>
            </w:r>
            <w:r>
              <w:rPr>
                <w:noProof/>
                <w:webHidden/>
              </w:rPr>
              <w:tab/>
            </w:r>
            <w:r>
              <w:rPr>
                <w:noProof/>
                <w:webHidden/>
              </w:rPr>
              <w:fldChar w:fldCharType="begin"/>
            </w:r>
            <w:r>
              <w:rPr>
                <w:noProof/>
                <w:webHidden/>
              </w:rPr>
              <w:instrText xml:space="preserve"> PAGEREF _Toc163818511 \h </w:instrText>
            </w:r>
            <w:r>
              <w:rPr>
                <w:noProof/>
                <w:webHidden/>
              </w:rPr>
            </w:r>
            <w:r>
              <w:rPr>
                <w:noProof/>
                <w:webHidden/>
              </w:rPr>
              <w:fldChar w:fldCharType="separate"/>
            </w:r>
            <w:r w:rsidR="000864EE">
              <w:rPr>
                <w:noProof/>
                <w:webHidden/>
              </w:rPr>
              <w:t>11</w:t>
            </w:r>
            <w:r>
              <w:rPr>
                <w:noProof/>
                <w:webHidden/>
              </w:rPr>
              <w:fldChar w:fldCharType="end"/>
            </w:r>
          </w:hyperlink>
        </w:p>
        <w:p w14:paraId="46B78691" w14:textId="4E4B61F6" w:rsidR="007A06F4" w:rsidRDefault="007A06F4">
          <w:pPr>
            <w:pStyle w:val="TOC3"/>
            <w:rPr>
              <w:rFonts w:eastAsiaTheme="minorEastAsia"/>
              <w:noProof/>
              <w:color w:val="auto"/>
              <w:kern w:val="2"/>
              <w:sz w:val="22"/>
              <w:szCs w:val="22"/>
              <w:lang w:val="en-IN" w:eastAsia="en-IN"/>
              <w14:ligatures w14:val="standardContextual"/>
            </w:rPr>
          </w:pPr>
          <w:hyperlink w:anchor="_Toc163818512" w:history="1">
            <w:r w:rsidRPr="00476070">
              <w:rPr>
                <w:rStyle w:val="Hyperlink"/>
                <w:noProof/>
              </w:rPr>
              <w:t>9.1.1</w:t>
            </w:r>
            <w:r>
              <w:rPr>
                <w:rFonts w:eastAsiaTheme="minorEastAsia"/>
                <w:noProof/>
                <w:color w:val="auto"/>
                <w:kern w:val="2"/>
                <w:sz w:val="22"/>
                <w:szCs w:val="22"/>
                <w:lang w:val="en-IN" w:eastAsia="en-IN"/>
                <w14:ligatures w14:val="standardContextual"/>
              </w:rPr>
              <w:tab/>
            </w:r>
            <w:r w:rsidRPr="00476070">
              <w:rPr>
                <w:rStyle w:val="Hyperlink"/>
                <w:noProof/>
              </w:rPr>
              <w:t>Improvements – Full Stack.</w:t>
            </w:r>
            <w:r>
              <w:rPr>
                <w:noProof/>
                <w:webHidden/>
              </w:rPr>
              <w:tab/>
            </w:r>
            <w:r>
              <w:rPr>
                <w:noProof/>
                <w:webHidden/>
              </w:rPr>
              <w:fldChar w:fldCharType="begin"/>
            </w:r>
            <w:r>
              <w:rPr>
                <w:noProof/>
                <w:webHidden/>
              </w:rPr>
              <w:instrText xml:space="preserve"> PAGEREF _Toc163818512 \h </w:instrText>
            </w:r>
            <w:r>
              <w:rPr>
                <w:noProof/>
                <w:webHidden/>
              </w:rPr>
            </w:r>
            <w:r>
              <w:rPr>
                <w:noProof/>
                <w:webHidden/>
              </w:rPr>
              <w:fldChar w:fldCharType="separate"/>
            </w:r>
            <w:r w:rsidR="000864EE">
              <w:rPr>
                <w:noProof/>
                <w:webHidden/>
              </w:rPr>
              <w:t>11</w:t>
            </w:r>
            <w:r>
              <w:rPr>
                <w:noProof/>
                <w:webHidden/>
              </w:rPr>
              <w:fldChar w:fldCharType="end"/>
            </w:r>
          </w:hyperlink>
        </w:p>
        <w:p w14:paraId="09B23CAD" w14:textId="5F3F42B7" w:rsidR="007A06F4" w:rsidRDefault="007A06F4">
          <w:pPr>
            <w:pStyle w:val="TOC3"/>
            <w:rPr>
              <w:rFonts w:eastAsiaTheme="minorEastAsia"/>
              <w:noProof/>
              <w:color w:val="auto"/>
              <w:kern w:val="2"/>
              <w:sz w:val="22"/>
              <w:szCs w:val="22"/>
              <w:lang w:val="en-IN" w:eastAsia="en-IN"/>
              <w14:ligatures w14:val="standardContextual"/>
            </w:rPr>
          </w:pPr>
          <w:hyperlink w:anchor="_Toc163818513" w:history="1">
            <w:r w:rsidRPr="00476070">
              <w:rPr>
                <w:rStyle w:val="Hyperlink"/>
                <w:noProof/>
              </w:rPr>
              <w:t>9.1.2</w:t>
            </w:r>
            <w:r>
              <w:rPr>
                <w:rFonts w:eastAsiaTheme="minorEastAsia"/>
                <w:noProof/>
                <w:color w:val="auto"/>
                <w:kern w:val="2"/>
                <w:sz w:val="22"/>
                <w:szCs w:val="22"/>
                <w:lang w:val="en-IN" w:eastAsia="en-IN"/>
                <w14:ligatures w14:val="standardContextual"/>
              </w:rPr>
              <w:tab/>
            </w:r>
            <w:r w:rsidRPr="00476070">
              <w:rPr>
                <w:rStyle w:val="Hyperlink"/>
                <w:noProof/>
              </w:rPr>
              <w:t>Improvements – Data Engineering.</w:t>
            </w:r>
            <w:r>
              <w:rPr>
                <w:noProof/>
                <w:webHidden/>
              </w:rPr>
              <w:tab/>
            </w:r>
            <w:r>
              <w:rPr>
                <w:noProof/>
                <w:webHidden/>
              </w:rPr>
              <w:fldChar w:fldCharType="begin"/>
            </w:r>
            <w:r>
              <w:rPr>
                <w:noProof/>
                <w:webHidden/>
              </w:rPr>
              <w:instrText xml:space="preserve"> PAGEREF _Toc163818513 \h </w:instrText>
            </w:r>
            <w:r>
              <w:rPr>
                <w:noProof/>
                <w:webHidden/>
              </w:rPr>
            </w:r>
            <w:r>
              <w:rPr>
                <w:noProof/>
                <w:webHidden/>
              </w:rPr>
              <w:fldChar w:fldCharType="separate"/>
            </w:r>
            <w:r w:rsidR="000864EE">
              <w:rPr>
                <w:noProof/>
                <w:webHidden/>
              </w:rPr>
              <w:t>12</w:t>
            </w:r>
            <w:r>
              <w:rPr>
                <w:noProof/>
                <w:webHidden/>
              </w:rPr>
              <w:fldChar w:fldCharType="end"/>
            </w:r>
          </w:hyperlink>
        </w:p>
        <w:p w14:paraId="15CE692E" w14:textId="77777777" w:rsidR="003D32CE" w:rsidRDefault="00000000">
          <w:pPr>
            <w:pStyle w:val="TOC1"/>
            <w:rPr>
              <w:rFonts w:cstheme="minorHAnsi"/>
              <w:bCs/>
            </w:rPr>
          </w:pPr>
          <w:r>
            <w:rPr>
              <w:rFonts w:cstheme="minorHAnsi"/>
              <w:b w:val="0"/>
              <w:bCs/>
            </w:rPr>
            <w:fldChar w:fldCharType="end"/>
          </w:r>
          <w:r>
            <w:rPr>
              <w:rFonts w:cstheme="minorHAnsi"/>
              <w:bCs/>
              <w:color w:val="1D1C1C"/>
            </w:rPr>
            <w:t xml:space="preserve"> </w:t>
          </w:r>
          <w:r>
            <w:rPr>
              <w:rFonts w:cstheme="minorHAnsi"/>
              <w:bCs/>
              <w:color w:val="1D1C1C"/>
            </w:rPr>
            <w:fldChar w:fldCharType="begin"/>
          </w:r>
          <w:r>
            <w:rPr>
              <w:rFonts w:cstheme="minorHAnsi"/>
              <w:bCs/>
              <w:color w:val="1D1C1C"/>
            </w:rPr>
            <w:instrText xml:space="preserve"> TOC \o "1-3" \h \z \u </w:instrText>
          </w:r>
          <w:r>
            <w:rPr>
              <w:rFonts w:cstheme="minorHAnsi"/>
              <w:bCs/>
              <w:color w:val="1D1C1C"/>
            </w:rPr>
            <w:fldChar w:fldCharType="separate"/>
          </w:r>
          <w:r>
            <w:rPr>
              <w:rFonts w:cstheme="minorHAnsi"/>
              <w:b w:val="0"/>
              <w:bCs/>
            </w:rPr>
            <w:fldChar w:fldCharType="end"/>
          </w:r>
        </w:p>
      </w:sdtContent>
    </w:sdt>
    <w:p w14:paraId="2AA5C342" w14:textId="77777777" w:rsidR="003D32CE" w:rsidRDefault="003D32CE"/>
    <w:p w14:paraId="344081A3" w14:textId="77777777" w:rsidR="003D32CE" w:rsidRDefault="003D32CE"/>
    <w:p w14:paraId="29BA08B5" w14:textId="77777777" w:rsidR="003D32CE" w:rsidRDefault="003D32CE"/>
    <w:p w14:paraId="60ECCDF6" w14:textId="77777777" w:rsidR="003D32CE" w:rsidRDefault="003D32CE"/>
    <w:p w14:paraId="77A637C5" w14:textId="77777777" w:rsidR="003D32CE" w:rsidRDefault="003D32CE"/>
    <w:p w14:paraId="3EB685DD" w14:textId="77777777" w:rsidR="003D32CE" w:rsidRDefault="003D32CE"/>
    <w:p w14:paraId="7B3A4E84" w14:textId="77777777" w:rsidR="003D32CE" w:rsidRDefault="003D32CE"/>
    <w:p w14:paraId="06E318FD" w14:textId="77777777" w:rsidR="003D32CE" w:rsidRDefault="003D32CE"/>
    <w:p w14:paraId="51425F47" w14:textId="77777777" w:rsidR="00093B38" w:rsidRDefault="00093B38"/>
    <w:p w14:paraId="7A4DF790" w14:textId="77777777" w:rsidR="00093B38" w:rsidRDefault="00093B38"/>
    <w:p w14:paraId="1C1F482D" w14:textId="77777777" w:rsidR="003D32CE" w:rsidRDefault="00000000">
      <w:pPr>
        <w:pStyle w:val="Heading1"/>
      </w:pPr>
      <w:bookmarkStart w:id="0" w:name="_Toc163818487"/>
      <w:r>
        <w:lastRenderedPageBreak/>
        <w:t>Project Overview</w:t>
      </w:r>
      <w:bookmarkEnd w:id="0"/>
    </w:p>
    <w:p w14:paraId="7720995F" w14:textId="77777777" w:rsidR="003D32CE" w:rsidRDefault="00000000">
      <w:pPr>
        <w:pStyle w:val="Heading3"/>
      </w:pPr>
      <w:bookmarkStart w:id="1" w:name="_Toc163818488"/>
      <w:r>
        <w:t>Brief introduction of the project.</w:t>
      </w:r>
      <w:bookmarkEnd w:id="1"/>
    </w:p>
    <w:p w14:paraId="38A8C61A" w14:textId="7F783917" w:rsidR="003D32CE" w:rsidRDefault="00B82258">
      <w:pPr>
        <w:ind w:left="720"/>
        <w:rPr>
          <w:rFonts w:cstheme="minorHAnsi"/>
        </w:rPr>
      </w:pPr>
      <w:r w:rsidRPr="00B82258">
        <w:rPr>
          <w:rFonts w:cstheme="minorHAnsi"/>
        </w:rPr>
        <w:t>This system tracks employee skills and competencies based on completed courses and assessments, enhancing workforce development and providing personalized learning recommendations.</w:t>
      </w:r>
    </w:p>
    <w:p w14:paraId="3DC49F33" w14:textId="77777777" w:rsidR="003D32CE" w:rsidRDefault="00000000">
      <w:pPr>
        <w:pStyle w:val="Heading3"/>
      </w:pPr>
      <w:bookmarkStart w:id="2" w:name="_Toc163818489"/>
      <w:r>
        <w:t>Purpose of the project.</w:t>
      </w:r>
      <w:bookmarkEnd w:id="2"/>
    </w:p>
    <w:p w14:paraId="2D703E66" w14:textId="77777777" w:rsidR="00B82258" w:rsidRPr="00B82258" w:rsidRDefault="00B82258" w:rsidP="003F47B6">
      <w:pPr>
        <w:spacing w:before="100" w:beforeAutospacing="1" w:after="100" w:afterAutospacing="1" w:line="240" w:lineRule="auto"/>
        <w:jc w:val="both"/>
        <w:rPr>
          <w:rFonts w:asciiTheme="majorHAnsi" w:eastAsia="Times New Roman" w:hAnsiTheme="majorHAnsi" w:cstheme="majorHAnsi"/>
          <w:color w:val="auto"/>
          <w:lang w:val="en-IN" w:eastAsia="en-IN"/>
        </w:rPr>
      </w:pPr>
      <w:r w:rsidRPr="00B82258">
        <w:rPr>
          <w:rFonts w:asciiTheme="majorHAnsi" w:eastAsia="Times New Roman" w:hAnsiTheme="majorHAnsi" w:cstheme="majorHAnsi"/>
          <w:color w:val="auto"/>
          <w:lang w:val="en-IN" w:eastAsia="en-IN"/>
        </w:rPr>
        <w:t>The purpose of the Employee Skill Assessment &amp; Competency Tracking project is to create a comprehensive system that enables organizations to effectively monitor and assess employee skills and competencies. By tracking completed courses and performance in assessments, the system aims to:</w:t>
      </w:r>
    </w:p>
    <w:p w14:paraId="4616A8E5" w14:textId="77777777" w:rsidR="00B82258" w:rsidRPr="00B82258" w:rsidRDefault="00B82258" w:rsidP="003F47B6">
      <w:pPr>
        <w:pStyle w:val="Bullet"/>
        <w:jc w:val="both"/>
        <w:rPr>
          <w:lang w:val="en-IN" w:eastAsia="en-IN"/>
        </w:rPr>
      </w:pPr>
      <w:r w:rsidRPr="00B82258">
        <w:rPr>
          <w:lang w:val="en-IN" w:eastAsia="en-IN"/>
        </w:rPr>
        <w:t>Enhance workforce development and employee growth.</w:t>
      </w:r>
    </w:p>
    <w:p w14:paraId="6E5A2ADC" w14:textId="77777777" w:rsidR="00B82258" w:rsidRPr="00B82258" w:rsidRDefault="00B82258" w:rsidP="003F47B6">
      <w:pPr>
        <w:pStyle w:val="Bullet"/>
        <w:jc w:val="both"/>
        <w:rPr>
          <w:lang w:val="en-IN" w:eastAsia="en-IN"/>
        </w:rPr>
      </w:pPr>
      <w:r w:rsidRPr="00B82258">
        <w:rPr>
          <w:lang w:val="en-IN" w:eastAsia="en-IN"/>
        </w:rPr>
        <w:t>Provide actionable insights for skill gaps and training needs.</w:t>
      </w:r>
    </w:p>
    <w:p w14:paraId="142B39AD" w14:textId="77777777" w:rsidR="00B82258" w:rsidRPr="00B82258" w:rsidRDefault="00B82258" w:rsidP="003F47B6">
      <w:pPr>
        <w:pStyle w:val="Bullet"/>
        <w:jc w:val="both"/>
        <w:rPr>
          <w:lang w:val="en-IN" w:eastAsia="en-IN"/>
        </w:rPr>
      </w:pPr>
      <w:r w:rsidRPr="00B82258">
        <w:rPr>
          <w:lang w:val="en-IN" w:eastAsia="en-IN"/>
        </w:rPr>
        <w:t>Facilitate personalized learning paths and course recommendations.</w:t>
      </w:r>
    </w:p>
    <w:p w14:paraId="2136DB2E" w14:textId="6865E3BB" w:rsidR="003D32CE" w:rsidRPr="00B82258" w:rsidRDefault="00B82258" w:rsidP="003F47B6">
      <w:pPr>
        <w:pStyle w:val="Bullet"/>
        <w:jc w:val="both"/>
        <w:rPr>
          <w:lang w:val="en-IN" w:eastAsia="en-IN"/>
        </w:rPr>
      </w:pPr>
      <w:r w:rsidRPr="00B82258">
        <w:rPr>
          <w:lang w:val="en-IN" w:eastAsia="en-IN"/>
        </w:rPr>
        <w:t>Support data-driven decision-making in talent management.</w:t>
      </w:r>
    </w:p>
    <w:p w14:paraId="5083277C" w14:textId="77777777" w:rsidR="003D32CE" w:rsidRDefault="00000000">
      <w:pPr>
        <w:pStyle w:val="Heading3"/>
      </w:pPr>
      <w:bookmarkStart w:id="3" w:name="_Toc163818490"/>
      <w:r>
        <w:t>Goals of the project:</w:t>
      </w:r>
      <w:bookmarkEnd w:id="3"/>
    </w:p>
    <w:p w14:paraId="3E64BA97" w14:textId="6AE878B2" w:rsidR="00B82258" w:rsidRPr="00B82258" w:rsidRDefault="00B82258" w:rsidP="003F47B6">
      <w:pPr>
        <w:numPr>
          <w:ilvl w:val="0"/>
          <w:numId w:val="9"/>
        </w:numPr>
        <w:jc w:val="both"/>
        <w:rPr>
          <w:rFonts w:cstheme="minorHAnsi"/>
          <w:color w:val="0D0D0D"/>
          <w:shd w:val="clear" w:color="auto" w:fill="FFFFFF"/>
        </w:rPr>
      </w:pPr>
      <w:r w:rsidRPr="00B82258">
        <w:rPr>
          <w:rFonts w:cstheme="minorHAnsi"/>
          <w:b/>
          <w:color w:val="0D0D0D"/>
          <w:shd w:val="clear" w:color="auto" w:fill="FFFFFF"/>
        </w:rPr>
        <w:t>Skill Tracking</w:t>
      </w:r>
      <w:r w:rsidRPr="00B82258">
        <w:rPr>
          <w:rFonts w:cstheme="minorHAnsi"/>
          <w:color w:val="0D0D0D"/>
          <w:shd w:val="clear" w:color="auto" w:fill="FFFFFF"/>
        </w:rPr>
        <w:t>: Develop a robust system to accurately track and assess employee skills and competencies.</w:t>
      </w:r>
    </w:p>
    <w:p w14:paraId="58B79B0E" w14:textId="698305EA" w:rsidR="00B82258" w:rsidRPr="00B82258" w:rsidRDefault="00B82258" w:rsidP="003F47B6">
      <w:pPr>
        <w:numPr>
          <w:ilvl w:val="0"/>
          <w:numId w:val="9"/>
        </w:numPr>
        <w:jc w:val="both"/>
        <w:rPr>
          <w:rFonts w:cstheme="minorHAnsi"/>
          <w:color w:val="0D0D0D"/>
          <w:shd w:val="clear" w:color="auto" w:fill="FFFFFF"/>
        </w:rPr>
      </w:pPr>
      <w:r w:rsidRPr="00B82258">
        <w:rPr>
          <w:rFonts w:cstheme="minorHAnsi"/>
          <w:b/>
          <w:bCs/>
          <w:color w:val="0D0D0D"/>
          <w:shd w:val="clear" w:color="auto" w:fill="FFFFFF"/>
        </w:rPr>
        <w:t>Data Integration:</w:t>
      </w:r>
      <w:r w:rsidRPr="00B82258">
        <w:rPr>
          <w:rFonts w:cstheme="minorHAnsi"/>
          <w:color w:val="0D0D0D"/>
          <w:shd w:val="clear" w:color="auto" w:fill="FFFFFF"/>
        </w:rPr>
        <w:t xml:space="preserve"> Integrate data from various sources to provide a comprehensive view of employee qualifications and training needs.</w:t>
      </w:r>
    </w:p>
    <w:p w14:paraId="031647C8" w14:textId="48875C9D" w:rsidR="00B82258" w:rsidRPr="00B82258" w:rsidRDefault="00B82258" w:rsidP="003F47B6">
      <w:pPr>
        <w:numPr>
          <w:ilvl w:val="0"/>
          <w:numId w:val="9"/>
        </w:numPr>
        <w:jc w:val="both"/>
        <w:rPr>
          <w:rFonts w:cstheme="minorHAnsi"/>
          <w:color w:val="0D0D0D"/>
          <w:shd w:val="clear" w:color="auto" w:fill="FFFFFF"/>
        </w:rPr>
      </w:pPr>
      <w:r w:rsidRPr="00B82258">
        <w:rPr>
          <w:rFonts w:cstheme="minorHAnsi"/>
          <w:b/>
          <w:bCs/>
          <w:color w:val="0D0D0D"/>
          <w:shd w:val="clear" w:color="auto" w:fill="FFFFFF"/>
        </w:rPr>
        <w:t>User-Friendly Interfaces:</w:t>
      </w:r>
      <w:r w:rsidRPr="00B82258">
        <w:rPr>
          <w:rFonts w:cstheme="minorHAnsi"/>
          <w:color w:val="0D0D0D"/>
          <w:shd w:val="clear" w:color="auto" w:fill="FFFFFF"/>
        </w:rPr>
        <w:t xml:space="preserve"> Create intuitive dashboards and profile pages for administrators and employees to easily access and manage skill data.</w:t>
      </w:r>
    </w:p>
    <w:p w14:paraId="26314E78" w14:textId="720429D6" w:rsidR="00B82258" w:rsidRPr="00B82258" w:rsidRDefault="00B82258" w:rsidP="003F47B6">
      <w:pPr>
        <w:numPr>
          <w:ilvl w:val="0"/>
          <w:numId w:val="9"/>
        </w:numPr>
        <w:jc w:val="both"/>
        <w:rPr>
          <w:rFonts w:cstheme="minorHAnsi"/>
          <w:color w:val="0D0D0D"/>
          <w:shd w:val="clear" w:color="auto" w:fill="FFFFFF"/>
        </w:rPr>
      </w:pPr>
      <w:r w:rsidRPr="00B82258">
        <w:rPr>
          <w:rFonts w:cstheme="minorHAnsi"/>
          <w:b/>
          <w:bCs/>
          <w:color w:val="0D0D0D"/>
          <w:shd w:val="clear" w:color="auto" w:fill="FFFFFF"/>
        </w:rPr>
        <w:t>Personalized Learning:</w:t>
      </w:r>
      <w:r w:rsidRPr="00B82258">
        <w:rPr>
          <w:rFonts w:cstheme="minorHAnsi"/>
          <w:color w:val="0D0D0D"/>
          <w:shd w:val="clear" w:color="auto" w:fill="FFFFFF"/>
        </w:rPr>
        <w:t xml:space="preserve"> Implement machine learning algorithms to recommend targeted learning paths and courses based on individual skill sets and job requirements.</w:t>
      </w:r>
    </w:p>
    <w:p w14:paraId="20BEBC6C" w14:textId="24C5EEDB" w:rsidR="003D32CE" w:rsidRDefault="00B82258" w:rsidP="003F47B6">
      <w:pPr>
        <w:numPr>
          <w:ilvl w:val="0"/>
          <w:numId w:val="9"/>
        </w:numPr>
        <w:jc w:val="both"/>
        <w:rPr>
          <w:lang w:val="en-IN"/>
        </w:rPr>
      </w:pPr>
      <w:r w:rsidRPr="00B82258">
        <w:rPr>
          <w:rFonts w:cstheme="minorHAnsi"/>
          <w:b/>
          <w:bCs/>
          <w:color w:val="0D0D0D"/>
          <w:shd w:val="clear" w:color="auto" w:fill="FFFFFF"/>
        </w:rPr>
        <w:t>Continuous Improvement:</w:t>
      </w:r>
      <w:r w:rsidRPr="00B82258">
        <w:rPr>
          <w:rFonts w:cstheme="minorHAnsi"/>
          <w:color w:val="0D0D0D"/>
          <w:shd w:val="clear" w:color="auto" w:fill="FFFFFF"/>
        </w:rPr>
        <w:t xml:space="preserve"> Enable ongoing assessments and updates to ensure the system evolves with organizational needs and employee development</w:t>
      </w:r>
      <w:r w:rsidR="00000000">
        <w:t>.</w:t>
      </w:r>
    </w:p>
    <w:p w14:paraId="504F51ED" w14:textId="77777777" w:rsidR="003D32CE" w:rsidRDefault="00000000">
      <w:pPr>
        <w:pStyle w:val="Heading1"/>
      </w:pPr>
      <w:bookmarkStart w:id="4" w:name="_Toc163818491"/>
      <w:r>
        <w:t>Project Scope</w:t>
      </w:r>
      <w:bookmarkEnd w:id="4"/>
    </w:p>
    <w:p w14:paraId="0E06D102" w14:textId="77777777" w:rsidR="003D32CE" w:rsidRDefault="00000000">
      <w:pPr>
        <w:pStyle w:val="Heading3"/>
      </w:pPr>
      <w:bookmarkStart w:id="5" w:name="_Toc163818492"/>
      <w:r>
        <w:t>Web app support</w:t>
      </w:r>
      <w:bookmarkEnd w:id="5"/>
    </w:p>
    <w:tbl>
      <w:tblPr>
        <w:tblStyle w:val="Style1"/>
        <w:tblW w:w="5000" w:type="pct"/>
        <w:tblLook w:val="04A0" w:firstRow="1" w:lastRow="0" w:firstColumn="1" w:lastColumn="0" w:noHBand="0" w:noVBand="1"/>
      </w:tblPr>
      <w:tblGrid>
        <w:gridCol w:w="3379"/>
        <w:gridCol w:w="6543"/>
      </w:tblGrid>
      <w:tr w:rsidR="003D32CE" w14:paraId="79D012B5" w14:textId="77777777" w:rsidTr="003D32CE">
        <w:trPr>
          <w:cnfStyle w:val="100000000000" w:firstRow="1" w:lastRow="0" w:firstColumn="0" w:lastColumn="0" w:oddVBand="0" w:evenVBand="0" w:oddHBand="0" w:evenHBand="0" w:firstRowFirstColumn="0" w:firstRowLastColumn="0" w:lastRowFirstColumn="0" w:lastRowLastColumn="0"/>
          <w:trHeight w:val="384"/>
        </w:trPr>
        <w:tc>
          <w:tcPr>
            <w:tcW w:w="1703" w:type="pct"/>
          </w:tcPr>
          <w:p w14:paraId="368D0063" w14:textId="77777777" w:rsidR="003D32CE" w:rsidRDefault="00000000">
            <w:pPr>
              <w:spacing w:after="0" w:line="254" w:lineRule="auto"/>
              <w:rPr>
                <w:b w:val="0"/>
              </w:rPr>
            </w:pPr>
            <w:r>
              <w:rPr>
                <w:rFonts w:ascii="Arial" w:eastAsia="Arial" w:hAnsi="Arial" w:cs="Arial"/>
                <w:b w:val="0"/>
                <w:bCs/>
                <w:color w:val="FFFFFF" w:themeColor="background1"/>
                <w:sz w:val="22"/>
                <w:szCs w:val="22"/>
              </w:rPr>
              <w:t>Platforms</w:t>
            </w:r>
          </w:p>
        </w:tc>
        <w:tc>
          <w:tcPr>
            <w:tcW w:w="3297" w:type="pct"/>
          </w:tcPr>
          <w:p w14:paraId="5A549474" w14:textId="77777777" w:rsidR="003D32CE" w:rsidRDefault="00000000">
            <w:pPr>
              <w:spacing w:after="0" w:line="254" w:lineRule="auto"/>
              <w:rPr>
                <w:b w:val="0"/>
              </w:rPr>
            </w:pPr>
            <w:r>
              <w:rPr>
                <w:rFonts w:ascii="Arial" w:eastAsia="Arial" w:hAnsi="Arial" w:cs="Arial"/>
                <w:b w:val="0"/>
                <w:bCs/>
                <w:color w:val="FFFFFF" w:themeColor="background1"/>
                <w:sz w:val="22"/>
                <w:szCs w:val="22"/>
              </w:rPr>
              <w:t>Version</w:t>
            </w:r>
          </w:p>
        </w:tc>
      </w:tr>
      <w:tr w:rsidR="003D32CE" w14:paraId="2FA0A632" w14:textId="77777777" w:rsidTr="003D32CE">
        <w:trPr>
          <w:trHeight w:val="384"/>
        </w:trPr>
        <w:tc>
          <w:tcPr>
            <w:tcW w:w="1703" w:type="pct"/>
            <w:vAlign w:val="center"/>
          </w:tcPr>
          <w:p w14:paraId="3E6AB186" w14:textId="77777777" w:rsidR="003D32CE" w:rsidRDefault="00000000">
            <w:pPr>
              <w:spacing w:after="0" w:line="254" w:lineRule="auto"/>
            </w:pPr>
            <w:r>
              <w:t>Google Chrome</w:t>
            </w:r>
          </w:p>
        </w:tc>
        <w:tc>
          <w:tcPr>
            <w:tcW w:w="3297" w:type="pct"/>
            <w:vAlign w:val="center"/>
          </w:tcPr>
          <w:p w14:paraId="1E29409E" w14:textId="77777777" w:rsidR="003D32CE" w:rsidRDefault="00000000">
            <w:pPr>
              <w:spacing w:after="0"/>
            </w:pPr>
            <w:r>
              <w:rPr>
                <w:rFonts w:ascii="Arial" w:eastAsia="Arial" w:hAnsi="Arial" w:cs="Arial"/>
                <w:color w:val="1D1C1C" w:themeColor="text1"/>
              </w:rPr>
              <w:t>97 and above</w:t>
            </w:r>
          </w:p>
        </w:tc>
      </w:tr>
      <w:tr w:rsidR="003D32CE" w14:paraId="44C99E5F" w14:textId="77777777" w:rsidTr="003D32CE">
        <w:trPr>
          <w:trHeight w:val="384"/>
        </w:trPr>
        <w:tc>
          <w:tcPr>
            <w:tcW w:w="1703" w:type="pct"/>
            <w:vAlign w:val="center"/>
          </w:tcPr>
          <w:p w14:paraId="411499DD" w14:textId="77777777" w:rsidR="003D32CE" w:rsidRDefault="00000000">
            <w:pPr>
              <w:spacing w:after="0"/>
              <w:rPr>
                <w:rFonts w:ascii="Arial" w:eastAsia="Arial" w:hAnsi="Arial" w:cs="Arial"/>
                <w:color w:val="000000"/>
              </w:rPr>
            </w:pPr>
            <w:r>
              <w:rPr>
                <w:rFonts w:ascii="Arial" w:eastAsia="Arial" w:hAnsi="Arial" w:cs="Arial"/>
                <w:color w:val="000000"/>
              </w:rPr>
              <w:t>Microsoft Edge</w:t>
            </w:r>
          </w:p>
        </w:tc>
        <w:tc>
          <w:tcPr>
            <w:tcW w:w="3297" w:type="pct"/>
            <w:vAlign w:val="center"/>
          </w:tcPr>
          <w:p w14:paraId="4E5F9AFC" w14:textId="77777777" w:rsidR="003D32CE" w:rsidRDefault="00000000">
            <w:pPr>
              <w:spacing w:after="0"/>
            </w:pPr>
            <w:r>
              <w:rPr>
                <w:rFonts w:ascii="Arial" w:eastAsia="Arial" w:hAnsi="Arial" w:cs="Arial"/>
                <w:color w:val="1D1C1C" w:themeColor="text1"/>
              </w:rPr>
              <w:t>97 and above</w:t>
            </w:r>
          </w:p>
        </w:tc>
      </w:tr>
    </w:tbl>
    <w:p w14:paraId="05CD80C6" w14:textId="77777777" w:rsidR="003D32CE" w:rsidRDefault="003D32CE"/>
    <w:p w14:paraId="37D1F2BD" w14:textId="77777777" w:rsidR="003D32CE" w:rsidRDefault="00000000">
      <w:pPr>
        <w:pStyle w:val="Heading3"/>
      </w:pPr>
      <w:bookmarkStart w:id="6" w:name="_Toc163818493"/>
      <w:r>
        <w:t>Key features and functionalities of the web app.</w:t>
      </w:r>
      <w:bookmarkEnd w:id="6"/>
    </w:p>
    <w:p w14:paraId="0C5A0917" w14:textId="77777777" w:rsidR="003D32CE" w:rsidRDefault="00000000">
      <w:pPr>
        <w:keepNext/>
        <w:keepLines/>
        <w:ind w:left="720"/>
      </w:pPr>
      <w:r>
        <w:rPr>
          <w:b/>
          <w:bCs/>
        </w:rPr>
        <w:t>User Registration and Authentication:</w:t>
      </w:r>
    </w:p>
    <w:p w14:paraId="751B7551" w14:textId="77777777" w:rsidR="003D32CE" w:rsidRDefault="00000000">
      <w:pPr>
        <w:keepNext/>
        <w:keepLines/>
        <w:ind w:left="720"/>
      </w:pPr>
      <w:r>
        <w:t>User-friendly registration process for admin to create employee accounts.</w:t>
      </w:r>
    </w:p>
    <w:p w14:paraId="3970ACF2" w14:textId="77777777" w:rsidR="003D32CE" w:rsidRDefault="00000000">
      <w:pPr>
        <w:keepNext/>
        <w:keepLines/>
        <w:ind w:left="720"/>
      </w:pPr>
      <w:r>
        <w:t>Secure authentication mechanisms, including username/password.</w:t>
      </w:r>
    </w:p>
    <w:p w14:paraId="32A797F5" w14:textId="77777777" w:rsidR="003D32CE" w:rsidRDefault="00000000">
      <w:pPr>
        <w:keepNext/>
        <w:keepLines/>
        <w:ind w:left="720"/>
      </w:pPr>
      <w:r>
        <w:rPr>
          <w:b/>
          <w:bCs/>
        </w:rPr>
        <w:t>Personalized Admin Dashboard</w:t>
      </w:r>
      <w:r>
        <w:t>:</w:t>
      </w:r>
    </w:p>
    <w:p w14:paraId="627D55E3" w14:textId="77777777" w:rsidR="003D32CE" w:rsidRDefault="00000000">
      <w:pPr>
        <w:keepNext/>
        <w:keepLines/>
        <w:ind w:left="720"/>
      </w:pPr>
      <w:r>
        <w:t xml:space="preserve">Customized dashboard for admins to create events (training), update event information and user registration. </w:t>
      </w:r>
    </w:p>
    <w:p w14:paraId="7D54D508" w14:textId="77777777" w:rsidR="003D32CE" w:rsidRDefault="00000000">
      <w:pPr>
        <w:keepNext/>
        <w:keepLines/>
        <w:ind w:left="720"/>
      </w:pPr>
      <w:r>
        <w:rPr>
          <w:b/>
          <w:bCs/>
        </w:rPr>
        <w:t>Personalized Employee Dashboard</w:t>
      </w:r>
      <w:r>
        <w:t>:</w:t>
      </w:r>
    </w:p>
    <w:p w14:paraId="3A7D7F81" w14:textId="77777777" w:rsidR="003D32CE" w:rsidRDefault="00000000">
      <w:pPr>
        <w:ind w:left="720"/>
      </w:pPr>
      <w:r>
        <w:t>Customized dashboard for each employee, displaying relevant information such as events registration.</w:t>
      </w:r>
    </w:p>
    <w:p w14:paraId="7B914B68" w14:textId="77777777" w:rsidR="003D32CE" w:rsidRDefault="00000000">
      <w:pPr>
        <w:ind w:left="720"/>
      </w:pPr>
      <w:r>
        <w:t>Real-time updates on upcoming events.</w:t>
      </w:r>
    </w:p>
    <w:p w14:paraId="1006C2EE" w14:textId="77777777" w:rsidR="003D32CE" w:rsidRDefault="00000000">
      <w:pPr>
        <w:ind w:left="720"/>
      </w:pPr>
      <w:r>
        <w:rPr>
          <w:b/>
          <w:bCs/>
        </w:rPr>
        <w:t>Responsive Design:</w:t>
      </w:r>
    </w:p>
    <w:p w14:paraId="6E70D889" w14:textId="77777777" w:rsidR="003D32CE" w:rsidRDefault="00000000">
      <w:pPr>
        <w:ind w:left="720"/>
      </w:pPr>
      <w:r>
        <w:t>Responsive user interface for optimal viewing and usability across different screen sizes</w:t>
      </w:r>
    </w:p>
    <w:p w14:paraId="7A2FE2D2" w14:textId="77777777" w:rsidR="003D32CE" w:rsidRDefault="00000000">
      <w:pPr>
        <w:pStyle w:val="Heading1"/>
      </w:pPr>
      <w:bookmarkStart w:id="7" w:name="_Toc163818494"/>
      <w:r>
        <w:lastRenderedPageBreak/>
        <w:t>Architecture and Technology Stack</w:t>
      </w:r>
      <w:bookmarkEnd w:id="7"/>
    </w:p>
    <w:p w14:paraId="1A1D9797" w14:textId="00D9E9B9" w:rsidR="003D32CE" w:rsidRDefault="00000000">
      <w:pPr>
        <w:pStyle w:val="Heading3"/>
      </w:pPr>
      <w:bookmarkStart w:id="8" w:name="_Toc163818495"/>
      <w:r>
        <w:t>Overall architecture of the app.</w:t>
      </w:r>
      <w:bookmarkEnd w:id="8"/>
    </w:p>
    <w:p w14:paraId="0CC6AD2D" w14:textId="4B8A2F50" w:rsidR="003F47B6" w:rsidRPr="003F47B6" w:rsidRDefault="003F47B6" w:rsidP="003F47B6">
      <w:pPr>
        <w:ind w:left="720"/>
        <w:jc w:val="both"/>
        <w:rPr>
          <w:rFonts w:cstheme="minorHAnsi"/>
          <w:lang w:val="en-IN"/>
        </w:rPr>
      </w:pPr>
      <w:r w:rsidRPr="003F47B6">
        <w:rPr>
          <w:rFonts w:cstheme="minorHAnsi"/>
          <w:lang w:val="en-IN"/>
        </w:rPr>
        <w:t>Develop a comprehensive system that tracks employee skills and competencies based on completed</w:t>
      </w:r>
      <w:r>
        <w:rPr>
          <w:rFonts w:cstheme="minorHAnsi"/>
          <w:lang w:val="en-IN"/>
        </w:rPr>
        <w:t xml:space="preserve"> </w:t>
      </w:r>
      <w:r w:rsidRPr="003F47B6">
        <w:rPr>
          <w:rFonts w:cstheme="minorHAnsi"/>
          <w:lang w:val="en-IN"/>
        </w:rPr>
        <w:t>courses and assessments, enhancing workforce development and providing personalized learning recommendations. The system aims to support data-driven decision-making in talent management.</w:t>
      </w:r>
    </w:p>
    <w:p w14:paraId="3CEE56AA" w14:textId="77777777" w:rsidR="003F47B6" w:rsidRPr="003F47B6" w:rsidRDefault="003F47B6" w:rsidP="003F47B6">
      <w:pPr>
        <w:pStyle w:val="ListParagraph"/>
        <w:numPr>
          <w:ilvl w:val="0"/>
          <w:numId w:val="13"/>
        </w:numPr>
        <w:jc w:val="both"/>
        <w:rPr>
          <w:rFonts w:cstheme="minorHAnsi"/>
          <w:b/>
          <w:bCs/>
          <w:lang w:val="en-IN"/>
        </w:rPr>
      </w:pPr>
      <w:r w:rsidRPr="003F47B6">
        <w:rPr>
          <w:rFonts w:cstheme="minorHAnsi"/>
          <w:b/>
          <w:bCs/>
          <w:lang w:val="en-IN"/>
        </w:rPr>
        <w:t>Frontend Application</w:t>
      </w:r>
    </w:p>
    <w:p w14:paraId="1E7F7DE5"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User Registration and Authentication</w:t>
      </w:r>
      <w:r w:rsidRPr="003F47B6">
        <w:rPr>
          <w:rFonts w:cstheme="minorHAnsi"/>
          <w:lang w:val="en-IN"/>
        </w:rPr>
        <w:t>:</w:t>
      </w:r>
    </w:p>
    <w:p w14:paraId="1C0D6E45" w14:textId="039B799E"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 xml:space="preserve">This module handles user registration and authentication processes, providing a user-friendly interface for administrators to </w:t>
      </w:r>
      <w:r>
        <w:rPr>
          <w:rFonts w:cstheme="minorHAnsi"/>
          <w:lang w:val="en-IN"/>
        </w:rPr>
        <w:t>get</w:t>
      </w:r>
      <w:r w:rsidRPr="003F47B6">
        <w:rPr>
          <w:rFonts w:cstheme="minorHAnsi"/>
          <w:lang w:val="en-IN"/>
        </w:rPr>
        <w:t xml:space="preserve"> employee accounts securely.</w:t>
      </w:r>
    </w:p>
    <w:p w14:paraId="4A4C09C2"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Admin Dashboard</w:t>
      </w:r>
      <w:r w:rsidRPr="003F47B6">
        <w:rPr>
          <w:rFonts w:cstheme="minorHAnsi"/>
          <w:lang w:val="en-IN"/>
        </w:rPr>
        <w:t>:</w:t>
      </w:r>
    </w:p>
    <w:p w14:paraId="621F3642"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A personalized dashboard for administrators to monitor employee skills, update course information, and manage user registrations. It supports intuitive CRUD (Create, Read, Update, Delete) operations on skill assessments and competencies.</w:t>
      </w:r>
    </w:p>
    <w:p w14:paraId="6271798F"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Employee Dashboard</w:t>
      </w:r>
      <w:r w:rsidRPr="003F47B6">
        <w:rPr>
          <w:rFonts w:cstheme="minorHAnsi"/>
          <w:lang w:val="en-IN"/>
        </w:rPr>
        <w:t>:</w:t>
      </w:r>
    </w:p>
    <w:p w14:paraId="36515F42" w14:textId="6B336E8F"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A dashboard for each employee, displaying relevant information such as completed courses, assessment results, and recommendations for further learning opportunities.</w:t>
      </w:r>
    </w:p>
    <w:p w14:paraId="6AC02790"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Responsive Design</w:t>
      </w:r>
      <w:r w:rsidRPr="003F47B6">
        <w:rPr>
          <w:rFonts w:cstheme="minorHAnsi"/>
          <w:lang w:val="en-IN"/>
        </w:rPr>
        <w:t>:</w:t>
      </w:r>
    </w:p>
    <w:p w14:paraId="68BAAF2E"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The frontend application is designed with a responsive user interface to ensure optimal viewing and usability across various devices and screen sizes, including desktops, tablets, and smartphones.</w:t>
      </w:r>
    </w:p>
    <w:p w14:paraId="5CDF58D1" w14:textId="77777777" w:rsidR="003F47B6" w:rsidRPr="003F47B6" w:rsidRDefault="003F47B6" w:rsidP="003F47B6">
      <w:pPr>
        <w:pStyle w:val="ListParagraph"/>
        <w:numPr>
          <w:ilvl w:val="0"/>
          <w:numId w:val="13"/>
        </w:numPr>
        <w:jc w:val="both"/>
        <w:rPr>
          <w:rFonts w:cstheme="minorHAnsi"/>
          <w:b/>
          <w:bCs/>
          <w:lang w:val="en-IN"/>
        </w:rPr>
      </w:pPr>
      <w:r w:rsidRPr="003F47B6">
        <w:rPr>
          <w:rFonts w:cstheme="minorHAnsi"/>
          <w:b/>
          <w:bCs/>
          <w:lang w:val="en-IN"/>
        </w:rPr>
        <w:t>Backend Services</w:t>
      </w:r>
    </w:p>
    <w:p w14:paraId="7F5F3359"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Authentication Service</w:t>
      </w:r>
      <w:r w:rsidRPr="003F47B6">
        <w:rPr>
          <w:rFonts w:cstheme="minorHAnsi"/>
          <w:lang w:val="en-IN"/>
        </w:rPr>
        <w:t>:</w:t>
      </w:r>
    </w:p>
    <w:p w14:paraId="0241CCFB"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Handles admin and employee (user) authentication and authorization, verifying user credentials and generating access tokens for authenticated users.</w:t>
      </w:r>
    </w:p>
    <w:p w14:paraId="31615F2C"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User Management Service</w:t>
      </w:r>
      <w:r w:rsidRPr="003F47B6">
        <w:rPr>
          <w:rFonts w:cstheme="minorHAnsi"/>
          <w:lang w:val="en-IN"/>
        </w:rPr>
        <w:t>:</w:t>
      </w:r>
    </w:p>
    <w:p w14:paraId="7F8CF858"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Manages user accounts, including registration, profile updates, and role-based access control (admin vs. employee).</w:t>
      </w:r>
    </w:p>
    <w:p w14:paraId="5E20453F"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Skill Management Service</w:t>
      </w:r>
      <w:r w:rsidRPr="003F47B6">
        <w:rPr>
          <w:rFonts w:cstheme="minorHAnsi"/>
          <w:lang w:val="en-IN"/>
        </w:rPr>
        <w:t>:</w:t>
      </w:r>
    </w:p>
    <w:p w14:paraId="70D4CC8D" w14:textId="179FDECF"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Responsible for tracking employee skills and competencies, managing assessments, and facilitating personalized learning recommendations.</w:t>
      </w:r>
    </w:p>
    <w:p w14:paraId="2EB81F4E" w14:textId="77777777" w:rsidR="003F47B6" w:rsidRPr="003F47B6" w:rsidRDefault="003F47B6" w:rsidP="003F47B6">
      <w:pPr>
        <w:pStyle w:val="ListParagraph"/>
        <w:numPr>
          <w:ilvl w:val="0"/>
          <w:numId w:val="13"/>
        </w:numPr>
        <w:jc w:val="both"/>
        <w:rPr>
          <w:rFonts w:cstheme="minorHAnsi"/>
          <w:b/>
          <w:bCs/>
          <w:lang w:val="en-IN"/>
        </w:rPr>
      </w:pPr>
      <w:r w:rsidRPr="003F47B6">
        <w:rPr>
          <w:rFonts w:cstheme="minorHAnsi"/>
          <w:b/>
          <w:bCs/>
          <w:lang w:val="en-IN"/>
        </w:rPr>
        <w:t>Data Engineering Pipeline</w:t>
      </w:r>
    </w:p>
    <w:p w14:paraId="6895C455"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Data Extraction</w:t>
      </w:r>
      <w:r w:rsidRPr="003F47B6">
        <w:rPr>
          <w:rFonts w:cstheme="minorHAnsi"/>
          <w:lang w:val="en-IN"/>
        </w:rPr>
        <w:t>:</w:t>
      </w:r>
    </w:p>
    <w:p w14:paraId="5499D847"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Connects to various data sources to extract relevant data related to completed courses, employee profiles, and assessment performance.</w:t>
      </w:r>
    </w:p>
    <w:p w14:paraId="2D0B0F1C"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Data Cleaning and Transformation</w:t>
      </w:r>
      <w:r w:rsidRPr="003F47B6">
        <w:rPr>
          <w:rFonts w:cstheme="minorHAnsi"/>
          <w:lang w:val="en-IN"/>
        </w:rPr>
        <w:t>:</w:t>
      </w:r>
    </w:p>
    <w:p w14:paraId="1C4F6D8E"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Cleans and preprocesses the extracted data to ensure data quality and consistency, transforming it into a suitable format for analysis.</w:t>
      </w:r>
    </w:p>
    <w:p w14:paraId="2E2AA5E5"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Reporting Tables</w:t>
      </w:r>
      <w:r w:rsidRPr="003F47B6">
        <w:rPr>
          <w:rFonts w:cstheme="minorHAnsi"/>
          <w:lang w:val="en-IN"/>
        </w:rPr>
        <w:t>:</w:t>
      </w:r>
    </w:p>
    <w:p w14:paraId="352B1CB5"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Creates reporting tables and views to support operational reporting and analytics, providing insights into skill gaps, training needs, and employee growth.</w:t>
      </w:r>
    </w:p>
    <w:p w14:paraId="51F90F6A" w14:textId="77777777" w:rsidR="003F47B6" w:rsidRPr="003F47B6" w:rsidRDefault="003F47B6" w:rsidP="003F47B6">
      <w:pPr>
        <w:pStyle w:val="ListParagraph"/>
        <w:numPr>
          <w:ilvl w:val="0"/>
          <w:numId w:val="13"/>
        </w:numPr>
        <w:jc w:val="both"/>
        <w:rPr>
          <w:rFonts w:cstheme="minorHAnsi"/>
          <w:b/>
          <w:bCs/>
          <w:lang w:val="en-IN"/>
        </w:rPr>
      </w:pPr>
      <w:r w:rsidRPr="003F47B6">
        <w:rPr>
          <w:rFonts w:cstheme="minorHAnsi"/>
          <w:b/>
          <w:bCs/>
          <w:lang w:val="en-IN"/>
        </w:rPr>
        <w:t>Machine Learning Pipeline</w:t>
      </w:r>
    </w:p>
    <w:p w14:paraId="5AD1302B"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Feature Engineering</w:t>
      </w:r>
      <w:r w:rsidRPr="003F47B6">
        <w:rPr>
          <w:rFonts w:cstheme="minorHAnsi"/>
          <w:lang w:val="en-IN"/>
        </w:rPr>
        <w:t>:</w:t>
      </w:r>
    </w:p>
    <w:p w14:paraId="2631D995"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Extracts relevant features from the data, including employee attributes, completed courses, and assessment scores, to feed into the recommendation model.</w:t>
      </w:r>
    </w:p>
    <w:p w14:paraId="6174FB8C" w14:textId="77777777" w:rsidR="003F47B6" w:rsidRPr="003F47B6" w:rsidRDefault="003F47B6" w:rsidP="003F47B6">
      <w:pPr>
        <w:pStyle w:val="ListParagraph"/>
        <w:numPr>
          <w:ilvl w:val="1"/>
          <w:numId w:val="13"/>
        </w:numPr>
        <w:jc w:val="both"/>
        <w:rPr>
          <w:rFonts w:cstheme="minorHAnsi"/>
          <w:lang w:val="en-IN"/>
        </w:rPr>
      </w:pPr>
      <w:r w:rsidRPr="003F47B6">
        <w:rPr>
          <w:rFonts w:cstheme="minorHAnsi"/>
          <w:b/>
          <w:bCs/>
          <w:lang w:val="en-IN"/>
        </w:rPr>
        <w:t>Model Training</w:t>
      </w:r>
      <w:r w:rsidRPr="003F47B6">
        <w:rPr>
          <w:rFonts w:cstheme="minorHAnsi"/>
          <w:lang w:val="en-IN"/>
        </w:rPr>
        <w:t>:</w:t>
      </w:r>
    </w:p>
    <w:p w14:paraId="5FE32291" w14:textId="77777777" w:rsidR="003F47B6" w:rsidRPr="003F47B6" w:rsidRDefault="003F47B6" w:rsidP="003F47B6">
      <w:pPr>
        <w:pStyle w:val="ListParagraph"/>
        <w:numPr>
          <w:ilvl w:val="2"/>
          <w:numId w:val="13"/>
        </w:numPr>
        <w:jc w:val="both"/>
        <w:rPr>
          <w:rFonts w:cstheme="minorHAnsi"/>
          <w:lang w:val="en-IN"/>
        </w:rPr>
      </w:pPr>
      <w:r w:rsidRPr="003F47B6">
        <w:rPr>
          <w:rFonts w:cstheme="minorHAnsi"/>
          <w:lang w:val="en-IN"/>
        </w:rPr>
        <w:t>Trains machine learning models using historical data to generate personalized learning paths and course recommendations for employees.</w:t>
      </w:r>
    </w:p>
    <w:p w14:paraId="67E68171" w14:textId="71F97441" w:rsidR="003D32CE" w:rsidRDefault="003D32CE" w:rsidP="003F47B6">
      <w:pPr>
        <w:pStyle w:val="ListParagraph"/>
        <w:numPr>
          <w:ilvl w:val="0"/>
          <w:numId w:val="0"/>
        </w:numPr>
        <w:ind w:left="1440"/>
      </w:pPr>
    </w:p>
    <w:p w14:paraId="1100C404" w14:textId="6F7F555B" w:rsidR="003D32CE" w:rsidRDefault="00000000">
      <w:pPr>
        <w:pStyle w:val="Heading3"/>
      </w:pPr>
      <w:bookmarkStart w:id="9" w:name="_Toc163818496"/>
      <w:r>
        <w:t>Architecture</w:t>
      </w:r>
      <w:bookmarkEnd w:id="9"/>
    </w:p>
    <w:p w14:paraId="192DB001" w14:textId="77777777" w:rsidR="00753A23" w:rsidRDefault="00A91939" w:rsidP="00753A23">
      <w:pPr>
        <w:keepNext/>
        <w:spacing w:before="100" w:beforeAutospacing="1" w:after="100" w:afterAutospacing="1" w:line="240" w:lineRule="auto"/>
      </w:pPr>
      <w:r>
        <w:rPr>
          <w:rFonts w:ascii="Times New Roman" w:eastAsia="Times New Roman" w:hAnsi="Times New Roman" w:cs="Times New Roman"/>
          <w:color w:val="auto"/>
          <w:sz w:val="24"/>
          <w:szCs w:val="24"/>
          <w:lang w:val="en-IN" w:eastAsia="en-IN"/>
        </w:rPr>
        <w:t xml:space="preserve">                   </w:t>
      </w:r>
      <w:r w:rsidR="00B6299B">
        <w:rPr>
          <w:rFonts w:ascii="Times New Roman" w:eastAsia="Times New Roman" w:hAnsi="Times New Roman" w:cs="Times New Roman"/>
          <w:color w:val="auto"/>
          <w:sz w:val="24"/>
          <w:szCs w:val="24"/>
          <w:lang w:val="en-IN" w:eastAsia="en-IN"/>
        </w:rPr>
        <w:t xml:space="preserve">       </w:t>
      </w:r>
      <w:r w:rsidR="002449D1" w:rsidRPr="002449D1">
        <w:rPr>
          <w:rFonts w:ascii="Times New Roman" w:eastAsia="Times New Roman" w:hAnsi="Times New Roman" w:cs="Times New Roman"/>
          <w:noProof/>
          <w:color w:val="auto"/>
          <w:sz w:val="24"/>
          <w:szCs w:val="24"/>
          <w:lang w:val="en-IN" w:eastAsia="en-IN"/>
        </w:rPr>
        <w:drawing>
          <wp:inline distT="0" distB="0" distL="0" distR="0" wp14:anchorId="2ED08139" wp14:editId="729D2C46">
            <wp:extent cx="4267831" cy="16675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7831" cy="1667508"/>
                    </a:xfrm>
                    <a:prstGeom prst="rect">
                      <a:avLst/>
                    </a:prstGeom>
                  </pic:spPr>
                </pic:pic>
              </a:graphicData>
            </a:graphic>
          </wp:inline>
        </w:drawing>
      </w:r>
    </w:p>
    <w:p w14:paraId="0D7E68F0" w14:textId="3AF3D075" w:rsidR="00BE2ACF" w:rsidRPr="00753A23" w:rsidRDefault="00753A23" w:rsidP="00753A23">
      <w:pPr>
        <w:pStyle w:val="Caption"/>
        <w:jc w:val="center"/>
        <w:rPr>
          <w:rFonts w:ascii="Times New Roman" w:eastAsia="Times New Roman" w:hAnsi="Times New Roman" w:cs="Times New Roman"/>
          <w:color w:val="auto"/>
          <w:sz w:val="24"/>
          <w:szCs w:val="24"/>
          <w:lang w:val="en-IN" w:eastAsia="en-IN"/>
        </w:rPr>
      </w:pPr>
      <w:r>
        <w:t xml:space="preserve">Figure </w:t>
      </w:r>
      <w:r>
        <w:fldChar w:fldCharType="begin"/>
      </w:r>
      <w:r>
        <w:instrText xml:space="preserve"> SEQ Figure \* ARABIC </w:instrText>
      </w:r>
      <w:r>
        <w:fldChar w:fldCharType="separate"/>
      </w:r>
      <w:r w:rsidR="000864EE">
        <w:rPr>
          <w:noProof/>
        </w:rPr>
        <w:t>1</w:t>
      </w:r>
      <w:r>
        <w:fldChar w:fldCharType="end"/>
      </w:r>
      <w:r>
        <w:t xml:space="preserve">  </w:t>
      </w:r>
      <w:r w:rsidRPr="00411D20">
        <w:t>Full Stack Architecture</w:t>
      </w:r>
    </w:p>
    <w:p w14:paraId="7E117B87" w14:textId="77777777" w:rsidR="00753A23" w:rsidRDefault="00A26519" w:rsidP="00753A23">
      <w:pPr>
        <w:keepNext/>
        <w:spacing w:before="100" w:beforeAutospacing="1" w:after="100" w:afterAutospacing="1" w:line="240" w:lineRule="auto"/>
      </w:pPr>
      <w:r>
        <w:rPr>
          <w:rFonts w:eastAsia="Times New Roman" w:cstheme="minorHAnsi"/>
          <w:color w:val="auto"/>
          <w:lang w:val="en-IN" w:eastAsia="en-IN"/>
        </w:rPr>
        <w:t xml:space="preserve">                          </w:t>
      </w:r>
      <w:r w:rsidRPr="00A26519">
        <w:rPr>
          <w:rFonts w:eastAsia="Times New Roman" w:cstheme="minorHAnsi"/>
          <w:noProof/>
          <w:color w:val="auto"/>
          <w:lang w:val="en-IN" w:eastAsia="en-IN"/>
        </w:rPr>
        <w:drawing>
          <wp:inline distT="0" distB="0" distL="0" distR="0" wp14:anchorId="0EBA0926" wp14:editId="3AFC0D76">
            <wp:extent cx="4600575"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01917" cy="1781695"/>
                    </a:xfrm>
                    <a:prstGeom prst="rect">
                      <a:avLst/>
                    </a:prstGeom>
                  </pic:spPr>
                </pic:pic>
              </a:graphicData>
            </a:graphic>
          </wp:inline>
        </w:drawing>
      </w:r>
    </w:p>
    <w:p w14:paraId="458C8A91" w14:textId="46E0DBC3" w:rsidR="00BE2ACF" w:rsidRDefault="00753A23" w:rsidP="00753A23">
      <w:pPr>
        <w:pStyle w:val="Caption"/>
        <w:jc w:val="center"/>
        <w:rPr>
          <w:rFonts w:eastAsia="Times New Roman" w:cstheme="minorHAnsi"/>
          <w:color w:val="auto"/>
          <w:lang w:val="en-IN" w:eastAsia="en-IN"/>
        </w:rPr>
      </w:pPr>
      <w:r>
        <w:t xml:space="preserve">Figure </w:t>
      </w:r>
      <w:r>
        <w:fldChar w:fldCharType="begin"/>
      </w:r>
      <w:r>
        <w:instrText xml:space="preserve"> SEQ Figure \* ARABIC </w:instrText>
      </w:r>
      <w:r>
        <w:fldChar w:fldCharType="separate"/>
      </w:r>
      <w:r w:rsidR="000864EE">
        <w:rPr>
          <w:noProof/>
        </w:rPr>
        <w:t>2</w:t>
      </w:r>
      <w:r>
        <w:fldChar w:fldCharType="end"/>
      </w:r>
      <w:r>
        <w:t xml:space="preserve">  </w:t>
      </w:r>
      <w:r w:rsidRPr="003872DD">
        <w:t>Data Engineering Architecture</w:t>
      </w:r>
    </w:p>
    <w:p w14:paraId="3BACAC2D" w14:textId="590E7D58" w:rsidR="00A26519" w:rsidRPr="00BE2ACF" w:rsidRDefault="00A26519" w:rsidP="00A26519">
      <w:pPr>
        <w:spacing w:before="100" w:beforeAutospacing="1" w:after="100" w:afterAutospacing="1" w:line="240" w:lineRule="auto"/>
        <w:ind w:left="2880"/>
        <w:rPr>
          <w:rFonts w:eastAsia="Times New Roman" w:cstheme="minorHAnsi"/>
          <w:color w:val="auto"/>
          <w:lang w:val="en-IN" w:eastAsia="en-IN"/>
        </w:rPr>
      </w:pPr>
      <w:r>
        <w:rPr>
          <w:rFonts w:eastAsia="Times New Roman" w:cstheme="minorHAnsi"/>
          <w:color w:val="auto"/>
          <w:lang w:val="en-IN" w:eastAsia="en-IN"/>
        </w:rPr>
        <w:t xml:space="preserve">     </w:t>
      </w:r>
    </w:p>
    <w:p w14:paraId="6A560978" w14:textId="77777777" w:rsidR="003D32CE" w:rsidRDefault="00000000">
      <w:pPr>
        <w:pStyle w:val="Heading3"/>
      </w:pPr>
      <w:bookmarkStart w:id="10" w:name="_Toc163818497"/>
      <w:r>
        <w:t>Technology stack (e.g., programming languages, frameworks, libraries).</w:t>
      </w:r>
      <w:bookmarkEnd w:id="10"/>
    </w:p>
    <w:p w14:paraId="66DDEF11" w14:textId="77777777" w:rsidR="000E0C6A" w:rsidRPr="000E0C6A" w:rsidRDefault="000E0C6A" w:rsidP="000E0C6A">
      <w:pPr>
        <w:numPr>
          <w:ilvl w:val="0"/>
          <w:numId w:val="22"/>
        </w:numPr>
        <w:tabs>
          <w:tab w:val="clear" w:pos="720"/>
        </w:tabs>
        <w:rPr>
          <w:lang w:val="en-US"/>
        </w:rPr>
      </w:pPr>
      <w:r w:rsidRPr="000E0C6A">
        <w:rPr>
          <w:b/>
          <w:bCs/>
          <w:lang w:val="en-US"/>
        </w:rPr>
        <w:t>Next.js with TypeScript</w:t>
      </w:r>
      <w:r w:rsidRPr="000E0C6A">
        <w:rPr>
          <w:lang w:val="en-US"/>
        </w:rPr>
        <w:br/>
        <w:t>Next.js, paired with TypeScript, is utilized for building the web application. This framework provides server-side rendering, static site generation, and efficient routing, making it well-suited for creating a fast, scalable, and SEO-friendly platform. TypeScript enhances code maintainability and reduces errors through type safety.</w:t>
      </w:r>
    </w:p>
    <w:p w14:paraId="6B295AE1" w14:textId="77777777" w:rsidR="000E0C6A" w:rsidRPr="000E0C6A" w:rsidRDefault="000E0C6A" w:rsidP="000E0C6A">
      <w:pPr>
        <w:numPr>
          <w:ilvl w:val="0"/>
          <w:numId w:val="22"/>
        </w:numPr>
        <w:tabs>
          <w:tab w:val="clear" w:pos="720"/>
        </w:tabs>
        <w:rPr>
          <w:lang w:val="en-US"/>
        </w:rPr>
      </w:pPr>
      <w:proofErr w:type="spellStart"/>
      <w:r w:rsidRPr="000E0C6A">
        <w:rPr>
          <w:b/>
          <w:bCs/>
          <w:lang w:val="en-US"/>
        </w:rPr>
        <w:t>Shadcn</w:t>
      </w:r>
      <w:proofErr w:type="spellEnd"/>
      <w:r w:rsidRPr="000E0C6A">
        <w:rPr>
          <w:b/>
          <w:bCs/>
          <w:lang w:val="en-US"/>
        </w:rPr>
        <w:t xml:space="preserve"> for UI Components:</w:t>
      </w:r>
      <w:r w:rsidRPr="000E0C6A">
        <w:rPr>
          <w:lang w:val="en-US"/>
        </w:rPr>
        <w:br/>
      </w:r>
      <w:proofErr w:type="spellStart"/>
      <w:r w:rsidRPr="000E0C6A">
        <w:rPr>
          <w:lang w:val="en-US"/>
        </w:rPr>
        <w:t>Shadcn</w:t>
      </w:r>
      <w:proofErr w:type="spellEnd"/>
      <w:r w:rsidRPr="000E0C6A">
        <w:rPr>
          <w:lang w:val="en-US"/>
        </w:rPr>
        <w:t xml:space="preserve"> is used for designing and implementing user interface components. It offers a set of pre-built, customizable components that streamline the development process and ensure a consistent and attractive UI across the application.</w:t>
      </w:r>
    </w:p>
    <w:p w14:paraId="2C9065AC" w14:textId="77777777" w:rsidR="000E0C6A" w:rsidRPr="000E0C6A" w:rsidRDefault="000E0C6A" w:rsidP="000E0C6A">
      <w:pPr>
        <w:numPr>
          <w:ilvl w:val="0"/>
          <w:numId w:val="22"/>
        </w:numPr>
        <w:tabs>
          <w:tab w:val="clear" w:pos="720"/>
        </w:tabs>
        <w:rPr>
          <w:lang w:val="en-US"/>
        </w:rPr>
      </w:pPr>
      <w:r w:rsidRPr="000E0C6A">
        <w:rPr>
          <w:b/>
          <w:bCs/>
          <w:lang w:val="en-US"/>
        </w:rPr>
        <w:t>Prisma as an ORM:</w:t>
      </w:r>
      <w:r w:rsidRPr="000E0C6A">
        <w:rPr>
          <w:lang w:val="en-US"/>
        </w:rPr>
        <w:br/>
        <w:t>Prisma serves as the Object-Relational Mapping (ORM) tool for database access. It simplifies data modeling and database interactions, allowing developers to write type-safe queries and manage database migrations easily. This enhances productivity and reduces the likelihood of errors in database operations.</w:t>
      </w:r>
    </w:p>
    <w:p w14:paraId="3A993BBF" w14:textId="77777777" w:rsidR="000E0C6A" w:rsidRPr="000E0C6A" w:rsidRDefault="000E0C6A" w:rsidP="000E0C6A">
      <w:pPr>
        <w:numPr>
          <w:ilvl w:val="0"/>
          <w:numId w:val="22"/>
        </w:numPr>
        <w:tabs>
          <w:tab w:val="clear" w:pos="720"/>
        </w:tabs>
        <w:rPr>
          <w:lang w:val="en-US"/>
        </w:rPr>
      </w:pPr>
      <w:r w:rsidRPr="000E0C6A">
        <w:rPr>
          <w:b/>
          <w:bCs/>
          <w:lang w:val="en-US"/>
        </w:rPr>
        <w:t>Next.js Server Components:</w:t>
      </w:r>
      <w:r w:rsidRPr="000E0C6A">
        <w:rPr>
          <w:lang w:val="en-US"/>
        </w:rPr>
        <w:br/>
        <w:t>Next.js Server Components are leveraged for backend operations. This allows for rendering components on the server, which can lead to improved performance and user experience by reducing the amount of client-side JavaScript needed. It also facilitates direct access to data and server-side logic, enhancing the application's efficiency.</w:t>
      </w:r>
    </w:p>
    <w:p w14:paraId="4AE274A8" w14:textId="77777777" w:rsidR="000E0C6A" w:rsidRDefault="000E0C6A" w:rsidP="000E0C6A">
      <w:pPr>
        <w:numPr>
          <w:ilvl w:val="0"/>
          <w:numId w:val="21"/>
        </w:numPr>
        <w:tabs>
          <w:tab w:val="num" w:pos="360"/>
        </w:tabs>
        <w:spacing w:line="240" w:lineRule="auto"/>
        <w:rPr>
          <w:b/>
          <w:bCs/>
          <w:lang w:val="en-US"/>
        </w:rPr>
      </w:pPr>
      <w:r w:rsidRPr="000E0C6A">
        <w:rPr>
          <w:b/>
          <w:bCs/>
          <w:lang w:val="en-US"/>
        </w:rPr>
        <w:t>Neon PostgreSQL for Application Data:</w:t>
      </w:r>
    </w:p>
    <w:p w14:paraId="45F58D88" w14:textId="7605783B" w:rsidR="000E0C6A" w:rsidRPr="000E0C6A" w:rsidRDefault="000E0C6A" w:rsidP="000E0C6A">
      <w:pPr>
        <w:spacing w:line="240" w:lineRule="auto"/>
        <w:ind w:left="720"/>
        <w:rPr>
          <w:b/>
          <w:bCs/>
          <w:lang w:val="en-US"/>
        </w:rPr>
      </w:pPr>
      <w:r w:rsidRPr="000E0C6A">
        <w:rPr>
          <w:lang w:val="en-US"/>
        </w:rPr>
        <w:lastRenderedPageBreak/>
        <w:t>Neon PostgreSQL is employed as the primary database solution due to its cloud-native architecture, scalability, and suitability for handling diverse web application use cases. With its reliable and efficient management of relational data, Neon PostgreSQL supports the storage and retrieval of data related to employee skills, events, and user profiles, making it an ideal choice for managing the platform’s core data.</w:t>
      </w:r>
    </w:p>
    <w:p w14:paraId="78436FD2" w14:textId="77777777" w:rsidR="000E0C6A" w:rsidRPr="000E0C6A" w:rsidRDefault="000E0C6A" w:rsidP="000E0C6A">
      <w:pPr>
        <w:numPr>
          <w:ilvl w:val="0"/>
          <w:numId w:val="23"/>
        </w:numPr>
        <w:rPr>
          <w:lang w:val="en-US"/>
        </w:rPr>
      </w:pPr>
      <w:r w:rsidRPr="000E0C6A">
        <w:t xml:space="preserve">Neon PostgreSQL, combined with </w:t>
      </w:r>
      <w:proofErr w:type="spellStart"/>
      <w:r w:rsidRPr="000E0C6A">
        <w:t>pgAdmin</w:t>
      </w:r>
      <w:proofErr w:type="spellEnd"/>
      <w:r w:rsidRPr="000E0C6A">
        <w:t xml:space="preserve">, enables seamless data management and transfer into </w:t>
      </w:r>
      <w:proofErr w:type="spellStart"/>
      <w:r w:rsidRPr="000E0C6A">
        <w:t>dbt</w:t>
      </w:r>
      <w:proofErr w:type="spellEnd"/>
      <w:r w:rsidRPr="000E0C6A">
        <w:t xml:space="preserve"> for transformation. Neon PostgreSQL provides robust data storage and relational capabilities, while </w:t>
      </w:r>
      <w:proofErr w:type="spellStart"/>
      <w:r w:rsidRPr="000E0C6A">
        <w:t>pgAdmin</w:t>
      </w:r>
      <w:proofErr w:type="spellEnd"/>
      <w:r w:rsidRPr="000E0C6A">
        <w:t xml:space="preserve"> supports data management and interaction with the database, facilitating the platform’s data transformation and storage needs.</w:t>
      </w:r>
    </w:p>
    <w:p w14:paraId="4E25CE30" w14:textId="77777777" w:rsidR="000E0C6A" w:rsidRPr="000E0C6A" w:rsidRDefault="000E0C6A" w:rsidP="000E0C6A">
      <w:pPr>
        <w:ind w:left="720"/>
        <w:rPr>
          <w:b/>
          <w:bCs/>
        </w:rPr>
      </w:pPr>
      <w:r w:rsidRPr="000E0C6A">
        <w:rPr>
          <w:b/>
          <w:bCs/>
        </w:rPr>
        <w:t>Python:</w:t>
      </w:r>
    </w:p>
    <w:p w14:paraId="1B63EDDE" w14:textId="77777777" w:rsidR="000E0C6A" w:rsidRPr="000E0C6A" w:rsidRDefault="000E0C6A" w:rsidP="000E0C6A">
      <w:pPr>
        <w:ind w:left="720"/>
      </w:pPr>
      <w:r w:rsidRPr="000E0C6A">
        <w:t>Python is a versatile and popular programming language widely used in machine learning (ML) and artificial intelligence (AI) applications due to its simplicity, readability, and extensive ecosystem of libraries and frameworks.</w:t>
      </w:r>
    </w:p>
    <w:p w14:paraId="25190F75" w14:textId="134F5E36" w:rsidR="00FE2107" w:rsidRPr="00FE2107" w:rsidRDefault="00FE2107" w:rsidP="005C2662">
      <w:pPr>
        <w:ind w:left="720"/>
        <w:rPr>
          <w:rFonts w:cstheme="minorHAnsi"/>
        </w:rPr>
      </w:pPr>
      <w:r w:rsidRPr="00FE2107">
        <w:rPr>
          <w:rFonts w:cstheme="minorHAnsi"/>
        </w:rPr>
        <w:t>.</w:t>
      </w:r>
    </w:p>
    <w:p w14:paraId="4D72D0D9" w14:textId="77777777" w:rsidR="003D32CE" w:rsidRDefault="00000000">
      <w:pPr>
        <w:pStyle w:val="Heading3"/>
      </w:pPr>
      <w:bookmarkStart w:id="11" w:name="_Toc163818498"/>
      <w:r>
        <w:t>Rationale behind the chosen technology stack.</w:t>
      </w:r>
      <w:bookmarkEnd w:id="11"/>
    </w:p>
    <w:p w14:paraId="797ECC64" w14:textId="77777777" w:rsidR="000E0C6A" w:rsidRDefault="000E0C6A" w:rsidP="000E0C6A">
      <w:pPr>
        <w:ind w:left="432"/>
      </w:pPr>
      <w:r>
        <w:t>Next.js has been selected as the primary framework for building the web application, coupled with TypeScript for added type safety and improved development experience. This combination offers enhanced scalability, better developer productivity, and a strong foundation for building robust web applications.</w:t>
      </w:r>
    </w:p>
    <w:p w14:paraId="1074014E" w14:textId="77777777" w:rsidR="000E0C6A" w:rsidRPr="000E0C6A" w:rsidRDefault="000E0C6A" w:rsidP="000E0C6A">
      <w:pPr>
        <w:ind w:left="432"/>
        <w:rPr>
          <w:b/>
          <w:bCs/>
        </w:rPr>
      </w:pPr>
      <w:r w:rsidRPr="000E0C6A">
        <w:rPr>
          <w:b/>
          <w:bCs/>
        </w:rPr>
        <w:t>Cross-Platform Compatibility:</w:t>
      </w:r>
    </w:p>
    <w:p w14:paraId="4D62D33E" w14:textId="77777777" w:rsidR="000E0C6A" w:rsidRDefault="000E0C6A" w:rsidP="000E0C6A">
      <w:pPr>
        <w:ind w:left="432"/>
      </w:pPr>
      <w:r>
        <w:t xml:space="preserve">While Next.js is focused on server-rendered and statically generated web applications, it offers features such as API routes and built-in support for incremental static regeneration, which enables enhanced cross-platform compatibility. The Next.js ecosystem also provides tools and libraries that support a consistent experience across various platforms and devices. </w:t>
      </w:r>
    </w:p>
    <w:p w14:paraId="634EDD6B" w14:textId="77777777" w:rsidR="000E0C6A" w:rsidRPr="000E0C6A" w:rsidRDefault="000E0C6A" w:rsidP="000E0C6A">
      <w:pPr>
        <w:ind w:left="432"/>
        <w:rPr>
          <w:b/>
          <w:bCs/>
        </w:rPr>
      </w:pPr>
      <w:r w:rsidRPr="000E0C6A">
        <w:rPr>
          <w:b/>
          <w:bCs/>
        </w:rPr>
        <w:t>Time and Cost Efficiency:</w:t>
      </w:r>
    </w:p>
    <w:p w14:paraId="6391414A" w14:textId="77777777" w:rsidR="000E0C6A" w:rsidRDefault="000E0C6A" w:rsidP="000E0C6A">
      <w:pPr>
        <w:ind w:left="432"/>
      </w:pPr>
      <w:r>
        <w:t>Utilizing Next.js and TypeScript streamlines the development process by offering built-in routing, optimized performance, and robust tooling. These features contribute to faster time-to-market, allowing the platform to be deployed within the organization more swiftly.</w:t>
      </w:r>
    </w:p>
    <w:p w14:paraId="5682918B" w14:textId="77777777" w:rsidR="000E0C6A" w:rsidRPr="000E0C6A" w:rsidRDefault="000E0C6A" w:rsidP="000E0C6A">
      <w:pPr>
        <w:ind w:left="432"/>
        <w:rPr>
          <w:b/>
          <w:bCs/>
        </w:rPr>
      </w:pPr>
      <w:r w:rsidRPr="000E0C6A">
        <w:rPr>
          <w:b/>
          <w:bCs/>
        </w:rPr>
        <w:t>Large Developer Community and Ecosystem:</w:t>
      </w:r>
    </w:p>
    <w:p w14:paraId="6A165D48" w14:textId="77777777" w:rsidR="000E0C6A" w:rsidRDefault="000E0C6A" w:rsidP="000E0C6A">
      <w:pPr>
        <w:ind w:left="432"/>
      </w:pPr>
      <w:r>
        <w:t>Next.js, backed by a large and active developer community, offers extensive resources, libraries, and support. This strong ecosystem accelerates development and problem-solving, with many open-source tools and components readily available. TypeScript further enhances this by catching errors early and improving code maintainability, making it easier to integrate additional functionalities as needed.</w:t>
      </w:r>
    </w:p>
    <w:p w14:paraId="7705808C" w14:textId="77777777" w:rsidR="000E0C6A" w:rsidRPr="000E0C6A" w:rsidRDefault="000E0C6A" w:rsidP="000E0C6A">
      <w:pPr>
        <w:ind w:left="432"/>
        <w:rPr>
          <w:b/>
          <w:bCs/>
        </w:rPr>
      </w:pPr>
      <w:r w:rsidRPr="000E0C6A">
        <w:rPr>
          <w:b/>
          <w:bCs/>
        </w:rPr>
        <w:t>Code Reusability:</w:t>
      </w:r>
    </w:p>
    <w:p w14:paraId="2921828E" w14:textId="77777777" w:rsidR="000E0C6A" w:rsidRDefault="000E0C6A" w:rsidP="000E0C6A">
      <w:pPr>
        <w:ind w:left="432"/>
      </w:pPr>
      <w:proofErr w:type="spellStart"/>
      <w:r>
        <w:t>NextJS's</w:t>
      </w:r>
      <w:proofErr w:type="spellEnd"/>
      <w:r>
        <w:t xml:space="preserve"> component-based architecture, combined with TypeScript, promotes code reusability. By developing reusable components, we can efficiently manage the application's UI elements and logic across different screens. This approach simplifies development and facilitates maintenance and future updates, as changes made to shared components can be propagated throughout the application seamlessly.</w:t>
      </w:r>
    </w:p>
    <w:p w14:paraId="059A59A1" w14:textId="77777777" w:rsidR="000E0C6A" w:rsidRDefault="000E0C6A" w:rsidP="000E0C6A">
      <w:pPr>
        <w:ind w:left="432"/>
      </w:pPr>
      <w:r>
        <w:t>In developing the Data Engineering Pipeline for Employee Learning Platform, we have chosen Snowflake and Data Build Tool (</w:t>
      </w:r>
      <w:proofErr w:type="spellStart"/>
      <w:r>
        <w:t>dbt</w:t>
      </w:r>
      <w:proofErr w:type="spellEnd"/>
      <w:r>
        <w:t>) as the primary technology stack. The rationale behind this selection is based on the following considerations:</w:t>
      </w:r>
    </w:p>
    <w:p w14:paraId="0D6D3960" w14:textId="77777777" w:rsidR="000E0C6A" w:rsidRPr="000E0C6A" w:rsidRDefault="000E0C6A" w:rsidP="000E0C6A">
      <w:pPr>
        <w:ind w:left="432"/>
        <w:rPr>
          <w:b/>
          <w:bCs/>
        </w:rPr>
      </w:pPr>
      <w:r w:rsidRPr="000E0C6A">
        <w:rPr>
          <w:b/>
          <w:bCs/>
        </w:rPr>
        <w:t xml:space="preserve">Scalability: </w:t>
      </w:r>
    </w:p>
    <w:p w14:paraId="323EE115" w14:textId="77777777" w:rsidR="000E0C6A" w:rsidRDefault="000E0C6A" w:rsidP="000E0C6A">
      <w:pPr>
        <w:ind w:left="432"/>
      </w:pPr>
      <w:r>
        <w:t>Snowflake is a cloud-based data warehouse that offers elastic scalability. It can handle large volumes of data and concurrent queries, making it suitable for growing businesses and handling fluctuating workloads without performance degradation.</w:t>
      </w:r>
    </w:p>
    <w:p w14:paraId="314DA7DD" w14:textId="77777777" w:rsidR="000E0C6A" w:rsidRPr="000E0C6A" w:rsidRDefault="000E0C6A" w:rsidP="000E0C6A">
      <w:pPr>
        <w:ind w:left="432"/>
        <w:rPr>
          <w:b/>
          <w:bCs/>
        </w:rPr>
      </w:pPr>
      <w:r w:rsidRPr="000E0C6A">
        <w:rPr>
          <w:b/>
          <w:bCs/>
        </w:rPr>
        <w:t xml:space="preserve">Security and Compliance: </w:t>
      </w:r>
    </w:p>
    <w:p w14:paraId="0B2D9CD5" w14:textId="77777777" w:rsidR="000E0C6A" w:rsidRDefault="000E0C6A" w:rsidP="000E0C6A">
      <w:pPr>
        <w:ind w:left="432"/>
      </w:pPr>
      <w:r>
        <w:lastRenderedPageBreak/>
        <w:t>Snowflake provides robust security features, including role-based access control (RBAC), encryption at rest and in transit, and compliance certifications such as SOC 2 and HIPAA. This ensures data security and compliance with regulatory requirements.</w:t>
      </w:r>
    </w:p>
    <w:p w14:paraId="6FE65F28" w14:textId="77777777" w:rsidR="000E0C6A" w:rsidRPr="000E0C6A" w:rsidRDefault="000E0C6A" w:rsidP="000E0C6A">
      <w:pPr>
        <w:ind w:left="432"/>
        <w:rPr>
          <w:b/>
          <w:bCs/>
        </w:rPr>
      </w:pPr>
      <w:proofErr w:type="spellStart"/>
      <w:r w:rsidRPr="000E0C6A">
        <w:rPr>
          <w:b/>
          <w:bCs/>
        </w:rPr>
        <w:t>dbt</w:t>
      </w:r>
      <w:proofErr w:type="spellEnd"/>
      <w:r w:rsidRPr="000E0C6A">
        <w:rPr>
          <w:b/>
          <w:bCs/>
        </w:rPr>
        <w:t xml:space="preserve"> for Data Transformation: </w:t>
      </w:r>
    </w:p>
    <w:p w14:paraId="73DD822E" w14:textId="77777777" w:rsidR="000E0C6A" w:rsidRDefault="000E0C6A" w:rsidP="000E0C6A">
      <w:pPr>
        <w:ind w:left="432"/>
      </w:pPr>
      <w:proofErr w:type="spellStart"/>
      <w:r>
        <w:t>dbt</w:t>
      </w:r>
      <w:proofErr w:type="spellEnd"/>
      <w:r>
        <w:t xml:space="preserve"> is a powerful data transformation tool that allows data engineers and analysts to build, test, and deploy data transformation pipelines using SQL. It promotes a modular and version-controlled approach to data transformation, making it easy to manage and collaborate on data workflows.</w:t>
      </w:r>
    </w:p>
    <w:p w14:paraId="13D81A45" w14:textId="77777777" w:rsidR="000E0C6A" w:rsidRPr="000E0C6A" w:rsidRDefault="000E0C6A" w:rsidP="000E0C6A">
      <w:pPr>
        <w:ind w:left="432"/>
        <w:rPr>
          <w:b/>
          <w:bCs/>
        </w:rPr>
      </w:pPr>
      <w:r w:rsidRPr="000E0C6A">
        <w:rPr>
          <w:b/>
          <w:bCs/>
        </w:rPr>
        <w:t xml:space="preserve">Community Support: </w:t>
      </w:r>
    </w:p>
    <w:p w14:paraId="2635A37E" w14:textId="5F279761" w:rsidR="000E0C6A" w:rsidRDefault="000E0C6A" w:rsidP="00753A23">
      <w:pPr>
        <w:ind w:left="432"/>
      </w:pPr>
      <w:r>
        <w:t xml:space="preserve">Both Snowflake and </w:t>
      </w:r>
      <w:proofErr w:type="spellStart"/>
      <w:r>
        <w:t>dbt</w:t>
      </w:r>
      <w:proofErr w:type="spellEnd"/>
      <w:r>
        <w:t xml:space="preserve"> have active and supportive communities of users and contributors. This provides access to resources, best practices, and community-developed packages and plugins that can enhance the functionality and usability of the platforms.</w:t>
      </w:r>
      <w:r w:rsidR="00753A23">
        <w:t xml:space="preserve"> </w:t>
      </w:r>
      <w:r>
        <w:t>In developing the Machine Learning Model for Employee Learning Platform, we have chosen python as the primary technology stack. The rationale behind this selection is based on the following considerations:</w:t>
      </w:r>
    </w:p>
    <w:p w14:paraId="72CDD90F" w14:textId="77777777" w:rsidR="000E0C6A" w:rsidRDefault="000E0C6A" w:rsidP="000E0C6A">
      <w:pPr>
        <w:ind w:left="432"/>
      </w:pPr>
    </w:p>
    <w:p w14:paraId="5E0D0ECE" w14:textId="77777777" w:rsidR="000E0C6A" w:rsidRPr="00753A23" w:rsidRDefault="000E0C6A" w:rsidP="000E0C6A">
      <w:pPr>
        <w:ind w:left="432"/>
        <w:rPr>
          <w:b/>
          <w:bCs/>
        </w:rPr>
      </w:pPr>
      <w:r w:rsidRPr="00753A23">
        <w:rPr>
          <w:b/>
          <w:bCs/>
        </w:rPr>
        <w:t>Rich Ecosystem of Libraries:</w:t>
      </w:r>
    </w:p>
    <w:p w14:paraId="35FDE681" w14:textId="77777777" w:rsidR="000E0C6A" w:rsidRDefault="000E0C6A" w:rsidP="000E0C6A">
      <w:pPr>
        <w:ind w:left="432"/>
      </w:pPr>
      <w:r>
        <w:t xml:space="preserve">Python boasts a vast and robust ecosystem of libraries and frameworks specifically tailored for machine learning and data science, such as TensorFlow, </w:t>
      </w:r>
      <w:proofErr w:type="spellStart"/>
      <w:r>
        <w:t>PyTorch</w:t>
      </w:r>
      <w:proofErr w:type="spellEnd"/>
      <w:r>
        <w:t>, scikit-learn, pandas, NumPy, and matplotlib. These libraries provide powerful tools for data manipulation, modelling, visualization, and evaluation, allowing developers to efficiently implement and experiment with ML algorithms.</w:t>
      </w:r>
    </w:p>
    <w:p w14:paraId="6880AB64" w14:textId="77777777" w:rsidR="000E0C6A" w:rsidRDefault="000E0C6A" w:rsidP="000E0C6A">
      <w:pPr>
        <w:ind w:left="432"/>
      </w:pPr>
    </w:p>
    <w:p w14:paraId="1C44EECF" w14:textId="2B3C14F0" w:rsidR="003D32CE" w:rsidRDefault="000E0C6A" w:rsidP="000E0C6A">
      <w:pPr>
        <w:ind w:left="432"/>
      </w:pPr>
      <w:r>
        <w:t>Based on these considerations, we have chosen the above technology stack as our primary technology stack</w:t>
      </w:r>
      <w:r w:rsidR="00000000">
        <w:br/>
      </w:r>
    </w:p>
    <w:p w14:paraId="1B8A3AF7" w14:textId="77777777" w:rsidR="003D32CE" w:rsidRDefault="00000000">
      <w:pPr>
        <w:spacing w:after="160" w:line="259" w:lineRule="auto"/>
      </w:pPr>
      <w:r>
        <w:br w:type="page"/>
      </w:r>
    </w:p>
    <w:p w14:paraId="2104DF50" w14:textId="77777777" w:rsidR="003D32CE" w:rsidRDefault="00000000">
      <w:pPr>
        <w:pStyle w:val="Heading1"/>
      </w:pPr>
      <w:bookmarkStart w:id="12" w:name="_Toc163818499"/>
      <w:r>
        <w:lastRenderedPageBreak/>
        <w:t>Web App Components</w:t>
      </w:r>
      <w:bookmarkEnd w:id="12"/>
    </w:p>
    <w:p w14:paraId="52F7C1C6" w14:textId="77777777" w:rsidR="003D32CE" w:rsidRDefault="00000000">
      <w:pPr>
        <w:pStyle w:val="Heading3"/>
      </w:pPr>
      <w:bookmarkStart w:id="13" w:name="_Toc163818500"/>
      <w:r>
        <w:t>Main components of the mobile app.</w:t>
      </w:r>
      <w:bookmarkEnd w:id="13"/>
    </w:p>
    <w:p w14:paraId="4E6CC795" w14:textId="38385ADA" w:rsidR="00753A23" w:rsidRDefault="00753A23" w:rsidP="00753A23">
      <w:pPr>
        <w:pStyle w:val="NumberList"/>
        <w:numPr>
          <w:ilvl w:val="0"/>
          <w:numId w:val="25"/>
        </w:numPr>
        <w:rPr>
          <w:rFonts w:ascii="Times New Roman" w:hAnsi="Times New Roman" w:cs="Times New Roman"/>
        </w:rPr>
      </w:pPr>
      <w:bookmarkStart w:id="14" w:name="_Toc163818501"/>
      <w:bookmarkStart w:id="15" w:name="OLE_LINK1"/>
      <w:r>
        <w:rPr>
          <w:rFonts w:ascii="Times New Roman" w:hAnsi="Times New Roman" w:cs="Times New Roman"/>
        </w:rPr>
        <w:t>Admin</w:t>
      </w:r>
      <w:r>
        <w:rPr>
          <w:rFonts w:ascii="Times New Roman" w:hAnsi="Times New Roman" w:cs="Times New Roman"/>
        </w:rPr>
        <w:t xml:space="preserve"> </w:t>
      </w:r>
      <w:r>
        <w:rPr>
          <w:rFonts w:ascii="Times New Roman" w:hAnsi="Times New Roman" w:cs="Times New Roman"/>
        </w:rPr>
        <w:t>Dashboard</w:t>
      </w:r>
    </w:p>
    <w:p w14:paraId="3E316DCE" w14:textId="65023C6D" w:rsidR="00753A23" w:rsidRDefault="00753A23" w:rsidP="00753A23">
      <w:pPr>
        <w:pStyle w:val="NumberList"/>
        <w:numPr>
          <w:ilvl w:val="0"/>
          <w:numId w:val="25"/>
        </w:numPr>
        <w:rPr>
          <w:rFonts w:ascii="Times New Roman" w:hAnsi="Times New Roman" w:cs="Times New Roman"/>
        </w:rPr>
      </w:pPr>
      <w:r>
        <w:rPr>
          <w:rFonts w:ascii="Times New Roman" w:hAnsi="Times New Roman" w:cs="Times New Roman"/>
        </w:rPr>
        <w:t>Admin</w:t>
      </w:r>
      <w:r>
        <w:rPr>
          <w:rFonts w:ascii="Times New Roman" w:hAnsi="Times New Roman" w:cs="Times New Roman"/>
        </w:rPr>
        <w:t xml:space="preserve"> </w:t>
      </w:r>
      <w:r>
        <w:rPr>
          <w:rFonts w:ascii="Times New Roman" w:hAnsi="Times New Roman" w:cs="Times New Roman"/>
        </w:rPr>
        <w:t>Login</w:t>
      </w:r>
    </w:p>
    <w:p w14:paraId="094E470A" w14:textId="77777777" w:rsidR="00753A23" w:rsidRDefault="00753A23" w:rsidP="00753A23">
      <w:pPr>
        <w:pStyle w:val="NumberList"/>
        <w:numPr>
          <w:ilvl w:val="0"/>
          <w:numId w:val="25"/>
        </w:numPr>
        <w:rPr>
          <w:rFonts w:ascii="Times New Roman" w:hAnsi="Times New Roman" w:cs="Times New Roman"/>
        </w:rPr>
      </w:pPr>
      <w:r>
        <w:rPr>
          <w:rFonts w:ascii="Times New Roman" w:hAnsi="Times New Roman" w:cs="Times New Roman"/>
        </w:rPr>
        <w:t>Admin Profile</w:t>
      </w:r>
      <w:bookmarkEnd w:id="15"/>
    </w:p>
    <w:p w14:paraId="7D7D8244" w14:textId="77777777" w:rsidR="003D32CE" w:rsidRDefault="00000000">
      <w:pPr>
        <w:pStyle w:val="Heading3"/>
      </w:pPr>
      <w:r>
        <w:t>Purpose of each component.</w:t>
      </w:r>
      <w:bookmarkEnd w:id="14"/>
    </w:p>
    <w:p w14:paraId="38282830" w14:textId="324C67D6" w:rsidR="00753A23" w:rsidRPr="00753A23" w:rsidRDefault="00753A23" w:rsidP="00753A23">
      <w:pPr>
        <w:numPr>
          <w:ilvl w:val="3"/>
          <w:numId w:val="26"/>
        </w:numPr>
        <w:rPr>
          <w:rFonts w:asciiTheme="majorHAnsi" w:eastAsiaTheme="majorEastAsia" w:hAnsiTheme="majorHAnsi" w:cstheme="majorBidi"/>
          <w:b/>
          <w:bCs/>
          <w:i/>
          <w:iCs/>
          <w:color w:val="1D1C1C" w:themeColor="text1"/>
        </w:rPr>
      </w:pPr>
      <w:r w:rsidRPr="00753A23">
        <w:rPr>
          <w:rFonts w:asciiTheme="majorHAnsi" w:eastAsiaTheme="majorEastAsia" w:hAnsiTheme="majorHAnsi" w:cstheme="majorBidi"/>
          <w:b/>
          <w:bCs/>
          <w:i/>
          <w:iCs/>
          <w:color w:val="1D1C1C" w:themeColor="text1"/>
        </w:rPr>
        <w:t>Admin</w:t>
      </w:r>
      <w:r w:rsidRPr="00753A23">
        <w:rPr>
          <w:rFonts w:asciiTheme="majorHAnsi" w:eastAsiaTheme="majorEastAsia" w:hAnsiTheme="majorHAnsi" w:cstheme="majorBidi"/>
          <w:b/>
          <w:bCs/>
          <w:i/>
          <w:iCs/>
          <w:color w:val="1D1C1C" w:themeColor="text1"/>
        </w:rPr>
        <w:t xml:space="preserve"> </w:t>
      </w:r>
      <w:r w:rsidRPr="00753A23">
        <w:rPr>
          <w:rFonts w:asciiTheme="majorHAnsi" w:eastAsiaTheme="majorEastAsia" w:hAnsiTheme="majorHAnsi" w:cstheme="majorBidi"/>
          <w:b/>
          <w:bCs/>
          <w:i/>
          <w:iCs/>
          <w:color w:val="1D1C1C" w:themeColor="text1"/>
        </w:rPr>
        <w:t>Dashboard</w:t>
      </w:r>
    </w:p>
    <w:p w14:paraId="779A7FB8" w14:textId="77777777" w:rsidR="00753A23" w:rsidRPr="00753A23" w:rsidRDefault="00753A23" w:rsidP="00753A23">
      <w:pPr>
        <w:ind w:left="882"/>
        <w:rPr>
          <w:rFonts w:asciiTheme="majorHAnsi" w:eastAsiaTheme="majorEastAsia" w:hAnsiTheme="majorHAnsi" w:cstheme="majorBidi"/>
          <w:i/>
          <w:iCs/>
          <w:color w:val="1D1C1C" w:themeColor="text1"/>
          <w:lang w:val="en-US"/>
        </w:rPr>
      </w:pPr>
      <w:r w:rsidRPr="00753A23">
        <w:rPr>
          <w:rFonts w:asciiTheme="majorHAnsi" w:eastAsiaTheme="majorEastAsia" w:hAnsiTheme="majorHAnsi" w:cstheme="majorBidi"/>
          <w:i/>
          <w:iCs/>
          <w:color w:val="1D1C1C" w:themeColor="text1"/>
          <w:lang w:val="en-US"/>
        </w:rPr>
        <w:t>The Admin Dashboard serves as the central hub for administrators, providing access to key areas of the platform, including:</w:t>
      </w:r>
    </w:p>
    <w:p w14:paraId="7D229E37" w14:textId="77777777" w:rsidR="00753A23" w:rsidRPr="00753A23" w:rsidRDefault="00753A23" w:rsidP="00753A23">
      <w:pPr>
        <w:numPr>
          <w:ilvl w:val="0"/>
          <w:numId w:val="27"/>
        </w:numPr>
        <w:tabs>
          <w:tab w:val="num" w:pos="720"/>
        </w:tabs>
        <w:spacing w:line="240" w:lineRule="auto"/>
        <w:rPr>
          <w:rFonts w:asciiTheme="majorHAnsi" w:eastAsiaTheme="majorEastAsia" w:hAnsiTheme="majorHAnsi" w:cstheme="majorBidi"/>
          <w:i/>
          <w:iCs/>
          <w:color w:val="1D1C1C" w:themeColor="text1"/>
          <w:lang w:val="en-US"/>
        </w:rPr>
      </w:pPr>
      <w:r w:rsidRPr="00753A23">
        <w:rPr>
          <w:rFonts w:asciiTheme="majorHAnsi" w:eastAsiaTheme="majorEastAsia" w:hAnsiTheme="majorHAnsi" w:cstheme="majorBidi"/>
          <w:i/>
          <w:iCs/>
          <w:color w:val="1D1C1C" w:themeColor="text1"/>
          <w:u w:val="single"/>
          <w:lang w:val="en-US"/>
        </w:rPr>
        <w:t>Team Lead Information</w:t>
      </w:r>
      <w:r w:rsidRPr="00753A23">
        <w:rPr>
          <w:rFonts w:asciiTheme="majorHAnsi" w:eastAsiaTheme="majorEastAsia" w:hAnsiTheme="majorHAnsi" w:cstheme="majorBidi"/>
          <w:i/>
          <w:iCs/>
          <w:color w:val="1D1C1C" w:themeColor="text1"/>
          <w:lang w:val="en-US"/>
        </w:rPr>
        <w:t>: Displays details about team leads within the organization.</w:t>
      </w:r>
    </w:p>
    <w:p w14:paraId="341CA53C" w14:textId="77777777" w:rsidR="00753A23" w:rsidRPr="00753A23" w:rsidRDefault="00753A23" w:rsidP="00753A23">
      <w:pPr>
        <w:numPr>
          <w:ilvl w:val="0"/>
          <w:numId w:val="27"/>
        </w:numPr>
        <w:tabs>
          <w:tab w:val="num" w:pos="720"/>
        </w:tabs>
        <w:spacing w:line="240" w:lineRule="auto"/>
        <w:rPr>
          <w:rFonts w:asciiTheme="majorHAnsi" w:eastAsiaTheme="majorEastAsia" w:hAnsiTheme="majorHAnsi" w:cstheme="majorBidi"/>
          <w:i/>
          <w:iCs/>
          <w:color w:val="1D1C1C" w:themeColor="text1"/>
          <w:lang w:val="en-US"/>
        </w:rPr>
      </w:pPr>
      <w:r w:rsidRPr="00753A23">
        <w:rPr>
          <w:rFonts w:asciiTheme="majorHAnsi" w:eastAsiaTheme="majorEastAsia" w:hAnsiTheme="majorHAnsi" w:cstheme="majorBidi"/>
          <w:i/>
          <w:iCs/>
          <w:color w:val="1D1C1C" w:themeColor="text1"/>
          <w:u w:val="single"/>
          <w:lang w:val="en-US"/>
        </w:rPr>
        <w:t>Employee List:</w:t>
      </w:r>
      <w:r w:rsidRPr="00753A23">
        <w:rPr>
          <w:rFonts w:asciiTheme="majorHAnsi" w:eastAsiaTheme="majorEastAsia" w:hAnsiTheme="majorHAnsi" w:cstheme="majorBidi"/>
          <w:i/>
          <w:iCs/>
          <w:color w:val="1D1C1C" w:themeColor="text1"/>
          <w:lang w:val="en-US"/>
        </w:rPr>
        <w:t xml:space="preserve"> Admins can view a comprehensive list of employees. By clicking on an employee’s name, the admin can navigate to that employee's specific dashboard for detailed skill tracking and development information.</w:t>
      </w:r>
    </w:p>
    <w:p w14:paraId="49FBAF03" w14:textId="77777777" w:rsidR="00753A23" w:rsidRPr="00753A23" w:rsidRDefault="00753A23" w:rsidP="00753A23">
      <w:pPr>
        <w:numPr>
          <w:ilvl w:val="0"/>
          <w:numId w:val="27"/>
        </w:numPr>
        <w:tabs>
          <w:tab w:val="num" w:pos="720"/>
        </w:tabs>
        <w:spacing w:line="240" w:lineRule="auto"/>
        <w:rPr>
          <w:rFonts w:asciiTheme="majorHAnsi" w:eastAsiaTheme="majorEastAsia" w:hAnsiTheme="majorHAnsi" w:cstheme="majorBidi"/>
          <w:i/>
          <w:iCs/>
          <w:color w:val="1D1C1C" w:themeColor="text1"/>
          <w:lang w:val="en-US"/>
        </w:rPr>
      </w:pPr>
      <w:r w:rsidRPr="00753A23">
        <w:rPr>
          <w:rFonts w:asciiTheme="majorHAnsi" w:eastAsiaTheme="majorEastAsia" w:hAnsiTheme="majorHAnsi" w:cstheme="majorBidi"/>
          <w:i/>
          <w:iCs/>
          <w:color w:val="1D1C1C" w:themeColor="text1"/>
          <w:u w:val="single"/>
          <w:lang w:val="en-US"/>
        </w:rPr>
        <w:t>Organizational Metrics:</w:t>
      </w:r>
      <w:r w:rsidRPr="00753A23">
        <w:rPr>
          <w:rFonts w:asciiTheme="majorHAnsi" w:eastAsiaTheme="majorEastAsia" w:hAnsiTheme="majorHAnsi" w:cstheme="majorBidi"/>
          <w:i/>
          <w:iCs/>
          <w:color w:val="1D1C1C" w:themeColor="text1"/>
          <w:lang w:val="en-US"/>
        </w:rPr>
        <w:t xml:space="preserve"> Displays general organizational metrics, offering insights into employee engagement, skill distribution, and other relevant data.</w:t>
      </w:r>
    </w:p>
    <w:p w14:paraId="5775D31D" w14:textId="21D51CA2" w:rsidR="00753A23" w:rsidRPr="00753A23" w:rsidRDefault="00753A23" w:rsidP="00753A23">
      <w:pPr>
        <w:numPr>
          <w:ilvl w:val="3"/>
          <w:numId w:val="26"/>
        </w:numPr>
        <w:rPr>
          <w:rFonts w:asciiTheme="majorHAnsi" w:eastAsiaTheme="majorEastAsia" w:hAnsiTheme="majorHAnsi" w:cstheme="majorBidi"/>
          <w:b/>
          <w:bCs/>
          <w:i/>
          <w:iCs/>
          <w:color w:val="1D1C1C" w:themeColor="text1"/>
        </w:rPr>
      </w:pPr>
      <w:r w:rsidRPr="00753A23">
        <w:rPr>
          <w:rFonts w:asciiTheme="majorHAnsi" w:eastAsiaTheme="majorEastAsia" w:hAnsiTheme="majorHAnsi" w:cstheme="majorBidi"/>
          <w:b/>
          <w:bCs/>
          <w:i/>
          <w:iCs/>
          <w:color w:val="1D1C1C" w:themeColor="text1"/>
        </w:rPr>
        <w:t>Admin</w:t>
      </w:r>
      <w:r w:rsidRPr="00753A23">
        <w:rPr>
          <w:rFonts w:asciiTheme="majorHAnsi" w:eastAsiaTheme="majorEastAsia" w:hAnsiTheme="majorHAnsi" w:cstheme="majorBidi"/>
          <w:b/>
          <w:bCs/>
          <w:i/>
          <w:iCs/>
          <w:color w:val="1D1C1C" w:themeColor="text1"/>
        </w:rPr>
        <w:t xml:space="preserve"> </w:t>
      </w:r>
      <w:r w:rsidRPr="00753A23">
        <w:rPr>
          <w:rFonts w:asciiTheme="majorHAnsi" w:eastAsiaTheme="majorEastAsia" w:hAnsiTheme="majorHAnsi" w:cstheme="majorBidi"/>
          <w:b/>
          <w:bCs/>
          <w:i/>
          <w:iCs/>
          <w:color w:val="1D1C1C" w:themeColor="text1"/>
        </w:rPr>
        <w:t>Login</w:t>
      </w:r>
    </w:p>
    <w:p w14:paraId="173D5971" w14:textId="07B83012" w:rsidR="00753A23" w:rsidRPr="00753A23" w:rsidRDefault="00753A23" w:rsidP="00753A23">
      <w:pPr>
        <w:ind w:left="882"/>
        <w:rPr>
          <w:rFonts w:asciiTheme="majorHAnsi" w:eastAsiaTheme="majorEastAsia" w:hAnsiTheme="majorHAnsi" w:cstheme="majorBidi"/>
          <w:i/>
          <w:iCs/>
          <w:color w:val="1D1C1C" w:themeColor="text1"/>
        </w:rPr>
      </w:pPr>
      <w:r w:rsidRPr="00753A23">
        <w:rPr>
          <w:rFonts w:asciiTheme="majorHAnsi" w:eastAsiaTheme="majorEastAsia" w:hAnsiTheme="majorHAnsi" w:cstheme="majorBidi"/>
          <w:i/>
          <w:iCs/>
          <w:color w:val="1D1C1C" w:themeColor="text1"/>
        </w:rPr>
        <w:t xml:space="preserve">The </w:t>
      </w:r>
      <w:r w:rsidRPr="00753A23">
        <w:rPr>
          <w:rFonts w:asciiTheme="majorHAnsi" w:eastAsiaTheme="majorEastAsia" w:hAnsiTheme="majorHAnsi" w:cstheme="majorBidi"/>
          <w:b/>
          <w:bCs/>
          <w:i/>
          <w:iCs/>
          <w:color w:val="1D1C1C" w:themeColor="text1"/>
        </w:rPr>
        <w:t>Admin Login</w:t>
      </w:r>
      <w:r w:rsidRPr="00753A23">
        <w:rPr>
          <w:rFonts w:asciiTheme="majorHAnsi" w:eastAsiaTheme="majorEastAsia" w:hAnsiTheme="majorHAnsi" w:cstheme="majorBidi"/>
          <w:i/>
          <w:iCs/>
          <w:color w:val="1D1C1C" w:themeColor="text1"/>
        </w:rPr>
        <w:t xml:space="preserve"> provides a secure entry point for administrators to access the platform. It grants administrative privileges, enabling access to features and data that are restricted from regular users. This secure interface ensures that only authorized personnel can manage sensitive information and oversee platform operations.</w:t>
      </w:r>
    </w:p>
    <w:p w14:paraId="279CF894" w14:textId="77777777" w:rsidR="00753A23" w:rsidRPr="00753A23" w:rsidRDefault="00753A23" w:rsidP="00753A23">
      <w:pPr>
        <w:numPr>
          <w:ilvl w:val="3"/>
          <w:numId w:val="26"/>
        </w:numPr>
        <w:rPr>
          <w:rFonts w:asciiTheme="majorHAnsi" w:eastAsiaTheme="majorEastAsia" w:hAnsiTheme="majorHAnsi" w:cstheme="majorBidi"/>
          <w:b/>
          <w:bCs/>
          <w:i/>
          <w:iCs/>
          <w:color w:val="1D1C1C" w:themeColor="text1"/>
        </w:rPr>
      </w:pPr>
      <w:r w:rsidRPr="00753A23">
        <w:rPr>
          <w:rFonts w:asciiTheme="majorHAnsi" w:eastAsiaTheme="majorEastAsia" w:hAnsiTheme="majorHAnsi" w:cstheme="majorBidi"/>
          <w:b/>
          <w:bCs/>
          <w:i/>
          <w:iCs/>
          <w:color w:val="1D1C1C" w:themeColor="text1"/>
          <w:lang w:val="en-US"/>
        </w:rPr>
        <w:t>Admin Profile</w:t>
      </w:r>
    </w:p>
    <w:p w14:paraId="1EBC5FE3" w14:textId="4F8F52A4" w:rsidR="003D32CE" w:rsidRDefault="00753A23" w:rsidP="00753A23">
      <w:pPr>
        <w:ind w:left="882"/>
      </w:pPr>
      <w:r w:rsidRPr="00753A23">
        <w:rPr>
          <w:rFonts w:asciiTheme="majorHAnsi" w:eastAsiaTheme="majorEastAsia" w:hAnsiTheme="majorHAnsi" w:cstheme="majorBidi"/>
          <w:i/>
          <w:iCs/>
          <w:color w:val="1D1C1C" w:themeColor="text1"/>
        </w:rPr>
        <w:t xml:space="preserve">The </w:t>
      </w:r>
      <w:r w:rsidRPr="00753A23">
        <w:rPr>
          <w:rFonts w:asciiTheme="majorHAnsi" w:eastAsiaTheme="majorEastAsia" w:hAnsiTheme="majorHAnsi" w:cstheme="majorBidi"/>
          <w:b/>
          <w:bCs/>
          <w:i/>
          <w:iCs/>
          <w:color w:val="1D1C1C" w:themeColor="text1"/>
        </w:rPr>
        <w:t>Admin Profile</w:t>
      </w:r>
      <w:r w:rsidRPr="00753A23">
        <w:rPr>
          <w:rFonts w:asciiTheme="majorHAnsi" w:eastAsiaTheme="majorEastAsia" w:hAnsiTheme="majorHAnsi" w:cstheme="majorBidi"/>
          <w:i/>
          <w:iCs/>
          <w:color w:val="1D1C1C" w:themeColor="text1"/>
        </w:rPr>
        <w:t xml:space="preserve"> page allows administrators to view and manage their personal profile information. This page includes options for updating contact information and resetting passwords, providing admins with quick access to personal account settings.</w:t>
      </w:r>
    </w:p>
    <w:p w14:paraId="3BB74774" w14:textId="77777777" w:rsidR="003D32CE" w:rsidRDefault="00000000">
      <w:pPr>
        <w:pStyle w:val="Heading1"/>
      </w:pPr>
      <w:bookmarkStart w:id="16" w:name="_Toc163818502"/>
      <w:r>
        <w:t>User Interface Design</w:t>
      </w:r>
      <w:bookmarkEnd w:id="16"/>
    </w:p>
    <w:p w14:paraId="1DF3D4D7" w14:textId="388AF5C2" w:rsidR="003D32CE" w:rsidRPr="00753A23" w:rsidRDefault="00000000" w:rsidP="00753A23">
      <w:pPr>
        <w:pStyle w:val="Heading3"/>
      </w:pPr>
      <w:bookmarkStart w:id="17" w:name="_Toc163818503"/>
      <w:r>
        <w:t>User interface (UI)</w:t>
      </w:r>
      <w:bookmarkEnd w:id="17"/>
    </w:p>
    <w:p w14:paraId="40D8EFFF" w14:textId="77777777" w:rsidR="00753A23" w:rsidRDefault="00753A23" w:rsidP="00753A23">
      <w:pPr>
        <w:pStyle w:val="NormalWeb"/>
        <w:keepNext/>
      </w:pPr>
      <w:r>
        <w:rPr>
          <w:noProof/>
        </w:rPr>
        <w:drawing>
          <wp:inline distT="0" distB="0" distL="0" distR="0" wp14:anchorId="260E46FF" wp14:editId="448A594D">
            <wp:extent cx="6181725" cy="3143250"/>
            <wp:effectExtent l="0" t="0" r="9525" b="0"/>
            <wp:docPr id="18726305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3052" name="Picture 9" descr="A screenshot of a computer&#10;&#10;Description automatically generated"/>
                    <pic:cNvPicPr>
                      <a:picLocks noChangeAspect="1"/>
                    </pic:cNvPicPr>
                  </pic:nvPicPr>
                  <pic:blipFill rotWithShape="1">
                    <a:blip r:embed="rId17" cstate="print">
                      <a:extLst>
                        <a:ext uri="{28A0092B-C50C-407E-A947-70E740481C1C}">
                          <a14:useLocalDpi xmlns:a14="http://schemas.microsoft.com/office/drawing/2010/main" val="0"/>
                        </a:ext>
                      </a:extLst>
                    </a:blip>
                    <a:srcRect l="756" t="8817" r="1129" b="5601"/>
                    <a:stretch/>
                  </pic:blipFill>
                  <pic:spPr bwMode="auto">
                    <a:xfrm>
                      <a:off x="0" y="0"/>
                      <a:ext cx="6181725"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2E38FC2C" w14:textId="1C1FB603" w:rsidR="003D32CE" w:rsidRDefault="00753A23" w:rsidP="00753A23">
      <w:pPr>
        <w:pStyle w:val="Caption"/>
        <w:jc w:val="center"/>
      </w:pPr>
      <w:r>
        <w:t xml:space="preserve">Figure </w:t>
      </w:r>
      <w:r>
        <w:fldChar w:fldCharType="begin"/>
      </w:r>
      <w:r>
        <w:instrText xml:space="preserve"> SEQ Figure \* ARABIC </w:instrText>
      </w:r>
      <w:r>
        <w:fldChar w:fldCharType="separate"/>
      </w:r>
      <w:r w:rsidR="000864EE">
        <w:rPr>
          <w:noProof/>
        </w:rPr>
        <w:t>3</w:t>
      </w:r>
      <w:r>
        <w:fldChar w:fldCharType="end"/>
      </w:r>
      <w:r>
        <w:t xml:space="preserve">  Admin </w:t>
      </w:r>
      <w:r w:rsidRPr="009A4D4B">
        <w:t>Dashboard</w:t>
      </w:r>
    </w:p>
    <w:p w14:paraId="433723DC" w14:textId="77777777" w:rsidR="00753A23" w:rsidRDefault="00753A23" w:rsidP="00753A23">
      <w:pPr>
        <w:keepNext/>
      </w:pPr>
      <w:r>
        <w:rPr>
          <w:noProof/>
        </w:rPr>
        <w:lastRenderedPageBreak/>
        <w:drawing>
          <wp:inline distT="0" distB="0" distL="0" distR="0" wp14:anchorId="1B023B42" wp14:editId="62AE8837">
            <wp:extent cx="6300470" cy="3542665"/>
            <wp:effectExtent l="0" t="0" r="5080" b="635"/>
            <wp:docPr id="25687509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5098" name="Picture 7" descr="A screenshot of a computer&#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0470" cy="3542665"/>
                    </a:xfrm>
                    <a:prstGeom prst="rect">
                      <a:avLst/>
                    </a:prstGeom>
                    <a:noFill/>
                    <a:ln>
                      <a:noFill/>
                    </a:ln>
                  </pic:spPr>
                </pic:pic>
              </a:graphicData>
            </a:graphic>
          </wp:inline>
        </w:drawing>
      </w:r>
    </w:p>
    <w:p w14:paraId="40B2FEDE" w14:textId="791F86FB" w:rsidR="003D32CE" w:rsidRDefault="00753A23" w:rsidP="00753A23">
      <w:pPr>
        <w:pStyle w:val="Caption"/>
        <w:jc w:val="center"/>
      </w:pPr>
      <w:r>
        <w:t xml:space="preserve">Figure </w:t>
      </w:r>
      <w:r>
        <w:fldChar w:fldCharType="begin"/>
      </w:r>
      <w:r>
        <w:instrText xml:space="preserve"> SEQ Figure \* ARABIC </w:instrText>
      </w:r>
      <w:r>
        <w:fldChar w:fldCharType="separate"/>
      </w:r>
      <w:r w:rsidR="000864EE">
        <w:rPr>
          <w:noProof/>
        </w:rPr>
        <w:t>4</w:t>
      </w:r>
      <w:r>
        <w:fldChar w:fldCharType="end"/>
      </w:r>
      <w:r>
        <w:t xml:space="preserve">  </w:t>
      </w:r>
      <w:r w:rsidRPr="0055210A">
        <w:t>Employee Dashboard</w:t>
      </w:r>
    </w:p>
    <w:p w14:paraId="034CC3E5" w14:textId="77777777" w:rsidR="00753A23" w:rsidRPr="00753A23" w:rsidRDefault="00753A23" w:rsidP="00753A23"/>
    <w:p w14:paraId="2DE8714D" w14:textId="77777777" w:rsidR="003D32CE" w:rsidRDefault="00000000">
      <w:pPr>
        <w:pStyle w:val="Heading1"/>
      </w:pPr>
      <w:bookmarkStart w:id="18" w:name="_Toc163818504"/>
      <w:r>
        <w:rPr>
          <w:lang w:val="en-US"/>
        </w:rPr>
        <w:t>Work with Data</w:t>
      </w:r>
      <w:bookmarkEnd w:id="18"/>
    </w:p>
    <w:p w14:paraId="494F6AF8" w14:textId="66212609" w:rsidR="003D32CE" w:rsidRDefault="00753A23">
      <w:r w:rsidRPr="00753A23">
        <w:t>Testing and quality assurance are essential processes in software development that aim to ensure the reliability, functionality, and overall quality of a software product minimizing risks, and ultimately delivering a stable and dependable software product to the end users</w:t>
      </w:r>
      <w:r w:rsidR="00000000">
        <w:t>.</w:t>
      </w:r>
    </w:p>
    <w:p w14:paraId="06C77753" w14:textId="77777777" w:rsidR="003D32CE" w:rsidRDefault="00000000">
      <w:pPr>
        <w:pStyle w:val="Heading3"/>
      </w:pPr>
      <w:bookmarkStart w:id="19" w:name="_Toc163818505"/>
      <w:r>
        <w:rPr>
          <w:lang w:val="en-US"/>
        </w:rPr>
        <w:t>Approach for the Data Engineering</w:t>
      </w:r>
      <w:r>
        <w:t>.</w:t>
      </w:r>
      <w:bookmarkEnd w:id="19"/>
    </w:p>
    <w:p w14:paraId="3AFBA070" w14:textId="77777777" w:rsidR="00753A23" w:rsidRPr="00F379F0" w:rsidRDefault="00753A23" w:rsidP="00753A23">
      <w:pPr>
        <w:ind w:firstLine="720"/>
        <w:rPr>
          <w:b/>
          <w:bCs/>
        </w:rPr>
      </w:pPr>
      <w:r w:rsidRPr="00753A23">
        <w:rPr>
          <w:b/>
          <w:bCs/>
        </w:rPr>
        <w:t xml:space="preserve">• </w:t>
      </w:r>
      <w:r w:rsidRPr="00F379F0">
        <w:rPr>
          <w:b/>
          <w:bCs/>
        </w:rPr>
        <w:t>Prisma for Database Management:</w:t>
      </w:r>
    </w:p>
    <w:p w14:paraId="2A3B7769" w14:textId="528E5FBC" w:rsidR="00753A23" w:rsidRPr="00F379F0" w:rsidRDefault="00753A23" w:rsidP="00753A23">
      <w:pPr>
        <w:ind w:left="1440"/>
        <w:jc w:val="both"/>
      </w:pPr>
      <w:r w:rsidRPr="00F379F0">
        <w:t>Prisma will be utilized as the ORM for managing database interactions. It streamlines data access and manipulation, providing a type-safe interface for querying and updating data within the Neon PostgreSQL database. This helps ensure that data integrity is maintained throughout the application.</w:t>
      </w:r>
    </w:p>
    <w:p w14:paraId="4660C765" w14:textId="77777777" w:rsidR="00753A23" w:rsidRPr="00F379F0" w:rsidRDefault="00753A23" w:rsidP="00753A23">
      <w:pPr>
        <w:ind w:firstLine="720"/>
      </w:pPr>
      <w:r w:rsidRPr="00F379F0">
        <w:t xml:space="preserve">• </w:t>
      </w:r>
      <w:r w:rsidRPr="00F379F0">
        <w:rPr>
          <w:b/>
          <w:bCs/>
        </w:rPr>
        <w:t>Snowflake Integration:</w:t>
      </w:r>
    </w:p>
    <w:p w14:paraId="09CE35C7" w14:textId="77777777" w:rsidR="00753A23" w:rsidRPr="00F379F0" w:rsidRDefault="00753A23" w:rsidP="00753A23">
      <w:pPr>
        <w:ind w:left="1440"/>
      </w:pPr>
      <w:r w:rsidRPr="00F379F0">
        <w:t>The platform will integrate Snowflake as the data warehousing solution. Data will be ingested from the Neon PostgreSQL database, with Prisma facilitating the export of relevant datasets. Snowflake's capabilities allow for the storage and processing of large volumes of data, enabling advanced analytics and reporting.</w:t>
      </w:r>
    </w:p>
    <w:p w14:paraId="46F1BCBA" w14:textId="77777777" w:rsidR="00753A23" w:rsidRPr="00F379F0" w:rsidRDefault="00753A23" w:rsidP="00753A23">
      <w:pPr>
        <w:ind w:firstLine="720"/>
      </w:pPr>
      <w:r w:rsidRPr="00F379F0">
        <w:t xml:space="preserve">• </w:t>
      </w:r>
      <w:r w:rsidRPr="00F379F0">
        <w:rPr>
          <w:b/>
          <w:bCs/>
        </w:rPr>
        <w:t>Data Pipeline with Next.js Server Components:</w:t>
      </w:r>
    </w:p>
    <w:p w14:paraId="42E21691" w14:textId="77777777" w:rsidR="00753A23" w:rsidRPr="00F379F0" w:rsidRDefault="00753A23" w:rsidP="00753A23">
      <w:pPr>
        <w:ind w:left="1440"/>
      </w:pPr>
      <w:r w:rsidRPr="00F379F0">
        <w:t>The Next.js server components will handle backend operations and API requests for data processing. This architecture allows for efficient data retrieval and manipulation directly from the server, optimizing performance and enhancing user experience.</w:t>
      </w:r>
    </w:p>
    <w:p w14:paraId="7688A133" w14:textId="77777777" w:rsidR="00753A23" w:rsidRPr="00F379F0" w:rsidRDefault="00753A23" w:rsidP="00753A23">
      <w:pPr>
        <w:ind w:firstLine="720"/>
      </w:pPr>
      <w:r w:rsidRPr="00F379F0">
        <w:t xml:space="preserve">• </w:t>
      </w:r>
      <w:r w:rsidRPr="00F379F0">
        <w:rPr>
          <w:b/>
          <w:bCs/>
        </w:rPr>
        <w:t>DBT for Data Transformation:</w:t>
      </w:r>
    </w:p>
    <w:p w14:paraId="3BFB8083" w14:textId="3567E782" w:rsidR="003D32CE" w:rsidRPr="00F379F0" w:rsidRDefault="00753A23" w:rsidP="00753A23">
      <w:pPr>
        <w:ind w:left="1440"/>
        <w:rPr>
          <w:lang w:val="en-US"/>
        </w:rPr>
      </w:pPr>
      <w:r w:rsidRPr="00F379F0">
        <w:t xml:space="preserve">By integrating </w:t>
      </w:r>
      <w:proofErr w:type="spellStart"/>
      <w:r w:rsidRPr="00F379F0">
        <w:t>dbt</w:t>
      </w:r>
      <w:proofErr w:type="spellEnd"/>
      <w:r w:rsidRPr="00F379F0">
        <w:t xml:space="preserve"> into the workflow, the process of transforming and preparing data within Snowflake will be automated and standardized. </w:t>
      </w:r>
      <w:proofErr w:type="spellStart"/>
      <w:r w:rsidRPr="00F379F0">
        <w:t>dbt</w:t>
      </w:r>
      <w:proofErr w:type="spellEnd"/>
      <w:r w:rsidRPr="00F379F0">
        <w:t xml:space="preserve"> will enable the creation of reliable data models and data marts, facilitating efficient analytics and reporting.</w:t>
      </w:r>
    </w:p>
    <w:p w14:paraId="3A7DEE78" w14:textId="77777777" w:rsidR="009822E0" w:rsidRDefault="009822E0">
      <w:pPr>
        <w:ind w:firstLine="720"/>
        <w:rPr>
          <w:lang w:val="en-US"/>
        </w:rPr>
      </w:pPr>
      <w:r>
        <w:rPr>
          <w:lang w:val="en-US"/>
        </w:rPr>
        <w:lastRenderedPageBreak/>
        <w:t xml:space="preserve">                         </w:t>
      </w:r>
      <w:r>
        <w:rPr>
          <w:noProof/>
        </w:rPr>
        <w:drawing>
          <wp:inline distT="0" distB="0" distL="0" distR="0" wp14:anchorId="76E0C8A8" wp14:editId="287ECEDE">
            <wp:extent cx="3438525" cy="2166620"/>
            <wp:effectExtent l="0" t="0" r="9525" b="5080"/>
            <wp:docPr id="1" name="Picture 1" descr="Connect your DBT Cloud to Warehouse in Snowflake | by Think Da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your DBT Cloud to Warehouse in Snowflake | by Think Data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6718" cy="2178083"/>
                    </a:xfrm>
                    <a:prstGeom prst="rect">
                      <a:avLst/>
                    </a:prstGeom>
                    <a:noFill/>
                    <a:ln>
                      <a:noFill/>
                    </a:ln>
                  </pic:spPr>
                </pic:pic>
              </a:graphicData>
            </a:graphic>
          </wp:inline>
        </w:drawing>
      </w:r>
    </w:p>
    <w:p w14:paraId="0C323E79" w14:textId="77777777" w:rsidR="007B7CC6" w:rsidRDefault="007B7CC6">
      <w:pPr>
        <w:ind w:firstLine="720"/>
        <w:rPr>
          <w:lang w:val="en-US"/>
        </w:rPr>
      </w:pPr>
    </w:p>
    <w:p w14:paraId="28250EE3" w14:textId="590233CE" w:rsidR="00753A23" w:rsidRPr="00753A23" w:rsidRDefault="00000000" w:rsidP="00753A23">
      <w:pPr>
        <w:pStyle w:val="Heading3"/>
      </w:pPr>
      <w:bookmarkStart w:id="20" w:name="_Toc163818506"/>
      <w:r>
        <w:rPr>
          <w:lang w:val="en-US"/>
        </w:rPr>
        <w:t xml:space="preserve">Approach for </w:t>
      </w:r>
      <w:r w:rsidR="00753A23">
        <w:rPr>
          <w:lang w:val="en-US"/>
        </w:rPr>
        <w:t>Machine</w:t>
      </w:r>
      <w:r>
        <w:rPr>
          <w:lang w:val="en-US"/>
        </w:rPr>
        <w:t xml:space="preserve"> Learning.</w:t>
      </w:r>
      <w:bookmarkEnd w:id="20"/>
    </w:p>
    <w:p w14:paraId="30B8E0C0" w14:textId="6586050F" w:rsidR="00753A23" w:rsidRPr="00753A23" w:rsidRDefault="00753A23" w:rsidP="00753A23">
      <w:pPr>
        <w:ind w:left="720" w:hanging="360"/>
        <w:rPr>
          <w:b/>
          <w:bCs/>
        </w:rPr>
      </w:pPr>
      <w:r w:rsidRPr="00753A23">
        <w:rPr>
          <w:b/>
          <w:bCs/>
        </w:rPr>
        <w:t>Exploratory Data Analysis (EDA)</w:t>
      </w:r>
    </w:p>
    <w:p w14:paraId="3F92E7C3" w14:textId="77777777" w:rsidR="00753A23" w:rsidRPr="00F379F0" w:rsidRDefault="00753A23" w:rsidP="00753A23">
      <w:pPr>
        <w:ind w:left="720" w:hanging="360"/>
      </w:pPr>
      <w:r w:rsidRPr="00753A23">
        <w:rPr>
          <w:b/>
          <w:bCs/>
        </w:rPr>
        <w:t xml:space="preserve">- </w:t>
      </w:r>
      <w:r w:rsidRPr="00F379F0">
        <w:t>EDA is a vital first step in any data analysis or machine learning project.</w:t>
      </w:r>
    </w:p>
    <w:p w14:paraId="01D1FEA8" w14:textId="77777777" w:rsidR="00753A23" w:rsidRPr="00F379F0" w:rsidRDefault="00753A23" w:rsidP="00753A23">
      <w:pPr>
        <w:ind w:left="720" w:hanging="360"/>
      </w:pPr>
      <w:r w:rsidRPr="00F379F0">
        <w:t>- For the Employee Skill Tracking platform, EDA entails examining and summarizing key characteristics of datasets related to employee skills, training events, and engagement metrics.</w:t>
      </w:r>
    </w:p>
    <w:p w14:paraId="70232C33" w14:textId="77777777" w:rsidR="00753A23" w:rsidRPr="00F379F0" w:rsidRDefault="00753A23" w:rsidP="00753A23">
      <w:pPr>
        <w:ind w:left="720" w:hanging="360"/>
      </w:pPr>
      <w:r w:rsidRPr="00F379F0">
        <w:t>- This analysis aids in uncovering the underlying structure, patterns, and relationships within the data, informing future analyses and decision-making.</w:t>
      </w:r>
    </w:p>
    <w:p w14:paraId="10639113" w14:textId="77777777" w:rsidR="00753A23" w:rsidRPr="00753A23" w:rsidRDefault="00753A23" w:rsidP="00753A23">
      <w:pPr>
        <w:pStyle w:val="ListParagraph"/>
        <w:numPr>
          <w:ilvl w:val="0"/>
          <w:numId w:val="0"/>
        </w:numPr>
        <w:ind w:left="2160"/>
        <w:rPr>
          <w:b/>
          <w:bCs/>
        </w:rPr>
      </w:pPr>
    </w:p>
    <w:p w14:paraId="56C149B6" w14:textId="7D133931" w:rsidR="00753A23" w:rsidRPr="00753A23" w:rsidRDefault="00753A23" w:rsidP="00753A23">
      <w:pPr>
        <w:ind w:left="720" w:hanging="360"/>
        <w:rPr>
          <w:b/>
          <w:bCs/>
        </w:rPr>
      </w:pPr>
      <w:r w:rsidRPr="00753A23">
        <w:rPr>
          <w:b/>
          <w:bCs/>
        </w:rPr>
        <w:t>Feature Extraction</w:t>
      </w:r>
    </w:p>
    <w:p w14:paraId="5035B3B7" w14:textId="77777777" w:rsidR="00753A23" w:rsidRPr="00F379F0" w:rsidRDefault="00753A23" w:rsidP="00753A23">
      <w:pPr>
        <w:ind w:left="720" w:hanging="360"/>
      </w:pPr>
      <w:r w:rsidRPr="00F379F0">
        <w:t>- Feature extraction involves converting raw data into a set of meaningful features that serve as inputs for machine learning algorithms.</w:t>
      </w:r>
    </w:p>
    <w:p w14:paraId="373C6333" w14:textId="77777777" w:rsidR="00753A23" w:rsidRPr="00F379F0" w:rsidRDefault="00753A23" w:rsidP="00753A23">
      <w:pPr>
        <w:ind w:left="720" w:hanging="360"/>
      </w:pPr>
      <w:r w:rsidRPr="00F379F0">
        <w:t>- In the context of the Employee Skill Tracking platform, relevant features might include employee skill levels, event attendance records, and other attributes indicative of employee development and engagement.</w:t>
      </w:r>
    </w:p>
    <w:p w14:paraId="22B66EB3" w14:textId="77777777" w:rsidR="00753A23" w:rsidRPr="00F379F0" w:rsidRDefault="00753A23" w:rsidP="00753A23">
      <w:pPr>
        <w:ind w:left="720" w:hanging="360"/>
      </w:pPr>
      <w:r w:rsidRPr="00F379F0">
        <w:t>- This transformation enhances the quality of the data used for model training.</w:t>
      </w:r>
    </w:p>
    <w:p w14:paraId="4BC19454" w14:textId="77777777" w:rsidR="00753A23" w:rsidRPr="00753A23" w:rsidRDefault="00753A23" w:rsidP="00753A23">
      <w:pPr>
        <w:pStyle w:val="ListParagraph"/>
        <w:numPr>
          <w:ilvl w:val="0"/>
          <w:numId w:val="0"/>
        </w:numPr>
        <w:ind w:left="2160"/>
        <w:rPr>
          <w:b/>
          <w:bCs/>
        </w:rPr>
      </w:pPr>
    </w:p>
    <w:p w14:paraId="5C644968" w14:textId="09E3A3E5" w:rsidR="00753A23" w:rsidRPr="00753A23" w:rsidRDefault="00753A23" w:rsidP="00753A23">
      <w:pPr>
        <w:ind w:left="720" w:hanging="360"/>
        <w:rPr>
          <w:b/>
          <w:bCs/>
        </w:rPr>
      </w:pPr>
      <w:r w:rsidRPr="00753A23">
        <w:rPr>
          <w:b/>
          <w:bCs/>
        </w:rPr>
        <w:t>Model Development</w:t>
      </w:r>
    </w:p>
    <w:p w14:paraId="0E611465" w14:textId="77777777" w:rsidR="00753A23" w:rsidRPr="00F379F0" w:rsidRDefault="00753A23" w:rsidP="00753A23">
      <w:pPr>
        <w:ind w:left="720" w:hanging="360"/>
      </w:pPr>
      <w:r w:rsidRPr="00753A23">
        <w:rPr>
          <w:b/>
          <w:bCs/>
        </w:rPr>
        <w:t xml:space="preserve">- </w:t>
      </w:r>
      <w:r w:rsidRPr="00F379F0">
        <w:t>Model development encompasses building and training machine learning models using the pre-processed data derived from EDA and feature extraction.</w:t>
      </w:r>
    </w:p>
    <w:p w14:paraId="3D58129A" w14:textId="77777777" w:rsidR="00753A23" w:rsidRPr="00F379F0" w:rsidRDefault="00753A23" w:rsidP="00753A23">
      <w:pPr>
        <w:ind w:left="720" w:hanging="360"/>
      </w:pPr>
      <w:r w:rsidRPr="00F379F0">
        <w:t>- The objective is to create predictive models that deliver accurate and reliable insights on unseen data. In the Employee Skill Tracking project, this process aims to provide actionable insights that promote employee skill enhancement and engagement with training events.</w:t>
      </w:r>
    </w:p>
    <w:p w14:paraId="76CE625A" w14:textId="77777777" w:rsidR="00753A23" w:rsidRPr="00753A23" w:rsidRDefault="00753A23" w:rsidP="00753A23">
      <w:pPr>
        <w:pStyle w:val="ListParagraph"/>
        <w:numPr>
          <w:ilvl w:val="0"/>
          <w:numId w:val="0"/>
        </w:numPr>
        <w:ind w:left="2160"/>
        <w:rPr>
          <w:b/>
          <w:bCs/>
        </w:rPr>
      </w:pPr>
    </w:p>
    <w:p w14:paraId="66A010AD" w14:textId="3FA059D0" w:rsidR="00753A23" w:rsidRPr="00753A23" w:rsidRDefault="00753A23" w:rsidP="00753A23">
      <w:pPr>
        <w:ind w:left="720" w:hanging="360"/>
        <w:rPr>
          <w:b/>
          <w:bCs/>
        </w:rPr>
      </w:pPr>
      <w:r w:rsidRPr="00753A23">
        <w:rPr>
          <w:b/>
          <w:bCs/>
        </w:rPr>
        <w:t>Recommendation System</w:t>
      </w:r>
    </w:p>
    <w:p w14:paraId="25ACB1F6" w14:textId="77777777" w:rsidR="00753A23" w:rsidRPr="00F379F0" w:rsidRDefault="00753A23" w:rsidP="00753A23">
      <w:pPr>
        <w:ind w:left="720" w:hanging="360"/>
      </w:pPr>
      <w:r w:rsidRPr="00753A23">
        <w:rPr>
          <w:b/>
          <w:bCs/>
        </w:rPr>
        <w:t xml:space="preserve">- </w:t>
      </w:r>
      <w:r w:rsidRPr="00F379F0">
        <w:t>A recommendation system based on cosine similarity is a widely used method, especially in content-based recommendation systems. This model considers employee skills to suggest relevant training events.</w:t>
      </w:r>
    </w:p>
    <w:p w14:paraId="18FC4A40" w14:textId="77777777" w:rsidR="007F47E3" w:rsidRPr="00F379F0" w:rsidRDefault="00753A23" w:rsidP="00753A23">
      <w:pPr>
        <w:ind w:left="720" w:hanging="360"/>
      </w:pPr>
      <w:r w:rsidRPr="00F379F0">
        <w:t xml:space="preserve">- By </w:t>
      </w:r>
      <w:r w:rsidRPr="00F379F0">
        <w:t>analysing</w:t>
      </w:r>
      <w:r w:rsidRPr="00F379F0">
        <w:t xml:space="preserve"> the similarity between an employee's skills and the skills required for various training events, the system can generate personalized recommendations, thereby fostering employee development and increasing participation in training activities.</w:t>
      </w:r>
    </w:p>
    <w:p w14:paraId="13835AE0" w14:textId="77777777" w:rsidR="007F47E3" w:rsidRDefault="007F47E3" w:rsidP="007F47E3">
      <w:pPr>
        <w:keepNext/>
        <w:ind w:left="720" w:hanging="360"/>
      </w:pPr>
      <w:r>
        <w:rPr>
          <w:noProof/>
        </w:rPr>
        <w:lastRenderedPageBreak/>
        <w:drawing>
          <wp:inline distT="0" distB="0" distL="0" distR="0" wp14:anchorId="68E82590" wp14:editId="7D23315E">
            <wp:extent cx="5097982" cy="2783660"/>
            <wp:effectExtent l="0" t="0" r="7620" b="0"/>
            <wp:docPr id="1142869189" name="Picture 8"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69189" name="Picture 8" descr="A diagram of a data processing proc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97982" cy="2783660"/>
                    </a:xfrm>
                    <a:prstGeom prst="rect">
                      <a:avLst/>
                    </a:prstGeom>
                  </pic:spPr>
                </pic:pic>
              </a:graphicData>
            </a:graphic>
          </wp:inline>
        </w:drawing>
      </w:r>
    </w:p>
    <w:p w14:paraId="3141F2F5" w14:textId="3A6EE464" w:rsidR="007F47E3" w:rsidRDefault="007F47E3" w:rsidP="007F47E3">
      <w:pPr>
        <w:pStyle w:val="Caption"/>
        <w:jc w:val="center"/>
      </w:pPr>
      <w:r>
        <w:t xml:space="preserve">Figure </w:t>
      </w:r>
      <w:r>
        <w:fldChar w:fldCharType="begin"/>
      </w:r>
      <w:r>
        <w:instrText xml:space="preserve"> SEQ Figure \* ARABIC </w:instrText>
      </w:r>
      <w:r>
        <w:fldChar w:fldCharType="separate"/>
      </w:r>
      <w:r w:rsidR="000864EE">
        <w:rPr>
          <w:noProof/>
        </w:rPr>
        <w:t>5</w:t>
      </w:r>
      <w:r>
        <w:fldChar w:fldCharType="end"/>
      </w:r>
      <w:r>
        <w:t xml:space="preserve">  Machine Learning Architecture</w:t>
      </w:r>
    </w:p>
    <w:p w14:paraId="278C1305" w14:textId="6B2C09DD" w:rsidR="003D32CE" w:rsidRDefault="00000000" w:rsidP="00753A23">
      <w:pPr>
        <w:ind w:left="720" w:hanging="360"/>
      </w:pPr>
      <w:r>
        <w:br/>
      </w:r>
    </w:p>
    <w:p w14:paraId="43C26994" w14:textId="65E8F109" w:rsidR="003D32CE" w:rsidRDefault="0089530F">
      <w:r>
        <w:t xml:space="preserve">                                   </w:t>
      </w:r>
      <w:r w:rsidR="002D4A0A">
        <w:t xml:space="preserve">       </w:t>
      </w:r>
      <w:r>
        <w:t xml:space="preserve">      </w:t>
      </w:r>
    </w:p>
    <w:p w14:paraId="1459268A" w14:textId="77777777" w:rsidR="003D32CE" w:rsidRDefault="00000000">
      <w:r>
        <w:br w:type="page"/>
      </w:r>
    </w:p>
    <w:p w14:paraId="3B283275" w14:textId="77777777" w:rsidR="003D32CE" w:rsidRDefault="00000000">
      <w:pPr>
        <w:pStyle w:val="Heading1"/>
        <w:keepNext w:val="0"/>
        <w:keepLines w:val="0"/>
      </w:pPr>
      <w:bookmarkStart w:id="21" w:name="_Toc163818507"/>
      <w:r>
        <w:lastRenderedPageBreak/>
        <w:t xml:space="preserve">Project </w:t>
      </w:r>
      <w:r>
        <w:rPr>
          <w:lang w:val="en-US"/>
        </w:rPr>
        <w:t>Resources</w:t>
      </w:r>
      <w:bookmarkEnd w:id="21"/>
    </w:p>
    <w:p w14:paraId="1024806F" w14:textId="77777777" w:rsidR="003D32CE" w:rsidRDefault="00000000">
      <w:pPr>
        <w:pStyle w:val="Heading3"/>
      </w:pPr>
      <w:bookmarkStart w:id="22" w:name="_Toc163818508"/>
      <w:r>
        <w:t>Roles and responsibilities of the project team members.</w:t>
      </w:r>
      <w:bookmarkEnd w:id="22"/>
    </w:p>
    <w:p w14:paraId="635FD234" w14:textId="7286D0C9" w:rsidR="003D32CE" w:rsidRPr="007F47E3" w:rsidRDefault="007F47E3" w:rsidP="007F47E3">
      <w:pPr>
        <w:ind w:firstLine="720"/>
        <w:rPr>
          <w:rFonts w:ascii="Times New Roman" w:hAnsi="Times New Roman" w:cs="Times New Roman"/>
          <w:lang w:val="en-US"/>
        </w:rPr>
      </w:pPr>
      <w:r>
        <w:rPr>
          <w:rFonts w:ascii="Times New Roman" w:hAnsi="Times New Roman" w:cs="Times New Roman"/>
          <w:lang w:val="en-US"/>
        </w:rPr>
        <w:t>Rishabh Saklani</w:t>
      </w:r>
      <w:r>
        <w:rPr>
          <w:rFonts w:ascii="Times New Roman" w:hAnsi="Times New Roman" w:cs="Times New Roman"/>
          <w:lang w:val="en-US"/>
        </w:rPr>
        <w:t xml:space="preserve"> – Responsible for developing the full stack application, data engineering and data science</w:t>
      </w:r>
    </w:p>
    <w:p w14:paraId="6E0FF15A" w14:textId="77777777" w:rsidR="00052A18" w:rsidRPr="00052A18" w:rsidRDefault="00000000" w:rsidP="00052A18">
      <w:pPr>
        <w:pStyle w:val="Heading1"/>
      </w:pPr>
      <w:bookmarkStart w:id="23" w:name="_Toc163818509"/>
      <w:r>
        <w:t>Risks and Mitigation Strategies</w:t>
      </w:r>
      <w:bookmarkEnd w:id="23"/>
    </w:p>
    <w:p w14:paraId="74AAE913" w14:textId="77777777" w:rsidR="003D32CE" w:rsidRDefault="00000000">
      <w:pPr>
        <w:pStyle w:val="Heading3"/>
      </w:pPr>
      <w:bookmarkStart w:id="24" w:name="_Toc163818510"/>
      <w:r>
        <w:t>Potential risks and challenges associated with the project.</w:t>
      </w:r>
      <w:bookmarkEnd w:id="24"/>
    </w:p>
    <w:tbl>
      <w:tblPr>
        <w:tblStyle w:val="Style1"/>
        <w:tblW w:w="5000" w:type="pct"/>
        <w:tblLook w:val="04A0" w:firstRow="1" w:lastRow="0" w:firstColumn="1" w:lastColumn="0" w:noHBand="0" w:noVBand="1"/>
      </w:tblPr>
      <w:tblGrid>
        <w:gridCol w:w="852"/>
        <w:gridCol w:w="3023"/>
        <w:gridCol w:w="3023"/>
        <w:gridCol w:w="3024"/>
      </w:tblGrid>
      <w:tr w:rsidR="003D32CE" w14:paraId="4643B58F" w14:textId="77777777" w:rsidTr="007F47E3">
        <w:trPr>
          <w:cnfStyle w:val="100000000000" w:firstRow="1" w:lastRow="0" w:firstColumn="0" w:lastColumn="0" w:oddVBand="0" w:evenVBand="0" w:oddHBand="0" w:evenHBand="0" w:firstRowFirstColumn="0" w:firstRowLastColumn="0" w:lastRowFirstColumn="0" w:lastRowLastColumn="0"/>
          <w:trHeight w:val="865"/>
        </w:trPr>
        <w:tc>
          <w:tcPr>
            <w:tcW w:w="429" w:type="pct"/>
          </w:tcPr>
          <w:p w14:paraId="5BBC86F2" w14:textId="77777777" w:rsidR="003D32CE" w:rsidRDefault="00000000">
            <w:pPr>
              <w:spacing w:after="0"/>
              <w:jc w:val="center"/>
              <w:rPr>
                <w:b w:val="0"/>
                <w:color w:val="F2F2F2" w:themeColor="background1" w:themeShade="F2"/>
              </w:rPr>
            </w:pPr>
            <w:r>
              <w:rPr>
                <w:color w:val="F2F2F2" w:themeColor="background1" w:themeShade="F2"/>
              </w:rPr>
              <w:t>S.NO</w:t>
            </w:r>
          </w:p>
        </w:tc>
        <w:tc>
          <w:tcPr>
            <w:tcW w:w="1523" w:type="pct"/>
          </w:tcPr>
          <w:p w14:paraId="6A91D44B" w14:textId="77777777" w:rsidR="003D32CE" w:rsidRDefault="00000000" w:rsidP="007F47E3">
            <w:pPr>
              <w:spacing w:after="0" w:line="360" w:lineRule="auto"/>
              <w:rPr>
                <w:b w:val="0"/>
                <w:color w:val="F2F2F2" w:themeColor="background1" w:themeShade="F2"/>
              </w:rPr>
            </w:pPr>
            <w:r>
              <w:rPr>
                <w:color w:val="F2F2F2" w:themeColor="background1" w:themeShade="F2"/>
              </w:rPr>
              <w:t>Risk / Challenges</w:t>
            </w:r>
          </w:p>
        </w:tc>
        <w:tc>
          <w:tcPr>
            <w:tcW w:w="1523" w:type="pct"/>
          </w:tcPr>
          <w:p w14:paraId="778A2E0A" w14:textId="77777777" w:rsidR="003D32CE" w:rsidRDefault="00000000">
            <w:pPr>
              <w:spacing w:after="0"/>
              <w:rPr>
                <w:b w:val="0"/>
                <w:color w:val="F2F2F2" w:themeColor="background1" w:themeShade="F2"/>
              </w:rPr>
            </w:pPr>
            <w:r>
              <w:rPr>
                <w:color w:val="F2F2F2" w:themeColor="background1" w:themeShade="F2"/>
              </w:rPr>
              <w:t>Impact</w:t>
            </w:r>
          </w:p>
        </w:tc>
        <w:tc>
          <w:tcPr>
            <w:tcW w:w="1524" w:type="pct"/>
          </w:tcPr>
          <w:p w14:paraId="0B152BF3" w14:textId="77777777" w:rsidR="003D32CE" w:rsidRDefault="00000000">
            <w:pPr>
              <w:spacing w:after="0"/>
              <w:rPr>
                <w:b w:val="0"/>
                <w:color w:val="F2F2F2" w:themeColor="background1" w:themeShade="F2"/>
              </w:rPr>
            </w:pPr>
            <w:r>
              <w:rPr>
                <w:color w:val="F2F2F2" w:themeColor="background1" w:themeShade="F2"/>
              </w:rPr>
              <w:t>Mitigation Plan</w:t>
            </w:r>
          </w:p>
        </w:tc>
      </w:tr>
      <w:tr w:rsidR="003D32CE" w14:paraId="4E8458A9" w14:textId="77777777" w:rsidTr="007F47E3">
        <w:trPr>
          <w:trHeight w:val="968"/>
        </w:trPr>
        <w:tc>
          <w:tcPr>
            <w:tcW w:w="429" w:type="pct"/>
            <w:vAlign w:val="center"/>
          </w:tcPr>
          <w:p w14:paraId="2E991634" w14:textId="77777777" w:rsidR="003D32CE" w:rsidRDefault="00000000">
            <w:pPr>
              <w:jc w:val="center"/>
            </w:pPr>
            <w:r>
              <w:t>1</w:t>
            </w:r>
          </w:p>
        </w:tc>
        <w:tc>
          <w:tcPr>
            <w:tcW w:w="1523" w:type="pct"/>
            <w:vAlign w:val="center"/>
          </w:tcPr>
          <w:p w14:paraId="41F587E8" w14:textId="77777777" w:rsidR="003D32CE" w:rsidRDefault="00C64F08">
            <w:r>
              <w:t xml:space="preserve">If </w:t>
            </w:r>
            <w:r>
              <w:rPr>
                <w:lang w:val="en-US"/>
              </w:rPr>
              <w:t>there</w:t>
            </w:r>
            <w:r>
              <w:t xml:space="preserve"> is a delay in API</w:t>
            </w:r>
          </w:p>
        </w:tc>
        <w:tc>
          <w:tcPr>
            <w:tcW w:w="1523" w:type="pct"/>
            <w:vAlign w:val="center"/>
          </w:tcPr>
          <w:p w14:paraId="036B9FE8" w14:textId="77777777" w:rsidR="003D32CE" w:rsidRDefault="00000000">
            <w:r>
              <w:t>Project deliverables will be delayed</w:t>
            </w:r>
          </w:p>
        </w:tc>
        <w:tc>
          <w:tcPr>
            <w:tcW w:w="1524" w:type="pct"/>
            <w:vAlign w:val="center"/>
          </w:tcPr>
          <w:p w14:paraId="52E24BD7" w14:textId="77777777" w:rsidR="003D32CE" w:rsidRDefault="00000000">
            <w:r>
              <w:t>Need to have all the API ahead of development team</w:t>
            </w:r>
          </w:p>
        </w:tc>
      </w:tr>
      <w:tr w:rsidR="003D32CE" w14:paraId="50ED8868" w14:textId="77777777" w:rsidTr="003D32CE">
        <w:trPr>
          <w:trHeight w:val="649"/>
        </w:trPr>
        <w:tc>
          <w:tcPr>
            <w:tcW w:w="429" w:type="pct"/>
            <w:vAlign w:val="center"/>
          </w:tcPr>
          <w:p w14:paraId="464A3844" w14:textId="77777777" w:rsidR="003D32CE" w:rsidRDefault="00000000">
            <w:pPr>
              <w:jc w:val="center"/>
            </w:pPr>
            <w:r>
              <w:t>2</w:t>
            </w:r>
          </w:p>
        </w:tc>
        <w:tc>
          <w:tcPr>
            <w:tcW w:w="1523" w:type="pct"/>
            <w:vAlign w:val="center"/>
          </w:tcPr>
          <w:p w14:paraId="285D5F9F" w14:textId="77777777" w:rsidR="003D32CE" w:rsidRDefault="00000000">
            <w:r>
              <w:rPr>
                <w:lang w:val="en-US"/>
              </w:rPr>
              <w:t>Database schema creation</w:t>
            </w:r>
            <w:r>
              <w:t xml:space="preserve"> </w:t>
            </w:r>
          </w:p>
        </w:tc>
        <w:tc>
          <w:tcPr>
            <w:tcW w:w="1523" w:type="pct"/>
            <w:vAlign w:val="center"/>
          </w:tcPr>
          <w:p w14:paraId="212A2537" w14:textId="77777777" w:rsidR="003D32CE" w:rsidRDefault="00000000">
            <w:pPr>
              <w:rPr>
                <w:lang w:val="en-US"/>
              </w:rPr>
            </w:pPr>
            <w:r>
              <w:rPr>
                <w:lang w:val="en-US"/>
              </w:rPr>
              <w:t>Correct schema is required to work with data</w:t>
            </w:r>
          </w:p>
        </w:tc>
        <w:tc>
          <w:tcPr>
            <w:tcW w:w="1524" w:type="pct"/>
            <w:vAlign w:val="center"/>
          </w:tcPr>
          <w:p w14:paraId="68E26946" w14:textId="77777777" w:rsidR="003D32CE" w:rsidRDefault="00000000">
            <w:pPr>
              <w:rPr>
                <w:lang w:val="en-US"/>
              </w:rPr>
            </w:pPr>
            <w:r>
              <w:rPr>
                <w:lang w:val="en-US"/>
              </w:rPr>
              <w:t>Design the schema ahead of building the application</w:t>
            </w:r>
          </w:p>
        </w:tc>
      </w:tr>
    </w:tbl>
    <w:p w14:paraId="4396DFCA" w14:textId="77777777" w:rsidR="003D32CE" w:rsidRDefault="003D32CE"/>
    <w:p w14:paraId="0E141257" w14:textId="77777777" w:rsidR="00F24B95" w:rsidRDefault="00F24B95" w:rsidP="00F24B95">
      <w:pPr>
        <w:pStyle w:val="Heading1"/>
      </w:pPr>
      <w:bookmarkStart w:id="25" w:name="_Toc163818511"/>
      <w:r>
        <w:t>Improvements</w:t>
      </w:r>
      <w:bookmarkEnd w:id="25"/>
    </w:p>
    <w:p w14:paraId="331051CC" w14:textId="77777777" w:rsidR="00500EDE" w:rsidRDefault="00500EDE" w:rsidP="00500EDE">
      <w:pPr>
        <w:pStyle w:val="Heading3"/>
      </w:pPr>
      <w:bookmarkStart w:id="26" w:name="_Toc163818512"/>
      <w:r>
        <w:t>Improvements – Full Stack</w:t>
      </w:r>
      <w:r w:rsidR="001420A7">
        <w:t>.</w:t>
      </w:r>
      <w:bookmarkEnd w:id="26"/>
    </w:p>
    <w:p w14:paraId="011EF221" w14:textId="21AD47FD" w:rsidR="007F47E3" w:rsidRPr="007F47E3" w:rsidRDefault="007F47E3" w:rsidP="007F47E3">
      <w:pPr>
        <w:pStyle w:val="ListParagraph"/>
        <w:rPr>
          <w:b/>
          <w:bCs/>
        </w:rPr>
      </w:pPr>
      <w:r w:rsidRPr="007F47E3">
        <w:rPr>
          <w:b/>
          <w:bCs/>
        </w:rPr>
        <w:t>Enhanced User Experience</w:t>
      </w:r>
    </w:p>
    <w:p w14:paraId="548EB5D6" w14:textId="7608BA98" w:rsidR="007F47E3" w:rsidRPr="00F379F0" w:rsidRDefault="007F47E3" w:rsidP="007F47E3">
      <w:pPr>
        <w:pStyle w:val="ListParagraph"/>
        <w:numPr>
          <w:ilvl w:val="1"/>
          <w:numId w:val="2"/>
        </w:numPr>
      </w:pPr>
      <w:r w:rsidRPr="00F379F0">
        <w:t>Personalized Dashboards: Implement customizable dashboards for both employees and administrators. This would allow users to prioritize the information and tools that are most relevant to them, such as skill assessments, upcoming training events, and performance metrics.</w:t>
      </w:r>
    </w:p>
    <w:p w14:paraId="01E2BF6E" w14:textId="77777777" w:rsidR="007F47E3" w:rsidRPr="00F379F0" w:rsidRDefault="007F47E3" w:rsidP="007F47E3">
      <w:pPr>
        <w:pStyle w:val="ListParagraph"/>
        <w:numPr>
          <w:ilvl w:val="1"/>
          <w:numId w:val="2"/>
        </w:numPr>
      </w:pPr>
      <w:r w:rsidRPr="00F379F0">
        <w:t>Responsive Design: Ensure that the web application is fully responsive and accessible on various devices (desktops, tablets, and mobile phones). This will enhance usability and engagement among employees who may access the platform from different devices.</w:t>
      </w:r>
    </w:p>
    <w:p w14:paraId="72D6914F" w14:textId="77777777" w:rsidR="007F47E3" w:rsidRPr="007F47E3" w:rsidRDefault="007F47E3" w:rsidP="007F47E3">
      <w:pPr>
        <w:pStyle w:val="ListParagraph"/>
        <w:numPr>
          <w:ilvl w:val="0"/>
          <w:numId w:val="0"/>
        </w:numPr>
        <w:ind w:left="720"/>
        <w:rPr>
          <w:b/>
          <w:bCs/>
        </w:rPr>
      </w:pPr>
    </w:p>
    <w:p w14:paraId="2C91864E" w14:textId="77777777" w:rsidR="007F47E3" w:rsidRPr="007F47E3" w:rsidRDefault="007F47E3" w:rsidP="007F47E3">
      <w:pPr>
        <w:pStyle w:val="ListParagraph"/>
        <w:numPr>
          <w:ilvl w:val="0"/>
          <w:numId w:val="0"/>
        </w:numPr>
        <w:ind w:left="720"/>
        <w:rPr>
          <w:b/>
          <w:bCs/>
        </w:rPr>
      </w:pPr>
      <w:r w:rsidRPr="007F47E3">
        <w:rPr>
          <w:b/>
          <w:bCs/>
        </w:rPr>
        <w:t>2. Advanced Analytics</w:t>
      </w:r>
    </w:p>
    <w:p w14:paraId="7B0F5D0A" w14:textId="2A4D3A05" w:rsidR="007F47E3" w:rsidRPr="00F379F0" w:rsidRDefault="007F47E3" w:rsidP="007F47E3">
      <w:pPr>
        <w:pStyle w:val="ListParagraph"/>
        <w:numPr>
          <w:ilvl w:val="1"/>
          <w:numId w:val="2"/>
        </w:numPr>
      </w:pPr>
      <w:r w:rsidRPr="00F379F0">
        <w:t>Predictive Analytics: Integrate advanced predictive analytics capabilities that can forecast employee training needs based on past performance, skill gaps, and industry trends. This could help the organization proactively plan training programs.</w:t>
      </w:r>
    </w:p>
    <w:p w14:paraId="17714A09" w14:textId="77777777" w:rsidR="007F47E3" w:rsidRPr="00F379F0" w:rsidRDefault="007F47E3" w:rsidP="007F47E3">
      <w:pPr>
        <w:pStyle w:val="ListParagraph"/>
        <w:numPr>
          <w:ilvl w:val="1"/>
          <w:numId w:val="2"/>
        </w:numPr>
      </w:pPr>
      <w:r w:rsidRPr="00F379F0">
        <w:t>Skill Gap Analysis: Incorporate automated skill gap analysis tools that assess the skills of employees relative to their current roles and future career aspirations, suggesting relevant training events to bridge those gaps.</w:t>
      </w:r>
    </w:p>
    <w:p w14:paraId="7032096B" w14:textId="77777777" w:rsidR="007F47E3" w:rsidRPr="007F47E3" w:rsidRDefault="007F47E3" w:rsidP="007F47E3">
      <w:pPr>
        <w:pStyle w:val="ListParagraph"/>
        <w:numPr>
          <w:ilvl w:val="0"/>
          <w:numId w:val="0"/>
        </w:numPr>
        <w:ind w:left="720"/>
        <w:rPr>
          <w:b/>
          <w:bCs/>
        </w:rPr>
      </w:pPr>
    </w:p>
    <w:p w14:paraId="4AA03905" w14:textId="77777777" w:rsidR="007F47E3" w:rsidRPr="007F47E3" w:rsidRDefault="007F47E3" w:rsidP="007F47E3">
      <w:pPr>
        <w:pStyle w:val="ListParagraph"/>
        <w:rPr>
          <w:b/>
          <w:bCs/>
        </w:rPr>
      </w:pPr>
      <w:r w:rsidRPr="007F47E3">
        <w:rPr>
          <w:b/>
          <w:bCs/>
        </w:rPr>
        <w:t>3. Gamification</w:t>
      </w:r>
    </w:p>
    <w:p w14:paraId="5B3E6541" w14:textId="2B2B5D2E" w:rsidR="007F47E3" w:rsidRPr="00F379F0" w:rsidRDefault="007F47E3" w:rsidP="007F47E3">
      <w:pPr>
        <w:pStyle w:val="ListParagraph"/>
        <w:numPr>
          <w:ilvl w:val="1"/>
          <w:numId w:val="2"/>
        </w:numPr>
      </w:pPr>
      <w:r w:rsidRPr="00F379F0">
        <w:t>Gamification Features: Introduce gamification elements such as badges, points, and leaderboards to motivate employees to participate in training events. This could enhance engagement and create a more interactive learning environment.</w:t>
      </w:r>
    </w:p>
    <w:p w14:paraId="03BF64EE" w14:textId="77777777" w:rsidR="007F47E3" w:rsidRPr="00F379F0" w:rsidRDefault="007F47E3" w:rsidP="007F47E3">
      <w:pPr>
        <w:pStyle w:val="ListParagraph"/>
        <w:numPr>
          <w:ilvl w:val="1"/>
          <w:numId w:val="2"/>
        </w:numPr>
      </w:pPr>
      <w:r w:rsidRPr="00F379F0">
        <w:t>Progress Tracking: Provide visual representations of individual learning paths and progress tracking for both employees and administrators. This would help users understand their development trajectory and stay motivated.</w:t>
      </w:r>
    </w:p>
    <w:p w14:paraId="608FAAAB" w14:textId="77777777" w:rsidR="007F47E3" w:rsidRPr="007F47E3" w:rsidRDefault="007F47E3" w:rsidP="007F47E3">
      <w:pPr>
        <w:pStyle w:val="ListParagraph"/>
        <w:numPr>
          <w:ilvl w:val="0"/>
          <w:numId w:val="0"/>
        </w:numPr>
        <w:ind w:left="720"/>
        <w:rPr>
          <w:b/>
          <w:bCs/>
        </w:rPr>
      </w:pPr>
    </w:p>
    <w:p w14:paraId="02934268" w14:textId="77777777" w:rsidR="007F47E3" w:rsidRPr="007F47E3" w:rsidRDefault="007F47E3" w:rsidP="007F47E3">
      <w:pPr>
        <w:pStyle w:val="ListParagraph"/>
        <w:numPr>
          <w:ilvl w:val="0"/>
          <w:numId w:val="0"/>
        </w:numPr>
        <w:ind w:left="720"/>
        <w:rPr>
          <w:b/>
          <w:bCs/>
        </w:rPr>
      </w:pPr>
      <w:r w:rsidRPr="007F47E3">
        <w:rPr>
          <w:b/>
          <w:bCs/>
        </w:rPr>
        <w:t>4. Integration and Collaboration</w:t>
      </w:r>
    </w:p>
    <w:p w14:paraId="666752EA" w14:textId="77777777" w:rsidR="007F47E3" w:rsidRPr="007F47E3" w:rsidRDefault="007F47E3" w:rsidP="007F47E3">
      <w:pPr>
        <w:pStyle w:val="ListParagraph"/>
        <w:numPr>
          <w:ilvl w:val="1"/>
          <w:numId w:val="2"/>
        </w:numPr>
        <w:rPr>
          <w:b/>
          <w:bCs/>
        </w:rPr>
      </w:pPr>
      <w:r w:rsidRPr="00F379F0">
        <w:t>Integration with Existing Tools: Enable integration with other HR and productivity tools (e.g., Slack, Microsoft Teams, and Learning Management Systems) to streamline communication and collaboration around training events and employee development</w:t>
      </w:r>
      <w:r w:rsidRPr="007F47E3">
        <w:rPr>
          <w:b/>
          <w:bCs/>
        </w:rPr>
        <w:t>.</w:t>
      </w:r>
    </w:p>
    <w:p w14:paraId="24E4D1A0" w14:textId="77777777" w:rsidR="007F47E3" w:rsidRPr="007F47E3" w:rsidRDefault="007F47E3" w:rsidP="007F47E3">
      <w:pPr>
        <w:pStyle w:val="ListParagraph"/>
        <w:numPr>
          <w:ilvl w:val="0"/>
          <w:numId w:val="0"/>
        </w:numPr>
        <w:ind w:left="720"/>
        <w:rPr>
          <w:b/>
          <w:bCs/>
        </w:rPr>
      </w:pPr>
    </w:p>
    <w:p w14:paraId="794A9FD8" w14:textId="77777777" w:rsidR="007F47E3" w:rsidRPr="00F379F0" w:rsidRDefault="007F47E3" w:rsidP="007F47E3">
      <w:pPr>
        <w:pStyle w:val="ListParagraph"/>
        <w:numPr>
          <w:ilvl w:val="1"/>
          <w:numId w:val="2"/>
        </w:numPr>
      </w:pPr>
      <w:r w:rsidRPr="00F379F0">
        <w:lastRenderedPageBreak/>
        <w:t>Collaborative Learning: Facilitate peer learning by allowing employees to share insights and experiences related to training events. This could be implemented through discussion boards, forums, or group projects.</w:t>
      </w:r>
    </w:p>
    <w:p w14:paraId="3EE30E91" w14:textId="77777777" w:rsidR="007F47E3" w:rsidRPr="007F47E3" w:rsidRDefault="007F47E3" w:rsidP="007F47E3">
      <w:pPr>
        <w:pStyle w:val="ListParagraph"/>
        <w:numPr>
          <w:ilvl w:val="0"/>
          <w:numId w:val="0"/>
        </w:numPr>
        <w:ind w:left="720"/>
        <w:rPr>
          <w:b/>
          <w:bCs/>
        </w:rPr>
      </w:pPr>
    </w:p>
    <w:p w14:paraId="27B29623" w14:textId="77777777" w:rsidR="007F47E3" w:rsidRPr="007F47E3" w:rsidRDefault="007F47E3" w:rsidP="007F47E3">
      <w:pPr>
        <w:pStyle w:val="ListParagraph"/>
        <w:numPr>
          <w:ilvl w:val="0"/>
          <w:numId w:val="0"/>
        </w:numPr>
        <w:ind w:left="720"/>
        <w:rPr>
          <w:b/>
          <w:bCs/>
        </w:rPr>
      </w:pPr>
      <w:r w:rsidRPr="007F47E3">
        <w:rPr>
          <w:b/>
          <w:bCs/>
        </w:rPr>
        <w:t>5. Enhanced Feedback Mechanisms</w:t>
      </w:r>
    </w:p>
    <w:p w14:paraId="09367ECE" w14:textId="77777777" w:rsidR="007F47E3" w:rsidRPr="00F379F0" w:rsidRDefault="007F47E3" w:rsidP="007F47E3">
      <w:pPr>
        <w:pStyle w:val="ListParagraph"/>
        <w:numPr>
          <w:ilvl w:val="1"/>
          <w:numId w:val="2"/>
        </w:numPr>
      </w:pPr>
      <w:r w:rsidRPr="00F379F0">
        <w:t>Real-Time Feedback: Implement real-time feedback mechanisms that allow employees to provide input on training events, helping organizers improve future offerings based on participant experiences.</w:t>
      </w:r>
    </w:p>
    <w:p w14:paraId="0AAB6042" w14:textId="77777777" w:rsidR="007F47E3" w:rsidRPr="00F379F0" w:rsidRDefault="007F47E3" w:rsidP="007F47E3">
      <w:pPr>
        <w:pStyle w:val="ListParagraph"/>
        <w:numPr>
          <w:ilvl w:val="0"/>
          <w:numId w:val="0"/>
        </w:numPr>
        <w:ind w:left="720"/>
      </w:pPr>
    </w:p>
    <w:p w14:paraId="51D5950A" w14:textId="157772F3" w:rsidR="007F47E3" w:rsidRPr="00F379F0" w:rsidRDefault="007F47E3" w:rsidP="007F47E3">
      <w:pPr>
        <w:pStyle w:val="ListParagraph"/>
        <w:numPr>
          <w:ilvl w:val="1"/>
          <w:numId w:val="2"/>
        </w:numPr>
      </w:pPr>
      <w:r w:rsidRPr="00F379F0">
        <w:t>Post-Training Assessments: Incorporate post-training assessments or surveys to evaluate the effectiveness of training events. This feedback can be used to continuously improve content and delivery methods.</w:t>
      </w:r>
    </w:p>
    <w:p w14:paraId="09C388A3" w14:textId="77777777" w:rsidR="007F47E3" w:rsidRPr="007F47E3" w:rsidRDefault="007F47E3" w:rsidP="007F47E3">
      <w:pPr>
        <w:pStyle w:val="ListParagraph"/>
        <w:numPr>
          <w:ilvl w:val="0"/>
          <w:numId w:val="0"/>
        </w:numPr>
        <w:ind w:left="720"/>
        <w:rPr>
          <w:b/>
          <w:bCs/>
        </w:rPr>
      </w:pPr>
      <w:r w:rsidRPr="007F47E3">
        <w:rPr>
          <w:b/>
          <w:bCs/>
        </w:rPr>
        <w:t>6. Security and Compliance</w:t>
      </w:r>
    </w:p>
    <w:p w14:paraId="78FE3836" w14:textId="580B2D79" w:rsidR="007F47E3" w:rsidRPr="00F379F0" w:rsidRDefault="007F47E3" w:rsidP="007F47E3">
      <w:pPr>
        <w:pStyle w:val="ListParagraph"/>
        <w:numPr>
          <w:ilvl w:val="1"/>
          <w:numId w:val="2"/>
        </w:numPr>
      </w:pPr>
      <w:r w:rsidRPr="00F379F0">
        <w:t>Data Privacy and Security: Ensure that data privacy and security measures comply with relevant regulations (e.g., GDPR, CCPA) to protect employee information. Implement strong authentication and encryption protocols to safeguard sensitive data.</w:t>
      </w:r>
    </w:p>
    <w:p w14:paraId="0790FB4D" w14:textId="13C9E6A1" w:rsidR="007F47E3" w:rsidRPr="00F379F0" w:rsidRDefault="007F47E3" w:rsidP="007F47E3">
      <w:pPr>
        <w:pStyle w:val="ListParagraph"/>
        <w:numPr>
          <w:ilvl w:val="1"/>
          <w:numId w:val="2"/>
        </w:numPr>
      </w:pPr>
      <w:r w:rsidRPr="00F379F0">
        <w:t>Audit Trails: Create comprehensive audit trails to track changes in the system, including user activity, data access, and modifications to training events. This will enhance accountability and facilitate compliance audits.</w:t>
      </w:r>
    </w:p>
    <w:p w14:paraId="60057836" w14:textId="77777777" w:rsidR="007F47E3" w:rsidRPr="007F47E3" w:rsidRDefault="007F47E3" w:rsidP="007F47E3">
      <w:pPr>
        <w:pStyle w:val="ListParagraph"/>
        <w:numPr>
          <w:ilvl w:val="0"/>
          <w:numId w:val="0"/>
        </w:numPr>
        <w:ind w:left="720"/>
        <w:rPr>
          <w:b/>
          <w:bCs/>
        </w:rPr>
      </w:pPr>
      <w:r w:rsidRPr="007F47E3">
        <w:rPr>
          <w:b/>
          <w:bCs/>
        </w:rPr>
        <w:t>7. Continuous Improvement and Support</w:t>
      </w:r>
    </w:p>
    <w:p w14:paraId="4CE19525" w14:textId="77777777" w:rsidR="007F47E3" w:rsidRPr="00F379F0" w:rsidRDefault="007F47E3" w:rsidP="007F47E3">
      <w:pPr>
        <w:pStyle w:val="ListParagraph"/>
        <w:numPr>
          <w:ilvl w:val="1"/>
          <w:numId w:val="2"/>
        </w:numPr>
      </w:pPr>
      <w:r w:rsidRPr="00F379F0">
        <w:t>Regular Updates and Maintenance: Establish a regular schedule for software updates, maintenance, and feature enhancements based on user feedback and technological advancements.</w:t>
      </w:r>
    </w:p>
    <w:p w14:paraId="64B6C6D6" w14:textId="3F9861AE" w:rsidR="001F0F33" w:rsidRPr="00F379F0" w:rsidRDefault="007F47E3" w:rsidP="007F47E3">
      <w:pPr>
        <w:pStyle w:val="ListParagraph"/>
        <w:numPr>
          <w:ilvl w:val="1"/>
          <w:numId w:val="2"/>
        </w:numPr>
      </w:pPr>
      <w:r w:rsidRPr="00F379F0">
        <w:t>User Support and Resources: Provide extensive resources, such as tutorials, FAQs, and user support, to assist employees in navigating the platform and maximizing its features</w:t>
      </w:r>
      <w:r w:rsidR="001F0F33" w:rsidRPr="00F379F0">
        <w:rPr>
          <w:rFonts w:asciiTheme="majorHAnsi" w:hAnsiTheme="majorHAnsi" w:cstheme="majorHAnsi"/>
        </w:rPr>
        <w:t>.</w:t>
      </w:r>
    </w:p>
    <w:p w14:paraId="52F6EA37" w14:textId="75AFDD18" w:rsidR="001F0F33" w:rsidRDefault="001F0F33" w:rsidP="001F0F33">
      <w:pPr>
        <w:pStyle w:val="Heading3"/>
      </w:pPr>
      <w:bookmarkStart w:id="27" w:name="_Toc163818513"/>
      <w:r>
        <w:t>Improvements – Data Engineering.</w:t>
      </w:r>
      <w:bookmarkEnd w:id="27"/>
    </w:p>
    <w:p w14:paraId="65841E17" w14:textId="77777777" w:rsidR="001F0F33" w:rsidRDefault="00D9124E" w:rsidP="00D9124E">
      <w:pPr>
        <w:pStyle w:val="ListParagraph"/>
        <w:numPr>
          <w:ilvl w:val="0"/>
          <w:numId w:val="15"/>
        </w:numPr>
        <w:rPr>
          <w:b/>
          <w:bCs/>
        </w:rPr>
      </w:pPr>
      <w:r w:rsidRPr="00D9124E">
        <w:rPr>
          <w:b/>
          <w:bCs/>
        </w:rPr>
        <w:t>Automate Data Transfer from MongoDB to Snowflake:</w:t>
      </w:r>
    </w:p>
    <w:p w14:paraId="18833798" w14:textId="77777777" w:rsidR="00D9124E" w:rsidRPr="00D9124E" w:rsidRDefault="00D9124E" w:rsidP="00D9124E">
      <w:pPr>
        <w:pStyle w:val="ListParagraph"/>
        <w:numPr>
          <w:ilvl w:val="0"/>
          <w:numId w:val="0"/>
        </w:numPr>
        <w:ind w:left="720"/>
      </w:pPr>
      <w:r w:rsidRPr="00D9124E">
        <w:t>Implement an ETL pipeline to extract data from MongoDB, transform it if necessary, and load it into Snowflake.</w:t>
      </w:r>
    </w:p>
    <w:p w14:paraId="7CF87085" w14:textId="77777777" w:rsidR="0097104A" w:rsidRPr="0097104A" w:rsidRDefault="0097104A" w:rsidP="0097104A"/>
    <w:p w14:paraId="6201A842" w14:textId="77777777" w:rsidR="00052A18" w:rsidRDefault="00052A18"/>
    <w:p w14:paraId="74A0D53F" w14:textId="77777777" w:rsidR="003D32CE" w:rsidRDefault="00000000">
      <w:r>
        <w:rPr>
          <w:noProof/>
        </w:rPr>
        <mc:AlternateContent>
          <mc:Choice Requires="wpg">
            <w:drawing>
              <wp:anchor distT="0" distB="0" distL="114300" distR="114300" simplePos="0" relativeHeight="251659264" behindDoc="0" locked="0" layoutInCell="1" allowOverlap="1" wp14:anchorId="0BE87852" wp14:editId="705CA6CC">
                <wp:simplePos x="0" y="0"/>
                <wp:positionH relativeFrom="column">
                  <wp:posOffset>-635</wp:posOffset>
                </wp:positionH>
                <wp:positionV relativeFrom="paragraph">
                  <wp:posOffset>3982085</wp:posOffset>
                </wp:positionV>
                <wp:extent cx="6287135" cy="915035"/>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67E4B0B1" w14:textId="77777777" w:rsidR="003D32CE" w:rsidRDefault="00000000">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spAutoFit/>
                        </wps:bodyPr>
                      </wps:wsp>
                      <wps:wsp>
                        <wps:cNvPr id="25" name="Text Box 25"/>
                        <wps:cNvSpPr txBox="1"/>
                        <wps:spPr>
                          <a:xfrm>
                            <a:off x="0" y="565553"/>
                            <a:ext cx="6287135" cy="349250"/>
                          </a:xfrm>
                          <a:prstGeom prst="rect">
                            <a:avLst/>
                          </a:prstGeom>
                          <a:noFill/>
                          <a:ln w="6350">
                            <a:noFill/>
                          </a:ln>
                        </wps:spPr>
                        <wps:txbx>
                          <w:txbxContent>
                            <w:p w14:paraId="0A185B81" w14:textId="77777777" w:rsidR="003D32CE" w:rsidRDefault="00000000">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0BE87852" id="Group 37" o:spid="_x0000_s1027" style="position:absolute;margin-left:-.05pt;margin-top:313.55pt;width:495.05pt;height:72.05pt;z-index:251659264"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">
                <v:line id="Straight Connector 17" o:spid="_x0000_s1028"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v:line>
                <v:shape id="Text Box 24" o:spid="_x0000_s1029"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67E4B0B1" w14:textId="77777777" w:rsidR="003D32CE" w:rsidRDefault="00000000">
                        <w:pPr>
                          <w:pStyle w:val="NoSpacing"/>
                          <w:spacing w:before="40" w:after="40"/>
                          <w:rPr>
                            <w:rStyle w:val="HeaderChar"/>
                            <w:rFonts w:ascii="Arial" w:hAnsi="Arial" w:cs="Arial"/>
                            <w:b/>
                            <w:color w:val="FFFFFF" w:themeColor="background1"/>
                            <w:sz w:val="48"/>
                            <w:szCs w:val="48"/>
                          </w:rPr>
                        </w:pPr>
                        <w:r>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0"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185B81" w14:textId="77777777" w:rsidR="003D32CE" w:rsidRDefault="00000000">
                        <w:pPr>
                          <w:pStyle w:val="NoSpacing"/>
                          <w:spacing w:before="40" w:after="40"/>
                          <w:rPr>
                            <w:rFonts w:ascii="Arial" w:hAnsi="Arial" w:cs="Arial"/>
                            <w:color w:val="FFFFFF" w:themeColor="background1"/>
                            <w:sz w:val="40"/>
                            <w:szCs w:val="40"/>
                            <w:lang w:val="en-GB"/>
                          </w:rPr>
                        </w:pPr>
                        <w:r>
                          <w:rPr>
                            <w:rFonts w:ascii="Arial" w:hAnsi="Arial" w:cs="Arial"/>
                            <w:color w:val="FFFFFF" w:themeColor="background1"/>
                            <w:sz w:val="40"/>
                            <w:szCs w:val="40"/>
                            <w:lang w:val="en-GB"/>
                          </w:rPr>
                          <w:t>Document Title</w:t>
                        </w:r>
                      </w:p>
                    </w:txbxContent>
                  </v:textbox>
                </v:shape>
              </v:group>
            </w:pict>
          </mc:Fallback>
        </mc:AlternateContent>
      </w:r>
    </w:p>
    <w:sectPr w:rsidR="003D32CE">
      <w:headerReference w:type="even" r:id="rId21"/>
      <w:footerReference w:type="even" r:id="rId22"/>
      <w:headerReference w:type="first" r:id="rId23"/>
      <w:footerReference w:type="first" r:id="rId24"/>
      <w:pgSz w:w="11906" w:h="16838"/>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C3D0A" w14:textId="77777777" w:rsidR="00F44856" w:rsidRDefault="00F44856">
      <w:pPr>
        <w:spacing w:line="240" w:lineRule="auto"/>
      </w:pPr>
      <w:r>
        <w:separator/>
      </w:r>
    </w:p>
  </w:endnote>
  <w:endnote w:type="continuationSeparator" w:id="0">
    <w:p w14:paraId="275D5E50" w14:textId="77777777" w:rsidR="00F44856" w:rsidRDefault="00F44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6B2A" w14:textId="77777777" w:rsidR="003D32CE" w:rsidRDefault="00000000">
    <w:pPr>
      <w:pStyle w:val="Footer"/>
      <w:tabs>
        <w:tab w:val="clear" w:pos="4513"/>
        <w:tab w:val="clear" w:pos="9026"/>
        <w:tab w:val="right" w:pos="9720"/>
      </w:tabs>
      <w:spacing w:before="240"/>
      <w:rPr>
        <w:sz w:val="16"/>
        <w:szCs w:val="16"/>
      </w:rPr>
    </w:pPr>
    <w:r>
      <w:rPr>
        <w:noProof/>
        <w:sz w:val="16"/>
        <w:szCs w:val="16"/>
      </w:rPr>
      <w:drawing>
        <wp:anchor distT="0" distB="0" distL="114300" distR="114300" simplePos="0" relativeHeight="251656192" behindDoc="1" locked="0" layoutInCell="1" allowOverlap="1" wp14:anchorId="07A448B9" wp14:editId="44869701">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7216" behindDoc="0" locked="0" layoutInCell="1" allowOverlap="1" wp14:anchorId="7A5BEB3C" wp14:editId="335C4FE3">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AutoText"/>
                            </w:docPartObj>
                          </w:sdtPr>
                          <w:sdtContent>
                            <w:p w14:paraId="1A486932" w14:textId="77777777" w:rsidR="003D32CE" w:rsidRDefault="00000000">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Pr>
                                  <w:color w:val="FFFFFF" w:themeColor="background1"/>
                                  <w:sz w:val="14"/>
                                  <w:szCs w:val="14"/>
                                </w:rPr>
                                <w:t>1</w:t>
                              </w:r>
                              <w:r>
                                <w:rPr>
                                  <w:color w:val="FFFFFF" w:themeColor="background1"/>
                                  <w:sz w:val="14"/>
                                  <w:szCs w:val="14"/>
                                </w:rPr>
                                <w:fldChar w:fldCharType="end"/>
                              </w:r>
                            </w:p>
                          </w:sdtContent>
                        </w:sdt>
                        <w:p w14:paraId="66F85332" w14:textId="77777777" w:rsidR="003D32CE" w:rsidRDefault="003D32CE">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A5BEB3C" id="_x0000_t202" coordsize="21600,21600" o:spt="202" path="m,l,21600r21600,l21600,xe">
              <v:stroke joinstyle="miter"/>
              <v:path gradientshapeok="t" o:connecttype="rect"/>
            </v:shapetype>
            <v:shape id="Text Box 20" o:spid="_x0000_s1031" type="#_x0000_t202" style="position:absolute;margin-left:486.4pt;margin-top:18.5pt;width:24pt;height:14.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" filled="f" stroked="f" strokeweight=".5pt">
              <v:textbox>
                <w:txbxContent>
                  <w:sdt>
                    <w:sdtPr>
                      <w:rPr>
                        <w:color w:val="FFFFFF" w:themeColor="background1"/>
                        <w:sz w:val="14"/>
                        <w:szCs w:val="14"/>
                      </w:rPr>
                      <w:id w:val="-1166775891"/>
                      <w:docPartObj>
                        <w:docPartGallery w:val="AutoText"/>
                      </w:docPartObj>
                    </w:sdtPr>
                    <w:sdtContent>
                      <w:p w14:paraId="1A486932" w14:textId="77777777" w:rsidR="003D32CE" w:rsidRDefault="00000000">
                        <w:pPr>
                          <w:pStyle w:val="Footer"/>
                          <w:jc w:val="center"/>
                          <w:rPr>
                            <w:color w:val="FFFFFF" w:themeColor="background1"/>
                            <w:sz w:val="14"/>
                            <w:szCs w:val="14"/>
                          </w:rPr>
                        </w:pPr>
                        <w:r>
                          <w:rPr>
                            <w:color w:val="FFFFFF" w:themeColor="background1"/>
                            <w:sz w:val="14"/>
                            <w:szCs w:val="14"/>
                          </w:rPr>
                          <w:fldChar w:fldCharType="begin"/>
                        </w:r>
                        <w:r>
                          <w:rPr>
                            <w:color w:val="FFFFFF" w:themeColor="background1"/>
                            <w:sz w:val="14"/>
                            <w:szCs w:val="14"/>
                          </w:rPr>
                          <w:instrText xml:space="preserve"> PAGE   \* MERGEFORMAT </w:instrText>
                        </w:r>
                        <w:r>
                          <w:rPr>
                            <w:color w:val="FFFFFF" w:themeColor="background1"/>
                            <w:sz w:val="14"/>
                            <w:szCs w:val="14"/>
                          </w:rPr>
                          <w:fldChar w:fldCharType="separate"/>
                        </w:r>
                        <w:r>
                          <w:rPr>
                            <w:color w:val="FFFFFF" w:themeColor="background1"/>
                            <w:sz w:val="14"/>
                            <w:szCs w:val="14"/>
                          </w:rPr>
                          <w:t>1</w:t>
                        </w:r>
                        <w:r>
                          <w:rPr>
                            <w:color w:val="FFFFFF" w:themeColor="background1"/>
                            <w:sz w:val="14"/>
                            <w:szCs w:val="14"/>
                          </w:rPr>
                          <w:fldChar w:fldCharType="end"/>
                        </w:r>
                      </w:p>
                    </w:sdtContent>
                  </w:sdt>
                  <w:p w14:paraId="66F85332" w14:textId="77777777" w:rsidR="003D32CE" w:rsidRDefault="003D32CE">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5"/>
      <w:gridCol w:w="2732"/>
    </w:tblGrid>
    <w:tr w:rsidR="003D32CE" w14:paraId="3172CA8C" w14:textId="77777777" w:rsidTr="003D32CE">
      <w:trPr>
        <w:cnfStyle w:val="100000000000" w:firstRow="1" w:lastRow="0" w:firstColumn="0" w:lastColumn="0" w:oddVBand="0" w:evenVBand="0" w:oddHBand="0" w:evenHBand="0" w:firstRowFirstColumn="0" w:firstRowLastColumn="0" w:lastRowFirstColumn="0" w:lastRowLastColumn="0"/>
      </w:trPr>
      <w:tc>
        <w:tcPr>
          <w:tcW w:w="3307" w:type="dxa"/>
          <w:tcBorders>
            <w:bottom w:val="nil"/>
          </w:tcBorders>
          <w:shd w:val="clear" w:color="auto" w:fill="FFFFFF" w:themeFill="background1"/>
          <w:tcMar>
            <w:left w:w="0" w:type="dxa"/>
            <w:right w:w="0" w:type="dxa"/>
          </w:tcMar>
        </w:tcPr>
        <w:p w14:paraId="166B066C" w14:textId="77777777" w:rsidR="003D32CE" w:rsidRDefault="00000000">
          <w:pPr>
            <w:pStyle w:val="Footer"/>
            <w:rPr>
              <w:bCs/>
              <w:sz w:val="16"/>
              <w:szCs w:val="16"/>
            </w:rPr>
          </w:pPr>
          <w:r>
            <w:rPr>
              <w:b w:val="0"/>
              <w:bCs/>
              <w:sz w:val="16"/>
              <w:szCs w:val="16"/>
            </w:rPr>
            <w:t>Circulation Limited: Client</w:t>
          </w:r>
        </w:p>
      </w:tc>
      <w:tc>
        <w:tcPr>
          <w:tcW w:w="3307" w:type="dxa"/>
          <w:tcBorders>
            <w:bottom w:val="nil"/>
          </w:tcBorders>
          <w:shd w:val="clear" w:color="auto" w:fill="FFFFFF" w:themeFill="background1"/>
          <w:tcMar>
            <w:left w:w="0" w:type="dxa"/>
            <w:right w:w="0" w:type="dxa"/>
          </w:tcMar>
        </w:tcPr>
        <w:p w14:paraId="22E220BF" w14:textId="77777777" w:rsidR="003D32CE" w:rsidRDefault="00000000">
          <w:pPr>
            <w:pStyle w:val="Footer"/>
            <w:jc w:val="center"/>
            <w:rPr>
              <w:bCs/>
              <w:sz w:val="16"/>
              <w:szCs w:val="16"/>
            </w:rPr>
          </w:pPr>
          <w:r>
            <w:rPr>
              <w:b w:val="0"/>
              <w:bCs/>
              <w:sz w:val="16"/>
              <w:szCs w:val="16"/>
            </w:rPr>
            <w:t>Version 1.0</w:t>
          </w:r>
        </w:p>
      </w:tc>
      <w:tc>
        <w:tcPr>
          <w:tcW w:w="2742" w:type="dxa"/>
          <w:tcBorders>
            <w:bottom w:val="nil"/>
          </w:tcBorders>
          <w:shd w:val="clear" w:color="auto" w:fill="FFFFFF" w:themeFill="background1"/>
          <w:tcMar>
            <w:left w:w="0" w:type="dxa"/>
            <w:right w:w="0" w:type="dxa"/>
          </w:tcMar>
        </w:tcPr>
        <w:p w14:paraId="580F0C1D" w14:textId="77777777" w:rsidR="004C16A4" w:rsidRDefault="004C16A4">
          <w:pPr>
            <w:pStyle w:val="Footer"/>
            <w:jc w:val="right"/>
            <w:rPr>
              <w:bCs/>
              <w:sz w:val="16"/>
              <w:szCs w:val="16"/>
            </w:rPr>
          </w:pPr>
          <w:r>
            <w:rPr>
              <w:b w:val="0"/>
              <w:bCs/>
              <w:sz w:val="16"/>
              <w:szCs w:val="16"/>
            </w:rPr>
            <w:t xml:space="preserve">April </w:t>
          </w:r>
        </w:p>
        <w:p w14:paraId="54508E60" w14:textId="77777777" w:rsidR="003D32CE" w:rsidRDefault="004C16A4">
          <w:pPr>
            <w:pStyle w:val="Footer"/>
            <w:jc w:val="right"/>
            <w:rPr>
              <w:bCs/>
              <w:sz w:val="16"/>
              <w:szCs w:val="16"/>
            </w:rPr>
          </w:pPr>
          <w:r>
            <w:rPr>
              <w:b w:val="0"/>
              <w:bCs/>
              <w:sz w:val="16"/>
              <w:szCs w:val="16"/>
            </w:rPr>
            <w:t>12</w:t>
          </w:r>
        </w:p>
      </w:tc>
    </w:tr>
  </w:tbl>
  <w:p w14:paraId="1BD13640" w14:textId="77777777" w:rsidR="003D32CE" w:rsidRDefault="003D32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EEF9F" w14:textId="77777777" w:rsidR="003D32CE" w:rsidRDefault="003D32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2D037" w14:textId="77777777" w:rsidR="003D32CE" w:rsidRDefault="003D32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49AB4" w14:textId="77777777" w:rsidR="003D32CE" w:rsidRDefault="003D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E1307" w14:textId="77777777" w:rsidR="00F44856" w:rsidRDefault="00F44856">
      <w:pPr>
        <w:spacing w:after="0"/>
      </w:pPr>
      <w:r>
        <w:separator/>
      </w:r>
    </w:p>
  </w:footnote>
  <w:footnote w:type="continuationSeparator" w:id="0">
    <w:p w14:paraId="446D6B46" w14:textId="77777777" w:rsidR="00F44856" w:rsidRDefault="00F44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2B12" w14:textId="77777777" w:rsidR="003D32CE" w:rsidRDefault="00000000">
    <w:pPr>
      <w:pStyle w:val="Header"/>
    </w:pPr>
    <w:r>
      <w:rPr>
        <w:noProof/>
      </w:rPr>
      <w:drawing>
        <wp:anchor distT="0" distB="0" distL="114300" distR="114300" simplePos="0" relativeHeight="251658240" behindDoc="1" locked="0" layoutInCell="1" allowOverlap="1" wp14:anchorId="7771914D" wp14:editId="5AE02F02">
          <wp:simplePos x="0" y="0"/>
          <wp:positionH relativeFrom="column">
            <wp:posOffset>-631190</wp:posOffset>
          </wp:positionH>
          <wp:positionV relativeFrom="paragraph">
            <wp:posOffset>-356870</wp:posOffset>
          </wp:positionV>
          <wp:extent cx="7559675" cy="1068832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59549" cy="106884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65783944" wp14:editId="5039C1DD">
          <wp:simplePos x="0" y="0"/>
          <wp:positionH relativeFrom="margin">
            <wp:align>right</wp:align>
          </wp:positionH>
          <wp:positionV relativeFrom="margin">
            <wp:align>top</wp:align>
          </wp:positionV>
          <wp:extent cx="3048000" cy="1016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54ECE" w14:textId="77777777" w:rsidR="003D32CE" w:rsidRDefault="003D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56D16" w14:textId="77777777" w:rsidR="003D32CE" w:rsidRDefault="003D3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398"/>
    <w:multiLevelType w:val="multilevel"/>
    <w:tmpl w:val="2B9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9F1"/>
    <w:multiLevelType w:val="multilevel"/>
    <w:tmpl w:val="10C039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37D547E"/>
    <w:multiLevelType w:val="multilevel"/>
    <w:tmpl w:val="137D547E"/>
    <w:lvl w:ilvl="0">
      <w:start w:val="1"/>
      <w:numFmt w:val="decimal"/>
      <w:pStyle w:val="NumberList"/>
      <w:lvlText w:val="%1."/>
      <w:lvlJc w:val="left"/>
      <w:pPr>
        <w:ind w:left="2880" w:hanging="360"/>
      </w:pPr>
      <w:rPr>
        <w:rFonts w:ascii="Arial" w:hAnsi="Arial" w:hint="default"/>
        <w:b w:val="0"/>
        <w:bCs w:val="0"/>
        <w:color w:val="auto"/>
        <w:sz w:val="2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15:restartNumberingAfterBreak="0">
    <w:nsid w:val="17780495"/>
    <w:multiLevelType w:val="multilevel"/>
    <w:tmpl w:val="17780495"/>
    <w:lvl w:ilvl="0">
      <w:start w:val="1"/>
      <w:numFmt w:val="bullet"/>
      <w:lvlText w:val=""/>
      <w:lvlJc w:val="left"/>
      <w:pPr>
        <w:ind w:left="1080" w:hanging="360"/>
      </w:pPr>
      <w:rPr>
        <w:rFonts w:ascii="Symbol" w:hAnsi="Symbol" w:hint="default"/>
        <w:b w:val="0"/>
        <w:bCs w:val="0"/>
        <w:color w:val="auto"/>
        <w:sz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E833A4F"/>
    <w:multiLevelType w:val="multilevel"/>
    <w:tmpl w:val="2EA4B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7C47"/>
    <w:multiLevelType w:val="multilevel"/>
    <w:tmpl w:val="2A6821E9"/>
    <w:lvl w:ilvl="0">
      <w:start w:val="1"/>
      <w:numFmt w:val="bullet"/>
      <w:lvlText w:val=""/>
      <w:lvlJc w:val="left"/>
      <w:pPr>
        <w:tabs>
          <w:tab w:val="left" w:pos="720"/>
        </w:tabs>
        <w:ind w:left="720" w:hanging="360"/>
      </w:pPr>
      <w:rPr>
        <w:rFonts w:ascii="Symbol" w:hAnsi="Symbol" w:hint="default"/>
      </w:rPr>
    </w:lvl>
    <w:lvl w:ilv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6" w15:restartNumberingAfterBreak="0">
    <w:nsid w:val="2A6821E9"/>
    <w:multiLevelType w:val="multilevel"/>
    <w:tmpl w:val="2A6821E9"/>
    <w:lvl w:ilvl="0">
      <w:start w:val="1"/>
      <w:numFmt w:val="bullet"/>
      <w:lvlText w:val=""/>
      <w:lvlJc w:val="left"/>
      <w:pPr>
        <w:tabs>
          <w:tab w:val="left" w:pos="720"/>
        </w:tabs>
        <w:ind w:left="720" w:hanging="360"/>
      </w:pPr>
      <w:rPr>
        <w:rFonts w:ascii="Symbol" w:hAnsi="Symbol" w:hint="default"/>
      </w:rPr>
    </w:lvl>
    <w:lvl w:ilv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7" w15:restartNumberingAfterBreak="0">
    <w:nsid w:val="2AD84B53"/>
    <w:multiLevelType w:val="multilevel"/>
    <w:tmpl w:val="ED0C8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82351"/>
    <w:multiLevelType w:val="multilevel"/>
    <w:tmpl w:val="24D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C5997"/>
    <w:multiLevelType w:val="multilevel"/>
    <w:tmpl w:val="301C599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88D417D"/>
    <w:multiLevelType w:val="multilevel"/>
    <w:tmpl w:val="388D417D"/>
    <w:lvl w:ilvl="0">
      <w:start w:val="1"/>
      <w:numFmt w:val="bullet"/>
      <w:pStyle w:val="Subsubbullet"/>
      <w:lvlText w:val=""/>
      <w:lvlJc w:val="left"/>
      <w:pPr>
        <w:ind w:left="1080" w:hanging="360"/>
      </w:pPr>
      <w:rPr>
        <w:rFonts w:ascii="Wingdings" w:hAnsi="Wingdings" w:hint="default"/>
        <w:color w:val="19105B" w:themeColor="background2"/>
        <w:sz w:val="22"/>
      </w:rPr>
    </w:lvl>
    <w:lvl w:ilvl="1">
      <w:start w:val="1"/>
      <w:numFmt w:val="bullet"/>
      <w:lvlText w:val="o"/>
      <w:lvlJc w:val="left"/>
      <w:pPr>
        <w:ind w:left="3096" w:hanging="360"/>
      </w:pPr>
      <w:rPr>
        <w:rFonts w:ascii="Courier New" w:hAnsi="Courier New" w:cs="Courier New" w:hint="default"/>
      </w:rPr>
    </w:lvl>
    <w:lvl w:ilvl="2">
      <w:start w:val="1"/>
      <w:numFmt w:val="bullet"/>
      <w:lvlText w:val=""/>
      <w:lvlJc w:val="left"/>
      <w:pPr>
        <w:ind w:left="3816" w:hanging="360"/>
      </w:pPr>
      <w:rPr>
        <w:rFonts w:ascii="Wingdings" w:hAnsi="Wingdings" w:hint="default"/>
      </w:rPr>
    </w:lvl>
    <w:lvl w:ilvl="3">
      <w:start w:val="1"/>
      <w:numFmt w:val="bullet"/>
      <w:lvlText w:val=""/>
      <w:lvlJc w:val="left"/>
      <w:pPr>
        <w:ind w:left="4536" w:hanging="360"/>
      </w:pPr>
      <w:rPr>
        <w:rFonts w:ascii="Symbol" w:hAnsi="Symbol" w:hint="default"/>
      </w:rPr>
    </w:lvl>
    <w:lvl w:ilvl="4">
      <w:start w:val="1"/>
      <w:numFmt w:val="bullet"/>
      <w:lvlText w:val="o"/>
      <w:lvlJc w:val="left"/>
      <w:pPr>
        <w:ind w:left="5256" w:hanging="360"/>
      </w:pPr>
      <w:rPr>
        <w:rFonts w:ascii="Courier New" w:hAnsi="Courier New" w:cs="Courier New" w:hint="default"/>
      </w:rPr>
    </w:lvl>
    <w:lvl w:ilvl="5">
      <w:start w:val="1"/>
      <w:numFmt w:val="bullet"/>
      <w:lvlText w:val=""/>
      <w:lvlJc w:val="left"/>
      <w:pPr>
        <w:ind w:left="5976" w:hanging="360"/>
      </w:pPr>
      <w:rPr>
        <w:rFonts w:ascii="Wingdings" w:hAnsi="Wingdings" w:hint="default"/>
      </w:rPr>
    </w:lvl>
    <w:lvl w:ilvl="6">
      <w:start w:val="1"/>
      <w:numFmt w:val="bullet"/>
      <w:lvlText w:val=""/>
      <w:lvlJc w:val="left"/>
      <w:pPr>
        <w:ind w:left="6696" w:hanging="360"/>
      </w:pPr>
      <w:rPr>
        <w:rFonts w:ascii="Symbol" w:hAnsi="Symbol" w:hint="default"/>
      </w:rPr>
    </w:lvl>
    <w:lvl w:ilvl="7">
      <w:start w:val="1"/>
      <w:numFmt w:val="bullet"/>
      <w:lvlText w:val="o"/>
      <w:lvlJc w:val="left"/>
      <w:pPr>
        <w:ind w:left="7416" w:hanging="360"/>
      </w:pPr>
      <w:rPr>
        <w:rFonts w:ascii="Courier New" w:hAnsi="Courier New" w:cs="Courier New" w:hint="default"/>
      </w:rPr>
    </w:lvl>
    <w:lvl w:ilvl="8">
      <w:start w:val="1"/>
      <w:numFmt w:val="bullet"/>
      <w:lvlText w:val=""/>
      <w:lvlJc w:val="left"/>
      <w:pPr>
        <w:ind w:left="8136" w:hanging="360"/>
      </w:pPr>
      <w:rPr>
        <w:rFonts w:ascii="Wingdings" w:hAnsi="Wingdings" w:hint="default"/>
      </w:rPr>
    </w:lvl>
  </w:abstractNum>
  <w:abstractNum w:abstractNumId="11" w15:restartNumberingAfterBreak="0">
    <w:nsid w:val="3A78428B"/>
    <w:multiLevelType w:val="multilevel"/>
    <w:tmpl w:val="34F0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B1E91"/>
    <w:multiLevelType w:val="multilevel"/>
    <w:tmpl w:val="3A8B1E91"/>
    <w:lvl w:ilvl="0">
      <w:start w:val="1"/>
      <w:numFmt w:val="bullet"/>
      <w:pStyle w:val="ListParagraph"/>
      <w:lvlText w:val=""/>
      <w:lvlJc w:val="left"/>
      <w:pPr>
        <w:ind w:left="720" w:hanging="360"/>
      </w:pPr>
      <w:rPr>
        <w:rFonts w:ascii="Symbol" w:hAnsi="Symbol" w:hint="default"/>
        <w:color w:val="17384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4427CC"/>
    <w:multiLevelType w:val="multilevel"/>
    <w:tmpl w:val="3D4427C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4A4192F"/>
    <w:multiLevelType w:val="multilevel"/>
    <w:tmpl w:val="44A4192F"/>
    <w:lvl w:ilvl="0">
      <w:start w:val="1"/>
      <w:numFmt w:val="bullet"/>
      <w:pStyle w:val="SubBullet"/>
      <w:lvlText w:val="−"/>
      <w:lvlJc w:val="left"/>
      <w:pPr>
        <w:ind w:left="720" w:hanging="360"/>
      </w:pPr>
      <w:rPr>
        <w:rFonts w:ascii="Arial" w:hAnsi="Arial" w:hint="default"/>
        <w:b w:val="0"/>
        <w:i w:val="0"/>
        <w:color w:val="19105B" w:themeColor="background2"/>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4E793FF2"/>
    <w:multiLevelType w:val="hybridMultilevel"/>
    <w:tmpl w:val="E32ED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122962"/>
    <w:multiLevelType w:val="multilevel"/>
    <w:tmpl w:val="4F1229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46E3D61"/>
    <w:multiLevelType w:val="multilevel"/>
    <w:tmpl w:val="E0DA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86856"/>
    <w:multiLevelType w:val="multilevel"/>
    <w:tmpl w:val="11DED4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AD0190E"/>
    <w:multiLevelType w:val="multilevel"/>
    <w:tmpl w:val="5AD0190E"/>
    <w:lvl w:ilvl="0">
      <w:start w:val="1"/>
      <w:numFmt w:val="lowerLetter"/>
      <w:pStyle w:val="AlphaBullet"/>
      <w:lvlText w:val="%1."/>
      <w:lvlJc w:val="left"/>
      <w:pPr>
        <w:ind w:left="720" w:hanging="360"/>
      </w:pPr>
      <w:rPr>
        <w:rFonts w:ascii="Arial" w:hAnsi="Arial" w:hint="default"/>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9C4C21"/>
    <w:multiLevelType w:val="multilevel"/>
    <w:tmpl w:val="5B9C4C21"/>
    <w:lvl w:ilvl="0">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0C931E4"/>
    <w:multiLevelType w:val="hybridMultilevel"/>
    <w:tmpl w:val="5B4E2F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81497D"/>
    <w:multiLevelType w:val="multilevel"/>
    <w:tmpl w:val="7481497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DD34D68"/>
    <w:multiLevelType w:val="multilevel"/>
    <w:tmpl w:val="7DD34D68"/>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1805552">
    <w:abstractNumId w:val="22"/>
  </w:num>
  <w:num w:numId="2" w16cid:durableId="1194490636">
    <w:abstractNumId w:val="12"/>
  </w:num>
  <w:num w:numId="3" w16cid:durableId="273754004">
    <w:abstractNumId w:val="14"/>
  </w:num>
  <w:num w:numId="4" w16cid:durableId="819079778">
    <w:abstractNumId w:val="19"/>
    <w:lvlOverride w:ilvl="0">
      <w:startOverride w:val="1"/>
    </w:lvlOverride>
  </w:num>
  <w:num w:numId="5" w16cid:durableId="353461704">
    <w:abstractNumId w:val="2"/>
    <w:lvlOverride w:ilvl="0">
      <w:startOverride w:val="1"/>
    </w:lvlOverride>
  </w:num>
  <w:num w:numId="6" w16cid:durableId="577444340">
    <w:abstractNumId w:val="20"/>
  </w:num>
  <w:num w:numId="7" w16cid:durableId="1838645115">
    <w:abstractNumId w:val="10"/>
  </w:num>
  <w:num w:numId="8" w16cid:durableId="2120443677">
    <w:abstractNumId w:val="23"/>
  </w:num>
  <w:num w:numId="9" w16cid:durableId="1772628360">
    <w:abstractNumId w:val="6"/>
  </w:num>
  <w:num w:numId="10" w16cid:durableId="2049141370">
    <w:abstractNumId w:val="9"/>
  </w:num>
  <w:num w:numId="11" w16cid:durableId="1335689911">
    <w:abstractNumId w:val="16"/>
  </w:num>
  <w:num w:numId="12" w16cid:durableId="670252819">
    <w:abstractNumId w:val="1"/>
  </w:num>
  <w:num w:numId="13" w16cid:durableId="1176576834">
    <w:abstractNumId w:val="13"/>
  </w:num>
  <w:num w:numId="14" w16cid:durableId="612588607">
    <w:abstractNumId w:val="3"/>
  </w:num>
  <w:num w:numId="15" w16cid:durableId="432554133">
    <w:abstractNumId w:val="15"/>
  </w:num>
  <w:num w:numId="16" w16cid:durableId="61373908">
    <w:abstractNumId w:val="0"/>
  </w:num>
  <w:num w:numId="17" w16cid:durableId="283316783">
    <w:abstractNumId w:val="7"/>
  </w:num>
  <w:num w:numId="18" w16cid:durableId="1638677528">
    <w:abstractNumId w:val="17"/>
  </w:num>
  <w:num w:numId="19" w16cid:durableId="154493879">
    <w:abstractNumId w:val="8"/>
  </w:num>
  <w:num w:numId="20" w16cid:durableId="997803799">
    <w:abstractNumId w:val="11"/>
  </w:num>
  <w:num w:numId="21" w16cid:durableId="1988970697">
    <w:abstractNumId w:val="12"/>
    <w:lvlOverride w:ilvl="0"/>
    <w:lvlOverride w:ilvl="1"/>
    <w:lvlOverride w:ilvl="2"/>
    <w:lvlOverride w:ilvl="3"/>
    <w:lvlOverride w:ilvl="4"/>
    <w:lvlOverride w:ilvl="5"/>
    <w:lvlOverride w:ilvl="6"/>
    <w:lvlOverride w:ilvl="7"/>
    <w:lvlOverride w:ilvl="8"/>
  </w:num>
  <w:num w:numId="22" w16cid:durableId="910120572">
    <w:abstractNumId w:val="5"/>
    <w:lvlOverride w:ilvl="0"/>
    <w:lvlOverride w:ilvl="1"/>
    <w:lvlOverride w:ilvl="2"/>
    <w:lvlOverride w:ilvl="3"/>
    <w:lvlOverride w:ilvl="4"/>
    <w:lvlOverride w:ilvl="5"/>
    <w:lvlOverride w:ilvl="6"/>
    <w:lvlOverride w:ilvl="7"/>
    <w:lvlOverride w:ilvl="8"/>
  </w:num>
  <w:num w:numId="23" w16cid:durableId="662197958">
    <w:abstractNumId w:val="4"/>
    <w:lvlOverride w:ilvl="0"/>
    <w:lvlOverride w:ilvl="1"/>
    <w:lvlOverride w:ilvl="2"/>
    <w:lvlOverride w:ilvl="3"/>
    <w:lvlOverride w:ilvl="4"/>
    <w:lvlOverride w:ilvl="5"/>
    <w:lvlOverride w:ilvl="6"/>
    <w:lvlOverride w:ilvl="7"/>
    <w:lvlOverride w:ilvl="8"/>
  </w:num>
  <w:num w:numId="24" w16cid:durableId="164825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3379425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740092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37020694">
    <w:abstractNumId w:val="18"/>
    <w:lvlOverride w:ilvl="0"/>
    <w:lvlOverride w:ilvl="1"/>
    <w:lvlOverride w:ilvl="2"/>
    <w:lvlOverride w:ilvl="3"/>
    <w:lvlOverride w:ilvl="4"/>
    <w:lvlOverride w:ilvl="5"/>
    <w:lvlOverride w:ilvl="6"/>
    <w:lvlOverride w:ilvl="7"/>
    <w:lvlOverride w:ilvl="8"/>
  </w:num>
  <w:num w:numId="28" w16cid:durableId="7029010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D0A"/>
    <w:rsid w:val="000012C9"/>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52A18"/>
    <w:rsid w:val="000604B8"/>
    <w:rsid w:val="00060FD7"/>
    <w:rsid w:val="00066D47"/>
    <w:rsid w:val="00067F90"/>
    <w:rsid w:val="00070D2F"/>
    <w:rsid w:val="000746A4"/>
    <w:rsid w:val="00076DBE"/>
    <w:rsid w:val="00080D61"/>
    <w:rsid w:val="000864EE"/>
    <w:rsid w:val="00092695"/>
    <w:rsid w:val="00093B38"/>
    <w:rsid w:val="000955E8"/>
    <w:rsid w:val="00095ACC"/>
    <w:rsid w:val="000960ED"/>
    <w:rsid w:val="00096B6D"/>
    <w:rsid w:val="000A0772"/>
    <w:rsid w:val="000A0AC9"/>
    <w:rsid w:val="000A378A"/>
    <w:rsid w:val="000A46AF"/>
    <w:rsid w:val="000B0500"/>
    <w:rsid w:val="000B4915"/>
    <w:rsid w:val="000C18A5"/>
    <w:rsid w:val="000C1EE5"/>
    <w:rsid w:val="000C2782"/>
    <w:rsid w:val="000C3CFE"/>
    <w:rsid w:val="000C5910"/>
    <w:rsid w:val="000C717F"/>
    <w:rsid w:val="000D17A9"/>
    <w:rsid w:val="000D5FF5"/>
    <w:rsid w:val="000D6C49"/>
    <w:rsid w:val="000E0C6A"/>
    <w:rsid w:val="000E1D9F"/>
    <w:rsid w:val="000E27C9"/>
    <w:rsid w:val="000E3FAF"/>
    <w:rsid w:val="000E6709"/>
    <w:rsid w:val="000E7EB4"/>
    <w:rsid w:val="000F0221"/>
    <w:rsid w:val="000F05E3"/>
    <w:rsid w:val="000F083F"/>
    <w:rsid w:val="000F0B93"/>
    <w:rsid w:val="000F1FD4"/>
    <w:rsid w:val="000F3977"/>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20A7"/>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3F49"/>
    <w:rsid w:val="001E44B7"/>
    <w:rsid w:val="001E53DA"/>
    <w:rsid w:val="001E6557"/>
    <w:rsid w:val="001F06B2"/>
    <w:rsid w:val="001F0F33"/>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3603"/>
    <w:rsid w:val="0022451F"/>
    <w:rsid w:val="00226F28"/>
    <w:rsid w:val="002329F8"/>
    <w:rsid w:val="00233EF0"/>
    <w:rsid w:val="00234DB0"/>
    <w:rsid w:val="002351A6"/>
    <w:rsid w:val="0023564E"/>
    <w:rsid w:val="00237FF9"/>
    <w:rsid w:val="002400E3"/>
    <w:rsid w:val="00240955"/>
    <w:rsid w:val="002420C4"/>
    <w:rsid w:val="00243AD3"/>
    <w:rsid w:val="00244056"/>
    <w:rsid w:val="002449D1"/>
    <w:rsid w:val="002452C1"/>
    <w:rsid w:val="0024767D"/>
    <w:rsid w:val="0025152A"/>
    <w:rsid w:val="002543AE"/>
    <w:rsid w:val="002556D8"/>
    <w:rsid w:val="00261EDD"/>
    <w:rsid w:val="002645D1"/>
    <w:rsid w:val="00264D04"/>
    <w:rsid w:val="00266327"/>
    <w:rsid w:val="00267413"/>
    <w:rsid w:val="00272ADA"/>
    <w:rsid w:val="00273FD2"/>
    <w:rsid w:val="002758B9"/>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4A0A"/>
    <w:rsid w:val="002D550C"/>
    <w:rsid w:val="002D585C"/>
    <w:rsid w:val="002D5EA8"/>
    <w:rsid w:val="002E4A94"/>
    <w:rsid w:val="002E5BE7"/>
    <w:rsid w:val="002F049F"/>
    <w:rsid w:val="002F0A2E"/>
    <w:rsid w:val="002F52C5"/>
    <w:rsid w:val="00300162"/>
    <w:rsid w:val="0030278A"/>
    <w:rsid w:val="00310E53"/>
    <w:rsid w:val="003118CA"/>
    <w:rsid w:val="00312B6F"/>
    <w:rsid w:val="00312E03"/>
    <w:rsid w:val="00320013"/>
    <w:rsid w:val="0032342F"/>
    <w:rsid w:val="00323926"/>
    <w:rsid w:val="003260A4"/>
    <w:rsid w:val="00326A96"/>
    <w:rsid w:val="00332D23"/>
    <w:rsid w:val="00334299"/>
    <w:rsid w:val="0033441D"/>
    <w:rsid w:val="0033610F"/>
    <w:rsid w:val="00341B86"/>
    <w:rsid w:val="00341CFB"/>
    <w:rsid w:val="0034599D"/>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D32CE"/>
    <w:rsid w:val="003E0A73"/>
    <w:rsid w:val="003E123B"/>
    <w:rsid w:val="003E37C6"/>
    <w:rsid w:val="003E5456"/>
    <w:rsid w:val="003F30E9"/>
    <w:rsid w:val="003F3379"/>
    <w:rsid w:val="003F47B6"/>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3AAA"/>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16A4"/>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0EDE"/>
    <w:rsid w:val="0050110C"/>
    <w:rsid w:val="0050374C"/>
    <w:rsid w:val="005038F1"/>
    <w:rsid w:val="00504CA9"/>
    <w:rsid w:val="00510A6E"/>
    <w:rsid w:val="00510ABE"/>
    <w:rsid w:val="005126F2"/>
    <w:rsid w:val="00513D47"/>
    <w:rsid w:val="005140E6"/>
    <w:rsid w:val="00517C4F"/>
    <w:rsid w:val="00526E4C"/>
    <w:rsid w:val="0053038D"/>
    <w:rsid w:val="00532AB7"/>
    <w:rsid w:val="005334E9"/>
    <w:rsid w:val="0053432F"/>
    <w:rsid w:val="005343BE"/>
    <w:rsid w:val="0053505C"/>
    <w:rsid w:val="00535F8A"/>
    <w:rsid w:val="00536653"/>
    <w:rsid w:val="00537E14"/>
    <w:rsid w:val="00537E5B"/>
    <w:rsid w:val="00541DE9"/>
    <w:rsid w:val="0054296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52D7"/>
    <w:rsid w:val="00597A8B"/>
    <w:rsid w:val="005A688D"/>
    <w:rsid w:val="005A6F92"/>
    <w:rsid w:val="005A76E1"/>
    <w:rsid w:val="005A7DCA"/>
    <w:rsid w:val="005B2F19"/>
    <w:rsid w:val="005B3CAF"/>
    <w:rsid w:val="005B4899"/>
    <w:rsid w:val="005B6B21"/>
    <w:rsid w:val="005C2662"/>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5640"/>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96883"/>
    <w:rsid w:val="006A3578"/>
    <w:rsid w:val="006A79BF"/>
    <w:rsid w:val="006B1907"/>
    <w:rsid w:val="006B669A"/>
    <w:rsid w:val="006C1C0E"/>
    <w:rsid w:val="006C2574"/>
    <w:rsid w:val="006C4341"/>
    <w:rsid w:val="006C584A"/>
    <w:rsid w:val="006D309F"/>
    <w:rsid w:val="006D38CD"/>
    <w:rsid w:val="006D4615"/>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14C19"/>
    <w:rsid w:val="00716CF1"/>
    <w:rsid w:val="00721016"/>
    <w:rsid w:val="007211FD"/>
    <w:rsid w:val="00721956"/>
    <w:rsid w:val="00723694"/>
    <w:rsid w:val="00724825"/>
    <w:rsid w:val="00725A0E"/>
    <w:rsid w:val="00733B9A"/>
    <w:rsid w:val="00745A61"/>
    <w:rsid w:val="00753A23"/>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77CF9"/>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A06F4"/>
    <w:rsid w:val="007B34E7"/>
    <w:rsid w:val="007B38FB"/>
    <w:rsid w:val="007B3B09"/>
    <w:rsid w:val="007B3B57"/>
    <w:rsid w:val="007B3F17"/>
    <w:rsid w:val="007B51E5"/>
    <w:rsid w:val="007B7CC6"/>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47E3"/>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355F"/>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9530F"/>
    <w:rsid w:val="008A2373"/>
    <w:rsid w:val="008A2EF2"/>
    <w:rsid w:val="008A2F39"/>
    <w:rsid w:val="008A4AF7"/>
    <w:rsid w:val="008B25C5"/>
    <w:rsid w:val="008B47F5"/>
    <w:rsid w:val="008B58C0"/>
    <w:rsid w:val="008B5D1A"/>
    <w:rsid w:val="008B731C"/>
    <w:rsid w:val="008C0868"/>
    <w:rsid w:val="008C1435"/>
    <w:rsid w:val="008C1E5F"/>
    <w:rsid w:val="008C2034"/>
    <w:rsid w:val="008C66E7"/>
    <w:rsid w:val="008D0578"/>
    <w:rsid w:val="008D2520"/>
    <w:rsid w:val="008D3231"/>
    <w:rsid w:val="008D32C3"/>
    <w:rsid w:val="008D56F1"/>
    <w:rsid w:val="008E3722"/>
    <w:rsid w:val="008E3810"/>
    <w:rsid w:val="008E5578"/>
    <w:rsid w:val="008E7449"/>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7104A"/>
    <w:rsid w:val="00981145"/>
    <w:rsid w:val="009822E0"/>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324"/>
    <w:rsid w:val="009F29A5"/>
    <w:rsid w:val="009F519E"/>
    <w:rsid w:val="00A002EE"/>
    <w:rsid w:val="00A0263A"/>
    <w:rsid w:val="00A05568"/>
    <w:rsid w:val="00A16754"/>
    <w:rsid w:val="00A16888"/>
    <w:rsid w:val="00A17E0E"/>
    <w:rsid w:val="00A17EB3"/>
    <w:rsid w:val="00A2258B"/>
    <w:rsid w:val="00A25AA8"/>
    <w:rsid w:val="00A264FD"/>
    <w:rsid w:val="00A26519"/>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381"/>
    <w:rsid w:val="00A75459"/>
    <w:rsid w:val="00A754F5"/>
    <w:rsid w:val="00A84C13"/>
    <w:rsid w:val="00A90EA9"/>
    <w:rsid w:val="00A9142A"/>
    <w:rsid w:val="00A91939"/>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717"/>
    <w:rsid w:val="00B40C93"/>
    <w:rsid w:val="00B43489"/>
    <w:rsid w:val="00B477F7"/>
    <w:rsid w:val="00B50B07"/>
    <w:rsid w:val="00B52A95"/>
    <w:rsid w:val="00B55780"/>
    <w:rsid w:val="00B602D6"/>
    <w:rsid w:val="00B60D0A"/>
    <w:rsid w:val="00B6299B"/>
    <w:rsid w:val="00B70F71"/>
    <w:rsid w:val="00B71257"/>
    <w:rsid w:val="00B73013"/>
    <w:rsid w:val="00B75F6C"/>
    <w:rsid w:val="00B7624A"/>
    <w:rsid w:val="00B82240"/>
    <w:rsid w:val="00B82258"/>
    <w:rsid w:val="00B838D3"/>
    <w:rsid w:val="00B840B7"/>
    <w:rsid w:val="00B863B7"/>
    <w:rsid w:val="00B87AC9"/>
    <w:rsid w:val="00B90F95"/>
    <w:rsid w:val="00B95790"/>
    <w:rsid w:val="00B966D2"/>
    <w:rsid w:val="00B97F3A"/>
    <w:rsid w:val="00BA00DC"/>
    <w:rsid w:val="00BA2C30"/>
    <w:rsid w:val="00BA3BE2"/>
    <w:rsid w:val="00BB1781"/>
    <w:rsid w:val="00BB284D"/>
    <w:rsid w:val="00BB4709"/>
    <w:rsid w:val="00BB4C56"/>
    <w:rsid w:val="00BB6783"/>
    <w:rsid w:val="00BB75F8"/>
    <w:rsid w:val="00BC5237"/>
    <w:rsid w:val="00BC7391"/>
    <w:rsid w:val="00BD45CF"/>
    <w:rsid w:val="00BD5C1B"/>
    <w:rsid w:val="00BE1DDA"/>
    <w:rsid w:val="00BE2ACF"/>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A8A"/>
    <w:rsid w:val="00C14C9B"/>
    <w:rsid w:val="00C22139"/>
    <w:rsid w:val="00C223E1"/>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A47"/>
    <w:rsid w:val="00C54F14"/>
    <w:rsid w:val="00C55AF3"/>
    <w:rsid w:val="00C56D03"/>
    <w:rsid w:val="00C570AB"/>
    <w:rsid w:val="00C64F08"/>
    <w:rsid w:val="00C64F09"/>
    <w:rsid w:val="00C67588"/>
    <w:rsid w:val="00C7068C"/>
    <w:rsid w:val="00C71D73"/>
    <w:rsid w:val="00C72F53"/>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6182"/>
    <w:rsid w:val="00D2716E"/>
    <w:rsid w:val="00D27964"/>
    <w:rsid w:val="00D344A0"/>
    <w:rsid w:val="00D356E0"/>
    <w:rsid w:val="00D364F5"/>
    <w:rsid w:val="00D43D2D"/>
    <w:rsid w:val="00D524E4"/>
    <w:rsid w:val="00D556C4"/>
    <w:rsid w:val="00D57459"/>
    <w:rsid w:val="00D6795A"/>
    <w:rsid w:val="00D72EFE"/>
    <w:rsid w:val="00D7690D"/>
    <w:rsid w:val="00D77ED2"/>
    <w:rsid w:val="00D814C0"/>
    <w:rsid w:val="00D835D4"/>
    <w:rsid w:val="00D8449F"/>
    <w:rsid w:val="00D8ABD2"/>
    <w:rsid w:val="00D9124E"/>
    <w:rsid w:val="00D91E77"/>
    <w:rsid w:val="00D930C2"/>
    <w:rsid w:val="00D96BF5"/>
    <w:rsid w:val="00DA079C"/>
    <w:rsid w:val="00DA191C"/>
    <w:rsid w:val="00DA194F"/>
    <w:rsid w:val="00DA38CD"/>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14DF6"/>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92452"/>
    <w:rsid w:val="00E92B02"/>
    <w:rsid w:val="00E94B07"/>
    <w:rsid w:val="00EA272B"/>
    <w:rsid w:val="00EA337B"/>
    <w:rsid w:val="00EA4364"/>
    <w:rsid w:val="00EA6294"/>
    <w:rsid w:val="00EA6802"/>
    <w:rsid w:val="00EB1652"/>
    <w:rsid w:val="00EB1895"/>
    <w:rsid w:val="00EB1ECE"/>
    <w:rsid w:val="00EB4141"/>
    <w:rsid w:val="00EB4D29"/>
    <w:rsid w:val="00EB74F2"/>
    <w:rsid w:val="00EC1398"/>
    <w:rsid w:val="00EC3C1D"/>
    <w:rsid w:val="00ED4226"/>
    <w:rsid w:val="00ED7BC8"/>
    <w:rsid w:val="00EE05F1"/>
    <w:rsid w:val="00EE678C"/>
    <w:rsid w:val="00EE75F3"/>
    <w:rsid w:val="00EF5857"/>
    <w:rsid w:val="00F0046C"/>
    <w:rsid w:val="00F01191"/>
    <w:rsid w:val="00F0527A"/>
    <w:rsid w:val="00F06384"/>
    <w:rsid w:val="00F10CAA"/>
    <w:rsid w:val="00F11485"/>
    <w:rsid w:val="00F12323"/>
    <w:rsid w:val="00F12914"/>
    <w:rsid w:val="00F2200F"/>
    <w:rsid w:val="00F24A2F"/>
    <w:rsid w:val="00F24B95"/>
    <w:rsid w:val="00F24DD5"/>
    <w:rsid w:val="00F26DB8"/>
    <w:rsid w:val="00F33399"/>
    <w:rsid w:val="00F3617D"/>
    <w:rsid w:val="00F3682C"/>
    <w:rsid w:val="00F379F0"/>
    <w:rsid w:val="00F44856"/>
    <w:rsid w:val="00F4655D"/>
    <w:rsid w:val="00F51D6D"/>
    <w:rsid w:val="00F529E0"/>
    <w:rsid w:val="00F53830"/>
    <w:rsid w:val="00F53D71"/>
    <w:rsid w:val="00F5523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367A"/>
    <w:rsid w:val="00FD4CFD"/>
    <w:rsid w:val="00FD6669"/>
    <w:rsid w:val="00FD6CA9"/>
    <w:rsid w:val="00FE08AA"/>
    <w:rsid w:val="00FE2107"/>
    <w:rsid w:val="00FE6139"/>
    <w:rsid w:val="00FF127E"/>
    <w:rsid w:val="00FF1C25"/>
    <w:rsid w:val="00FF218D"/>
    <w:rsid w:val="00FF54F3"/>
    <w:rsid w:val="00FF7ECF"/>
    <w:rsid w:val="01C39C1B"/>
    <w:rsid w:val="031BBA42"/>
    <w:rsid w:val="0386A1A4"/>
    <w:rsid w:val="03F43C57"/>
    <w:rsid w:val="05EF1040"/>
    <w:rsid w:val="06C3DB3E"/>
    <w:rsid w:val="0930241E"/>
    <w:rsid w:val="0A091888"/>
    <w:rsid w:val="0A2E6BE8"/>
    <w:rsid w:val="0A3A9D87"/>
    <w:rsid w:val="0A9ECC85"/>
    <w:rsid w:val="0C1F39B9"/>
    <w:rsid w:val="1223D67E"/>
    <w:rsid w:val="1747B2B4"/>
    <w:rsid w:val="17CA4934"/>
    <w:rsid w:val="19CEB50C"/>
    <w:rsid w:val="19FF59D9"/>
    <w:rsid w:val="1BFB87A2"/>
    <w:rsid w:val="1CBD750D"/>
    <w:rsid w:val="201C5FC0"/>
    <w:rsid w:val="21B451AD"/>
    <w:rsid w:val="26E5B00E"/>
    <w:rsid w:val="27812EE5"/>
    <w:rsid w:val="29D4D6E7"/>
    <w:rsid w:val="2D126B9F"/>
    <w:rsid w:val="3574FA94"/>
    <w:rsid w:val="382D2D8D"/>
    <w:rsid w:val="3CF144BC"/>
    <w:rsid w:val="3D3F0869"/>
    <w:rsid w:val="42E9E97C"/>
    <w:rsid w:val="42F61AE6"/>
    <w:rsid w:val="43CC3570"/>
    <w:rsid w:val="43D3C21E"/>
    <w:rsid w:val="463190E5"/>
    <w:rsid w:val="48A83285"/>
    <w:rsid w:val="49A01F26"/>
    <w:rsid w:val="4C8952BD"/>
    <w:rsid w:val="4EB298B4"/>
    <w:rsid w:val="4EF257B4"/>
    <w:rsid w:val="53F0B2F5"/>
    <w:rsid w:val="54282187"/>
    <w:rsid w:val="551D312F"/>
    <w:rsid w:val="5635240F"/>
    <w:rsid w:val="57496B35"/>
    <w:rsid w:val="580AF284"/>
    <w:rsid w:val="5900151D"/>
    <w:rsid w:val="5B7B87C8"/>
    <w:rsid w:val="5D032724"/>
    <w:rsid w:val="60410130"/>
    <w:rsid w:val="617C11B5"/>
    <w:rsid w:val="618DF464"/>
    <w:rsid w:val="618FE230"/>
    <w:rsid w:val="629E3F08"/>
    <w:rsid w:val="639F4510"/>
    <w:rsid w:val="63D776C5"/>
    <w:rsid w:val="64DC1398"/>
    <w:rsid w:val="64EC2CA8"/>
    <w:rsid w:val="678A4C7D"/>
    <w:rsid w:val="69F1174B"/>
    <w:rsid w:val="6AAE0CE2"/>
    <w:rsid w:val="6AB95569"/>
    <w:rsid w:val="6AE00EA5"/>
    <w:rsid w:val="6C8946EB"/>
    <w:rsid w:val="6F062E62"/>
    <w:rsid w:val="700857C8"/>
    <w:rsid w:val="705D032F"/>
    <w:rsid w:val="71C2BA38"/>
    <w:rsid w:val="71C57BAA"/>
    <w:rsid w:val="72B81C4F"/>
    <w:rsid w:val="73269C88"/>
    <w:rsid w:val="734A244C"/>
    <w:rsid w:val="753A154A"/>
    <w:rsid w:val="75B72E5F"/>
    <w:rsid w:val="761347E5"/>
    <w:rsid w:val="775645B4"/>
    <w:rsid w:val="78A14E56"/>
    <w:rsid w:val="78E62057"/>
    <w:rsid w:val="7A5033AA"/>
    <w:rsid w:val="7C5B390F"/>
    <w:rsid w:val="7D8D1A8E"/>
    <w:rsid w:val="7FBEC5B2"/>
    <w:rsid w:val="7FF50434"/>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0C81DD"/>
  <w15:docId w15:val="{C0C19A79-6561-4AC9-8FBA-BC1E44FC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Theme="minorHAnsi" w:eastAsiaTheme="minorHAnsi" w:hAnsiTheme="minorHAnsi" w:cstheme="minorBidi"/>
      <w:color w:val="1D1C1C"/>
      <w:lang w:val="en-GB" w:eastAsia="en-US"/>
    </w:rPr>
  </w:style>
  <w:style w:type="paragraph" w:styleId="Heading1">
    <w:name w:val="heading 1"/>
    <w:basedOn w:val="Normal"/>
    <w:next w:val="Normal"/>
    <w:link w:val="Heading1Char"/>
    <w:uiPriority w:val="9"/>
    <w:qFormat/>
    <w:pPr>
      <w:keepNext/>
      <w:keepLines/>
      <w:numPr>
        <w:numId w:val="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pPr>
      <w:keepNext/>
      <w:numPr>
        <w:ilvl w:val="1"/>
        <w:numId w:val="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pPr>
      <w:keepNext/>
      <w:keepLines/>
      <w:numPr>
        <w:ilvl w:val="2"/>
        <w:numId w:val="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3F3D3D" w:themeColor="text1" w:themeTint="D9"/>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3F3D3D"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numPr>
        <w:numId w:val="2"/>
      </w:numPr>
      <w:spacing w:before="40" w:after="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color w:val="1D1C1C" w:themeColor="text1"/>
    </w:rPr>
  </w:style>
  <w:style w:type="paragraph" w:styleId="Footer">
    <w:name w:val="footer"/>
    <w:basedOn w:val="Normal"/>
    <w:link w:val="FooterChar"/>
    <w:uiPriority w:val="99"/>
    <w:unhideWhenUsed/>
    <w:pPr>
      <w:tabs>
        <w:tab w:val="center" w:pos="4513"/>
        <w:tab w:val="right" w:pos="9026"/>
      </w:tabs>
      <w:spacing w:after="0" w:line="240" w:lineRule="auto"/>
    </w:pPr>
    <w:rPr>
      <w:color w:val="1D1C1C" w:themeColor="text1"/>
    </w:rPr>
  </w:style>
  <w:style w:type="paragraph" w:styleId="Header">
    <w:name w:val="header"/>
    <w:basedOn w:val="Normal"/>
    <w:link w:val="HeaderChar"/>
    <w:uiPriority w:val="99"/>
    <w:unhideWhenUsed/>
    <w:pPr>
      <w:tabs>
        <w:tab w:val="center" w:pos="4513"/>
        <w:tab w:val="right" w:pos="9026"/>
      </w:tabs>
      <w:spacing w:after="0" w:line="240" w:lineRule="auto"/>
    </w:pPr>
    <w:rPr>
      <w:color w:val="1D1C1C" w:themeColor="text1"/>
      <w:sz w:val="22"/>
    </w:rPr>
  </w:style>
  <w:style w:type="character" w:styleId="Hyperlink">
    <w:name w:val="Hyperlink"/>
    <w:basedOn w:val="DefaultParagraphFont"/>
    <w:uiPriority w:val="99"/>
    <w:unhideWhenUsed/>
    <w:rPr>
      <w:color w:val="FFC0D5"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color w:val="1D1C1C" w:themeColor="text1"/>
    </w:rPr>
  </w:style>
  <w:style w:type="paragraph" w:styleId="Subtitle">
    <w:name w:val="Subtitle"/>
    <w:basedOn w:val="Normal"/>
    <w:next w:val="Normal"/>
    <w:link w:val="SubtitleChar"/>
    <w:uiPriority w:val="11"/>
    <w:qFormat/>
    <w:pPr>
      <w:spacing w:after="160"/>
    </w:pPr>
    <w:rPr>
      <w:rFonts w:eastAsiaTheme="minorEastAsia"/>
      <w:color w:val="1D1C1C" w:themeColor="text1"/>
      <w:spacing w:val="15"/>
      <w:sz w:val="22"/>
    </w:rPr>
  </w:style>
  <w:style w:type="table" w:styleId="TableGrid">
    <w:name w:val="Table Grid"/>
    <w:basedOn w:val="TableNormal"/>
    <w:uiPriority w:val="39"/>
    <w:tblPr>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paragraph" w:styleId="TOC1">
    <w:name w:val="toc 1"/>
    <w:basedOn w:val="Normal"/>
    <w:next w:val="Normal"/>
    <w:uiPriority w:val="39"/>
    <w:unhideWhenUsed/>
    <w:pPr>
      <w:tabs>
        <w:tab w:val="right" w:leader="dot" w:pos="9912"/>
      </w:tabs>
      <w:spacing w:after="100"/>
      <w:ind w:left="680" w:hanging="680"/>
    </w:pPr>
    <w:rPr>
      <w:b/>
      <w:color w:val="1D1C1C" w:themeColor="text1"/>
    </w:rPr>
  </w:style>
  <w:style w:type="paragraph" w:styleId="TOC2">
    <w:name w:val="toc 2"/>
    <w:basedOn w:val="Normal"/>
    <w:next w:val="Normal"/>
    <w:uiPriority w:val="39"/>
    <w:unhideWhenUsed/>
    <w:pPr>
      <w:tabs>
        <w:tab w:val="right" w:leader="dot" w:pos="9912"/>
      </w:tabs>
      <w:spacing w:after="100"/>
      <w:ind w:left="680" w:hanging="680"/>
    </w:pPr>
    <w:rPr>
      <w:color w:val="1D1C1C" w:themeColor="text1"/>
    </w:rPr>
  </w:style>
  <w:style w:type="paragraph" w:styleId="TOC3">
    <w:name w:val="toc 3"/>
    <w:basedOn w:val="Normal"/>
    <w:next w:val="Normal"/>
    <w:uiPriority w:val="39"/>
    <w:unhideWhenUsed/>
    <w:pPr>
      <w:tabs>
        <w:tab w:val="left" w:pos="1100"/>
        <w:tab w:val="right" w:leader="dot" w:pos="9912"/>
      </w:tabs>
      <w:spacing w:after="100"/>
      <w:ind w:left="680" w:hanging="680"/>
    </w:pPr>
    <w:rPr>
      <w:color w:val="1D1C1C" w:themeColor="text1"/>
    </w:rPr>
  </w:style>
  <w:style w:type="character" w:customStyle="1" w:styleId="HeaderChar">
    <w:name w:val="Header Char"/>
    <w:basedOn w:val="DefaultParagraphFont"/>
    <w:link w:val="Header"/>
    <w:uiPriority w:val="99"/>
    <w:rPr>
      <w:color w:val="1D1C1C" w:themeColor="text1"/>
    </w:rPr>
  </w:style>
  <w:style w:type="character" w:customStyle="1" w:styleId="FooterChar">
    <w:name w:val="Footer Char"/>
    <w:basedOn w:val="DefaultParagraphFont"/>
    <w:link w:val="Footer"/>
    <w:uiPriority w:val="99"/>
    <w:rPr>
      <w:color w:val="1D1C1C" w:themeColor="text1"/>
      <w:sz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Pr>
      <w:rFonts w:asciiTheme="minorHAnsi" w:eastAsiaTheme="minorEastAsia" w:hAnsiTheme="minorHAnsi" w:cstheme="minorBidi"/>
      <w:color w:val="1D1C1C" w:themeColor="text1"/>
      <w:lang w:val="en-US" w:eastAsia="en-US"/>
    </w:rPr>
  </w:style>
  <w:style w:type="character" w:customStyle="1" w:styleId="NoSpacingChar">
    <w:name w:val="No Spacing Char"/>
    <w:basedOn w:val="DefaultParagraphFont"/>
    <w:link w:val="NoSpacing"/>
    <w:uiPriority w:val="1"/>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19105B" w:themeColor="background2"/>
      <w:sz w:val="24"/>
      <w:szCs w:val="24"/>
    </w:rPr>
  </w:style>
  <w:style w:type="character" w:customStyle="1" w:styleId="BookTitle1">
    <w:name w:val="Book Title1"/>
    <w:basedOn w:val="DefaultParagraphFont"/>
    <w:uiPriority w:val="33"/>
    <w:qFormat/>
    <w:rPr>
      <w:b/>
      <w:bCs/>
      <w:i/>
      <w:iCs/>
      <w:spacing w:val="5"/>
    </w:rPr>
  </w:style>
  <w:style w:type="character" w:customStyle="1" w:styleId="Heading2Char">
    <w:name w:val="Heading 2 Char"/>
    <w:basedOn w:val="DefaultParagraphFont"/>
    <w:link w:val="Heading2"/>
    <w:rPr>
      <w:rFonts w:ascii="Arial" w:eastAsia="Times New Roman" w:hAnsi="Arial" w:cs="Times New Roman"/>
      <w:b/>
      <w:color w:val="3411A3" w:themeColor="text2"/>
      <w:szCs w:val="20"/>
    </w:rPr>
  </w:style>
  <w:style w:type="character" w:customStyle="1" w:styleId="TitleChar">
    <w:name w:val="Title Char"/>
    <w:basedOn w:val="DefaultParagraphFont"/>
    <w:link w:val="Title"/>
    <w:uiPriority w:val="10"/>
    <w:rPr>
      <w:rFonts w:asciiTheme="majorHAnsi" w:eastAsiaTheme="majorEastAsia" w:hAnsiTheme="majorHAnsi" w:cstheme="majorBidi"/>
      <w:b/>
      <w:color w:val="3411A3" w:themeColor="text2"/>
      <w:spacing w:val="-10"/>
      <w:kern w:val="28"/>
      <w:sz w:val="40"/>
      <w:szCs w:val="56"/>
    </w:rPr>
  </w:style>
  <w:style w:type="paragraph" w:customStyle="1" w:styleId="SubBullet">
    <w:name w:val="Sub Bullet"/>
    <w:basedOn w:val="ListParagraph"/>
    <w:qFormat/>
    <w:pPr>
      <w:numPr>
        <w:numId w:val="3"/>
      </w:numPr>
      <w:spacing w:before="0" w:after="120"/>
      <w:contextualSpacing/>
    </w:pPr>
  </w:style>
  <w:style w:type="paragraph" w:customStyle="1" w:styleId="TOCHeading1">
    <w:name w:val="TOC Heading1"/>
    <w:basedOn w:val="Heading1"/>
    <w:next w:val="Normal"/>
    <w:uiPriority w:val="39"/>
    <w:unhideWhenUsed/>
    <w:qFormat/>
    <w:pPr>
      <w:numPr>
        <w:numId w:val="0"/>
      </w:numPr>
      <w:spacing w:line="259" w:lineRule="auto"/>
      <w:outlineLvl w:val="9"/>
    </w:pPr>
    <w:rPr>
      <w:sz w:val="32"/>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F6196" w:themeColor="accent1"/>
      <w:szCs w:val="20"/>
    </w:rPr>
  </w:style>
  <w:style w:type="paragraph" w:customStyle="1" w:styleId="AlphaBullet">
    <w:name w:val="Alpha Bullet"/>
    <w:basedOn w:val="Normal"/>
    <w:qFormat/>
    <w:pPr>
      <w:numPr>
        <w:numId w:val="4"/>
      </w:numPr>
      <w:contextualSpacing/>
    </w:pPr>
    <w:rPr>
      <w:color w:val="1D1C1C" w:themeColor="text1"/>
    </w:rPr>
  </w:style>
  <w:style w:type="paragraph" w:customStyle="1" w:styleId="NumberList">
    <w:name w:val="Number List"/>
    <w:basedOn w:val="AlphaBullet"/>
    <w:qFormat/>
    <w:pPr>
      <w:numPr>
        <w:numId w:val="5"/>
      </w:numPr>
    </w:p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Revision1">
    <w:name w:val="Revision1"/>
    <w:hidden/>
    <w:uiPriority w:val="99"/>
    <w:semiHidden/>
    <w:rPr>
      <w:rFonts w:asciiTheme="minorHAnsi" w:eastAsiaTheme="minorHAnsi" w:hAnsiTheme="minorHAnsi" w:cstheme="minorBidi"/>
      <w:szCs w:val="22"/>
      <w:lang w:val="en-GB" w:eastAsia="en-US"/>
    </w:rPr>
  </w:style>
  <w:style w:type="paragraph" w:customStyle="1" w:styleId="Bullet">
    <w:name w:val="Bullet"/>
    <w:basedOn w:val="SubBullet"/>
    <w:qFormat/>
    <w:pPr>
      <w:numPr>
        <w:numId w:val="6"/>
      </w:numPr>
      <w:spacing w:before="120"/>
      <w:ind w:left="714" w:hanging="357"/>
    </w:pPr>
  </w:style>
  <w:style w:type="paragraph" w:customStyle="1" w:styleId="Subsubbullet">
    <w:name w:val="Sub sub bullet"/>
    <w:basedOn w:val="SubBullet"/>
    <w:qFormat/>
    <w:pPr>
      <w:numPr>
        <w:numId w:val="7"/>
      </w:numPr>
    </w:p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D1C1C" w:themeColor="text1"/>
      <w:sz w:val="20"/>
      <w:szCs w:val="20"/>
    </w:rPr>
  </w:style>
  <w:style w:type="character" w:customStyle="1" w:styleId="SubtitleChar">
    <w:name w:val="Subtitle Char"/>
    <w:basedOn w:val="DefaultParagraphFont"/>
    <w:link w:val="Subtitle"/>
    <w:uiPriority w:val="11"/>
    <w:rPr>
      <w:rFonts w:eastAsiaTheme="minorEastAsia"/>
      <w:color w:val="1D1C1C" w:themeColor="text1"/>
      <w:spacing w:val="15"/>
    </w:rPr>
  </w:style>
  <w:style w:type="character" w:customStyle="1" w:styleId="SubtleEmphasis1">
    <w:name w:val="Subtle Emphasis1"/>
    <w:basedOn w:val="DefaultParagraphFont"/>
    <w:uiPriority w:val="19"/>
    <w:qFormat/>
    <w:rPr>
      <w:i/>
      <w:iCs/>
      <w:color w:val="1D1C1C" w:themeColor="text1"/>
    </w:rPr>
  </w:style>
  <w:style w:type="paragraph" w:styleId="Quote">
    <w:name w:val="Quote"/>
    <w:basedOn w:val="Normal"/>
    <w:next w:val="Normal"/>
    <w:link w:val="QuoteChar"/>
    <w:uiPriority w:val="29"/>
    <w:qFormat/>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Pr>
      <w:i/>
      <w:iCs/>
      <w:color w:val="1D1C1C" w:themeColor="text1"/>
      <w:sz w:val="20"/>
    </w:rPr>
  </w:style>
  <w:style w:type="paragraph" w:styleId="IntenseQuote">
    <w:name w:val="Intense Quote"/>
    <w:basedOn w:val="Normal"/>
    <w:next w:val="Normal"/>
    <w:link w:val="IntenseQuoteChar"/>
    <w:uiPriority w:val="30"/>
    <w:qFormat/>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Pr>
      <w:i/>
      <w:iCs/>
      <w:color w:val="FF6196" w:themeColor="accent1"/>
      <w:sz w:val="20"/>
    </w:rPr>
  </w:style>
  <w:style w:type="character" w:customStyle="1" w:styleId="IntenseReference1">
    <w:name w:val="Intense Reference1"/>
    <w:basedOn w:val="DefaultParagraphFont"/>
    <w:uiPriority w:val="32"/>
    <w:qFormat/>
    <w:rPr>
      <w:b/>
      <w:bCs/>
      <w:smallCaps/>
      <w:color w:val="FF6196" w:themeColor="accent1"/>
      <w:spacing w:val="5"/>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3F3D3D" w:themeColor="text1" w:themeTint="D9"/>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3F3D3D" w:themeColor="text1" w:themeTint="D9"/>
      <w:sz w:val="20"/>
      <w:szCs w:val="20"/>
    </w:rPr>
  </w:style>
  <w:style w:type="paragraph" w:customStyle="1" w:styleId="Listnumber1">
    <w:name w:val="List number 1"/>
    <w:basedOn w:val="ListParagraph"/>
    <w:link w:val="Listnumber1Char"/>
    <w:qFormat/>
    <w:pPr>
      <w:numPr>
        <w:numId w:val="8"/>
      </w:numPr>
      <w:spacing w:before="0" w:after="120"/>
      <w:contextualSpacing/>
    </w:pPr>
  </w:style>
  <w:style w:type="paragraph" w:customStyle="1" w:styleId="ListNumber21">
    <w:name w:val="List Number 21"/>
    <w:basedOn w:val="ListParagraph"/>
    <w:link w:val="Listnumber2Char"/>
    <w:qFormat/>
    <w:pPr>
      <w:numPr>
        <w:ilvl w:val="1"/>
        <w:numId w:val="8"/>
      </w:numPr>
      <w:spacing w:before="0" w:after="120"/>
      <w:contextualSpacing/>
    </w:pPr>
  </w:style>
  <w:style w:type="character" w:customStyle="1" w:styleId="ListParagraphChar">
    <w:name w:val="List Paragraph Char"/>
    <w:basedOn w:val="DefaultParagraphFont"/>
    <w:link w:val="ListParagraph"/>
    <w:uiPriority w:val="34"/>
    <w:rPr>
      <w:color w:val="1D1C1C"/>
      <w:sz w:val="20"/>
      <w:szCs w:val="20"/>
    </w:rPr>
  </w:style>
  <w:style w:type="character" w:customStyle="1" w:styleId="Listnumber1Char">
    <w:name w:val="List number 1 Char"/>
    <w:basedOn w:val="ListParagraphChar"/>
    <w:link w:val="Listnumber1"/>
    <w:rPr>
      <w:color w:val="1D1C1C"/>
      <w:sz w:val="20"/>
      <w:szCs w:val="20"/>
    </w:rPr>
  </w:style>
  <w:style w:type="paragraph" w:customStyle="1" w:styleId="ListNumber31">
    <w:name w:val="List Number 31"/>
    <w:basedOn w:val="ListParagraph"/>
    <w:link w:val="Listnumber3Char"/>
    <w:qFormat/>
    <w:pPr>
      <w:numPr>
        <w:ilvl w:val="2"/>
        <w:numId w:val="8"/>
      </w:numPr>
      <w:spacing w:before="0" w:after="120"/>
      <w:contextualSpacing/>
    </w:pPr>
  </w:style>
  <w:style w:type="character" w:customStyle="1" w:styleId="Listnumber2Char">
    <w:name w:val="List number 2 Char"/>
    <w:basedOn w:val="ListParagraphChar"/>
    <w:link w:val="ListNumber21"/>
    <w:rPr>
      <w:color w:val="1D1C1C"/>
      <w:sz w:val="20"/>
      <w:szCs w:val="20"/>
    </w:rPr>
  </w:style>
  <w:style w:type="paragraph" w:customStyle="1" w:styleId="ListNumber41">
    <w:name w:val="List Number 41"/>
    <w:basedOn w:val="ListParagraph"/>
    <w:link w:val="Listnumber4Char"/>
    <w:qFormat/>
    <w:pPr>
      <w:numPr>
        <w:ilvl w:val="3"/>
        <w:numId w:val="8"/>
      </w:numPr>
      <w:spacing w:before="0" w:after="120"/>
      <w:contextualSpacing/>
    </w:pPr>
  </w:style>
  <w:style w:type="character" w:customStyle="1" w:styleId="Listnumber3Char">
    <w:name w:val="List number 3 Char"/>
    <w:basedOn w:val="ListParagraphChar"/>
    <w:link w:val="ListNumber31"/>
    <w:rPr>
      <w:color w:val="1D1C1C"/>
      <w:sz w:val="20"/>
      <w:szCs w:val="20"/>
    </w:rPr>
  </w:style>
  <w:style w:type="character" w:customStyle="1" w:styleId="Listnumber4Char">
    <w:name w:val="List number 4 Char"/>
    <w:basedOn w:val="ListParagraphChar"/>
    <w:link w:val="ListNumber41"/>
    <w:rPr>
      <w:color w:val="1D1C1C"/>
      <w:sz w:val="20"/>
      <w:szCs w:val="20"/>
    </w:rPr>
  </w:style>
  <w:style w:type="character" w:styleId="PlaceholderText">
    <w:name w:val="Placeholder Text"/>
    <w:basedOn w:val="DefaultParagraphFont"/>
    <w:uiPriority w:val="99"/>
    <w:semiHidden/>
    <w:rPr>
      <w:color w:val="808080"/>
    </w:rPr>
  </w:style>
  <w:style w:type="table" w:customStyle="1" w:styleId="ListTable3-Accent11">
    <w:name w:val="List Table 3 - Accent 11"/>
    <w:basedOn w:val="TableNormal"/>
    <w:uiPriority w:val="48"/>
    <w:pPr>
      <w:spacing w:after="120" w:line="276" w:lineRule="auto"/>
    </w:pPr>
    <w:tblPr>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customStyle="1" w:styleId="IntenseEmphasis1">
    <w:name w:val="Intense Emphasis1"/>
    <w:basedOn w:val="DefaultParagraphFont"/>
    <w:uiPriority w:val="21"/>
    <w:qFormat/>
    <w:rPr>
      <w:i/>
      <w:iCs/>
      <w:color w:val="FF6196" w:themeColor="accent1"/>
    </w:rPr>
  </w:style>
  <w:style w:type="table" w:customStyle="1" w:styleId="Style1">
    <w:name w:val="Style1"/>
    <w:basedOn w:val="TableNormal"/>
    <w:uiPriority w:val="99"/>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customStyle="1" w:styleId="Mention1">
    <w:name w:val="Mention1"/>
    <w:basedOn w:val="DefaultParagraphFont"/>
    <w:uiPriority w:val="99"/>
    <w:unhideWhenUsed/>
    <w:rPr>
      <w:color w:val="2B579A"/>
      <w:shd w:val="clear" w:color="auto" w:fill="E1DFDD"/>
    </w:r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53A23"/>
    <w:pPr>
      <w:spacing w:after="200" w:line="240" w:lineRule="auto"/>
    </w:pPr>
    <w:rPr>
      <w:i/>
      <w:iCs/>
      <w:color w:val="3411A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3734">
      <w:bodyDiv w:val="1"/>
      <w:marLeft w:val="0"/>
      <w:marRight w:val="0"/>
      <w:marTop w:val="0"/>
      <w:marBottom w:val="0"/>
      <w:divBdr>
        <w:top w:val="none" w:sz="0" w:space="0" w:color="auto"/>
        <w:left w:val="none" w:sz="0" w:space="0" w:color="auto"/>
        <w:bottom w:val="none" w:sz="0" w:space="0" w:color="auto"/>
        <w:right w:val="none" w:sz="0" w:space="0" w:color="auto"/>
      </w:divBdr>
    </w:div>
    <w:div w:id="82147505">
      <w:bodyDiv w:val="1"/>
      <w:marLeft w:val="0"/>
      <w:marRight w:val="0"/>
      <w:marTop w:val="0"/>
      <w:marBottom w:val="0"/>
      <w:divBdr>
        <w:top w:val="none" w:sz="0" w:space="0" w:color="auto"/>
        <w:left w:val="none" w:sz="0" w:space="0" w:color="auto"/>
        <w:bottom w:val="none" w:sz="0" w:space="0" w:color="auto"/>
        <w:right w:val="none" w:sz="0" w:space="0" w:color="auto"/>
      </w:divBdr>
    </w:div>
    <w:div w:id="121265013">
      <w:bodyDiv w:val="1"/>
      <w:marLeft w:val="0"/>
      <w:marRight w:val="0"/>
      <w:marTop w:val="0"/>
      <w:marBottom w:val="0"/>
      <w:divBdr>
        <w:top w:val="none" w:sz="0" w:space="0" w:color="auto"/>
        <w:left w:val="none" w:sz="0" w:space="0" w:color="auto"/>
        <w:bottom w:val="none" w:sz="0" w:space="0" w:color="auto"/>
        <w:right w:val="none" w:sz="0" w:space="0" w:color="auto"/>
      </w:divBdr>
    </w:div>
    <w:div w:id="125437074">
      <w:bodyDiv w:val="1"/>
      <w:marLeft w:val="0"/>
      <w:marRight w:val="0"/>
      <w:marTop w:val="0"/>
      <w:marBottom w:val="0"/>
      <w:divBdr>
        <w:top w:val="none" w:sz="0" w:space="0" w:color="auto"/>
        <w:left w:val="none" w:sz="0" w:space="0" w:color="auto"/>
        <w:bottom w:val="none" w:sz="0" w:space="0" w:color="auto"/>
        <w:right w:val="none" w:sz="0" w:space="0" w:color="auto"/>
      </w:divBdr>
    </w:div>
    <w:div w:id="176695145">
      <w:bodyDiv w:val="1"/>
      <w:marLeft w:val="0"/>
      <w:marRight w:val="0"/>
      <w:marTop w:val="0"/>
      <w:marBottom w:val="0"/>
      <w:divBdr>
        <w:top w:val="none" w:sz="0" w:space="0" w:color="auto"/>
        <w:left w:val="none" w:sz="0" w:space="0" w:color="auto"/>
        <w:bottom w:val="none" w:sz="0" w:space="0" w:color="auto"/>
        <w:right w:val="none" w:sz="0" w:space="0" w:color="auto"/>
      </w:divBdr>
    </w:div>
    <w:div w:id="219169350">
      <w:bodyDiv w:val="1"/>
      <w:marLeft w:val="0"/>
      <w:marRight w:val="0"/>
      <w:marTop w:val="0"/>
      <w:marBottom w:val="0"/>
      <w:divBdr>
        <w:top w:val="none" w:sz="0" w:space="0" w:color="auto"/>
        <w:left w:val="none" w:sz="0" w:space="0" w:color="auto"/>
        <w:bottom w:val="none" w:sz="0" w:space="0" w:color="auto"/>
        <w:right w:val="none" w:sz="0" w:space="0" w:color="auto"/>
      </w:divBdr>
    </w:div>
    <w:div w:id="273639587">
      <w:bodyDiv w:val="1"/>
      <w:marLeft w:val="0"/>
      <w:marRight w:val="0"/>
      <w:marTop w:val="0"/>
      <w:marBottom w:val="0"/>
      <w:divBdr>
        <w:top w:val="none" w:sz="0" w:space="0" w:color="auto"/>
        <w:left w:val="none" w:sz="0" w:space="0" w:color="auto"/>
        <w:bottom w:val="none" w:sz="0" w:space="0" w:color="auto"/>
        <w:right w:val="none" w:sz="0" w:space="0" w:color="auto"/>
      </w:divBdr>
    </w:div>
    <w:div w:id="353501203">
      <w:bodyDiv w:val="1"/>
      <w:marLeft w:val="0"/>
      <w:marRight w:val="0"/>
      <w:marTop w:val="0"/>
      <w:marBottom w:val="0"/>
      <w:divBdr>
        <w:top w:val="none" w:sz="0" w:space="0" w:color="auto"/>
        <w:left w:val="none" w:sz="0" w:space="0" w:color="auto"/>
        <w:bottom w:val="none" w:sz="0" w:space="0" w:color="auto"/>
        <w:right w:val="none" w:sz="0" w:space="0" w:color="auto"/>
      </w:divBdr>
    </w:div>
    <w:div w:id="416443389">
      <w:bodyDiv w:val="1"/>
      <w:marLeft w:val="0"/>
      <w:marRight w:val="0"/>
      <w:marTop w:val="0"/>
      <w:marBottom w:val="0"/>
      <w:divBdr>
        <w:top w:val="none" w:sz="0" w:space="0" w:color="auto"/>
        <w:left w:val="none" w:sz="0" w:space="0" w:color="auto"/>
        <w:bottom w:val="none" w:sz="0" w:space="0" w:color="auto"/>
        <w:right w:val="none" w:sz="0" w:space="0" w:color="auto"/>
      </w:divBdr>
    </w:div>
    <w:div w:id="593166895">
      <w:bodyDiv w:val="1"/>
      <w:marLeft w:val="0"/>
      <w:marRight w:val="0"/>
      <w:marTop w:val="0"/>
      <w:marBottom w:val="0"/>
      <w:divBdr>
        <w:top w:val="none" w:sz="0" w:space="0" w:color="auto"/>
        <w:left w:val="none" w:sz="0" w:space="0" w:color="auto"/>
        <w:bottom w:val="none" w:sz="0" w:space="0" w:color="auto"/>
        <w:right w:val="none" w:sz="0" w:space="0" w:color="auto"/>
      </w:divBdr>
    </w:div>
    <w:div w:id="922757468">
      <w:bodyDiv w:val="1"/>
      <w:marLeft w:val="0"/>
      <w:marRight w:val="0"/>
      <w:marTop w:val="0"/>
      <w:marBottom w:val="0"/>
      <w:divBdr>
        <w:top w:val="none" w:sz="0" w:space="0" w:color="auto"/>
        <w:left w:val="none" w:sz="0" w:space="0" w:color="auto"/>
        <w:bottom w:val="none" w:sz="0" w:space="0" w:color="auto"/>
        <w:right w:val="none" w:sz="0" w:space="0" w:color="auto"/>
      </w:divBdr>
    </w:div>
    <w:div w:id="950865914">
      <w:bodyDiv w:val="1"/>
      <w:marLeft w:val="0"/>
      <w:marRight w:val="0"/>
      <w:marTop w:val="0"/>
      <w:marBottom w:val="0"/>
      <w:divBdr>
        <w:top w:val="none" w:sz="0" w:space="0" w:color="auto"/>
        <w:left w:val="none" w:sz="0" w:space="0" w:color="auto"/>
        <w:bottom w:val="none" w:sz="0" w:space="0" w:color="auto"/>
        <w:right w:val="none" w:sz="0" w:space="0" w:color="auto"/>
      </w:divBdr>
    </w:div>
    <w:div w:id="1007950137">
      <w:bodyDiv w:val="1"/>
      <w:marLeft w:val="0"/>
      <w:marRight w:val="0"/>
      <w:marTop w:val="0"/>
      <w:marBottom w:val="0"/>
      <w:divBdr>
        <w:top w:val="none" w:sz="0" w:space="0" w:color="auto"/>
        <w:left w:val="none" w:sz="0" w:space="0" w:color="auto"/>
        <w:bottom w:val="none" w:sz="0" w:space="0" w:color="auto"/>
        <w:right w:val="none" w:sz="0" w:space="0" w:color="auto"/>
      </w:divBdr>
    </w:div>
    <w:div w:id="1119836458">
      <w:bodyDiv w:val="1"/>
      <w:marLeft w:val="0"/>
      <w:marRight w:val="0"/>
      <w:marTop w:val="0"/>
      <w:marBottom w:val="0"/>
      <w:divBdr>
        <w:top w:val="none" w:sz="0" w:space="0" w:color="auto"/>
        <w:left w:val="none" w:sz="0" w:space="0" w:color="auto"/>
        <w:bottom w:val="none" w:sz="0" w:space="0" w:color="auto"/>
        <w:right w:val="none" w:sz="0" w:space="0" w:color="auto"/>
      </w:divBdr>
    </w:div>
    <w:div w:id="1352031765">
      <w:bodyDiv w:val="1"/>
      <w:marLeft w:val="0"/>
      <w:marRight w:val="0"/>
      <w:marTop w:val="0"/>
      <w:marBottom w:val="0"/>
      <w:divBdr>
        <w:top w:val="none" w:sz="0" w:space="0" w:color="auto"/>
        <w:left w:val="none" w:sz="0" w:space="0" w:color="auto"/>
        <w:bottom w:val="none" w:sz="0" w:space="0" w:color="auto"/>
        <w:right w:val="none" w:sz="0" w:space="0" w:color="auto"/>
      </w:divBdr>
    </w:div>
    <w:div w:id="1390107227">
      <w:bodyDiv w:val="1"/>
      <w:marLeft w:val="0"/>
      <w:marRight w:val="0"/>
      <w:marTop w:val="0"/>
      <w:marBottom w:val="0"/>
      <w:divBdr>
        <w:top w:val="none" w:sz="0" w:space="0" w:color="auto"/>
        <w:left w:val="none" w:sz="0" w:space="0" w:color="auto"/>
        <w:bottom w:val="none" w:sz="0" w:space="0" w:color="auto"/>
        <w:right w:val="none" w:sz="0" w:space="0" w:color="auto"/>
      </w:divBdr>
    </w:div>
    <w:div w:id="1456021549">
      <w:bodyDiv w:val="1"/>
      <w:marLeft w:val="0"/>
      <w:marRight w:val="0"/>
      <w:marTop w:val="0"/>
      <w:marBottom w:val="0"/>
      <w:divBdr>
        <w:top w:val="none" w:sz="0" w:space="0" w:color="auto"/>
        <w:left w:val="none" w:sz="0" w:space="0" w:color="auto"/>
        <w:bottom w:val="none" w:sz="0" w:space="0" w:color="auto"/>
        <w:right w:val="none" w:sz="0" w:space="0" w:color="auto"/>
      </w:divBdr>
    </w:div>
    <w:div w:id="1642885641">
      <w:bodyDiv w:val="1"/>
      <w:marLeft w:val="0"/>
      <w:marRight w:val="0"/>
      <w:marTop w:val="0"/>
      <w:marBottom w:val="0"/>
      <w:divBdr>
        <w:top w:val="none" w:sz="0" w:space="0" w:color="auto"/>
        <w:left w:val="none" w:sz="0" w:space="0" w:color="auto"/>
        <w:bottom w:val="none" w:sz="0" w:space="0" w:color="auto"/>
        <w:right w:val="none" w:sz="0" w:space="0" w:color="auto"/>
      </w:divBdr>
    </w:div>
    <w:div w:id="1775325008">
      <w:bodyDiv w:val="1"/>
      <w:marLeft w:val="0"/>
      <w:marRight w:val="0"/>
      <w:marTop w:val="0"/>
      <w:marBottom w:val="0"/>
      <w:divBdr>
        <w:top w:val="none" w:sz="0" w:space="0" w:color="auto"/>
        <w:left w:val="none" w:sz="0" w:space="0" w:color="auto"/>
        <w:bottom w:val="none" w:sz="0" w:space="0" w:color="auto"/>
        <w:right w:val="none" w:sz="0" w:space="0" w:color="auto"/>
      </w:divBdr>
    </w:div>
    <w:div w:id="1847939178">
      <w:bodyDiv w:val="1"/>
      <w:marLeft w:val="0"/>
      <w:marRight w:val="0"/>
      <w:marTop w:val="0"/>
      <w:marBottom w:val="0"/>
      <w:divBdr>
        <w:top w:val="none" w:sz="0" w:space="0" w:color="auto"/>
        <w:left w:val="none" w:sz="0" w:space="0" w:color="auto"/>
        <w:bottom w:val="none" w:sz="0" w:space="0" w:color="auto"/>
        <w:right w:val="none" w:sz="0" w:space="0" w:color="auto"/>
      </w:divBdr>
    </w:div>
    <w:div w:id="1898205735">
      <w:bodyDiv w:val="1"/>
      <w:marLeft w:val="0"/>
      <w:marRight w:val="0"/>
      <w:marTop w:val="0"/>
      <w:marBottom w:val="0"/>
      <w:divBdr>
        <w:top w:val="none" w:sz="0" w:space="0" w:color="auto"/>
        <w:left w:val="none" w:sz="0" w:space="0" w:color="auto"/>
        <w:bottom w:val="none" w:sz="0" w:space="0" w:color="auto"/>
        <w:right w:val="none" w:sz="0" w:space="0" w:color="auto"/>
      </w:divBdr>
    </w:div>
    <w:div w:id="1900288607">
      <w:bodyDiv w:val="1"/>
      <w:marLeft w:val="0"/>
      <w:marRight w:val="0"/>
      <w:marTop w:val="0"/>
      <w:marBottom w:val="0"/>
      <w:divBdr>
        <w:top w:val="none" w:sz="0" w:space="0" w:color="auto"/>
        <w:left w:val="none" w:sz="0" w:space="0" w:color="auto"/>
        <w:bottom w:val="none" w:sz="0" w:space="0" w:color="auto"/>
        <w:right w:val="none" w:sz="0" w:space="0" w:color="auto"/>
      </w:divBdr>
    </w:div>
    <w:div w:id="1974020130">
      <w:bodyDiv w:val="1"/>
      <w:marLeft w:val="0"/>
      <w:marRight w:val="0"/>
      <w:marTop w:val="0"/>
      <w:marBottom w:val="0"/>
      <w:divBdr>
        <w:top w:val="none" w:sz="0" w:space="0" w:color="auto"/>
        <w:left w:val="none" w:sz="0" w:space="0" w:color="auto"/>
        <w:bottom w:val="none" w:sz="0" w:space="0" w:color="auto"/>
        <w:right w:val="none" w:sz="0" w:space="0" w:color="auto"/>
      </w:divBdr>
    </w:div>
    <w:div w:id="2062708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5.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Employee Skill Assessment &amp; Competency Tracking</vt:lpstr>
    </vt:vector>
  </TitlesOfParts>
  <Company>JMAN Group</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Skill Assessment &amp; Competency Tracking</dc:title>
  <dc:subject>Document Title</dc:subject>
  <dc:creator>Yuganthi Subramani</dc:creator>
  <cp:lastModifiedBy>Rishabh Saklani</cp:lastModifiedBy>
  <cp:revision>3</cp:revision>
  <cp:lastPrinted>2024-10-14T07:10:00Z</cp:lastPrinted>
  <dcterms:created xsi:type="dcterms:W3CDTF">2024-10-14T07:10:00Z</dcterms:created>
  <dcterms:modified xsi:type="dcterms:W3CDTF">2024-10-14T07:11:00Z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y fmtid="{D5CDD505-2E9C-101B-9397-08002B2CF9AE}" pid="4" name="KSOProductBuildVer">
    <vt:lpwstr>1033-12.2.0.13489</vt:lpwstr>
  </property>
  <property fmtid="{D5CDD505-2E9C-101B-9397-08002B2CF9AE}" pid="5" name="ICV">
    <vt:lpwstr>D3B678DD02B04689A894436479ED5CC3_12</vt:lpwstr>
  </property>
</Properties>
</file>