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766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55"/>
        <w:gridCol w:w="258"/>
        <w:gridCol w:w="167"/>
        <w:gridCol w:w="166"/>
        <w:gridCol w:w="393"/>
        <w:gridCol w:w="337"/>
        <w:gridCol w:w="2137"/>
        <w:gridCol w:w="550"/>
        <w:gridCol w:w="764"/>
        <w:gridCol w:w="3272"/>
        <w:gridCol w:w="167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146"/>
            <w:gridSpan w:val="4"/>
            <w:tcBorders>
              <w:top w:val="nil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{dos_num}</w:t>
            </w:r>
          </w:p>
        </w:tc>
        <w:tc>
          <w:tcPr>
            <w:tcW w:type="dxa" w:w="4181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39"/>
            <w:gridSpan w:val="2"/>
            <w:tcBorders>
              <w:top w:val="nil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{dt}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dotted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24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Номер поручения</w:t>
            </w:r>
          </w:p>
        </w:tc>
        <w:tc>
          <w:tcPr>
            <w:tcW w:type="dxa" w:w="4181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39"/>
            <w:gridSpan w:val="2"/>
            <w:tcBorders>
              <w:top w:val="dotted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24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Дата поручения 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0766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88" w:hRule="atLeast"/>
        </w:trPr>
        <w:tc>
          <w:tcPr>
            <w:tcW w:type="dxa" w:w="10766"/>
            <w:gridSpan w:val="1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Сведения о Заказчике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Клиенте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Название компании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hd w:val="nil" w:color="auto" w:fill="auto"/>
                <w:rtl w:val="0"/>
                <w:lang w:val="en-US"/>
              </w:rPr>
              <w:t>{clientName}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Контактное лицо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{clientContact}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dotted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Телефон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dotted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{clientPhone}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Эл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почта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{clientMail}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0766"/>
            <w:gridSpan w:val="1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Сведения о Перевозчике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Экспедиторе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Название компании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{supplierName}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Контактное лицо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{supplierContact}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Телефон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{supplierPhone}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Эл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почта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{supplierMail}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0766"/>
            <w:gridSpan w:val="11"/>
            <w:tcBorders>
              <w:top w:val="dotted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Сведения о маршруте перевозки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время погрузки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{load_dt}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Грузоотправитель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{senderName}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Адрес погрузки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{senderAddress}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Ответственный за погрузку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{senderContacts}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Адрес таможенного оформления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{customsPoint}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Таможенная очистка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импорт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7620"/>
            <w:gridSpan w:val="7"/>
            <w:tcBorders>
              <w:top w:val="dotted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{customsImport}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2980"/>
            <w:gridSpan w:val="3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время прибытия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19"/>
            <w:gridSpan w:val="7"/>
            <w:tcBorders>
              <w:top w:val="single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{unload_dt}</w:t>
            </w:r>
          </w:p>
        </w:tc>
        <w:tc>
          <w:tcPr>
            <w:tcW w:type="dxa" w:w="167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Грузополучатель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{consigneeName}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Адрес выгрузки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{consigneeAddress}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Ответственный за выгрузку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{consigneeContacts}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0766"/>
            <w:gridSpan w:val="11"/>
            <w:tcBorders>
              <w:top w:val="dotted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Сведения о грузе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Наименование груза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{cargo}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Страна происхождения груза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Класс опасности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Общий вес брутто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{weight}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Общий объем м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{volume}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Требуемый вид транспорта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{truckType}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Вид упаковки груза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Кол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во грузовых мест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{parcels}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Габариты грузовых мест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Транспортное страхование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{insurance}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dotted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Стоимость груза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dotted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{goodsPrice}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0766"/>
            <w:gridSpan w:val="11"/>
            <w:tcBorders>
              <w:top w:val="single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Особые условия перевозки груза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которые должны быть соблюдены в процессе транспортировки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10766"/>
            <w:gridSpan w:val="11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{extraInfo}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0766"/>
            <w:gridSpan w:val="11"/>
            <w:tcBorders>
              <w:top w:val="dotted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Согласованная стоимость услуг без учета НДС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876"/>
            <w:gridSpan w:val="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90"/>
            <w:gridSpan w:val="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876"/>
            <w:gridSpan w:val="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Дополнительные услуги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890"/>
            <w:gridSpan w:val="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35" w:hRule="atLeast"/>
        </w:trPr>
        <w:tc>
          <w:tcPr>
            <w:tcW w:type="dxa" w:w="10599"/>
            <w:gridSpan w:val="10"/>
            <w:tcBorders>
              <w:top w:val="single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При подтверждении заявки указать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где применимо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6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40" w:hRule="atLeast"/>
        </w:trPr>
        <w:tc>
          <w:tcPr>
            <w:tcW w:type="dxa" w:w="3539"/>
            <w:gridSpan w:val="5"/>
            <w:tcBorders>
              <w:top w:val="dotted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Номер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 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{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truckNumber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}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          </w:t>
            </w:r>
          </w:p>
        </w:tc>
        <w:tc>
          <w:tcPr>
            <w:tcW w:type="dxa" w:w="7060"/>
            <w:gridSpan w:val="5"/>
            <w:tcBorders>
              <w:top w:val="dotted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rPr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                                                ФИО водителя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{driverName}</w:t>
            </w:r>
          </w:p>
          <w:p>
            <w:pPr>
              <w:pStyle w:val="Body A A"/>
              <w:rPr>
                <w:shd w:val="nil" w:color="auto" w:fill="auto"/>
                <w:lang w:val="ru-RU"/>
              </w:rPr>
            </w:pPr>
          </w:p>
          <w:p>
            <w:pPr>
              <w:pStyle w:val="Body A A"/>
              <w:bidi w:val="0"/>
              <w:ind w:left="1961" w:right="0" w:hanging="1961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                            </w:t>
            </w:r>
          </w:p>
        </w:tc>
        <w:tc>
          <w:tcPr>
            <w:tcW w:type="dxa" w:w="16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0766"/>
            <w:gridSpan w:val="11"/>
            <w:tcBorders>
              <w:top w:val="single" w:color="000000" w:sz="4" w:space="0" w:shadow="0" w:frame="0"/>
              <w:left w:val="nil"/>
              <w:bottom w:val="dotted" w:color="000000" w:sz="2" w:space="0" w:shadow="0" w:frame="0"/>
              <w:right w:val="nil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ПОРУЧЕНИЕ ЭКСПЕДИТОРУ СОГЛАСОВАНО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dd4e9"/>
        </w:tblPrEx>
        <w:trPr>
          <w:trHeight w:val="3855" w:hRule="atLeast"/>
        </w:trPr>
        <w:tc>
          <w:tcPr>
            <w:tcW w:type="dxa" w:w="2555"/>
            <w:tcBorders>
              <w:top w:val="dotted" w:color="000000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 A"/>
              <w:spacing w:before="240"/>
              <w:jc w:val="right"/>
              <w:rPr>
                <w:sz w:val="16"/>
                <w:szCs w:val="16"/>
                <w:shd w:val="nil" w:color="auto" w:fill="auto"/>
                <w:lang w:val="ru-RU"/>
              </w:rPr>
            </w:pPr>
          </w:p>
          <w:p>
            <w:pPr>
              <w:pStyle w:val="Body A A"/>
              <w:spacing w:before="240"/>
              <w:jc w:val="right"/>
              <w:rPr>
                <w:sz w:val="16"/>
                <w:szCs w:val="16"/>
                <w:shd w:val="nil" w:color="auto" w:fill="auto"/>
                <w:lang w:val="ru-RU"/>
              </w:rPr>
            </w:pPr>
          </w:p>
          <w:p>
            <w:pPr>
              <w:pStyle w:val="Body A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имени Заказчика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Клиента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258"/>
            <w:tcBorders>
              <w:top w:val="dotted" w:color="000000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53"/>
            <w:gridSpan w:val="9"/>
            <w:tcBorders>
              <w:top w:val="dotted" w:color="000000" w:sz="2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 A"/>
              <w:tabs>
                <w:tab w:val="center" w:pos="5374"/>
              </w:tabs>
            </w:pPr>
            <w:r>
              <w:rPr>
                <w:sz w:val="16"/>
                <w:szCs w:val="16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2971800" cy="2405380"/>
                  <wp:effectExtent l="0" t="0" r="0" b="0"/>
                  <wp:docPr id="1073741826" name="officeArt object" descr="A picture containing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A picture containing textDescription automatically generated" descr="A picture containing text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40538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{clientDispatcher}</w:t>
            </w:r>
            <w:r>
              <w:rPr>
                <w:sz w:val="16"/>
                <w:szCs w:val="16"/>
                <w:shd w:val="nil" w:color="auto" w:fill="auto"/>
                <w:lang w:val="ru-RU"/>
              </w:rPr>
              <w:tab/>
            </w:r>
          </w:p>
        </w:tc>
      </w:tr>
      <w:tr>
        <w:tblPrEx>
          <w:shd w:val="clear" w:color="auto" w:fill="cdd4e9"/>
        </w:tblPrEx>
        <w:trPr>
          <w:trHeight w:val="332" w:hRule="atLeast"/>
        </w:trPr>
        <w:tc>
          <w:tcPr>
            <w:tcW w:type="dxa" w:w="2555"/>
            <w:tcBorders>
              <w:top w:val="nil"/>
              <w:left w:val="nil"/>
              <w:bottom w:val="dotted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8"/>
            <w:tcBorders>
              <w:top w:val="nil"/>
              <w:left w:val="nil"/>
              <w:bottom w:val="dotted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0"/>
            <w:gridSpan w:val="5"/>
            <w:tcBorders>
              <w:top w:val="single" w:color="000000" w:sz="4" w:space="0" w:shadow="0" w:frame="0"/>
              <w:left w:val="nil"/>
              <w:bottom w:val="dotted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i w:val="1"/>
                <w:i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подпись </w:t>
            </w:r>
            <w:r>
              <w:rPr>
                <w:i w:val="1"/>
                <w:i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i w:val="1"/>
                <w:iCs w:val="1"/>
                <w:sz w:val="16"/>
                <w:szCs w:val="16"/>
                <w:shd w:val="nil" w:color="auto" w:fill="auto"/>
                <w:rtl w:val="0"/>
                <w:lang w:val="ru-RU"/>
              </w:rPr>
              <w:t>МП</w:t>
            </w:r>
          </w:p>
        </w:tc>
        <w:tc>
          <w:tcPr>
            <w:tcW w:type="dxa" w:w="550"/>
            <w:tcBorders>
              <w:top w:val="single" w:color="000000" w:sz="4" w:space="0" w:shadow="0" w:frame="0"/>
              <w:left w:val="nil"/>
              <w:bottom w:val="dotted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03"/>
            <w:gridSpan w:val="3"/>
            <w:tcBorders>
              <w:top w:val="single" w:color="000000" w:sz="4" w:space="0" w:shadow="0" w:frame="0"/>
              <w:left w:val="nil"/>
              <w:bottom w:val="dotted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i w:val="1"/>
                <w:iCs w:val="1"/>
                <w:sz w:val="16"/>
                <w:szCs w:val="16"/>
                <w:shd w:val="nil" w:color="auto" w:fill="auto"/>
                <w:rtl w:val="0"/>
                <w:lang w:val="ru-RU"/>
              </w:rPr>
              <w:t>ФИО</w:t>
            </w:r>
          </w:p>
        </w:tc>
      </w:tr>
      <w:tr>
        <w:tblPrEx>
          <w:shd w:val="clear" w:color="auto" w:fill="cdd4e9"/>
        </w:tblPrEx>
        <w:trPr>
          <w:trHeight w:val="3855" w:hRule="atLeast"/>
        </w:trPr>
        <w:tc>
          <w:tcPr>
            <w:tcW w:type="dxa" w:w="2555"/>
            <w:tcBorders>
              <w:top w:val="dotted" w:color="000000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 A"/>
              <w:spacing w:before="240"/>
              <w:jc w:val="right"/>
              <w:rPr>
                <w:sz w:val="16"/>
                <w:szCs w:val="16"/>
                <w:shd w:val="nil" w:color="auto" w:fill="auto"/>
                <w:lang w:val="ru-RU"/>
              </w:rPr>
            </w:pPr>
          </w:p>
          <w:p>
            <w:pPr>
              <w:pStyle w:val="Body A A"/>
              <w:spacing w:before="240"/>
              <w:jc w:val="right"/>
              <w:rPr>
                <w:sz w:val="16"/>
                <w:szCs w:val="16"/>
                <w:shd w:val="nil" w:color="auto" w:fill="auto"/>
                <w:lang w:val="ru-RU"/>
              </w:rPr>
            </w:pPr>
          </w:p>
          <w:p>
            <w:pPr>
              <w:pStyle w:val="Body A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имени Перевозчика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Экспедитора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258"/>
            <w:tcBorders>
              <w:top w:val="dotted" w:color="000000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53"/>
            <w:gridSpan w:val="9"/>
            <w:tcBorders>
              <w:top w:val="dotted" w:color="000000" w:sz="2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 A"/>
              <w:tabs>
                <w:tab w:val="center" w:pos="5374"/>
              </w:tabs>
            </w:pPr>
            <w:r>
              <w:rPr>
                <w:sz w:val="16"/>
                <w:szCs w:val="16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2971800" cy="2405380"/>
                  <wp:effectExtent l="0" t="0" r="0" b="0"/>
                  <wp:docPr id="1073741827" name="officeArt object" descr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Picture 3" descr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40538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shd w:val="nil" w:color="auto" w:fill="auto"/>
                <w:lang w:val="ru-RU"/>
              </w:rPr>
              <w:tab/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{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supplierDispatcher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25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0"/>
            <w:gridSpan w:val="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i w:val="1"/>
                <w:i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подпись </w:t>
            </w:r>
            <w:r>
              <w:rPr>
                <w:i w:val="1"/>
                <w:i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i w:val="1"/>
                <w:iCs w:val="1"/>
                <w:sz w:val="16"/>
                <w:szCs w:val="16"/>
                <w:shd w:val="nil" w:color="auto" w:fill="auto"/>
                <w:rtl w:val="0"/>
                <w:lang w:val="ru-RU"/>
              </w:rPr>
              <w:t>МП</w:t>
            </w:r>
          </w:p>
        </w:tc>
        <w:tc>
          <w:tcPr>
            <w:tcW w:type="dxa" w:w="55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03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i w:val="1"/>
                <w:iCs w:val="1"/>
                <w:sz w:val="16"/>
                <w:szCs w:val="16"/>
                <w:shd w:val="nil" w:color="auto" w:fill="auto"/>
                <w:rtl w:val="0"/>
                <w:lang w:val="ru-RU"/>
              </w:rPr>
              <w:t>ФИО</w:t>
            </w:r>
          </w:p>
        </w:tc>
      </w:tr>
    </w:tbl>
    <w:p>
      <w:pPr>
        <w:pStyle w:val="Body"/>
        <w:widowControl w:val="0"/>
        <w:ind w:left="432" w:hanging="432"/>
      </w:pPr>
      <w:r/>
    </w:p>
    <w:sectPr>
      <w:headerReference w:type="default" r:id="rId5"/>
      <w:footerReference w:type="default" r:id="rId6"/>
      <w:pgSz w:w="11900" w:h="16840" w:orient="portrait"/>
      <w:pgMar w:top="289" w:right="567" w:bottom="1135" w:left="567" w:header="0" w:footer="38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rPr>
        <w:i w:val="1"/>
        <w:iCs w:val="1"/>
        <w:sz w:val="20"/>
        <w:szCs w:val="20"/>
        <w:shd w:val="nil" w:color="auto" w:fill="auto"/>
      </w:rPr>
    </w:pPr>
  </w:p>
  <w:p>
    <w:pPr>
      <w:pStyle w:val="header"/>
      <w:jc w:val="center"/>
      <w:rPr>
        <w:b w:val="1"/>
        <w:bCs w:val="1"/>
        <w:sz w:val="18"/>
        <w:szCs w:val="18"/>
        <w:shd w:val="nil" w:color="auto" w:fill="auto"/>
      </w:rPr>
    </w:pPr>
    <w:r>
      <w:rPr>
        <w:b w:val="1"/>
        <w:bCs w:val="1"/>
        <w:sz w:val="18"/>
        <w:szCs w:val="18"/>
        <w:shd w:val="nil" w:color="auto" w:fill="auto"/>
      </w:rPr>
      <w:drawing xmlns:a="http://schemas.openxmlformats.org/drawingml/2006/main">
        <wp:inline distT="0" distB="0" distL="0" distR="0">
          <wp:extent cx="536575" cy="481414"/>
          <wp:effectExtent l="0" t="0" r="0" b="0"/>
          <wp:docPr id="1073741825" name="officeArt object" descr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2" descr="Picture 2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6575" cy="48141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b w:val="1"/>
        <w:bCs w:val="1"/>
        <w:sz w:val="18"/>
        <w:szCs w:val="18"/>
        <w:shd w:val="nil" w:color="auto" w:fill="auto"/>
      </w:rPr>
      <w:tab/>
    </w:r>
  </w:p>
  <w:p>
    <w:pPr>
      <w:pStyle w:val="header"/>
      <w:jc w:val="center"/>
      <w:rPr>
        <w:b w:val="1"/>
        <w:bCs w:val="1"/>
        <w:sz w:val="18"/>
        <w:szCs w:val="18"/>
        <w:shd w:val="nil" w:color="auto" w:fill="auto"/>
      </w:rPr>
    </w:pPr>
    <w:r>
      <w:rPr>
        <w:b w:val="1"/>
        <w:bCs w:val="1"/>
        <w:sz w:val="18"/>
        <w:szCs w:val="18"/>
        <w:shd w:val="nil" w:color="auto" w:fill="auto"/>
        <w:rtl w:val="0"/>
        <w:lang w:val="ru-RU"/>
      </w:rPr>
      <w:t>Поручение Перевозчику</w:t>
    </w:r>
    <w:r>
      <w:rPr>
        <w:b w:val="1"/>
        <w:bCs w:val="1"/>
        <w:sz w:val="18"/>
        <w:szCs w:val="18"/>
        <w:shd w:val="nil" w:color="auto" w:fill="auto"/>
        <w:rtl w:val="0"/>
        <w:lang w:val="ru-RU"/>
      </w:rPr>
      <w:t>-</w:t>
    </w:r>
    <w:r>
      <w:rPr>
        <w:b w:val="1"/>
        <w:bCs w:val="1"/>
        <w:sz w:val="18"/>
        <w:szCs w:val="18"/>
        <w:shd w:val="nil" w:color="auto" w:fill="auto"/>
        <w:rtl w:val="0"/>
        <w:lang w:val="ru-RU"/>
      </w:rPr>
      <w:t>Экспедитору</w:t>
    </w:r>
  </w:p>
  <w:p>
    <w:pPr>
      <w:pStyle w:val="header"/>
      <w:jc w:val="center"/>
    </w:pPr>
    <w:r>
      <w:rPr>
        <w:b w:val="1"/>
        <w:bCs w:val="1"/>
        <w:sz w:val="18"/>
        <w:szCs w:val="18"/>
        <w:shd w:val="nil" w:color="auto" w:fill="auto"/>
        <w:rtl w:val="0"/>
        <w:lang w:val="ru-RU"/>
      </w:rPr>
      <w:t xml:space="preserve">на транспортно </w:t>
    </w:r>
    <w:r>
      <w:rPr>
        <w:b w:val="1"/>
        <w:bCs w:val="1"/>
        <w:sz w:val="18"/>
        <w:szCs w:val="18"/>
        <w:shd w:val="nil" w:color="auto" w:fill="auto"/>
        <w:rtl w:val="0"/>
        <w:lang w:val="ru-RU"/>
      </w:rPr>
      <w:t xml:space="preserve">- </w:t>
    </w:r>
    <w:r>
      <w:rPr>
        <w:b w:val="1"/>
        <w:bCs w:val="1"/>
        <w:sz w:val="18"/>
        <w:szCs w:val="18"/>
        <w:shd w:val="nil" w:color="auto" w:fill="auto"/>
        <w:rtl w:val="0"/>
        <w:lang w:val="ru-RU"/>
      </w:rPr>
      <w:t>экспедиторские услуги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