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C2" w:rsidRDefault="00BE66C2" w:rsidP="00272CE6">
      <w:pPr>
        <w:pStyle w:val="a3"/>
        <w:spacing w:line="360" w:lineRule="auto"/>
        <w:contextualSpacing/>
      </w:pPr>
    </w:p>
    <w:p w:rsidR="00D52F81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ВВЕДЕНИЕ.</w:t>
      </w:r>
    </w:p>
    <w:p w:rsidR="00272CE6" w:rsidRPr="002440BB" w:rsidRDefault="00272CE6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583A93" w:rsidRDefault="00272CE6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Краткая постановка задачи сформулирована в техническом задании проекта. Цель введения — раскрыть и дополнить техническое задание</w:t>
      </w:r>
      <w:r w:rsidR="000309B5">
        <w:rPr>
          <w:rFonts w:ascii="Times New Roman" w:hAnsi="Times New Roman"/>
          <w:sz w:val="26"/>
          <w:szCs w:val="26"/>
        </w:rPr>
        <w:t xml:space="preserve"> (ТЗ)</w:t>
      </w:r>
      <w:r>
        <w:rPr>
          <w:rFonts w:ascii="Times New Roman" w:hAnsi="Times New Roman"/>
          <w:sz w:val="26"/>
          <w:szCs w:val="26"/>
        </w:rPr>
        <w:t>, а также выделить абстракции, понятия и сокращения, которые будут действительны на протяжении всего дальнейшего изложения.</w:t>
      </w:r>
    </w:p>
    <w:p w:rsidR="00D52F81" w:rsidRPr="00A375CE" w:rsidRDefault="00E856A4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Приведу формулировку технического задания</w:t>
      </w:r>
      <w:r w:rsidR="00D52F81">
        <w:rPr>
          <w:rFonts w:ascii="Times New Roman" w:hAnsi="Times New Roman"/>
          <w:sz w:val="26"/>
          <w:szCs w:val="26"/>
        </w:rPr>
        <w:t>:</w:t>
      </w:r>
    </w:p>
    <w:p w:rsidR="00E856A4" w:rsidRDefault="00272CE6" w:rsidP="00E856A4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«Разработать программу моделирования и анимации открытого огня. Программа должна реалистич</w:t>
      </w:r>
      <w:r w:rsidR="00A375CE">
        <w:rPr>
          <w:rFonts w:ascii="Times New Roman" w:hAnsi="Times New Roman"/>
          <w:sz w:val="26"/>
          <w:szCs w:val="26"/>
        </w:rPr>
        <w:t xml:space="preserve">но </w:t>
      </w:r>
      <w:r w:rsidR="00583A93">
        <w:rPr>
          <w:rFonts w:ascii="Times New Roman" w:hAnsi="Times New Roman"/>
          <w:sz w:val="26"/>
          <w:szCs w:val="26"/>
        </w:rPr>
        <w:t>визуализировать</w:t>
      </w:r>
      <w:r w:rsidR="00A375CE">
        <w:rPr>
          <w:rFonts w:ascii="Times New Roman" w:hAnsi="Times New Roman"/>
          <w:sz w:val="26"/>
          <w:szCs w:val="26"/>
        </w:rPr>
        <w:t xml:space="preserve"> процесс горения на трехмерной сцене, при наличии статического окружения.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570655">
        <w:rPr>
          <w:rFonts w:ascii="Times New Roman" w:hAnsi="Times New Roman"/>
          <w:sz w:val="26"/>
          <w:szCs w:val="26"/>
        </w:rPr>
        <w:t>Н</w:t>
      </w:r>
      <w:r>
        <w:rPr>
          <w:rFonts w:ascii="Times New Roman" w:hAnsi="Times New Roman"/>
          <w:sz w:val="26"/>
          <w:szCs w:val="26"/>
        </w:rPr>
        <w:t>еобходимо</w:t>
      </w:r>
      <w:r w:rsidR="00570655">
        <w:rPr>
          <w:rFonts w:ascii="Times New Roman" w:hAnsi="Times New Roman"/>
          <w:sz w:val="26"/>
          <w:szCs w:val="26"/>
        </w:rPr>
        <w:t xml:space="preserve"> также</w:t>
      </w:r>
      <w:r>
        <w:rPr>
          <w:rFonts w:ascii="Times New Roman" w:hAnsi="Times New Roman"/>
          <w:sz w:val="26"/>
          <w:szCs w:val="26"/>
        </w:rPr>
        <w:t xml:space="preserve"> реализовать</w:t>
      </w:r>
      <w:r w:rsidR="00570655">
        <w:rPr>
          <w:rFonts w:ascii="Times New Roman" w:hAnsi="Times New Roman"/>
          <w:sz w:val="26"/>
          <w:szCs w:val="26"/>
        </w:rPr>
        <w:t xml:space="preserve"> анимацию дыма, </w:t>
      </w:r>
      <w:r w:rsidR="00E856A4">
        <w:rPr>
          <w:rFonts w:ascii="Times New Roman" w:hAnsi="Times New Roman"/>
          <w:sz w:val="26"/>
          <w:szCs w:val="26"/>
        </w:rPr>
        <w:t>получаемого в процессе горения и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E856A4">
        <w:rPr>
          <w:rFonts w:ascii="Times New Roman" w:hAnsi="Times New Roman"/>
          <w:sz w:val="26"/>
          <w:szCs w:val="26"/>
        </w:rPr>
        <w:t>дать возможность пользователю настраивать параметры анимации</w:t>
      </w:r>
      <w:r w:rsidR="00D52F81">
        <w:rPr>
          <w:rFonts w:ascii="Times New Roman" w:hAnsi="Times New Roman"/>
          <w:sz w:val="26"/>
          <w:szCs w:val="26"/>
        </w:rPr>
        <w:t>»</w:t>
      </w:r>
      <w:r w:rsidR="00D52F81" w:rsidRPr="00D52F81">
        <w:rPr>
          <w:rFonts w:ascii="Times New Roman" w:hAnsi="Times New Roman"/>
          <w:sz w:val="26"/>
          <w:szCs w:val="26"/>
        </w:rPr>
        <w:t>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Техническое задание описывает требования к программному продукту. </w:t>
      </w:r>
      <w:r w:rsidR="00856F0B">
        <w:rPr>
          <w:rFonts w:ascii="Times New Roman" w:hAnsi="Times New Roman"/>
          <w:sz w:val="26"/>
          <w:szCs w:val="26"/>
        </w:rPr>
        <w:t>Можно выделить шесть компонентов, из которых этот продукт должен состоять</w:t>
      </w:r>
      <w:r>
        <w:rPr>
          <w:rFonts w:ascii="Times New Roman" w:hAnsi="Times New Roman"/>
          <w:sz w:val="26"/>
          <w:szCs w:val="26"/>
        </w:rPr>
        <w:t>: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1) Трехмерная сцена.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2) Несложное статическое окружение.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3) Получение реалистичного огня (пламя, всполохи, спектры цветов …).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4) Рисование дыма, получаемого при горении.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5) Выделение ключевых параметров анимации.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 xml:space="preserve">6) </w:t>
      </w:r>
      <w:r>
        <w:rPr>
          <w:rFonts w:ascii="Times New Roman" w:hAnsi="Times New Roman"/>
          <w:sz w:val="26"/>
          <w:szCs w:val="26"/>
        </w:rPr>
        <w:t>Пользовательский интерфейс</w:t>
      </w:r>
      <w:r w:rsidRPr="00491D59">
        <w:rPr>
          <w:rFonts w:ascii="Times New Roman" w:hAnsi="Times New Roman"/>
          <w:sz w:val="26"/>
          <w:szCs w:val="26"/>
        </w:rPr>
        <w:t>.</w:t>
      </w:r>
    </w:p>
    <w:p w:rsidR="00406C39" w:rsidRDefault="00856F0B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Связи между компонентами неочевидны и будут рассматриваться при построении архитектуры</w:t>
      </w:r>
      <w:r w:rsidR="00491D59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но уже сейчас может быть выделена главная задача проекта </w:t>
      </w:r>
      <w:r w:rsidR="00272CE6">
        <w:rPr>
          <w:rFonts w:ascii="Times New Roman" w:hAnsi="Times New Roman"/>
          <w:sz w:val="26"/>
          <w:szCs w:val="26"/>
        </w:rPr>
        <w:t xml:space="preserve">— </w:t>
      </w:r>
      <w:r w:rsidR="00583A93">
        <w:rPr>
          <w:rFonts w:ascii="Times New Roman" w:hAnsi="Times New Roman"/>
          <w:sz w:val="26"/>
          <w:szCs w:val="26"/>
        </w:rPr>
        <w:t>рендеринг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491D59">
        <w:rPr>
          <w:rFonts w:ascii="Times New Roman" w:hAnsi="Times New Roman"/>
          <w:sz w:val="26"/>
          <w:szCs w:val="26"/>
        </w:rPr>
        <w:t>реалистичной анимации. Все остальные задачи</w:t>
      </w:r>
      <w:r>
        <w:rPr>
          <w:rFonts w:ascii="Times New Roman" w:hAnsi="Times New Roman"/>
          <w:sz w:val="26"/>
          <w:szCs w:val="26"/>
        </w:rPr>
        <w:t xml:space="preserve"> являются второстепенными и </w:t>
      </w:r>
      <w:r w:rsidR="00491D59">
        <w:rPr>
          <w:rFonts w:ascii="Times New Roman" w:hAnsi="Times New Roman"/>
          <w:sz w:val="26"/>
          <w:szCs w:val="26"/>
        </w:rPr>
        <w:t>будут реализованы</w:t>
      </w:r>
      <w:r w:rsidR="00272CE6">
        <w:rPr>
          <w:rFonts w:ascii="Times New Roman" w:hAnsi="Times New Roman"/>
          <w:sz w:val="26"/>
          <w:szCs w:val="26"/>
        </w:rPr>
        <w:t xml:space="preserve"> как расширения главной задачи</w:t>
      </w:r>
      <w:r w:rsidR="00491430">
        <w:rPr>
          <w:rFonts w:ascii="Times New Roman" w:hAnsi="Times New Roman"/>
          <w:sz w:val="26"/>
          <w:szCs w:val="26"/>
        </w:rPr>
        <w:t>, реализацию которой в программном коде, в дальнейшем будем называть ядром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D52F81" w:rsidRDefault="00272CE6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Можно видеть, что система разбита на два уровня: уровень ядра и уровень подзадач, в свою очередь разбитый на подзадачи</w:t>
      </w:r>
      <w:r w:rsidR="001C7B64">
        <w:rPr>
          <w:rFonts w:ascii="Times New Roman" w:hAnsi="Times New Roman"/>
          <w:sz w:val="26"/>
          <w:szCs w:val="26"/>
        </w:rPr>
        <w:t xml:space="preserve">. Большой плюс подобного </w:t>
      </w:r>
      <w:r w:rsidR="001C7B64">
        <w:rPr>
          <w:rFonts w:ascii="Times New Roman" w:hAnsi="Times New Roman"/>
          <w:sz w:val="26"/>
          <w:szCs w:val="26"/>
        </w:rPr>
        <w:lastRenderedPageBreak/>
        <w:t>разбиения</w:t>
      </w:r>
      <w:r>
        <w:rPr>
          <w:rFonts w:ascii="Times New Roman" w:hAnsi="Times New Roman"/>
          <w:sz w:val="26"/>
          <w:szCs w:val="26"/>
        </w:rPr>
        <w:t xml:space="preserve"> в том, что его можно </w:t>
      </w:r>
      <w:r w:rsidR="001C7B64">
        <w:rPr>
          <w:rFonts w:ascii="Times New Roman" w:hAnsi="Times New Roman"/>
          <w:sz w:val="26"/>
          <w:szCs w:val="26"/>
        </w:rPr>
        <w:t>легко</w:t>
      </w:r>
      <w:r>
        <w:rPr>
          <w:rFonts w:ascii="Times New Roman" w:hAnsi="Times New Roman"/>
          <w:sz w:val="26"/>
          <w:szCs w:val="26"/>
        </w:rPr>
        <w:t xml:space="preserve"> перенести на построение архитектуры программного </w:t>
      </w:r>
      <w:r w:rsidR="00E45933">
        <w:rPr>
          <w:rFonts w:ascii="Times New Roman" w:hAnsi="Times New Roman"/>
          <w:sz w:val="26"/>
          <w:szCs w:val="26"/>
        </w:rPr>
        <w:t>решения. В таком случае,</w:t>
      </w:r>
      <w:r>
        <w:rPr>
          <w:rFonts w:ascii="Times New Roman" w:hAnsi="Times New Roman"/>
          <w:sz w:val="26"/>
          <w:szCs w:val="26"/>
        </w:rPr>
        <w:t xml:space="preserve"> </w:t>
      </w:r>
      <w:r w:rsidR="001C7B64">
        <w:rPr>
          <w:rFonts w:ascii="Times New Roman" w:hAnsi="Times New Roman"/>
          <w:sz w:val="26"/>
          <w:szCs w:val="26"/>
        </w:rPr>
        <w:t xml:space="preserve">ядро и </w:t>
      </w:r>
      <w:r>
        <w:rPr>
          <w:rFonts w:ascii="Times New Roman" w:hAnsi="Times New Roman"/>
          <w:sz w:val="26"/>
          <w:szCs w:val="26"/>
        </w:rPr>
        <w:t>выделенные подзадач</w:t>
      </w:r>
      <w:r w:rsidR="001C7B64">
        <w:rPr>
          <w:rFonts w:ascii="Times New Roman" w:hAnsi="Times New Roman"/>
          <w:sz w:val="26"/>
          <w:szCs w:val="26"/>
        </w:rPr>
        <w:t>и</w:t>
      </w:r>
      <w:r w:rsidR="00D52F81">
        <w:rPr>
          <w:rFonts w:ascii="Times New Roman" w:hAnsi="Times New Roman"/>
          <w:sz w:val="26"/>
          <w:szCs w:val="26"/>
        </w:rPr>
        <w:t xml:space="preserve"> становятся доменами.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Замечу, что здесь представлена вся рассматриваемая система, хоть и в самом абстрактном </w:t>
      </w:r>
      <w:r w:rsidR="00E45933">
        <w:rPr>
          <w:rFonts w:ascii="Times New Roman" w:hAnsi="Times New Roman"/>
          <w:sz w:val="26"/>
          <w:szCs w:val="26"/>
        </w:rPr>
        <w:t xml:space="preserve">её понимании. Никаких других </w:t>
      </w:r>
      <w:r>
        <w:rPr>
          <w:rFonts w:ascii="Times New Roman" w:hAnsi="Times New Roman"/>
          <w:sz w:val="26"/>
          <w:szCs w:val="26"/>
        </w:rPr>
        <w:t>задач или уровней в дальнейшем вводиться не будет. То есть, вся последующая работа проводитс</w:t>
      </w:r>
      <w:r w:rsidR="00D52F81">
        <w:rPr>
          <w:rFonts w:ascii="Times New Roman" w:hAnsi="Times New Roman"/>
          <w:sz w:val="26"/>
          <w:szCs w:val="26"/>
        </w:rPr>
        <w:t>я вглубь обозначенных пунктов.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272CE6">
        <w:rPr>
          <w:rFonts w:ascii="Times New Roman" w:hAnsi="Times New Roman"/>
          <w:sz w:val="26"/>
          <w:szCs w:val="26"/>
        </w:rPr>
        <w:t>асчетно-пояснительная записка поделена на разделы, каждый из которых описывает определе</w:t>
      </w:r>
      <w:r>
        <w:rPr>
          <w:rFonts w:ascii="Times New Roman" w:hAnsi="Times New Roman"/>
          <w:sz w:val="26"/>
          <w:szCs w:val="26"/>
        </w:rPr>
        <w:t xml:space="preserve">нные аспекты проведенной работы: 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Анализ предметной области, выделение базовых программных сущностей, выбор инструментов разработки — нах</w:t>
      </w:r>
      <w:r w:rsidR="00D52F81">
        <w:rPr>
          <w:rFonts w:ascii="Times New Roman" w:hAnsi="Times New Roman"/>
          <w:sz w:val="26"/>
          <w:szCs w:val="26"/>
        </w:rPr>
        <w:t>одятся в аналитическом разделе.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Математическая модель ядра описана и проанализиро</w:t>
      </w:r>
      <w:r>
        <w:rPr>
          <w:rFonts w:ascii="Times New Roman" w:hAnsi="Times New Roman"/>
          <w:sz w:val="26"/>
          <w:szCs w:val="26"/>
        </w:rPr>
        <w:t>вана в конструкторском разделе.</w:t>
      </w:r>
    </w:p>
    <w:p w:rsidR="00406C39" w:rsidRDefault="0098389D" w:rsidP="00406C39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Программная реализация составляют часть конструкторского</w:t>
      </w:r>
      <w:r w:rsidR="00F2355D">
        <w:rPr>
          <w:rFonts w:ascii="Times New Roman" w:hAnsi="Times New Roman"/>
          <w:sz w:val="26"/>
          <w:szCs w:val="26"/>
        </w:rPr>
        <w:t xml:space="preserve"> раздела</w:t>
      </w:r>
      <w:r w:rsidR="00272CE6">
        <w:rPr>
          <w:rFonts w:ascii="Times New Roman" w:hAnsi="Times New Roman"/>
          <w:sz w:val="26"/>
          <w:szCs w:val="26"/>
        </w:rPr>
        <w:t xml:space="preserve"> и </w:t>
      </w:r>
      <w:r w:rsidR="00F2355D">
        <w:rPr>
          <w:rFonts w:ascii="Times New Roman" w:hAnsi="Times New Roman"/>
          <w:sz w:val="26"/>
          <w:szCs w:val="26"/>
        </w:rPr>
        <w:t>полностью весь технический раздел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98389D" w:rsidRDefault="0098389D" w:rsidP="00406C39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Тестирование и исследование программы вошли в экспериментальный раздел.</w:t>
      </w:r>
    </w:p>
    <w:p w:rsidR="00406C39" w:rsidRDefault="00406C39" w:rsidP="00551C0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Терминология, принятая в данном документе не расходится с общепринятой в области компьютерной графики.</w:t>
      </w:r>
      <w:r w:rsidR="00551C04">
        <w:rPr>
          <w:rFonts w:ascii="Times New Roman" w:hAnsi="Times New Roman"/>
          <w:sz w:val="26"/>
          <w:szCs w:val="26"/>
        </w:rPr>
        <w:t xml:space="preserve"> Однако</w:t>
      </w:r>
      <w:r>
        <w:rPr>
          <w:rFonts w:ascii="Times New Roman" w:hAnsi="Times New Roman"/>
          <w:sz w:val="26"/>
          <w:szCs w:val="26"/>
        </w:rPr>
        <w:t xml:space="preserve"> стоит привести разъяснения по поводу</w:t>
      </w:r>
      <w:r w:rsidR="00551C04">
        <w:rPr>
          <w:rFonts w:ascii="Times New Roman" w:hAnsi="Times New Roman"/>
          <w:sz w:val="26"/>
          <w:szCs w:val="26"/>
        </w:rPr>
        <w:t xml:space="preserve"> слов</w:t>
      </w:r>
      <w:r>
        <w:rPr>
          <w:rFonts w:ascii="Times New Roman" w:hAnsi="Times New Roman"/>
          <w:sz w:val="26"/>
          <w:szCs w:val="26"/>
        </w:rPr>
        <w:t xml:space="preserve"> «рендеринг» и «визуализация»</w:t>
      </w:r>
      <w:r w:rsidR="00551C04">
        <w:rPr>
          <w:rFonts w:ascii="Times New Roman" w:hAnsi="Times New Roman"/>
          <w:sz w:val="26"/>
          <w:szCs w:val="26"/>
        </w:rPr>
        <w:t>. В дальнейшем они</w:t>
      </w:r>
      <w:r>
        <w:rPr>
          <w:rFonts w:ascii="Times New Roman" w:hAnsi="Times New Roman"/>
          <w:sz w:val="26"/>
          <w:szCs w:val="26"/>
        </w:rPr>
        <w:t xml:space="preserve"> будут употребляться как синонимы</w:t>
      </w:r>
      <w:r w:rsidR="00551C04">
        <w:rPr>
          <w:rFonts w:ascii="Times New Roman" w:hAnsi="Times New Roman"/>
          <w:sz w:val="26"/>
          <w:szCs w:val="26"/>
        </w:rPr>
        <w:t xml:space="preserve"> (второе чаще)</w:t>
      </w:r>
      <w:r>
        <w:rPr>
          <w:rFonts w:ascii="Times New Roman" w:hAnsi="Times New Roman"/>
          <w:sz w:val="26"/>
          <w:szCs w:val="26"/>
        </w:rPr>
        <w:t xml:space="preserve">, в значении: </w:t>
      </w:r>
      <w:r w:rsidRPr="00406C39">
        <w:rPr>
          <w:rFonts w:ascii="Times New Roman" w:hAnsi="Times New Roman"/>
          <w:sz w:val="26"/>
          <w:szCs w:val="26"/>
        </w:rPr>
        <w:t>процесс получения изображения по модели с помощью компьютерной программы</w:t>
      </w:r>
      <w:r>
        <w:rPr>
          <w:rFonts w:ascii="Times New Roman" w:hAnsi="Times New Roman"/>
          <w:sz w:val="26"/>
          <w:szCs w:val="26"/>
        </w:rPr>
        <w:t>.</w:t>
      </w:r>
    </w:p>
    <w:p w:rsidR="00BE66C2" w:rsidRPr="00F2355D" w:rsidRDefault="00272CE6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BE66C2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АНАЛИТИЧЕСКИЙ РАЗДЕЛ.</w:t>
      </w:r>
    </w:p>
    <w:p w:rsidR="00272CE6" w:rsidRDefault="00272CE6" w:rsidP="00272CE6">
      <w:pPr>
        <w:pStyle w:val="a3"/>
        <w:spacing w:line="360" w:lineRule="auto"/>
        <w:contextualSpacing/>
      </w:pPr>
    </w:p>
    <w:p w:rsidR="00D52F81" w:rsidRPr="00272CE6" w:rsidRDefault="00272CE6" w:rsidP="00272CE6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2.1. Анализ предметной облас</w:t>
      </w:r>
      <w:r w:rsidR="00D52F81" w:rsidRPr="00272CE6">
        <w:rPr>
          <w:rFonts w:ascii="Times New Roman" w:hAnsi="Times New Roman"/>
          <w:b/>
          <w:sz w:val="26"/>
          <w:szCs w:val="26"/>
        </w:rPr>
        <w:t>ти.</w:t>
      </w:r>
    </w:p>
    <w:p w:rsidR="002B75C8" w:rsidRDefault="00F74B4E" w:rsidP="002B75C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реальной жизни задача графической визуализации огня встречается достаточно часто.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Однако проводить для этого</w:t>
      </w:r>
      <w:r w:rsidR="00272CE6">
        <w:rPr>
          <w:rFonts w:ascii="Times New Roman" w:hAnsi="Times New Roman"/>
          <w:sz w:val="26"/>
          <w:szCs w:val="26"/>
        </w:rPr>
        <w:t xml:space="preserve"> реальные эксперименты</w:t>
      </w:r>
      <w:r>
        <w:rPr>
          <w:rFonts w:ascii="Times New Roman" w:hAnsi="Times New Roman"/>
          <w:sz w:val="26"/>
          <w:szCs w:val="26"/>
        </w:rPr>
        <w:t xml:space="preserve"> дорого и опасно</w:t>
      </w:r>
      <w:r w:rsidR="00272CE6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Чтобы </w:t>
      </w:r>
      <w:r w:rsidR="00445B14">
        <w:rPr>
          <w:rFonts w:ascii="Times New Roman" w:hAnsi="Times New Roman"/>
          <w:sz w:val="26"/>
          <w:szCs w:val="26"/>
        </w:rPr>
        <w:lastRenderedPageBreak/>
        <w:t>записать на видео</w:t>
      </w:r>
      <w:r>
        <w:rPr>
          <w:rFonts w:ascii="Times New Roman" w:hAnsi="Times New Roman"/>
          <w:sz w:val="26"/>
          <w:szCs w:val="26"/>
        </w:rPr>
        <w:t xml:space="preserve"> красивый взрыв</w:t>
      </w:r>
      <w:r w:rsidR="00445B14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необходимо выбрать удаленное от людей (а значит и от инфраструктуры)</w:t>
      </w:r>
      <w:r w:rsidR="00445B14">
        <w:rPr>
          <w:rFonts w:ascii="Times New Roman" w:hAnsi="Times New Roman"/>
          <w:sz w:val="26"/>
          <w:szCs w:val="26"/>
        </w:rPr>
        <w:t xml:space="preserve"> место</w:t>
      </w:r>
      <w:r w:rsidR="00571819">
        <w:rPr>
          <w:rFonts w:ascii="Times New Roman" w:hAnsi="Times New Roman"/>
          <w:sz w:val="26"/>
          <w:szCs w:val="26"/>
        </w:rPr>
        <w:t>, заготовить горючее и средства обеспечения безопасности</w:t>
      </w:r>
      <w:r w:rsidR="00445B14">
        <w:rPr>
          <w:rFonts w:ascii="Times New Roman" w:hAnsi="Times New Roman"/>
          <w:sz w:val="26"/>
          <w:szCs w:val="26"/>
        </w:rPr>
        <w:t>, получить разрешение от властей</w:t>
      </w:r>
      <w:r w:rsidR="00571819">
        <w:rPr>
          <w:rFonts w:ascii="Times New Roman" w:hAnsi="Times New Roman"/>
          <w:sz w:val="26"/>
          <w:szCs w:val="26"/>
        </w:rPr>
        <w:t>. В итоге, полученные кадры будут эксклюзивными, ведь, чтобы переснять их в других ракурсах, потребуется повторение всего эксперимента</w:t>
      </w:r>
      <w:r w:rsidR="008A6294">
        <w:rPr>
          <w:rFonts w:ascii="Times New Roman" w:hAnsi="Times New Roman"/>
          <w:sz w:val="26"/>
          <w:szCs w:val="26"/>
        </w:rPr>
        <w:t>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8A6294">
        <w:rPr>
          <w:rFonts w:ascii="Times New Roman" w:hAnsi="Times New Roman"/>
          <w:sz w:val="26"/>
          <w:szCs w:val="26"/>
        </w:rPr>
        <w:t>Тут и приходят на помощь программы-симуляторы.</w:t>
      </w:r>
    </w:p>
    <w:p w:rsidR="004248CA" w:rsidRDefault="004248CA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Заказчиком технологии выступае</w:t>
      </w:r>
      <w:r w:rsidR="00272CE6">
        <w:rPr>
          <w:rFonts w:ascii="Times New Roman" w:hAnsi="Times New Roman"/>
          <w:sz w:val="26"/>
          <w:szCs w:val="26"/>
        </w:rPr>
        <w:t>т в основном индустрия развлечений</w:t>
      </w:r>
      <w:r w:rsidR="00A75E82">
        <w:rPr>
          <w:rFonts w:ascii="Times New Roman" w:hAnsi="Times New Roman"/>
          <w:sz w:val="26"/>
          <w:szCs w:val="26"/>
        </w:rPr>
        <w:t>, которой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272CE6">
        <w:rPr>
          <w:rFonts w:ascii="Times New Roman" w:hAnsi="Times New Roman"/>
          <w:sz w:val="26"/>
          <w:szCs w:val="26"/>
        </w:rPr>
        <w:t>о</w:t>
      </w:r>
      <w:r w:rsidR="00CA3986">
        <w:rPr>
          <w:rFonts w:ascii="Times New Roman" w:hAnsi="Times New Roman"/>
          <w:sz w:val="26"/>
          <w:szCs w:val="26"/>
        </w:rPr>
        <w:t>гонь нужен в компьютерных игр</w:t>
      </w:r>
      <w:r w:rsidR="0089627C">
        <w:rPr>
          <w:rFonts w:ascii="Times New Roman" w:hAnsi="Times New Roman"/>
          <w:sz w:val="26"/>
          <w:szCs w:val="26"/>
        </w:rPr>
        <w:t>ах и</w:t>
      </w:r>
      <w:r w:rsidR="00CA3986">
        <w:rPr>
          <w:rFonts w:ascii="Times New Roman" w:hAnsi="Times New Roman"/>
          <w:sz w:val="26"/>
          <w:szCs w:val="26"/>
        </w:rPr>
        <w:t xml:space="preserve"> в кино</w:t>
      </w:r>
      <w:r w:rsidR="0089627C">
        <w:rPr>
          <w:rFonts w:ascii="Times New Roman" w:hAnsi="Times New Roman"/>
          <w:sz w:val="26"/>
          <w:szCs w:val="26"/>
        </w:rPr>
        <w:t xml:space="preserve">, причем эти отрасли накладывают различные ограничения. </w:t>
      </w:r>
      <w:r w:rsidR="00CA3986">
        <w:rPr>
          <w:rFonts w:ascii="Times New Roman" w:hAnsi="Times New Roman"/>
          <w:sz w:val="26"/>
          <w:szCs w:val="26"/>
        </w:rPr>
        <w:t>Компьютерные игры требуют симуляции в реальном времени и с вычислительными ресурсами</w:t>
      </w:r>
      <w:r w:rsidR="00BF0E36">
        <w:rPr>
          <w:rFonts w:ascii="Times New Roman" w:hAnsi="Times New Roman"/>
          <w:sz w:val="26"/>
          <w:szCs w:val="26"/>
        </w:rPr>
        <w:t xml:space="preserve"> персонального компьютера</w:t>
      </w:r>
      <w:r w:rsidR="00CA3986">
        <w:rPr>
          <w:rFonts w:ascii="Times New Roman" w:hAnsi="Times New Roman"/>
          <w:sz w:val="26"/>
          <w:szCs w:val="26"/>
        </w:rPr>
        <w:t>.</w:t>
      </w:r>
      <w:r w:rsidR="0089627C">
        <w:rPr>
          <w:rFonts w:ascii="Times New Roman" w:hAnsi="Times New Roman"/>
          <w:sz w:val="26"/>
          <w:szCs w:val="26"/>
        </w:rPr>
        <w:t xml:space="preserve"> В то же время для киноиндустрии наиболее важна реалистичность. </w:t>
      </w:r>
      <w:r w:rsidR="008231DF">
        <w:rPr>
          <w:rFonts w:ascii="Times New Roman" w:hAnsi="Times New Roman"/>
          <w:sz w:val="26"/>
          <w:szCs w:val="26"/>
        </w:rPr>
        <w:t>Ради получения реалистичных симуляций могут задействоваться большие вычислительные мощности и допустимо обрабатывать каждый кадр по несколько минут.</w:t>
      </w:r>
    </w:p>
    <w:p w:rsidR="00EA18FD" w:rsidRDefault="00A75E82" w:rsidP="00EA18FD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</w:t>
      </w:r>
      <w:r w:rsidR="00EA18FD">
        <w:rPr>
          <w:rFonts w:ascii="Times New Roman" w:hAnsi="Times New Roman"/>
          <w:sz w:val="26"/>
          <w:szCs w:val="26"/>
        </w:rPr>
        <w:t>инистерство чрезвычайных ситуаций</w:t>
      </w:r>
      <w:r>
        <w:rPr>
          <w:rFonts w:ascii="Times New Roman" w:hAnsi="Times New Roman"/>
          <w:sz w:val="26"/>
          <w:szCs w:val="26"/>
        </w:rPr>
        <w:t xml:space="preserve"> также</w:t>
      </w:r>
      <w:r w:rsidR="00EA18FD">
        <w:rPr>
          <w:rFonts w:ascii="Times New Roman" w:hAnsi="Times New Roman"/>
          <w:sz w:val="26"/>
          <w:szCs w:val="26"/>
        </w:rPr>
        <w:t xml:space="preserve"> использует программные симуляции природных явлений. Например, для таких задач как системы предсказания лесных пожаров и компьютерные системы обучения сотрудников.</w:t>
      </w:r>
    </w:p>
    <w:p w:rsidR="004248CA" w:rsidRDefault="000309B5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данной работе, </w:t>
      </w:r>
      <w:r w:rsidR="00BF0E36">
        <w:rPr>
          <w:rFonts w:ascii="Times New Roman" w:hAnsi="Times New Roman"/>
          <w:sz w:val="26"/>
          <w:szCs w:val="26"/>
        </w:rPr>
        <w:t>решено сконцентрироваться на достижении</w:t>
      </w:r>
      <w:r w:rsidR="00EA18FD">
        <w:rPr>
          <w:rFonts w:ascii="Times New Roman" w:hAnsi="Times New Roman"/>
          <w:sz w:val="26"/>
          <w:szCs w:val="26"/>
        </w:rPr>
        <w:t xml:space="preserve"> довольно жестких</w:t>
      </w:r>
      <w:r w:rsidR="00BF0E36">
        <w:rPr>
          <w:rFonts w:ascii="Times New Roman" w:hAnsi="Times New Roman"/>
          <w:sz w:val="26"/>
          <w:szCs w:val="26"/>
        </w:rPr>
        <w:t xml:space="preserve"> требований, предъявляемых к компьютерным играм.</w:t>
      </w:r>
      <w:r w:rsidR="00EA18FD">
        <w:rPr>
          <w:rFonts w:ascii="Times New Roman" w:hAnsi="Times New Roman"/>
          <w:sz w:val="26"/>
          <w:szCs w:val="26"/>
        </w:rPr>
        <w:t xml:space="preserve"> Благодаря этому целевая аудитория созданного программного продукта будет наибольшей.</w:t>
      </w:r>
    </w:p>
    <w:p w:rsidR="00A75E82" w:rsidRDefault="00A75E82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A75E82" w:rsidRPr="00A75E82" w:rsidRDefault="00A75E82" w:rsidP="00A75E82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</w:t>
      </w:r>
      <w:r>
        <w:rPr>
          <w:rFonts w:ascii="Times New Roman" w:hAnsi="Times New Roman"/>
          <w:b/>
          <w:sz w:val="26"/>
          <w:szCs w:val="26"/>
        </w:rPr>
        <w:t>2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 xml:space="preserve">Классификация </w:t>
      </w:r>
      <w:r w:rsidR="00445B14">
        <w:rPr>
          <w:rFonts w:ascii="Times New Roman" w:hAnsi="Times New Roman"/>
          <w:b/>
          <w:sz w:val="26"/>
          <w:szCs w:val="26"/>
        </w:rPr>
        <w:t xml:space="preserve">существующих </w:t>
      </w:r>
      <w:r>
        <w:rPr>
          <w:rFonts w:ascii="Times New Roman" w:hAnsi="Times New Roman"/>
          <w:b/>
          <w:sz w:val="26"/>
          <w:szCs w:val="26"/>
        </w:rPr>
        <w:t>методов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D52F81" w:rsidRDefault="00272CE6" w:rsidP="00445B1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рисования огня в компьютерной графике было изобретено достаточно много методов.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Американский инженер H.R. Baum составил их классификацию в своей рабо</w:t>
      </w:r>
      <w:r w:rsidR="00D52F81">
        <w:rPr>
          <w:rFonts w:ascii="Times New Roman" w:hAnsi="Times New Roman"/>
          <w:sz w:val="26"/>
          <w:szCs w:val="26"/>
        </w:rPr>
        <w:t>те «Computer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fire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simulation»: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1) Particle</w:t>
      </w:r>
      <w:r w:rsidR="001C7B64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system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based.</w:t>
      </w:r>
    </w:p>
    <w:p w:rsidR="00741038" w:rsidRDefault="00272CE6" w:rsidP="0074103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Огонь представляется в виде большого количества частиц</w:t>
      </w:r>
      <w:r w:rsidR="00542AAC">
        <w:rPr>
          <w:rFonts w:ascii="Times New Roman" w:hAnsi="Times New Roman"/>
          <w:sz w:val="26"/>
          <w:szCs w:val="26"/>
        </w:rPr>
        <w:t>, которые движутся по случайным траекториям, управляемые стохастическими процессами</w:t>
      </w:r>
      <w:r>
        <w:rPr>
          <w:rFonts w:ascii="Times New Roman" w:hAnsi="Times New Roman"/>
          <w:sz w:val="26"/>
          <w:szCs w:val="26"/>
        </w:rPr>
        <w:t>. Каждая</w:t>
      </w:r>
      <w:r w:rsidR="00542AAC">
        <w:rPr>
          <w:rFonts w:ascii="Times New Roman" w:hAnsi="Times New Roman"/>
          <w:sz w:val="26"/>
          <w:szCs w:val="26"/>
        </w:rPr>
        <w:t xml:space="preserve"> частица</w:t>
      </w:r>
      <w:r>
        <w:rPr>
          <w:rFonts w:ascii="Times New Roman" w:hAnsi="Times New Roman"/>
          <w:sz w:val="26"/>
          <w:szCs w:val="26"/>
        </w:rPr>
        <w:t xml:space="preserve"> имеет свой единственный цвет и некоторую степень прозрачности. При большом </w:t>
      </w:r>
      <w:r>
        <w:rPr>
          <w:rFonts w:ascii="Times New Roman" w:hAnsi="Times New Roman"/>
          <w:sz w:val="26"/>
          <w:szCs w:val="26"/>
        </w:rPr>
        <w:lastRenderedPageBreak/>
        <w:t xml:space="preserve">количестве частиц, </w:t>
      </w:r>
      <w:r w:rsidR="00445B14">
        <w:rPr>
          <w:rFonts w:ascii="Times New Roman" w:hAnsi="Times New Roman"/>
          <w:sz w:val="26"/>
          <w:szCs w:val="26"/>
        </w:rPr>
        <w:t xml:space="preserve">метод </w:t>
      </w:r>
      <w:r>
        <w:rPr>
          <w:rFonts w:ascii="Times New Roman" w:hAnsi="Times New Roman"/>
          <w:sz w:val="26"/>
          <w:szCs w:val="26"/>
        </w:rPr>
        <w:t xml:space="preserve">сильно нагружает компьютер, при этом не давая ни внешней ни поведенческой реалистичности. </w:t>
      </w:r>
      <w:r w:rsidR="00741038">
        <w:rPr>
          <w:rFonts w:ascii="Times New Roman" w:hAnsi="Times New Roman"/>
          <w:sz w:val="26"/>
          <w:szCs w:val="26"/>
        </w:rPr>
        <w:t>Преимущество данного метода -</w:t>
      </w:r>
      <w:r w:rsidR="00445B14">
        <w:rPr>
          <w:rFonts w:ascii="Times New Roman" w:hAnsi="Times New Roman"/>
          <w:sz w:val="26"/>
          <w:szCs w:val="26"/>
        </w:rPr>
        <w:t xml:space="preserve"> прост</w:t>
      </w:r>
      <w:r w:rsidR="00741038">
        <w:rPr>
          <w:rFonts w:ascii="Times New Roman" w:hAnsi="Times New Roman"/>
          <w:sz w:val="26"/>
          <w:szCs w:val="26"/>
        </w:rPr>
        <w:t xml:space="preserve">ота </w:t>
      </w:r>
      <w:r w:rsidR="00445B14">
        <w:rPr>
          <w:rFonts w:ascii="Times New Roman" w:hAnsi="Times New Roman"/>
          <w:sz w:val="26"/>
          <w:szCs w:val="26"/>
        </w:rPr>
        <w:t>реализации</w:t>
      </w:r>
      <w:r>
        <w:rPr>
          <w:rFonts w:ascii="Times New Roman" w:hAnsi="Times New Roman"/>
          <w:sz w:val="26"/>
          <w:szCs w:val="26"/>
        </w:rPr>
        <w:t>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2) Noise-synthesized.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огонь получается путем наложения друг на друга нескольких сеток шумов. Выглядит хорошо, однако трудно вос</w:t>
      </w:r>
      <w:r w:rsidR="00D52F81">
        <w:rPr>
          <w:rFonts w:ascii="Times New Roman" w:hAnsi="Times New Roman"/>
          <w:sz w:val="26"/>
          <w:szCs w:val="26"/>
        </w:rPr>
        <w:t>произвести реальное поведение.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3) Geometry-skeleton.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Используется лучевой каркас, который затем покрывается некоторой поверхностью. Данный метод подкупает своей простотой реализации и простотой расчетов. Других преимуществ не имеет.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4) Data-driven.</w:t>
      </w:r>
    </w:p>
    <w:p w:rsidR="00D52F81" w:rsidRDefault="001C7B64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Допустим,</w:t>
      </w:r>
      <w:r w:rsidR="00272CE6">
        <w:rPr>
          <w:rFonts w:ascii="Times New Roman" w:hAnsi="Times New Roman"/>
          <w:sz w:val="26"/>
          <w:szCs w:val="26"/>
        </w:rPr>
        <w:t xml:space="preserve"> имеется возможность наблюдать реальный огонь в реальном мире и фиксировать его с помощью фото или видеосъемки. Собранный материал можно  использовать для построения компьютерной модели. Метод нуждается в большом хранилище данных и заведомо реалистичен.</w:t>
      </w:r>
      <w:r>
        <w:rPr>
          <w:rFonts w:ascii="Times New Roman" w:hAnsi="Times New Roman"/>
          <w:sz w:val="26"/>
          <w:szCs w:val="26"/>
        </w:rPr>
        <w:t xml:space="preserve"> Однако</w:t>
      </w:r>
      <w:r w:rsidR="00272CE6">
        <w:rPr>
          <w:rFonts w:ascii="Times New Roman" w:hAnsi="Times New Roman"/>
          <w:sz w:val="26"/>
          <w:szCs w:val="26"/>
        </w:rPr>
        <w:t xml:space="preserve"> чтобы добавить новое поведение огня, нужно снова проводить реальные эксперименты и у</w:t>
      </w:r>
      <w:r w:rsidR="00D52F81">
        <w:rPr>
          <w:rFonts w:ascii="Times New Roman" w:hAnsi="Times New Roman"/>
          <w:sz w:val="26"/>
          <w:szCs w:val="26"/>
        </w:rPr>
        <w:t xml:space="preserve">величивать объем базы данных.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5) Physically-based.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 последнему классу относятся наиболее трудные для моделирования и программирования методы. Они же дают самый качественный результат, то есть самое реалистичное изображение. Поэтому, исследование «физически-обоснованных» </w:t>
      </w:r>
      <w:r w:rsidR="001C7B64">
        <w:rPr>
          <w:rFonts w:ascii="Times New Roman" w:hAnsi="Times New Roman"/>
          <w:sz w:val="26"/>
          <w:szCs w:val="26"/>
        </w:rPr>
        <w:t>анимаций</w:t>
      </w:r>
      <w:r>
        <w:rPr>
          <w:rFonts w:ascii="Times New Roman" w:hAnsi="Times New Roman"/>
          <w:sz w:val="26"/>
          <w:szCs w:val="26"/>
        </w:rPr>
        <w:t xml:space="preserve"> представляет огромный интерес для всех, кто нуждается в искусственной симуляции огня на</w:t>
      </w:r>
      <w:r w:rsidR="00AB5AE6">
        <w:rPr>
          <w:rFonts w:ascii="Times New Roman" w:hAnsi="Times New Roman"/>
          <w:sz w:val="26"/>
          <w:szCs w:val="26"/>
        </w:rPr>
        <w:t xml:space="preserve"> персональном</w:t>
      </w:r>
      <w:r>
        <w:rPr>
          <w:rFonts w:ascii="Times New Roman" w:hAnsi="Times New Roman"/>
          <w:sz w:val="26"/>
          <w:szCs w:val="26"/>
        </w:rPr>
        <w:t xml:space="preserve"> компьютере. </w:t>
      </w:r>
      <w:r w:rsidR="00AB5AE6">
        <w:rPr>
          <w:rFonts w:ascii="Times New Roman" w:hAnsi="Times New Roman"/>
          <w:sz w:val="26"/>
          <w:szCs w:val="26"/>
        </w:rPr>
        <w:t xml:space="preserve">В данном направлении работают </w:t>
      </w:r>
      <w:r>
        <w:rPr>
          <w:rFonts w:ascii="Times New Roman" w:hAnsi="Times New Roman"/>
          <w:sz w:val="26"/>
          <w:szCs w:val="26"/>
        </w:rPr>
        <w:t xml:space="preserve"> такие</w:t>
      </w:r>
      <w:r w:rsidR="00AB5AE6">
        <w:rPr>
          <w:rFonts w:ascii="Times New Roman" w:hAnsi="Times New Roman"/>
          <w:sz w:val="26"/>
          <w:szCs w:val="26"/>
        </w:rPr>
        <w:t xml:space="preserve"> исследователи</w:t>
      </w:r>
      <w:r>
        <w:rPr>
          <w:rFonts w:ascii="Times New Roman" w:hAnsi="Times New Roman"/>
          <w:sz w:val="26"/>
          <w:szCs w:val="26"/>
        </w:rPr>
        <w:t xml:space="preserve"> как Jos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Stam, Ronald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Fedkiw, Duc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Quang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Nguyen. </w:t>
      </w:r>
    </w:p>
    <w:p w:rsidR="00D52F81" w:rsidRDefault="001C7B64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Недостатками метода являются</w:t>
      </w:r>
      <w:r w:rsidR="00272CE6">
        <w:rPr>
          <w:rFonts w:ascii="Times New Roman" w:hAnsi="Times New Roman"/>
          <w:sz w:val="26"/>
          <w:szCs w:val="26"/>
        </w:rPr>
        <w:t xml:space="preserve"> сложная программная реализация, возможная расходимость применяемого метода расчета состояний модели и долгий</w:t>
      </w:r>
      <w:r w:rsidR="00D52F81">
        <w:rPr>
          <w:rFonts w:ascii="Times New Roman" w:hAnsi="Times New Roman"/>
          <w:sz w:val="26"/>
          <w:szCs w:val="26"/>
        </w:rPr>
        <w:t xml:space="preserve"> расчет этой самой модели.</w:t>
      </w: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</w:t>
      </w:r>
      <w:r w:rsidR="00A75E82">
        <w:rPr>
          <w:rFonts w:ascii="Times New Roman" w:hAnsi="Times New Roman"/>
          <w:b/>
          <w:sz w:val="26"/>
          <w:szCs w:val="26"/>
        </w:rPr>
        <w:t>3</w:t>
      </w:r>
      <w:r w:rsidRPr="00272CE6">
        <w:rPr>
          <w:rFonts w:ascii="Times New Roman" w:hAnsi="Times New Roman"/>
          <w:b/>
          <w:sz w:val="26"/>
          <w:szCs w:val="26"/>
        </w:rPr>
        <w:t xml:space="preserve">. Обзор и анализ существующих программных </w:t>
      </w:r>
      <w:r w:rsidR="00741038" w:rsidRPr="00272CE6">
        <w:rPr>
          <w:rFonts w:ascii="Times New Roman" w:hAnsi="Times New Roman"/>
          <w:b/>
          <w:sz w:val="26"/>
          <w:szCs w:val="26"/>
        </w:rPr>
        <w:t>систем,</w:t>
      </w:r>
      <w:r w:rsidRPr="00272CE6">
        <w:rPr>
          <w:rFonts w:ascii="Times New Roman" w:hAnsi="Times New Roman"/>
          <w:b/>
          <w:sz w:val="26"/>
          <w:szCs w:val="26"/>
        </w:rPr>
        <w:t xml:space="preserve"> и обоснов</w:t>
      </w:r>
      <w:r w:rsidR="00D52F81" w:rsidRPr="00272CE6">
        <w:rPr>
          <w:rFonts w:ascii="Times New Roman" w:hAnsi="Times New Roman"/>
          <w:b/>
          <w:sz w:val="26"/>
          <w:szCs w:val="26"/>
        </w:rPr>
        <w:t>ание необходимости разработки.</w:t>
      </w:r>
    </w:p>
    <w:p w:rsidR="0063101E" w:rsidRDefault="00272CE6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рендеринга огня могут быть использованы пакеты редактирования компьютерной графики: AutodeskMaya или Blender3D. Качество получаемых результатов для обоих</w:t>
      </w:r>
      <w:r w:rsidR="00D52F81">
        <w:rPr>
          <w:rFonts w:ascii="Times New Roman" w:hAnsi="Times New Roman"/>
          <w:sz w:val="26"/>
          <w:szCs w:val="26"/>
        </w:rPr>
        <w:t xml:space="preserve"> приблизительно одинаково.</w:t>
      </w:r>
    </w:p>
    <w:p w:rsidR="005D1395" w:rsidRDefault="005D1395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Blender</w:t>
      </w:r>
      <w:r w:rsidRPr="005D1395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5D1395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свободный пакет для создания трехмерной компьютерной графики, включающий в себя средства моделирования, анимации, рендеринга, постобработки видео, а также создания интерактивных игр. Имеет репутацию</w:t>
      </w:r>
      <w:r w:rsidR="00BC6090">
        <w:rPr>
          <w:rFonts w:ascii="Times New Roman" w:hAnsi="Times New Roman"/>
          <w:sz w:val="26"/>
          <w:szCs w:val="26"/>
        </w:rPr>
        <w:t xml:space="preserve"> программы сложной для изучения.</w:t>
      </w:r>
    </w:p>
    <w:p w:rsidR="002440BB" w:rsidRDefault="002440BB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AutodeskMaya</w:t>
      </w:r>
      <w:r w:rsidRPr="002440BB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открытый для сторонних разработчиков редактор трехмерной графики. В настоящее время стал стандартом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графики в кино и телевидении.</w:t>
      </w:r>
    </w:p>
    <w:p w:rsidR="00D52F81" w:rsidRDefault="00CB085C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Оба программных пакета включают в себя невероятно много функциональных возможностей, требуют знания специальных языков для настройки и работы (</w:t>
      </w:r>
      <w:r w:rsidR="00E86E3A">
        <w:rPr>
          <w:rFonts w:ascii="Times New Roman" w:hAnsi="Times New Roman"/>
          <w:sz w:val="26"/>
          <w:szCs w:val="26"/>
          <w:lang w:val="en-US"/>
        </w:rPr>
        <w:t>python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</w:rPr>
        <w:t xml:space="preserve">для </w:t>
      </w:r>
      <w:r w:rsidR="00E86E3A">
        <w:rPr>
          <w:rFonts w:ascii="Times New Roman" w:hAnsi="Times New Roman"/>
          <w:sz w:val="26"/>
          <w:szCs w:val="26"/>
          <w:lang w:val="en-US"/>
        </w:rPr>
        <w:t>Blender</w:t>
      </w:r>
      <w:r w:rsidR="00E86E3A" w:rsidRPr="00E86E3A">
        <w:rPr>
          <w:rFonts w:ascii="Times New Roman" w:hAnsi="Times New Roman"/>
          <w:sz w:val="26"/>
          <w:szCs w:val="26"/>
        </w:rPr>
        <w:t xml:space="preserve">, </w:t>
      </w:r>
      <w:r w:rsidR="00E86E3A">
        <w:rPr>
          <w:rFonts w:ascii="Times New Roman" w:hAnsi="Times New Roman"/>
          <w:sz w:val="26"/>
          <w:szCs w:val="26"/>
          <w:lang w:val="en-US"/>
        </w:rPr>
        <w:t>MEL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</w:rPr>
        <w:t>основанный на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  <w:lang w:val="en-US"/>
        </w:rPr>
        <w:t>Tcl</w:t>
      </w:r>
      <w:r w:rsidR="00E86E3A">
        <w:rPr>
          <w:rFonts w:ascii="Times New Roman" w:hAnsi="Times New Roman"/>
          <w:sz w:val="26"/>
          <w:szCs w:val="26"/>
        </w:rPr>
        <w:t>, для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  <w:lang w:val="en-US"/>
        </w:rPr>
        <w:t>Maya</w:t>
      </w:r>
      <w:r>
        <w:rPr>
          <w:rFonts w:ascii="Times New Roman" w:hAnsi="Times New Roman"/>
          <w:sz w:val="26"/>
          <w:szCs w:val="26"/>
        </w:rPr>
        <w:t>)</w:t>
      </w:r>
      <w:r w:rsidR="00E86E3A">
        <w:rPr>
          <w:rFonts w:ascii="Times New Roman" w:hAnsi="Times New Roman"/>
          <w:sz w:val="26"/>
          <w:szCs w:val="26"/>
        </w:rPr>
        <w:t>. Соответственно они</w:t>
      </w:r>
      <w:r>
        <w:rPr>
          <w:rFonts w:ascii="Times New Roman" w:hAnsi="Times New Roman"/>
          <w:sz w:val="26"/>
          <w:szCs w:val="26"/>
        </w:rPr>
        <w:t xml:space="preserve"> требуют от пользователя долгого обучения, из-за чего использовать их могут лишь профессионалы либо специализированные студии. В то же время на рынке нет </w:t>
      </w:r>
      <w:r w:rsidR="006047CB">
        <w:rPr>
          <w:rFonts w:ascii="Times New Roman" w:hAnsi="Times New Roman"/>
          <w:sz w:val="26"/>
          <w:szCs w:val="26"/>
        </w:rPr>
        <w:t>качественного</w:t>
      </w:r>
      <w:r w:rsidR="00E86E3A">
        <w:rPr>
          <w:rFonts w:ascii="Times New Roman" w:hAnsi="Times New Roman"/>
          <w:sz w:val="26"/>
          <w:szCs w:val="26"/>
        </w:rPr>
        <w:t xml:space="preserve"> инструмента, который могли бы использовать небольшие команды, разрабатывающие компьютерные игры или симуляторы.</w:t>
      </w:r>
    </w:p>
    <w:p w:rsidR="00E86E3A" w:rsidRDefault="00E86E3A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Созданный программный </w:t>
      </w:r>
      <w:r w:rsidR="00BA3A48">
        <w:rPr>
          <w:rFonts w:ascii="Times New Roman" w:hAnsi="Times New Roman"/>
          <w:sz w:val="26"/>
          <w:szCs w:val="26"/>
        </w:rPr>
        <w:t>продукт призван заполнить собой данную нишу.</w:t>
      </w:r>
    </w:p>
    <w:p w:rsidR="00D52F81" w:rsidRDefault="00D52F81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2.2. Выбор, обоснование мет</w:t>
      </w:r>
      <w:r w:rsidR="00D52F81" w:rsidRPr="00272CE6">
        <w:rPr>
          <w:rFonts w:ascii="Times New Roman" w:hAnsi="Times New Roman"/>
          <w:b/>
          <w:sz w:val="26"/>
          <w:szCs w:val="26"/>
        </w:rPr>
        <w:t>ода моделирования и алгоритма.</w:t>
      </w:r>
    </w:p>
    <w:p w:rsidR="00D52F81" w:rsidRDefault="00D52F81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системы</w:t>
      </w:r>
      <w:r w:rsidR="00E86E3A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автором</w:t>
      </w:r>
      <w:r w:rsidR="00272CE6">
        <w:rPr>
          <w:rFonts w:ascii="Times New Roman" w:hAnsi="Times New Roman"/>
          <w:sz w:val="26"/>
          <w:szCs w:val="26"/>
        </w:rPr>
        <w:t xml:space="preserve"> был выбран Physically-based</w:t>
      </w:r>
      <w:r w:rsidR="006047CB">
        <w:rPr>
          <w:rFonts w:ascii="Times New Roman" w:hAnsi="Times New Roman"/>
          <w:sz w:val="26"/>
          <w:szCs w:val="26"/>
        </w:rPr>
        <w:t xml:space="preserve"> метод</w:t>
      </w:r>
      <w:r w:rsidR="00272CE6">
        <w:rPr>
          <w:rFonts w:ascii="Times New Roman" w:hAnsi="Times New Roman"/>
          <w:sz w:val="26"/>
          <w:szCs w:val="26"/>
        </w:rPr>
        <w:t>. Причин</w:t>
      </w:r>
      <w:r w:rsidR="00E86E3A">
        <w:rPr>
          <w:rFonts w:ascii="Times New Roman" w:hAnsi="Times New Roman"/>
          <w:sz w:val="26"/>
          <w:szCs w:val="26"/>
        </w:rPr>
        <w:t>ой выбора послужило то, что, хотя</w:t>
      </w:r>
      <w:r w:rsidR="00272CE6">
        <w:rPr>
          <w:rFonts w:ascii="Times New Roman" w:hAnsi="Times New Roman"/>
          <w:sz w:val="26"/>
          <w:szCs w:val="26"/>
        </w:rPr>
        <w:t xml:space="preserve"> это и</w:t>
      </w:r>
      <w:r w:rsidR="00E86E3A">
        <w:rPr>
          <w:rFonts w:ascii="Times New Roman" w:hAnsi="Times New Roman"/>
          <w:sz w:val="26"/>
          <w:szCs w:val="26"/>
        </w:rPr>
        <w:t xml:space="preserve"> не</w:t>
      </w:r>
      <w:r w:rsidR="00272CE6">
        <w:rPr>
          <w:rFonts w:ascii="Times New Roman" w:hAnsi="Times New Roman"/>
          <w:sz w:val="26"/>
          <w:szCs w:val="26"/>
        </w:rPr>
        <w:t xml:space="preserve"> сам</w:t>
      </w:r>
      <w:r>
        <w:rPr>
          <w:rFonts w:ascii="Times New Roman" w:hAnsi="Times New Roman"/>
          <w:sz w:val="26"/>
          <w:szCs w:val="26"/>
        </w:rPr>
        <w:t>ый сложный метод, но он дает самый реалистичный и качественный</w:t>
      </w:r>
      <w:r w:rsidR="00272CE6">
        <w:rPr>
          <w:rFonts w:ascii="Times New Roman" w:hAnsi="Times New Roman"/>
          <w:sz w:val="26"/>
          <w:szCs w:val="26"/>
        </w:rPr>
        <w:t xml:space="preserve"> результат. Также данный метод позволяет </w:t>
      </w:r>
      <w:r w:rsidR="00272CE6">
        <w:rPr>
          <w:rFonts w:ascii="Times New Roman" w:hAnsi="Times New Roman"/>
          <w:sz w:val="26"/>
          <w:szCs w:val="26"/>
        </w:rPr>
        <w:lastRenderedPageBreak/>
        <w:t xml:space="preserve">решать и некоторые дополнительные задачи, к </w:t>
      </w:r>
      <w:r w:rsidR="006B6824">
        <w:rPr>
          <w:rFonts w:ascii="Times New Roman" w:hAnsi="Times New Roman"/>
          <w:sz w:val="26"/>
          <w:szCs w:val="26"/>
        </w:rPr>
        <w:t>примеру:</w:t>
      </w:r>
      <w:r w:rsidR="00272CE6">
        <w:rPr>
          <w:rFonts w:ascii="Times New Roman" w:hAnsi="Times New Roman"/>
          <w:sz w:val="26"/>
          <w:szCs w:val="26"/>
        </w:rPr>
        <w:t xml:space="preserve"> распространение огня, тление и затухание. Это значит, что в будущем разработанная система может быть расширена до полноценного </w:t>
      </w:r>
      <w:r w:rsidR="00BA3A48">
        <w:rPr>
          <w:rFonts w:ascii="Times New Roman" w:hAnsi="Times New Roman"/>
          <w:sz w:val="26"/>
          <w:szCs w:val="26"/>
        </w:rPr>
        <w:t>Фреймворка.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Существует занимательный факт, который несколько упрощает реализацию ядра. Дело в том, что движение жидкостей, газов и плазмы в поле скоростей можно описать одной и той же системой векторных уравнений. Система называется уравнениями Навье-Стокса, в честь французского физика Навье и </w:t>
      </w:r>
      <w:r w:rsidR="00F65907">
        <w:rPr>
          <w:rFonts w:ascii="Times New Roman" w:hAnsi="Times New Roman"/>
          <w:sz w:val="26"/>
          <w:szCs w:val="26"/>
        </w:rPr>
        <w:t xml:space="preserve">британского </w:t>
      </w:r>
      <w:r>
        <w:rPr>
          <w:rFonts w:ascii="Times New Roman" w:hAnsi="Times New Roman"/>
          <w:sz w:val="26"/>
          <w:szCs w:val="26"/>
        </w:rPr>
        <w:t>математика Стокса. Конечно, так можно делать только тогда, когда не требуется физическая достоверность моделирования</w:t>
      </w:r>
      <w:r w:rsidR="009F5386">
        <w:rPr>
          <w:rFonts w:ascii="Times New Roman" w:hAnsi="Times New Roman"/>
          <w:sz w:val="26"/>
          <w:szCs w:val="26"/>
        </w:rPr>
        <w:t>. Действительно, проектируемая модель используется для рендеринга, а не для проведения замеров физических параметров и такой уровень точности просто не нужен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Огонь, в первом приближении, является плазмой, а дым — газом. Значит оба явления можно описать с помощью одной и той же математической модели. Разница будет лишь в коэффициентах расчета, таких </w:t>
      </w:r>
      <w:r w:rsidR="006B6824">
        <w:rPr>
          <w:rFonts w:ascii="Times New Roman" w:hAnsi="Times New Roman"/>
          <w:sz w:val="26"/>
          <w:szCs w:val="26"/>
        </w:rPr>
        <w:t>как вязкость или диффузия, цветовых спектрах и некоторых других</w:t>
      </w:r>
      <w:r>
        <w:rPr>
          <w:rFonts w:ascii="Times New Roman" w:hAnsi="Times New Roman"/>
          <w:sz w:val="26"/>
          <w:szCs w:val="26"/>
        </w:rPr>
        <w:t>. Замечу, что при реализации анимации огня другими методами, дым приш</w:t>
      </w:r>
      <w:r w:rsidR="00D52F81">
        <w:rPr>
          <w:rFonts w:ascii="Times New Roman" w:hAnsi="Times New Roman"/>
          <w:sz w:val="26"/>
          <w:szCs w:val="26"/>
        </w:rPr>
        <w:t xml:space="preserve">лось бы </w:t>
      </w:r>
      <w:r w:rsidR="00F84750">
        <w:rPr>
          <w:rFonts w:ascii="Times New Roman" w:hAnsi="Times New Roman"/>
          <w:sz w:val="26"/>
          <w:szCs w:val="26"/>
        </w:rPr>
        <w:t>моделировать</w:t>
      </w:r>
      <w:r w:rsidR="00D52F81">
        <w:rPr>
          <w:rFonts w:ascii="Times New Roman" w:hAnsi="Times New Roman"/>
          <w:sz w:val="26"/>
          <w:szCs w:val="26"/>
        </w:rPr>
        <w:t xml:space="preserve"> </w:t>
      </w:r>
      <w:r w:rsidR="006B6824">
        <w:rPr>
          <w:rFonts w:ascii="Times New Roman" w:hAnsi="Times New Roman"/>
          <w:sz w:val="26"/>
          <w:szCs w:val="26"/>
        </w:rPr>
        <w:t>«</w:t>
      </w:r>
      <w:r w:rsidR="00D52F81">
        <w:rPr>
          <w:rFonts w:ascii="Times New Roman" w:hAnsi="Times New Roman"/>
          <w:sz w:val="26"/>
          <w:szCs w:val="26"/>
        </w:rPr>
        <w:t>с нуля</w:t>
      </w:r>
      <w:r w:rsidR="006B6824">
        <w:rPr>
          <w:rFonts w:ascii="Times New Roman" w:hAnsi="Times New Roman"/>
          <w:sz w:val="26"/>
          <w:szCs w:val="26"/>
        </w:rPr>
        <w:t>»</w:t>
      </w:r>
      <w:r w:rsidR="00D52F81"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в этой работе, был взят за основу программный движок, описанный JosStam в его статье Rea</w:t>
      </w:r>
      <w:r w:rsidR="00D52F81">
        <w:rPr>
          <w:rFonts w:ascii="Times New Roman" w:hAnsi="Times New Roman"/>
          <w:sz w:val="26"/>
          <w:szCs w:val="26"/>
        </w:rPr>
        <w:t>l-time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fluid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dynamics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for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games.</w:t>
      </w:r>
    </w:p>
    <w:p w:rsidR="00FA1EC6" w:rsidRDefault="00FA1EC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FA1EC6" w:rsidRDefault="00FA1EC6" w:rsidP="00FA1EC6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2.3. Применяемые инструменты.</w:t>
      </w:r>
    </w:p>
    <w:p w:rsidR="00593B13" w:rsidRDefault="00593B13" w:rsidP="00FA1EC6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написана на языке С</w:t>
      </w:r>
      <w:r w:rsidR="00FA1EC6">
        <w:rPr>
          <w:rFonts w:ascii="Times New Roman" w:hAnsi="Times New Roman"/>
          <w:sz w:val="26"/>
          <w:szCs w:val="26"/>
        </w:rPr>
        <w:t xml:space="preserve">++ </w:t>
      </w:r>
      <w:r>
        <w:rPr>
          <w:rFonts w:ascii="Times New Roman" w:hAnsi="Times New Roman"/>
          <w:sz w:val="26"/>
          <w:szCs w:val="26"/>
        </w:rPr>
        <w:t xml:space="preserve">стандарта </w:t>
      </w:r>
      <w:r>
        <w:rPr>
          <w:rFonts w:ascii="Times New Roman" w:hAnsi="Times New Roman"/>
          <w:sz w:val="26"/>
          <w:szCs w:val="26"/>
          <w:lang w:val="en-US"/>
        </w:rPr>
        <w:t>ISO</w:t>
      </w:r>
      <w:r w:rsidRPr="00593B13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en-US"/>
        </w:rPr>
        <w:t>IEC</w:t>
      </w:r>
      <w:r w:rsidRPr="00593B13">
        <w:rPr>
          <w:rFonts w:ascii="Times New Roman" w:hAnsi="Times New Roman"/>
          <w:sz w:val="26"/>
          <w:szCs w:val="26"/>
        </w:rPr>
        <w:t xml:space="preserve"> 14882:2011.</w:t>
      </w:r>
      <w:r>
        <w:rPr>
          <w:rFonts w:ascii="Times New Roman" w:hAnsi="Times New Roman"/>
          <w:sz w:val="26"/>
          <w:szCs w:val="26"/>
        </w:rPr>
        <w:t xml:space="preserve"> Это самая современная версия С++, которая на данный момент поддерживается компиляторами  </w:t>
      </w:r>
      <w:r>
        <w:rPr>
          <w:rFonts w:ascii="Times New Roman" w:hAnsi="Times New Roman"/>
          <w:sz w:val="26"/>
          <w:szCs w:val="26"/>
          <w:lang w:val="en-US"/>
        </w:rPr>
        <w:t>gcc</w:t>
      </w:r>
      <w:r w:rsidRPr="00593B13">
        <w:rPr>
          <w:rFonts w:ascii="Times New Roman" w:hAnsi="Times New Roman"/>
          <w:sz w:val="26"/>
          <w:szCs w:val="26"/>
        </w:rPr>
        <w:t xml:space="preserve">-4.8 </w:t>
      </w:r>
      <w:r>
        <w:rPr>
          <w:rFonts w:ascii="Times New Roman" w:hAnsi="Times New Roman"/>
          <w:sz w:val="26"/>
          <w:szCs w:val="26"/>
        </w:rPr>
        <w:t>и выше</w:t>
      </w:r>
      <w:r w:rsidRPr="00593B1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 программе использовались такие расширения языка как: синтаксис для лямбда-выражений, библиотека </w:t>
      </w:r>
      <w:r w:rsidRPr="00593B13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  <w:lang w:val="en-US"/>
        </w:rPr>
        <w:t>function</w:t>
      </w:r>
      <w:r w:rsidRPr="00593B13">
        <w:rPr>
          <w:rFonts w:ascii="Times New Roman" w:hAnsi="Times New Roman"/>
          <w:sz w:val="26"/>
          <w:szCs w:val="26"/>
        </w:rPr>
        <w:t xml:space="preserve">&gt; </w:t>
      </w:r>
      <w:r>
        <w:rPr>
          <w:rFonts w:ascii="Times New Roman" w:hAnsi="Times New Roman"/>
          <w:sz w:val="26"/>
          <w:szCs w:val="26"/>
        </w:rPr>
        <w:t xml:space="preserve">с поддержкой функционального программирования и ключевое слово </w:t>
      </w:r>
      <w:r>
        <w:rPr>
          <w:rFonts w:ascii="Times New Roman" w:hAnsi="Times New Roman"/>
          <w:sz w:val="26"/>
          <w:szCs w:val="26"/>
          <w:lang w:val="en-US"/>
        </w:rPr>
        <w:t>auto</w:t>
      </w:r>
      <w:r>
        <w:rPr>
          <w:rFonts w:ascii="Times New Roman" w:hAnsi="Times New Roman"/>
          <w:sz w:val="26"/>
          <w:szCs w:val="26"/>
        </w:rPr>
        <w:t xml:space="preserve"> для выведения типов.</w:t>
      </w:r>
    </w:p>
    <w:p w:rsidR="00FA1EC6" w:rsidRPr="006E44C7" w:rsidRDefault="00593B13" w:rsidP="00FA1EC6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реализации оконного интерфейса </w:t>
      </w:r>
      <w:r w:rsidR="006E44C7">
        <w:rPr>
          <w:rFonts w:ascii="Times New Roman" w:hAnsi="Times New Roman"/>
          <w:sz w:val="26"/>
          <w:szCs w:val="26"/>
        </w:rPr>
        <w:t xml:space="preserve">и взаимодействия с графикой использовался программный инструментарий </w:t>
      </w:r>
      <w:r w:rsidR="006E44C7">
        <w:rPr>
          <w:rFonts w:ascii="Times New Roman" w:hAnsi="Times New Roman"/>
          <w:sz w:val="26"/>
          <w:szCs w:val="26"/>
          <w:lang w:val="en-US"/>
        </w:rPr>
        <w:t>Qt</w:t>
      </w:r>
      <w:r w:rsidR="006E44C7" w:rsidRPr="006E44C7">
        <w:rPr>
          <w:rFonts w:ascii="Times New Roman" w:hAnsi="Times New Roman"/>
          <w:sz w:val="26"/>
          <w:szCs w:val="26"/>
        </w:rPr>
        <w:t xml:space="preserve">. </w:t>
      </w:r>
      <w:r w:rsidR="006E44C7">
        <w:rPr>
          <w:rFonts w:ascii="Times New Roman" w:hAnsi="Times New Roman"/>
          <w:sz w:val="26"/>
          <w:szCs w:val="26"/>
        </w:rPr>
        <w:t xml:space="preserve">Среди причин выбора именно этого </w:t>
      </w:r>
      <w:r w:rsidR="006E44C7">
        <w:rPr>
          <w:rFonts w:ascii="Times New Roman" w:hAnsi="Times New Roman"/>
          <w:sz w:val="26"/>
          <w:szCs w:val="26"/>
        </w:rPr>
        <w:lastRenderedPageBreak/>
        <w:t xml:space="preserve">Фреймворка можно назвать кроссплатформенность (программа собиралась и тестировалась на операционных системах </w:t>
      </w:r>
      <w:r w:rsidR="006E44C7">
        <w:rPr>
          <w:rFonts w:ascii="Times New Roman" w:hAnsi="Times New Roman"/>
          <w:sz w:val="26"/>
          <w:szCs w:val="26"/>
          <w:lang w:val="en-US"/>
        </w:rPr>
        <w:t>Ubuntu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Linux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</w:rPr>
        <w:t xml:space="preserve">и </w:t>
      </w:r>
      <w:r w:rsidR="006E44C7">
        <w:rPr>
          <w:rFonts w:ascii="Times New Roman" w:hAnsi="Times New Roman"/>
          <w:sz w:val="26"/>
          <w:szCs w:val="26"/>
          <w:lang w:val="en-US"/>
        </w:rPr>
        <w:t>Windows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XP</w:t>
      </w:r>
      <w:r w:rsidR="006E44C7">
        <w:rPr>
          <w:rFonts w:ascii="Times New Roman" w:hAnsi="Times New Roman"/>
          <w:sz w:val="26"/>
          <w:szCs w:val="26"/>
        </w:rPr>
        <w:t xml:space="preserve">), богатый выбор легко расширяемых типов (в программе используются контейнерные классы </w:t>
      </w:r>
      <w:r w:rsidR="006E44C7">
        <w:rPr>
          <w:rFonts w:ascii="Times New Roman" w:hAnsi="Times New Roman"/>
          <w:sz w:val="26"/>
          <w:szCs w:val="26"/>
          <w:lang w:val="en-US"/>
        </w:rPr>
        <w:t>QVector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QList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QMap</w:t>
      </w:r>
      <w:r w:rsidR="006E44C7">
        <w:rPr>
          <w:rFonts w:ascii="Times New Roman" w:hAnsi="Times New Roman"/>
          <w:sz w:val="26"/>
          <w:szCs w:val="26"/>
        </w:rPr>
        <w:t>, классы для создания графического интерфейса пользователя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QMainWindow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QPainter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</w:rPr>
        <w:t>и другие), а также механизм сигналов-слотов.</w:t>
      </w:r>
    </w:p>
    <w:p w:rsidR="00D716D8" w:rsidRDefault="00D716D8" w:rsidP="00D716D8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</w:p>
    <w:p w:rsidR="00D716D8" w:rsidRDefault="00D716D8" w:rsidP="00D716D8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</w:t>
      </w:r>
      <w:r w:rsidRPr="00D716D8">
        <w:rPr>
          <w:rFonts w:ascii="Times New Roman" w:hAnsi="Times New Roman"/>
          <w:b/>
          <w:sz w:val="26"/>
          <w:szCs w:val="26"/>
        </w:rPr>
        <w:t>4</w:t>
      </w:r>
      <w:r>
        <w:rPr>
          <w:rFonts w:ascii="Times New Roman" w:hAnsi="Times New Roman"/>
          <w:b/>
          <w:sz w:val="26"/>
          <w:szCs w:val="26"/>
        </w:rPr>
        <w:t>. Анализ компонент системы. Выделение абстракций.</w:t>
      </w:r>
    </w:p>
    <w:p w:rsidR="002333B9" w:rsidRDefault="00AB7341" w:rsidP="00AB7341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b/>
          <w:sz w:val="26"/>
          <w:szCs w:val="26"/>
        </w:rPr>
        <w:t>5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 w:rsidRPr="00AB7341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Диаграмма классов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FA1EC6" w:rsidRDefault="00FA1EC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272CE6" w:rsidRDefault="00D52F81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КОНСТРУКТОРСКИЙ РАЗДЕЛ.</w:t>
      </w:r>
    </w:p>
    <w:p w:rsid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F65907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3.1. </w:t>
      </w:r>
      <w:r w:rsidR="00CB41E4">
        <w:rPr>
          <w:rFonts w:ascii="Times New Roman" w:hAnsi="Times New Roman"/>
          <w:b/>
          <w:sz w:val="26"/>
          <w:szCs w:val="26"/>
        </w:rPr>
        <w:t>Основы</w:t>
      </w:r>
      <w:r w:rsidRPr="00272CE6">
        <w:rPr>
          <w:rFonts w:ascii="Times New Roman" w:hAnsi="Times New Roman"/>
          <w:b/>
          <w:sz w:val="26"/>
          <w:szCs w:val="26"/>
        </w:rPr>
        <w:t xml:space="preserve"> метода </w:t>
      </w:r>
      <w:r w:rsidR="00D52F81" w:rsidRPr="00272CE6">
        <w:rPr>
          <w:rFonts w:ascii="Times New Roman" w:hAnsi="Times New Roman"/>
          <w:b/>
          <w:sz w:val="26"/>
          <w:szCs w:val="26"/>
        </w:rPr>
        <w:t>моделирования.</w:t>
      </w:r>
    </w:p>
    <w:p w:rsidR="00A21BC9" w:rsidRDefault="00F65907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Уравнения Навье-Стокса – система дифференциальных уравнений в частных производных</w:t>
      </w:r>
      <w:r w:rsidR="00032EB8">
        <w:rPr>
          <w:rFonts w:ascii="Times New Roman" w:hAnsi="Times New Roman"/>
          <w:sz w:val="26"/>
          <w:szCs w:val="26"/>
        </w:rPr>
        <w:t xml:space="preserve"> для абстрактных векторных полей любой размерности</w:t>
      </w:r>
      <w:r>
        <w:rPr>
          <w:rFonts w:ascii="Times New Roman" w:hAnsi="Times New Roman"/>
          <w:sz w:val="26"/>
          <w:szCs w:val="26"/>
        </w:rPr>
        <w:t xml:space="preserve">, описывающая движение вязкой ньютоновской жидкости. Уравнения Навье-Стокса являются одними из важнейших </w:t>
      </w:r>
      <w:r w:rsidR="00F22FF3">
        <w:rPr>
          <w:rFonts w:ascii="Times New Roman" w:hAnsi="Times New Roman"/>
          <w:sz w:val="26"/>
          <w:szCs w:val="26"/>
        </w:rPr>
        <w:t>в гидродинамике и применяются в математическом моделировании многих природных явлений и технических задач.</w:t>
      </w:r>
    </w:p>
    <w:p w:rsidR="00AA14C6" w:rsidRDefault="00032EB8" w:rsidP="00612135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Пусть</w:t>
      </w:r>
      <w:r w:rsidR="00AA14C6">
        <w:rPr>
          <w:rFonts w:ascii="Times New Roman" w:hAnsi="Times New Roman"/>
          <w:sz w:val="26"/>
          <w:szCs w:val="26"/>
        </w:rPr>
        <w:t xml:space="preserve"> в момент времени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1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</w:rPr>
        <w:t xml:space="preserve">имеется </w:t>
      </w:r>
      <w:r w:rsidR="00AA14C6">
        <w:rPr>
          <w:rFonts w:ascii="Times New Roman" w:hAnsi="Times New Roman"/>
          <w:sz w:val="26"/>
          <w:szCs w:val="26"/>
          <w:lang w:val="en-US"/>
        </w:rPr>
        <w:t>n</w:t>
      </w:r>
      <w:r w:rsidR="00AA14C6" w:rsidRPr="00AA14C6">
        <w:rPr>
          <w:rFonts w:ascii="Times New Roman" w:hAnsi="Times New Roman"/>
          <w:sz w:val="26"/>
          <w:szCs w:val="26"/>
        </w:rPr>
        <w:t>-</w:t>
      </w:r>
      <w:r w:rsidR="00AA14C6">
        <w:rPr>
          <w:rFonts w:ascii="Times New Roman" w:hAnsi="Times New Roman"/>
          <w:sz w:val="26"/>
          <w:szCs w:val="26"/>
        </w:rPr>
        <w:t>мерная сетка, в каждой точке которой определены скорость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>
        <w:rPr>
          <w:rFonts w:ascii="Times New Roman" w:hAnsi="Times New Roman"/>
          <w:sz w:val="26"/>
          <w:szCs w:val="26"/>
        </w:rPr>
        <w:t xml:space="preserve"> и плотность вещества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. Уравнения Навье-Стокса учитывают параметры среды и позволяют определить значения величин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 w:rsidRPr="00AA14C6">
        <w:rPr>
          <w:rFonts w:ascii="Times New Roman" w:hAnsi="Times New Roman"/>
          <w:sz w:val="26"/>
          <w:szCs w:val="26"/>
        </w:rPr>
        <w:t xml:space="preserve">,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 для момента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2</w:t>
      </w:r>
      <w:r w:rsidR="00AC7035">
        <w:rPr>
          <w:rFonts w:ascii="Times New Roman" w:hAnsi="Times New Roman"/>
          <w:sz w:val="26"/>
          <w:szCs w:val="26"/>
        </w:rPr>
        <w:t xml:space="preserve"> = </w:t>
      </w:r>
      <w:r w:rsidR="00AC7035">
        <w:rPr>
          <w:rFonts w:ascii="Times New Roman" w:hAnsi="Times New Roman"/>
          <w:sz w:val="26"/>
          <w:szCs w:val="26"/>
          <w:lang w:val="en-US"/>
        </w:rPr>
        <w:t>t</w:t>
      </w:r>
      <w:r w:rsidR="00AC7035" w:rsidRPr="00CB41E4">
        <w:rPr>
          <w:rFonts w:ascii="Times New Roman" w:hAnsi="Times New Roman"/>
          <w:sz w:val="26"/>
          <w:szCs w:val="26"/>
        </w:rPr>
        <w:t xml:space="preserve">1 + </w:t>
      </w:r>
      <w:r w:rsidR="00AC7035">
        <w:rPr>
          <w:rFonts w:ascii="Times New Roman" w:hAnsi="Times New Roman"/>
          <w:sz w:val="26"/>
          <w:szCs w:val="26"/>
          <w:lang w:val="en-US"/>
        </w:rPr>
        <w:t>dt</w:t>
      </w:r>
      <w:r w:rsidR="00AA14C6">
        <w:rPr>
          <w:rFonts w:ascii="Times New Roman" w:hAnsi="Times New Roman"/>
          <w:sz w:val="26"/>
          <w:szCs w:val="26"/>
        </w:rPr>
        <w:t>.</w:t>
      </w:r>
    </w:p>
    <w:p w:rsidR="0077420E" w:rsidRPr="00612135" w:rsidRDefault="000837AF" w:rsidP="0077420E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и далее, полем называется векторное поле, на котором применимы операторы векторной алгебры (градиент, дивергенция, лапласиан) и определены параметры среды. Сетка – это математическая абстракция, описывающая поле с некоторой точностью</w:t>
      </w:r>
      <w:r w:rsidR="0077420E">
        <w:rPr>
          <w:rFonts w:ascii="Times New Roman" w:hAnsi="Times New Roman"/>
          <w:sz w:val="26"/>
          <w:szCs w:val="26"/>
        </w:rPr>
        <w:t>. Первое понятие применяется при моделировании, а второе при реализации модели.</w:t>
      </w:r>
    </w:p>
    <w:p w:rsidR="00032EB8" w:rsidRDefault="00032EB8" w:rsidP="00032EB8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Скорость </w:t>
      </w:r>
      <w:r w:rsidR="0077420E">
        <w:rPr>
          <w:rFonts w:ascii="Times New Roman" w:hAnsi="Times New Roman"/>
          <w:sz w:val="26"/>
          <w:szCs w:val="26"/>
        </w:rPr>
        <w:t>перемещения вещества</w:t>
      </w:r>
      <w:r>
        <w:rPr>
          <w:rFonts w:ascii="Times New Roman" w:hAnsi="Times New Roman"/>
          <w:sz w:val="26"/>
          <w:szCs w:val="26"/>
        </w:rPr>
        <w:t xml:space="preserve"> в огне и дыме намного меньше, чем скорость звука. Следовательно, можно допустить, что скорость звука в рассматриваемых средах бесконечна и любые возмущения передаются немедленно. Данное условие позволяет использовать модель несжимаемой жидкости, что сильно упростит систему уравнений. Ведь если жидкость несжимаемая, то плотность сохраняется при изменении давления и само давление можно не принимать в расчет.</w:t>
      </w:r>
    </w:p>
    <w:p w:rsidR="00F84750" w:rsidRDefault="00032EB8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результате, система уравнений модели</w:t>
      </w:r>
      <w:r w:rsidR="00612135">
        <w:rPr>
          <w:rFonts w:ascii="Times New Roman" w:hAnsi="Times New Roman"/>
          <w:sz w:val="26"/>
          <w:szCs w:val="26"/>
        </w:rPr>
        <w:t xml:space="preserve"> выгляди</w:t>
      </w:r>
      <w:r w:rsidR="00272CE6">
        <w:rPr>
          <w:rFonts w:ascii="Times New Roman" w:hAnsi="Times New Roman"/>
          <w:sz w:val="26"/>
          <w:szCs w:val="26"/>
        </w:rPr>
        <w:t>т с</w:t>
      </w:r>
      <w:r w:rsidR="00D52F81">
        <w:rPr>
          <w:rFonts w:ascii="Times New Roman" w:hAnsi="Times New Roman"/>
          <w:sz w:val="26"/>
          <w:szCs w:val="26"/>
        </w:rPr>
        <w:t>ледующим образом.</w:t>
      </w:r>
    </w:p>
    <w:p w:rsidR="00D52F81" w:rsidRDefault="00E46948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E46948">
        <w:rPr>
          <w:rFonts w:ascii="Times New Roman" w:hAnsi="Times New Roma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8.1pt;margin-top:39.95pt;width:29.9pt;height:22.2pt;z-index:251660288;mso-width-relative:margin;mso-height-relative:margin" strokecolor="white [3212]">
            <v:textbox>
              <w:txbxContent>
                <w:p w:rsidR="00272CE6" w:rsidRDefault="00272CE6">
                  <w:r>
                    <w:t>(1)</w:t>
                  </w:r>
                </w:p>
              </w:txbxContent>
            </v:textbox>
          </v:shape>
        </w:pict>
      </w:r>
      <w:r w:rsidR="00272CE6">
        <w:rPr>
          <w:rFonts w:ascii="Times New Roman" w:hAnsi="Times New Roman"/>
          <w:sz w:val="26"/>
          <w:szCs w:val="26"/>
        </w:rPr>
        <w:br/>
      </w: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+ν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r>
                <w:rPr>
                  <w:rFonts w:ascii="Cambria Math" w:hAnsi="Cambria Math"/>
                </w:rPr>
                <m:t>ρ+κ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ρ+S</m:t>
              </m:r>
            </m:e>
          </m:eqArr>
        </m:oMath>
      </m:oMathPara>
    </w:p>
    <w:p w:rsidR="00F84750" w:rsidRDefault="00F84750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9B5AFB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Это нелинейная система векторных уравнений в частных производных. Верхнее описывает поведение поля скоростей</w:t>
      </w:r>
      <w:r w:rsidR="00612135">
        <w:rPr>
          <w:rFonts w:ascii="Times New Roman" w:hAnsi="Times New Roman"/>
          <w:sz w:val="26"/>
          <w:szCs w:val="26"/>
        </w:rPr>
        <w:t xml:space="preserve"> и называется уравнением движения</w:t>
      </w:r>
      <w:r w:rsidR="009B5AFB">
        <w:rPr>
          <w:rFonts w:ascii="Times New Roman" w:hAnsi="Times New Roman"/>
          <w:sz w:val="26"/>
          <w:szCs w:val="26"/>
        </w:rPr>
        <w:t>.</w:t>
      </w:r>
      <w:r w:rsidR="006C3513">
        <w:rPr>
          <w:rFonts w:ascii="Times New Roman" w:hAnsi="Times New Roman"/>
          <w:sz w:val="26"/>
          <w:szCs w:val="26"/>
        </w:rPr>
        <w:t xml:space="preserve"> Оно в точности </w:t>
      </w:r>
      <w:r w:rsidR="00CB41E4">
        <w:rPr>
          <w:rFonts w:ascii="Times New Roman" w:hAnsi="Times New Roman"/>
          <w:sz w:val="26"/>
          <w:szCs w:val="26"/>
        </w:rPr>
        <w:t>отражает</w:t>
      </w:r>
      <w:r w:rsidR="006C3513">
        <w:rPr>
          <w:rFonts w:ascii="Times New Roman" w:hAnsi="Times New Roman"/>
          <w:sz w:val="26"/>
          <w:szCs w:val="26"/>
        </w:rPr>
        <w:t xml:space="preserve"> эволюцию поля скоростей в течение времени.</w:t>
      </w:r>
      <w:r w:rsidR="009B5AFB">
        <w:rPr>
          <w:rFonts w:ascii="Times New Roman" w:hAnsi="Times New Roman"/>
          <w:sz w:val="26"/>
          <w:szCs w:val="26"/>
        </w:rPr>
        <w:t xml:space="preserve"> Н</w:t>
      </w:r>
      <w:r w:rsidR="00CB41E4">
        <w:rPr>
          <w:rFonts w:ascii="Times New Roman" w:hAnsi="Times New Roman"/>
          <w:sz w:val="26"/>
          <w:szCs w:val="26"/>
        </w:rPr>
        <w:t>ижнее уравнение описывает</w:t>
      </w:r>
      <w:r>
        <w:rPr>
          <w:rFonts w:ascii="Times New Roman" w:hAnsi="Times New Roman"/>
          <w:sz w:val="26"/>
          <w:szCs w:val="26"/>
        </w:rPr>
        <w:t xml:space="preserve"> </w:t>
      </w:r>
      <w:r w:rsidR="0077420E">
        <w:rPr>
          <w:rFonts w:ascii="Times New Roman" w:hAnsi="Times New Roman"/>
          <w:sz w:val="26"/>
          <w:szCs w:val="26"/>
        </w:rPr>
        <w:t>движение вещества</w:t>
      </w:r>
      <w:r w:rsidR="00CB41E4" w:rsidRPr="00CB41E4">
        <w:rPr>
          <w:rFonts w:ascii="Times New Roman" w:hAnsi="Times New Roman"/>
          <w:sz w:val="26"/>
          <w:szCs w:val="26"/>
        </w:rPr>
        <w:t xml:space="preserve"> </w:t>
      </w:r>
      <w:r w:rsidR="0077420E">
        <w:rPr>
          <w:rFonts w:ascii="Times New Roman" w:hAnsi="Times New Roman"/>
          <w:sz w:val="26"/>
          <w:szCs w:val="26"/>
        </w:rPr>
        <w:t>в поле скоростей</w:t>
      </w:r>
      <w:r>
        <w:rPr>
          <w:rFonts w:ascii="Times New Roman" w:hAnsi="Times New Roman"/>
          <w:sz w:val="26"/>
          <w:szCs w:val="26"/>
        </w:rPr>
        <w:t>. Система справедлива как для двумерного, так и для трехмерного случая (меняется только к</w:t>
      </w:r>
      <w:r w:rsidR="00D52F81">
        <w:rPr>
          <w:rFonts w:ascii="Times New Roman" w:hAnsi="Times New Roman"/>
          <w:sz w:val="26"/>
          <w:szCs w:val="26"/>
        </w:rPr>
        <w:t>оличество компонент векторов).</w:t>
      </w:r>
    </w:p>
    <w:p w:rsidR="00D52F81" w:rsidRDefault="009B5AFB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Само по себе поле скоростей не имеет визуального смысла, пока нет объектов, на которые оно воздействует. Движение этих объектов рассчитывается путем </w:t>
      </w:r>
      <w:r w:rsidR="004F401D">
        <w:rPr>
          <w:rFonts w:ascii="Times New Roman" w:hAnsi="Times New Roman"/>
          <w:sz w:val="26"/>
          <w:szCs w:val="26"/>
        </w:rPr>
        <w:t xml:space="preserve">перевода окружающих их скоростей в силы. </w:t>
      </w:r>
      <w:r w:rsidR="006C3513">
        <w:rPr>
          <w:rFonts w:ascii="Times New Roman" w:hAnsi="Times New Roman"/>
          <w:sz w:val="26"/>
          <w:szCs w:val="26"/>
        </w:rPr>
        <w:t>Простые объекты, вроде частиц, обычно просто двигаются вдоль скоростей, но в случае сплошных сред моделировать каждую частицу слишком ресурсозатратно.</w:t>
      </w:r>
      <w:r w:rsidR="009511E0" w:rsidRPr="009511E0">
        <w:rPr>
          <w:rFonts w:ascii="Times New Roman" w:hAnsi="Times New Roman"/>
          <w:sz w:val="26"/>
          <w:szCs w:val="26"/>
        </w:rPr>
        <w:t xml:space="preserve"> </w:t>
      </w:r>
      <w:r w:rsidR="006C3513">
        <w:rPr>
          <w:rFonts w:ascii="Times New Roman" w:hAnsi="Times New Roman"/>
          <w:sz w:val="26"/>
          <w:szCs w:val="26"/>
        </w:rPr>
        <w:t>Поэтому част</w:t>
      </w:r>
      <w:r w:rsidR="002F4F6F">
        <w:rPr>
          <w:rFonts w:ascii="Times New Roman" w:hAnsi="Times New Roman"/>
          <w:sz w:val="26"/>
          <w:szCs w:val="26"/>
        </w:rPr>
        <w:t>ицы вещества заменим плотностью:</w:t>
      </w:r>
      <w:r w:rsidR="006C3513">
        <w:rPr>
          <w:rFonts w:ascii="Times New Roman" w:hAnsi="Times New Roman"/>
          <w:sz w:val="26"/>
          <w:szCs w:val="26"/>
        </w:rPr>
        <w:t xml:space="preserve"> непрерывной функцией</w:t>
      </w:r>
      <w:r w:rsidR="002F4F6F">
        <w:rPr>
          <w:rFonts w:ascii="Times New Roman" w:hAnsi="Times New Roman"/>
          <w:sz w:val="26"/>
          <w:szCs w:val="26"/>
        </w:rPr>
        <w:t xml:space="preserve">, которая для каждой точки пространства определяет количество вещества в ней. </w:t>
      </w:r>
    </w:p>
    <w:p w:rsidR="008E41E8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Рассмотрим сначала второе уравнение. Оно утверждает, что изменение скалярного поля плотностей во времени происходит из-за трех причин, соответствующих трем слагаемым в правой части. Первая — это так называемая </w:t>
      </w:r>
      <w:r>
        <w:rPr>
          <w:rFonts w:ascii="Times New Roman" w:hAnsi="Times New Roman"/>
          <w:sz w:val="26"/>
          <w:szCs w:val="26"/>
        </w:rPr>
        <w:lastRenderedPageBreak/>
        <w:t>адвекция (advection), в сущности, перемещение вещества под действием поля скоростей. Вторая — диффузия вещества, где каппа — коэффициент диффузии.  И, наконец, третья причина — поле источни</w:t>
      </w:r>
      <w:r w:rsidR="00D52F81">
        <w:rPr>
          <w:rFonts w:ascii="Times New Roman" w:hAnsi="Times New Roman"/>
          <w:sz w:val="26"/>
          <w:szCs w:val="26"/>
        </w:rPr>
        <w:t>ков плотности, обозначаемое S.</w:t>
      </w:r>
      <w:r w:rsidR="008E41E8">
        <w:rPr>
          <w:rFonts w:ascii="Times New Roman" w:hAnsi="Times New Roman"/>
          <w:sz w:val="26"/>
          <w:szCs w:val="26"/>
        </w:rPr>
        <w:t xml:space="preserve"> </w:t>
      </w:r>
    </w:p>
    <w:p w:rsidR="007529DC" w:rsidRDefault="00D73503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Верхнее</w:t>
      </w:r>
      <w:r w:rsidR="00272CE6">
        <w:rPr>
          <w:rFonts w:ascii="Times New Roman" w:hAnsi="Times New Roman"/>
          <w:sz w:val="26"/>
          <w:szCs w:val="26"/>
        </w:rPr>
        <w:t xml:space="preserve"> уравнение очень похоже на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нижнее</w:t>
      </w:r>
      <w:r w:rsidR="00272CE6">
        <w:rPr>
          <w:rFonts w:ascii="Times New Roman" w:hAnsi="Times New Roman"/>
          <w:sz w:val="26"/>
          <w:szCs w:val="26"/>
        </w:rPr>
        <w:t>. И действительно, три слагаемых в правой части имеют ту же самую смысловую нагрузку: адвекция, диффузия</w:t>
      </w:r>
      <w:r w:rsidR="007529DC">
        <w:rPr>
          <w:rFonts w:ascii="Times New Roman" w:hAnsi="Times New Roman"/>
          <w:sz w:val="26"/>
          <w:szCs w:val="26"/>
        </w:rPr>
        <w:t xml:space="preserve"> (которая в смысле скоростей является вязкостью)</w:t>
      </w:r>
      <w:r w:rsidR="00272CE6">
        <w:rPr>
          <w:rFonts w:ascii="Times New Roman" w:hAnsi="Times New Roman"/>
          <w:sz w:val="26"/>
          <w:szCs w:val="26"/>
        </w:rPr>
        <w:t>, где ню — коэффициент, и источники поля (</w:t>
      </w:r>
      <w:r>
        <w:rPr>
          <w:rFonts w:ascii="Times New Roman" w:hAnsi="Times New Roman"/>
          <w:sz w:val="26"/>
          <w:szCs w:val="26"/>
        </w:rPr>
        <w:t>применительно для скоростей</w:t>
      </w:r>
      <w:r w:rsidR="00D52F81">
        <w:rPr>
          <w:rFonts w:ascii="Times New Roman" w:hAnsi="Times New Roman"/>
          <w:sz w:val="26"/>
          <w:szCs w:val="26"/>
        </w:rPr>
        <w:t xml:space="preserve"> это поле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сторонних сил</w:t>
      </w:r>
      <w:r w:rsidR="006B418E">
        <w:rPr>
          <w:rFonts w:ascii="Times New Roman" w:hAnsi="Times New Roman"/>
          <w:sz w:val="26"/>
          <w:szCs w:val="26"/>
        </w:rPr>
        <w:t>; благодаря этому полю можно, например, моделировать ветер, сдувающий языки пламени</w:t>
      </w:r>
      <w:r w:rsidR="00D52F81">
        <w:rPr>
          <w:rFonts w:ascii="Times New Roman" w:hAnsi="Times New Roman"/>
          <w:sz w:val="26"/>
          <w:szCs w:val="26"/>
        </w:rPr>
        <w:t>).</w:t>
      </w:r>
      <w:r w:rsidR="00C92308">
        <w:rPr>
          <w:rFonts w:ascii="Times New Roman" w:hAnsi="Times New Roman"/>
          <w:sz w:val="26"/>
          <w:szCs w:val="26"/>
        </w:rPr>
        <w:t xml:space="preserve"> </w:t>
      </w:r>
    </w:p>
    <w:p w:rsidR="00E41767" w:rsidRDefault="00E41767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 сожалению, в настоящее время не существует</w:t>
      </w:r>
      <w:r w:rsidR="00E90DFE">
        <w:rPr>
          <w:rFonts w:ascii="Times New Roman" w:hAnsi="Times New Roman"/>
          <w:sz w:val="26"/>
          <w:szCs w:val="26"/>
        </w:rPr>
        <w:t xml:space="preserve"> общего</w:t>
      </w:r>
      <w:r>
        <w:rPr>
          <w:rFonts w:ascii="Times New Roman" w:hAnsi="Times New Roman"/>
          <w:sz w:val="26"/>
          <w:szCs w:val="26"/>
        </w:rPr>
        <w:t xml:space="preserve"> аналитического решения уравнений Навье-Стокса</w:t>
      </w:r>
      <w:r w:rsidR="0061712C">
        <w:rPr>
          <w:rFonts w:ascii="Times New Roman" w:hAnsi="Times New Roman"/>
          <w:sz w:val="26"/>
          <w:szCs w:val="26"/>
        </w:rPr>
        <w:t>. Существование и гладкость решений этих уравнений – одна из семи математических задач тысячелетия, сформулированных в 2000 году Математическим институтом Клэя.</w:t>
      </w:r>
      <w:r w:rsidR="00E90DFE">
        <w:rPr>
          <w:rFonts w:ascii="Times New Roman" w:hAnsi="Times New Roman"/>
          <w:sz w:val="26"/>
          <w:szCs w:val="26"/>
        </w:rPr>
        <w:t xml:space="preserve"> По состоянию на 2014 год подтвержденные решения найдены лишь в некоторых частных случаях, обусловленных простой геометрией. В остальных случаях применяются численные методы.</w:t>
      </w:r>
    </w:p>
    <w:p w:rsidR="008E41E8" w:rsidRDefault="008E41E8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6B418E" w:rsidRDefault="006B418E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3.2. </w:t>
      </w:r>
      <w:r w:rsidR="00CB41E4">
        <w:rPr>
          <w:rFonts w:ascii="Times New Roman" w:hAnsi="Times New Roman"/>
          <w:b/>
          <w:sz w:val="26"/>
          <w:szCs w:val="26"/>
        </w:rPr>
        <w:t>Разработка алгоритма</w:t>
      </w:r>
      <w:r w:rsidR="004500DB">
        <w:rPr>
          <w:rFonts w:ascii="Times New Roman" w:hAnsi="Times New Roman"/>
          <w:b/>
          <w:sz w:val="26"/>
          <w:szCs w:val="26"/>
        </w:rPr>
        <w:t>.</w:t>
      </w:r>
    </w:p>
    <w:p w:rsidR="00E41767" w:rsidRDefault="004500DB" w:rsidP="004500DB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Математические уравнения и абстракции очень полезны при проектировании модели. Однако при реализации, необходимо перейти к конечным представлениям полей. Общепринятым подходом является использование конечных сеток, которые состоят из одинаковых ячеек</w:t>
      </w:r>
      <w:r w:rsidR="00322627">
        <w:rPr>
          <w:rFonts w:ascii="Times New Roman" w:hAnsi="Times New Roman"/>
          <w:sz w:val="26"/>
          <w:szCs w:val="26"/>
        </w:rPr>
        <w:t>. Внутри ка</w:t>
      </w:r>
      <w:r w:rsidR="00CD0A84">
        <w:rPr>
          <w:rFonts w:ascii="Times New Roman" w:hAnsi="Times New Roman"/>
          <w:sz w:val="26"/>
          <w:szCs w:val="26"/>
        </w:rPr>
        <w:t>ждой ячейки характеристики поля</w:t>
      </w:r>
      <w:r w:rsidR="00322627">
        <w:rPr>
          <w:rFonts w:ascii="Times New Roman" w:hAnsi="Times New Roman"/>
          <w:sz w:val="26"/>
          <w:szCs w:val="26"/>
        </w:rPr>
        <w:t xml:space="preserve"> являются постоянными величинами. Такое представление позволяет применить численные методы для решения уравнений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 w:rsidR="00E41767">
        <w:rPr>
          <w:rFonts w:ascii="Times New Roman" w:hAnsi="Times New Roman"/>
          <w:sz w:val="26"/>
          <w:szCs w:val="26"/>
        </w:rPr>
        <w:t>Навье-Стокса, а также</w:t>
      </w:r>
      <w:r w:rsidR="00322627">
        <w:rPr>
          <w:rFonts w:ascii="Times New Roman" w:hAnsi="Times New Roman"/>
          <w:sz w:val="26"/>
          <w:szCs w:val="26"/>
        </w:rPr>
        <w:t xml:space="preserve"> производить рендеринг на растровых дисплеях</w:t>
      </w:r>
      <w:r w:rsidR="00E41767">
        <w:rPr>
          <w:rFonts w:ascii="Times New Roman" w:hAnsi="Times New Roman"/>
          <w:sz w:val="26"/>
          <w:szCs w:val="26"/>
        </w:rPr>
        <w:t xml:space="preserve">. </w:t>
      </w:r>
    </w:p>
    <w:p w:rsidR="00E41767" w:rsidRDefault="00E41767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Замечу, что благодаря введению сеток мы получаем первый инструмент для оценки</w:t>
      </w:r>
      <w:r w:rsidR="00322627">
        <w:rPr>
          <w:rFonts w:ascii="Times New Roman" w:hAnsi="Times New Roman"/>
          <w:sz w:val="26"/>
          <w:szCs w:val="26"/>
        </w:rPr>
        <w:t xml:space="preserve"> реалистичности получаемого изображения: </w:t>
      </w:r>
      <w:r w:rsidR="00CD0A84">
        <w:rPr>
          <w:rFonts w:ascii="Times New Roman" w:hAnsi="Times New Roman"/>
          <w:sz w:val="26"/>
          <w:szCs w:val="26"/>
        </w:rPr>
        <w:t>величина равная отношению количества пикселей к количеству ячеек</w:t>
      </w:r>
      <w:r w:rsidR="00322627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Подробнее об этом будет сказано в экспериментальном разделе.</w:t>
      </w:r>
    </w:p>
    <w:p w:rsidR="007529DC" w:rsidRDefault="00CD0A84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sz w:val="26"/>
          <w:szCs w:val="26"/>
        </w:rPr>
        <w:t>Для построения модели введем сетки</w:t>
      </w:r>
      <w:r w:rsidR="008E41E8">
        <w:rPr>
          <w:rFonts w:ascii="Times New Roman" w:hAnsi="Times New Roman"/>
          <w:sz w:val="26"/>
          <w:szCs w:val="26"/>
        </w:rPr>
        <w:t xml:space="preserve"> размера </w:t>
      </w:r>
      <w:r w:rsidR="008E41E8">
        <w:rPr>
          <w:rFonts w:ascii="Times New Roman" w:hAnsi="Times New Roman"/>
          <w:sz w:val="26"/>
          <w:szCs w:val="26"/>
          <w:lang w:val="en-US"/>
        </w:rPr>
        <w:t>N</w:t>
      </w:r>
      <w:r w:rsidR="008E41E8" w:rsidRPr="008E41E8">
        <w:rPr>
          <w:rFonts w:ascii="Times New Roman" w:hAnsi="Times New Roman"/>
          <w:sz w:val="26"/>
          <w:szCs w:val="26"/>
        </w:rPr>
        <w:t xml:space="preserve"> </w:t>
      </w:r>
      <w:r w:rsidR="008E41E8">
        <w:rPr>
          <w:rFonts w:ascii="Times New Roman" w:hAnsi="Times New Roman"/>
          <w:sz w:val="26"/>
          <w:szCs w:val="26"/>
        </w:rPr>
        <w:t>на</w:t>
      </w:r>
      <w:r w:rsidR="008E41E8" w:rsidRPr="008E41E8">
        <w:rPr>
          <w:rFonts w:ascii="Times New Roman" w:hAnsi="Times New Roman"/>
          <w:sz w:val="26"/>
          <w:szCs w:val="26"/>
        </w:rPr>
        <w:t xml:space="preserve"> </w:t>
      </w:r>
      <w:r w:rsidR="008E41E8">
        <w:rPr>
          <w:rFonts w:ascii="Times New Roman" w:hAnsi="Times New Roman"/>
          <w:sz w:val="26"/>
          <w:szCs w:val="26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 xml:space="preserve"> для полей</w:t>
      </w:r>
      <w:r w:rsidR="008E41E8">
        <w:rPr>
          <w:rFonts w:ascii="Times New Roman" w:hAnsi="Times New Roman"/>
          <w:sz w:val="26"/>
          <w:szCs w:val="26"/>
        </w:rPr>
        <w:t xml:space="preserve"> скорости и </w:t>
      </w:r>
      <w:r w:rsidR="008E41E8">
        <w:rPr>
          <w:rFonts w:ascii="Times New Roman" w:hAnsi="Times New Roman"/>
          <w:sz w:val="26"/>
          <w:szCs w:val="26"/>
        </w:rPr>
        <w:lastRenderedPageBreak/>
        <w:t xml:space="preserve">плотности вещества. Помимо указанных, нам потребуются сетки для полей </w:t>
      </w:r>
      <w:r w:rsidR="008E41E8">
        <w:rPr>
          <w:rFonts w:ascii="Times New Roman" w:hAnsi="Times New Roman"/>
          <w:sz w:val="26"/>
          <w:szCs w:val="26"/>
          <w:lang w:val="en-US"/>
        </w:rPr>
        <w:t>S</w:t>
      </w:r>
      <w:r w:rsidR="008E41E8" w:rsidRPr="008E41E8">
        <w:rPr>
          <w:rFonts w:ascii="Times New Roman" w:hAnsi="Times New Roman"/>
          <w:sz w:val="26"/>
          <w:szCs w:val="26"/>
        </w:rPr>
        <w:t xml:space="preserve"> (</w:t>
      </w:r>
      <w:r w:rsidR="008E41E8">
        <w:rPr>
          <w:rFonts w:ascii="Times New Roman" w:hAnsi="Times New Roman"/>
          <w:sz w:val="26"/>
          <w:szCs w:val="26"/>
        </w:rPr>
        <w:t>источники вещества</w:t>
      </w:r>
      <w:r w:rsidR="008E41E8" w:rsidRPr="008E41E8">
        <w:rPr>
          <w:rFonts w:ascii="Times New Roman" w:hAnsi="Times New Roman"/>
          <w:sz w:val="26"/>
          <w:szCs w:val="26"/>
        </w:rPr>
        <w:t>)</w:t>
      </w:r>
      <w:r w:rsidR="008E41E8">
        <w:rPr>
          <w:rFonts w:ascii="Times New Roman" w:hAnsi="Times New Roman"/>
          <w:sz w:val="26"/>
          <w:szCs w:val="26"/>
        </w:rPr>
        <w:t xml:space="preserve"> и </w:t>
      </w:r>
      <w:r w:rsidR="008E41E8">
        <w:rPr>
          <w:rFonts w:ascii="Times New Roman" w:hAnsi="Times New Roman"/>
          <w:sz w:val="26"/>
          <w:szCs w:val="26"/>
          <w:lang w:val="en-US"/>
        </w:rPr>
        <w:t>f</w:t>
      </w:r>
      <w:r w:rsidR="008E41E8" w:rsidRPr="008E41E8">
        <w:rPr>
          <w:rFonts w:ascii="Times New Roman" w:hAnsi="Times New Roman"/>
          <w:sz w:val="26"/>
          <w:szCs w:val="26"/>
        </w:rPr>
        <w:t xml:space="preserve"> (</w:t>
      </w:r>
      <w:r w:rsidR="008E41E8">
        <w:rPr>
          <w:rFonts w:ascii="Times New Roman" w:hAnsi="Times New Roman"/>
          <w:sz w:val="26"/>
          <w:szCs w:val="26"/>
        </w:rPr>
        <w:t>сторонние силы</w:t>
      </w:r>
      <w:r w:rsidR="008E41E8" w:rsidRPr="008E41E8">
        <w:rPr>
          <w:rFonts w:ascii="Times New Roman" w:hAnsi="Times New Roman"/>
          <w:sz w:val="26"/>
          <w:szCs w:val="26"/>
        </w:rPr>
        <w:t>)</w:t>
      </w:r>
      <w:r w:rsidR="008E41E8">
        <w:rPr>
          <w:rFonts w:ascii="Times New Roman" w:hAnsi="Times New Roman"/>
          <w:sz w:val="26"/>
          <w:szCs w:val="26"/>
        </w:rPr>
        <w:t xml:space="preserve"> тех же размеров.</w:t>
      </w:r>
      <w:r w:rsidR="007529DC">
        <w:rPr>
          <w:rFonts w:ascii="Times New Roman" w:hAnsi="Times New Roman"/>
          <w:sz w:val="26"/>
          <w:szCs w:val="26"/>
        </w:rPr>
        <w:t xml:space="preserve"> </w:t>
      </w:r>
      <w:r w:rsidR="005B7979">
        <w:rPr>
          <w:rFonts w:ascii="Times New Roman" w:hAnsi="Times New Roman"/>
          <w:sz w:val="26"/>
          <w:szCs w:val="26"/>
        </w:rPr>
        <w:t>Значения последних двух сеток не зависят от состояния модели, и не будут изменяться при решении системы (1).</w:t>
      </w:r>
    </w:p>
    <w:p w:rsidR="007529DC" w:rsidRDefault="007529DC" w:rsidP="007529DC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Ядро</w:t>
      </w:r>
      <w:r w:rsidR="005B7979">
        <w:rPr>
          <w:rFonts w:ascii="Times New Roman" w:hAnsi="Times New Roman"/>
          <w:sz w:val="26"/>
          <w:szCs w:val="26"/>
        </w:rPr>
        <w:t xml:space="preserve"> программного решения, по сути, является реализацией математической модели.</w:t>
      </w:r>
      <w:r>
        <w:rPr>
          <w:rFonts w:ascii="Times New Roman" w:hAnsi="Times New Roman"/>
          <w:sz w:val="26"/>
          <w:szCs w:val="26"/>
        </w:rPr>
        <w:t xml:space="preserve"> </w:t>
      </w:r>
      <w:r w:rsidR="005B7979">
        <w:rPr>
          <w:rFonts w:ascii="Times New Roman" w:hAnsi="Times New Roman"/>
          <w:sz w:val="26"/>
          <w:szCs w:val="26"/>
        </w:rPr>
        <w:t>Оно</w:t>
      </w:r>
      <w:r>
        <w:rPr>
          <w:rFonts w:ascii="Times New Roman" w:hAnsi="Times New Roman"/>
          <w:sz w:val="26"/>
          <w:szCs w:val="26"/>
        </w:rPr>
        <w:t xml:space="preserve"> призвано решить систему Навье-Стокса для заданных сеток и коэффициентов диффузии и вязкости. За </w:t>
      </w:r>
      <w:r w:rsidR="005B7979">
        <w:rPr>
          <w:rFonts w:ascii="Times New Roman" w:hAnsi="Times New Roman"/>
          <w:sz w:val="26"/>
          <w:szCs w:val="26"/>
        </w:rPr>
        <w:t xml:space="preserve">один запуск, </w:t>
      </w:r>
      <w:r>
        <w:rPr>
          <w:rFonts w:ascii="Times New Roman" w:hAnsi="Times New Roman"/>
          <w:sz w:val="26"/>
          <w:szCs w:val="26"/>
        </w:rPr>
        <w:t>алгоритм будет обходить сначала сетку плотностей и вычислять новые значения для неё при текущем фиксированном значении скоростей, а затем обходить сетку скоростей, чтобы учесть вязкость</w:t>
      </w:r>
      <w:r w:rsidR="005B7979">
        <w:rPr>
          <w:rFonts w:ascii="Times New Roman" w:hAnsi="Times New Roman"/>
          <w:sz w:val="26"/>
          <w:szCs w:val="26"/>
        </w:rPr>
        <w:t xml:space="preserve"> вещества</w:t>
      </w:r>
      <w:r>
        <w:rPr>
          <w:rFonts w:ascii="Times New Roman" w:hAnsi="Times New Roman"/>
          <w:sz w:val="26"/>
          <w:szCs w:val="26"/>
        </w:rPr>
        <w:t xml:space="preserve"> и сторонние силы.</w:t>
      </w:r>
    </w:p>
    <w:p w:rsidR="00FA1EC6" w:rsidRDefault="00FA1EC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D52F81" w:rsidRDefault="00272CE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3.3. </w:t>
      </w:r>
      <w:r w:rsidR="00B911C3">
        <w:rPr>
          <w:rFonts w:ascii="Times New Roman" w:hAnsi="Times New Roman"/>
          <w:b/>
          <w:sz w:val="26"/>
          <w:szCs w:val="26"/>
        </w:rPr>
        <w:t>И</w:t>
      </w:r>
      <w:r w:rsidRPr="00272CE6">
        <w:rPr>
          <w:rFonts w:ascii="Times New Roman" w:hAnsi="Times New Roman"/>
          <w:b/>
          <w:sz w:val="26"/>
          <w:szCs w:val="26"/>
        </w:rPr>
        <w:t>спользу</w:t>
      </w:r>
      <w:r w:rsidR="00B911C3">
        <w:rPr>
          <w:rFonts w:ascii="Times New Roman" w:hAnsi="Times New Roman"/>
          <w:b/>
          <w:sz w:val="26"/>
          <w:szCs w:val="26"/>
        </w:rPr>
        <w:t>емые типы</w:t>
      </w:r>
      <w:r w:rsidR="00D52F81" w:rsidRPr="00272CE6">
        <w:rPr>
          <w:rFonts w:ascii="Times New Roman" w:hAnsi="Times New Roman"/>
          <w:b/>
          <w:sz w:val="26"/>
          <w:szCs w:val="26"/>
        </w:rPr>
        <w:t xml:space="preserve"> и структур</w:t>
      </w:r>
      <w:r w:rsidR="00B911C3">
        <w:rPr>
          <w:rFonts w:ascii="Times New Roman" w:hAnsi="Times New Roman"/>
          <w:b/>
          <w:sz w:val="26"/>
          <w:szCs w:val="26"/>
        </w:rPr>
        <w:t>ы</w:t>
      </w:r>
      <w:r w:rsidR="00D52F81" w:rsidRPr="00272CE6">
        <w:rPr>
          <w:rFonts w:ascii="Times New Roman" w:hAnsi="Times New Roman"/>
          <w:b/>
          <w:sz w:val="26"/>
          <w:szCs w:val="26"/>
        </w:rPr>
        <w:t xml:space="preserve"> данных.</w:t>
      </w:r>
    </w:p>
    <w:p w:rsidR="00445C4C" w:rsidRPr="000D5D38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программе используются три категории типов данных. </w:t>
      </w:r>
      <w:r w:rsidR="000D5D38">
        <w:rPr>
          <w:rFonts w:ascii="Times New Roman" w:hAnsi="Times New Roman"/>
          <w:sz w:val="26"/>
          <w:szCs w:val="26"/>
        </w:rPr>
        <w:t>Информация о самых важных представителях каждого представлена в таблицах.</w:t>
      </w:r>
    </w:p>
    <w:tbl>
      <w:tblPr>
        <w:tblStyle w:val="af"/>
        <w:tblpPr w:leftFromText="180" w:rightFromText="180" w:vertAnchor="text" w:horzAnchor="margin" w:tblpY="1826"/>
        <w:tblW w:w="0" w:type="auto"/>
        <w:tblLayout w:type="fixed"/>
        <w:tblLook w:val="04A0"/>
      </w:tblPr>
      <w:tblGrid>
        <w:gridCol w:w="1951"/>
        <w:gridCol w:w="3260"/>
        <w:gridCol w:w="2127"/>
        <w:gridCol w:w="2517"/>
      </w:tblGrid>
      <w:tr w:rsidR="003E445D" w:rsidTr="00D716D8">
        <w:tc>
          <w:tcPr>
            <w:tcW w:w="1951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2127" w:type="dxa"/>
            <w:vAlign w:val="center"/>
          </w:tcPr>
          <w:p w:rsidR="003E445D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Представление</w:t>
            </w:r>
          </w:p>
        </w:tc>
        <w:tc>
          <w:tcPr>
            <w:tcW w:w="2517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791786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FVal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Значение поля.</w:t>
            </w:r>
          </w:p>
        </w:tc>
        <w:tc>
          <w:tcPr>
            <w:tcW w:w="2127" w:type="dxa"/>
            <w:vAlign w:val="center"/>
          </w:tcPr>
          <w:p w:rsidR="003E445D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long</w:t>
            </w:r>
          </w:p>
        </w:tc>
        <w:tc>
          <w:tcPr>
            <w:tcW w:w="2517" w:type="dxa"/>
            <w:vAlign w:val="center"/>
          </w:tcPr>
          <w:p w:rsidR="003E445D" w:rsidRPr="00791786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NS_Grid, NS_Solver.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Сетка соотв. полю.</w:t>
            </w:r>
          </w:p>
        </w:tc>
        <w:tc>
          <w:tcPr>
            <w:tcW w:w="212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FVal **</w:t>
            </w:r>
          </w:p>
        </w:tc>
        <w:tc>
          <w:tcPr>
            <w:tcW w:w="2517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NS_Grid, NS_Solver.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Factor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при расчете сеток</w:t>
            </w:r>
          </w:p>
        </w:tc>
        <w:tc>
          <w:tcPr>
            <w:tcW w:w="212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FVal</w:t>
            </w:r>
          </w:p>
        </w:tc>
        <w:tc>
          <w:tcPr>
            <w:tcW w:w="251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NS_Solver</w:t>
            </w:r>
          </w:p>
        </w:tc>
      </w:tr>
    </w:tbl>
    <w:p w:rsidR="00445C4C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Первая категория – это примитивные типы языка С++, которые нужны для хранения и передачи простых, неструктурированных данных, а также в функциях и методах как локальные переменные.</w:t>
      </w:r>
    </w:p>
    <w:p w:rsidR="003E445D" w:rsidRDefault="003E445D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445C4C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Вторая категория – это типы, предоставляемые библиотекой </w:t>
      </w:r>
      <w:r>
        <w:rPr>
          <w:rFonts w:ascii="Times New Roman" w:hAnsi="Times New Roman"/>
          <w:sz w:val="26"/>
          <w:szCs w:val="26"/>
          <w:lang w:val="en-US"/>
        </w:rPr>
        <w:t>Qt</w:t>
      </w:r>
      <w:r>
        <w:rPr>
          <w:rFonts w:ascii="Times New Roman" w:hAnsi="Times New Roman"/>
          <w:sz w:val="26"/>
          <w:szCs w:val="26"/>
        </w:rPr>
        <w:t>.</w:t>
      </w:r>
      <w:r w:rsidR="00791786" w:rsidRPr="00791786">
        <w:rPr>
          <w:rFonts w:ascii="Times New Roman" w:hAnsi="Times New Roman"/>
          <w:sz w:val="26"/>
          <w:szCs w:val="26"/>
        </w:rPr>
        <w:t xml:space="preserve"> </w:t>
      </w:r>
      <w:r w:rsidR="00791786">
        <w:rPr>
          <w:rFonts w:ascii="Times New Roman" w:hAnsi="Times New Roman"/>
          <w:sz w:val="26"/>
          <w:szCs w:val="26"/>
        </w:rPr>
        <w:t xml:space="preserve">В коде </w:t>
      </w:r>
      <w:r w:rsidR="00791786">
        <w:rPr>
          <w:rFonts w:ascii="Times New Roman" w:hAnsi="Times New Roman"/>
          <w:sz w:val="26"/>
          <w:szCs w:val="26"/>
        </w:rPr>
        <w:lastRenderedPageBreak/>
        <w:t xml:space="preserve">программы их легко можно узнать по префиксу </w:t>
      </w:r>
      <w:r w:rsidR="00791786">
        <w:rPr>
          <w:rFonts w:ascii="Times New Roman" w:hAnsi="Times New Roman"/>
          <w:sz w:val="26"/>
          <w:szCs w:val="26"/>
          <w:lang w:val="en-US"/>
        </w:rPr>
        <w:t>Q</w:t>
      </w:r>
      <w:r w:rsidR="00791786" w:rsidRPr="00791786">
        <w:rPr>
          <w:rFonts w:ascii="Times New Roman" w:hAnsi="Times New Roman"/>
          <w:sz w:val="26"/>
          <w:szCs w:val="26"/>
        </w:rPr>
        <w:t xml:space="preserve"> </w:t>
      </w:r>
      <w:r w:rsidR="00791786">
        <w:rPr>
          <w:rFonts w:ascii="Times New Roman" w:hAnsi="Times New Roman"/>
          <w:sz w:val="26"/>
          <w:szCs w:val="26"/>
        </w:rPr>
        <w:t>в названии.</w:t>
      </w:r>
      <w:r>
        <w:rPr>
          <w:rFonts w:ascii="Times New Roman" w:hAnsi="Times New Roman"/>
          <w:sz w:val="26"/>
          <w:szCs w:val="26"/>
        </w:rPr>
        <w:t xml:space="preserve"> В основном</w:t>
      </w:r>
      <w:r w:rsidR="00791786">
        <w:rPr>
          <w:rFonts w:ascii="Times New Roman" w:hAnsi="Times New Roman"/>
          <w:sz w:val="26"/>
          <w:szCs w:val="26"/>
        </w:rPr>
        <w:t xml:space="preserve"> это</w:t>
      </w:r>
      <w:r>
        <w:rPr>
          <w:rFonts w:ascii="Times New Roman" w:hAnsi="Times New Roman"/>
          <w:sz w:val="26"/>
          <w:szCs w:val="26"/>
        </w:rPr>
        <w:t xml:space="preserve"> контейнеры и типы для работы с графикой.</w:t>
      </w:r>
    </w:p>
    <w:tbl>
      <w:tblPr>
        <w:tblStyle w:val="af"/>
        <w:tblW w:w="9889" w:type="dxa"/>
        <w:tblLook w:val="04A0"/>
      </w:tblPr>
      <w:tblGrid>
        <w:gridCol w:w="1951"/>
        <w:gridCol w:w="3544"/>
        <w:gridCol w:w="4394"/>
      </w:tblGrid>
      <w:tr w:rsidR="003E445D" w:rsidTr="000D5D38">
        <w:tc>
          <w:tcPr>
            <w:tcW w:w="1951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544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4394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782312" w:rsidTr="00C702F0">
        <w:trPr>
          <w:trHeight w:val="1094"/>
        </w:trPr>
        <w:tc>
          <w:tcPr>
            <w:tcW w:w="1951" w:type="dxa"/>
          </w:tcPr>
          <w:p w:rsidR="00782312" w:rsidRP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QString, QVector</w:t>
            </w:r>
          </w:p>
        </w:tc>
        <w:tc>
          <w:tcPr>
            <w:tcW w:w="3544" w:type="dxa"/>
          </w:tcPr>
          <w:p w:rsid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Контейнеры</w:t>
            </w:r>
          </w:p>
        </w:tc>
        <w:tc>
          <w:tcPr>
            <w:tcW w:w="4394" w:type="dxa"/>
          </w:tcPr>
          <w:p w:rsid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UserInterface, Scene, Obstacle, Polygon3D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QPainter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Контекст рисования</w:t>
            </w:r>
          </w:p>
        </w:tc>
        <w:tc>
          <w:tcPr>
            <w:tcW w:w="439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Scene, Drawable, Fluid, Obstacle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QPoint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Точка на экране</w:t>
            </w:r>
          </w:p>
        </w:tc>
        <w:tc>
          <w:tcPr>
            <w:tcW w:w="4394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Fluid, Point3D, Plane3D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QColor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Цвет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RGBA</w:t>
            </w:r>
          </w:p>
        </w:tc>
        <w:tc>
          <w:tcPr>
            <w:tcW w:w="4394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Fluid, FireGrid, SmokeGrid</w:t>
            </w:r>
          </w:p>
        </w:tc>
      </w:tr>
      <w:tr w:rsidR="009F41E8" w:rsidTr="000D5D38">
        <w:tc>
          <w:tcPr>
            <w:tcW w:w="1951" w:type="dxa"/>
          </w:tcPr>
          <w:p w:rsid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QFile</w:t>
            </w:r>
          </w:p>
        </w:tc>
        <w:tc>
          <w:tcPr>
            <w:tcW w:w="3544" w:type="dxa"/>
          </w:tcPr>
          <w:p w:rsid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Файловые запись и чтение</w:t>
            </w:r>
          </w:p>
        </w:tc>
        <w:tc>
          <w:tcPr>
            <w:tcW w:w="4394" w:type="dxa"/>
          </w:tcPr>
          <w:p w:rsidR="009F41E8" w:rsidRP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Adjustable</w:t>
            </w:r>
          </w:p>
        </w:tc>
      </w:tr>
    </w:tbl>
    <w:p w:rsidR="003E445D" w:rsidRPr="003E445D" w:rsidRDefault="003E445D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445C4C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Третья категория – это типы,  </w:t>
      </w:r>
      <w:r w:rsidR="00791786">
        <w:rPr>
          <w:rFonts w:ascii="Times New Roman" w:hAnsi="Times New Roman"/>
          <w:sz w:val="26"/>
          <w:szCs w:val="26"/>
        </w:rPr>
        <w:t>созданные специально для данного программного решения. Среди них типы, представляющие собой геометрические примитивы, функциональные типы, для передачи специализированных анонимных функций и некоторые другие.</w:t>
      </w:r>
    </w:p>
    <w:tbl>
      <w:tblPr>
        <w:tblStyle w:val="af"/>
        <w:tblW w:w="0" w:type="auto"/>
        <w:tblLook w:val="04A0"/>
      </w:tblPr>
      <w:tblGrid>
        <w:gridCol w:w="1951"/>
        <w:gridCol w:w="3119"/>
        <w:gridCol w:w="2409"/>
        <w:gridCol w:w="2376"/>
      </w:tblGrid>
      <w:tr w:rsidR="004E57FC" w:rsidTr="00D716D8">
        <w:tc>
          <w:tcPr>
            <w:tcW w:w="1951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119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2409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Представление</w:t>
            </w:r>
          </w:p>
        </w:tc>
        <w:tc>
          <w:tcPr>
            <w:tcW w:w="2376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4E57FC" w:rsidTr="00D716D8">
        <w:tc>
          <w:tcPr>
            <w:tcW w:w="1951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Projector</w:t>
            </w:r>
          </w:p>
        </w:tc>
        <w:tc>
          <w:tcPr>
            <w:tcW w:w="3119" w:type="dxa"/>
            <w:vAlign w:val="center"/>
          </w:tcPr>
          <w:p w:rsidR="004E57FC" w:rsidRP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Проецирующая функция</w:t>
            </w:r>
          </w:p>
        </w:tc>
        <w:tc>
          <w:tcPr>
            <w:tcW w:w="2409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function &lt;QPoint (Point3D &amp;)&gt;</w:t>
            </w:r>
          </w:p>
        </w:tc>
        <w:tc>
          <w:tcPr>
            <w:tcW w:w="2376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Drawable, Fluid, Obstacle</w:t>
            </w:r>
          </w:p>
        </w:tc>
      </w:tr>
      <w:tr w:rsidR="00D716D8" w:rsidRPr="00D716D8" w:rsidTr="00D716D8">
        <w:trPr>
          <w:trHeight w:val="864"/>
        </w:trPr>
        <w:tc>
          <w:tcPr>
            <w:tcW w:w="1951" w:type="dxa"/>
            <w:vMerge w:val="restart"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Point3D,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Vector3D,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Polygon3D,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Plane3D</w:t>
            </w:r>
          </w:p>
        </w:tc>
        <w:tc>
          <w:tcPr>
            <w:tcW w:w="3119" w:type="dxa"/>
            <w:vMerge w:val="restart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Геометрические примитивы для трехмерного пространства объектов</w:t>
            </w: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double X, Y, Z</w:t>
            </w:r>
          </w:p>
        </w:tc>
        <w:tc>
          <w:tcPr>
            <w:tcW w:w="2376" w:type="dxa"/>
            <w:vMerge w:val="restart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Scene, Projector</w:t>
            </w:r>
          </w:p>
        </w:tc>
      </w:tr>
      <w:tr w:rsidR="00D716D8" w:rsidRPr="00D716D8" w:rsidTr="00D716D8">
        <w:trPr>
          <w:trHeight w:val="321"/>
        </w:trPr>
        <w:tc>
          <w:tcPr>
            <w:tcW w:w="1951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QVector&lt;Point3D&gt;</w:t>
            </w:r>
          </w:p>
        </w:tc>
        <w:tc>
          <w:tcPr>
            <w:tcW w:w="2376" w:type="dxa"/>
            <w:vMerge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716D8" w:rsidRPr="00D716D8" w:rsidTr="00D716D8">
        <w:trPr>
          <w:trHeight w:val="320"/>
        </w:trPr>
        <w:tc>
          <w:tcPr>
            <w:tcW w:w="1951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double A, B, C, D</w:t>
            </w:r>
          </w:p>
        </w:tc>
        <w:tc>
          <w:tcPr>
            <w:tcW w:w="2376" w:type="dxa"/>
            <w:vMerge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:rsidR="00FA1EC6" w:rsidRPr="00D716D8" w:rsidRDefault="00FA1EC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</w:p>
    <w:p w:rsidR="00AB7341" w:rsidRDefault="00272CE6" w:rsidP="00AB7341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3.4. </w:t>
      </w:r>
      <w:r w:rsidR="00B911C3">
        <w:rPr>
          <w:rFonts w:ascii="Times New Roman" w:hAnsi="Times New Roman"/>
          <w:b/>
          <w:sz w:val="26"/>
          <w:szCs w:val="26"/>
        </w:rPr>
        <w:t>Структура</w:t>
      </w:r>
      <w:r w:rsidRPr="00272CE6">
        <w:rPr>
          <w:rFonts w:ascii="Times New Roman" w:hAnsi="Times New Roman"/>
          <w:b/>
          <w:sz w:val="26"/>
          <w:szCs w:val="26"/>
        </w:rPr>
        <w:t xml:space="preserve"> программного комплекса.</w:t>
      </w:r>
    </w:p>
    <w:p w:rsidR="00AB7341" w:rsidRDefault="00AB7341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FA1EC6" w:rsidRDefault="00FA1EC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BE66C2" w:rsidRDefault="00272CE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ТЕХНИЧЕСКИЙ РАЗДЕЛ.</w:t>
      </w:r>
    </w:p>
    <w:p w:rsidR="00CD0A84" w:rsidRPr="00272CE6" w:rsidRDefault="00CD0A84" w:rsidP="00CD0A84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4.1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Реализация</w:t>
      </w:r>
      <w:r w:rsidRPr="00272CE6">
        <w:rPr>
          <w:rFonts w:ascii="Times New Roman" w:hAnsi="Times New Roman"/>
          <w:b/>
          <w:sz w:val="26"/>
          <w:szCs w:val="26"/>
        </w:rPr>
        <w:t xml:space="preserve"> алгоритма</w:t>
      </w:r>
      <w:r>
        <w:rPr>
          <w:rFonts w:ascii="Times New Roman" w:hAnsi="Times New Roman"/>
          <w:b/>
          <w:sz w:val="26"/>
          <w:szCs w:val="26"/>
        </w:rPr>
        <w:t xml:space="preserve"> анимации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CD0A84" w:rsidRDefault="00CD0A84" w:rsidP="00CD0A8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симуляции огня представляет собой безусловный цикл по времени. Внутри цикла выполняется перерасчет полей плотности и скорости, а также отрисовка огня на сцене. Помимо этого, производится калибровка поля скоростей, для того чтобы эмулировать действие температуры. Это необходимо делать, потому что температура не входит явно в систему уравнений (1).</w:t>
      </w:r>
    </w:p>
    <w:p w:rsidR="00CD0A84" w:rsidRDefault="00CD0A84" w:rsidP="00CD0A84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изображен на рисунке 1.</w:t>
      </w:r>
    </w:p>
    <w:p w:rsidR="00CD0A84" w:rsidRDefault="00CD0A84" w:rsidP="00CD0A84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pict>
          <v:shape id="_x0000_s1031" type="#_x0000_t202" style="position:absolute;left:0;text-align:left;margin-left:336.25pt;margin-top:209.45pt;width:65.9pt;height:20.8pt;z-index:251658240;mso-width-relative:margin;mso-height-relative:margin" strokecolor="white [3212]">
            <v:textbox>
              <w:txbxContent>
                <w:p w:rsidR="00CD0A84" w:rsidRDefault="00CD0A84" w:rsidP="00CD0A84">
                  <w:r>
                    <w:t>Рисунок 1.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057140" cy="2569210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br/>
      </w:r>
    </w:p>
    <w:p w:rsidR="002333B9" w:rsidRPr="00272CE6" w:rsidRDefault="002333B9" w:rsidP="002333B9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4.2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Реализация</w:t>
      </w:r>
      <w:r w:rsidRPr="00272CE6">
        <w:rPr>
          <w:rFonts w:ascii="Times New Roman" w:hAnsi="Times New Roman"/>
          <w:b/>
          <w:sz w:val="26"/>
          <w:szCs w:val="26"/>
        </w:rPr>
        <w:t xml:space="preserve"> алгоритма</w:t>
      </w:r>
      <w:r>
        <w:rPr>
          <w:rFonts w:ascii="Times New Roman" w:hAnsi="Times New Roman"/>
          <w:b/>
          <w:sz w:val="26"/>
          <w:szCs w:val="26"/>
        </w:rPr>
        <w:t xml:space="preserve"> рендеринга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CD0A84" w:rsidRPr="00F2355D" w:rsidRDefault="00CD0A84" w:rsidP="002333B9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sectPr w:rsidR="00CD0A84" w:rsidRPr="00F2355D" w:rsidSect="00F2355D">
      <w:pgSz w:w="12240" w:h="15840"/>
      <w:pgMar w:top="1693" w:right="900" w:bottom="1693" w:left="1701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550" w:rsidRDefault="00F50550" w:rsidP="00BE66C2">
      <w:pPr>
        <w:spacing w:after="0" w:line="240" w:lineRule="auto"/>
      </w:pPr>
      <w:r>
        <w:separator/>
      </w:r>
    </w:p>
  </w:endnote>
  <w:endnote w:type="continuationSeparator" w:id="1">
    <w:p w:rsidR="00F50550" w:rsidRDefault="00F50550" w:rsidP="00BE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550" w:rsidRDefault="00F50550" w:rsidP="00BE66C2">
      <w:pPr>
        <w:spacing w:after="0" w:line="240" w:lineRule="auto"/>
      </w:pPr>
      <w:r>
        <w:separator/>
      </w:r>
    </w:p>
  </w:footnote>
  <w:footnote w:type="continuationSeparator" w:id="1">
    <w:p w:rsidR="00F50550" w:rsidRDefault="00F50550" w:rsidP="00BE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6C2"/>
    <w:rsid w:val="000309B5"/>
    <w:rsid w:val="00032EB8"/>
    <w:rsid w:val="0007501A"/>
    <w:rsid w:val="000837AF"/>
    <w:rsid w:val="000D5D38"/>
    <w:rsid w:val="001C7B64"/>
    <w:rsid w:val="002333B9"/>
    <w:rsid w:val="002440BB"/>
    <w:rsid w:val="00272CE6"/>
    <w:rsid w:val="002B75C8"/>
    <w:rsid w:val="002F4F6F"/>
    <w:rsid w:val="00322627"/>
    <w:rsid w:val="003275EE"/>
    <w:rsid w:val="0034129C"/>
    <w:rsid w:val="003E445D"/>
    <w:rsid w:val="003F00F0"/>
    <w:rsid w:val="00406C39"/>
    <w:rsid w:val="004248CA"/>
    <w:rsid w:val="00445B14"/>
    <w:rsid w:val="00445C4C"/>
    <w:rsid w:val="004500DB"/>
    <w:rsid w:val="00491430"/>
    <w:rsid w:val="00491D59"/>
    <w:rsid w:val="004E57FC"/>
    <w:rsid w:val="004F401D"/>
    <w:rsid w:val="0051150F"/>
    <w:rsid w:val="00542AAC"/>
    <w:rsid w:val="00551C04"/>
    <w:rsid w:val="00570655"/>
    <w:rsid w:val="00571819"/>
    <w:rsid w:val="00583A93"/>
    <w:rsid w:val="00593B13"/>
    <w:rsid w:val="005B7979"/>
    <w:rsid w:val="005C0B19"/>
    <w:rsid w:val="005D1395"/>
    <w:rsid w:val="005D785C"/>
    <w:rsid w:val="006047CB"/>
    <w:rsid w:val="00612135"/>
    <w:rsid w:val="0061712C"/>
    <w:rsid w:val="0063101E"/>
    <w:rsid w:val="006B154F"/>
    <w:rsid w:val="006B418E"/>
    <w:rsid w:val="006B6824"/>
    <w:rsid w:val="006C3513"/>
    <w:rsid w:val="006E44C7"/>
    <w:rsid w:val="00741038"/>
    <w:rsid w:val="00744FC1"/>
    <w:rsid w:val="007529DC"/>
    <w:rsid w:val="0077420E"/>
    <w:rsid w:val="00782312"/>
    <w:rsid w:val="00791786"/>
    <w:rsid w:val="008231DF"/>
    <w:rsid w:val="00843A4A"/>
    <w:rsid w:val="00856F0B"/>
    <w:rsid w:val="0089627C"/>
    <w:rsid w:val="008A6294"/>
    <w:rsid w:val="008E41E8"/>
    <w:rsid w:val="009003CF"/>
    <w:rsid w:val="009511E0"/>
    <w:rsid w:val="0098389D"/>
    <w:rsid w:val="009B5AFB"/>
    <w:rsid w:val="009E5998"/>
    <w:rsid w:val="009F41E8"/>
    <w:rsid w:val="009F5386"/>
    <w:rsid w:val="00A07E82"/>
    <w:rsid w:val="00A17C83"/>
    <w:rsid w:val="00A21BC9"/>
    <w:rsid w:val="00A375CE"/>
    <w:rsid w:val="00A75E82"/>
    <w:rsid w:val="00AA14C6"/>
    <w:rsid w:val="00AA4B35"/>
    <w:rsid w:val="00AB5AE6"/>
    <w:rsid w:val="00AB7341"/>
    <w:rsid w:val="00AC7035"/>
    <w:rsid w:val="00AF031E"/>
    <w:rsid w:val="00B911C3"/>
    <w:rsid w:val="00BA3A48"/>
    <w:rsid w:val="00BC6090"/>
    <w:rsid w:val="00BE66C2"/>
    <w:rsid w:val="00BF0E36"/>
    <w:rsid w:val="00C702F0"/>
    <w:rsid w:val="00C92308"/>
    <w:rsid w:val="00CA3986"/>
    <w:rsid w:val="00CB085C"/>
    <w:rsid w:val="00CB41E4"/>
    <w:rsid w:val="00CD0A84"/>
    <w:rsid w:val="00CF1A7E"/>
    <w:rsid w:val="00D52F81"/>
    <w:rsid w:val="00D57189"/>
    <w:rsid w:val="00D716D8"/>
    <w:rsid w:val="00D73503"/>
    <w:rsid w:val="00E41767"/>
    <w:rsid w:val="00E45933"/>
    <w:rsid w:val="00E46948"/>
    <w:rsid w:val="00E856A4"/>
    <w:rsid w:val="00E86E3A"/>
    <w:rsid w:val="00E90DFE"/>
    <w:rsid w:val="00EA18FD"/>
    <w:rsid w:val="00F22FF3"/>
    <w:rsid w:val="00F2355D"/>
    <w:rsid w:val="00F50550"/>
    <w:rsid w:val="00F65907"/>
    <w:rsid w:val="00F74B4E"/>
    <w:rsid w:val="00F84750"/>
    <w:rsid w:val="00FA1EC6"/>
    <w:rsid w:val="00FF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E66C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character" w:customStyle="1" w:styleId="a4">
    <w:name w:val="Символ нумерации"/>
    <w:rsid w:val="00BE66C2"/>
  </w:style>
  <w:style w:type="character" w:customStyle="1" w:styleId="a5">
    <w:name w:val="Маркеры списка"/>
    <w:rsid w:val="00BE66C2"/>
    <w:rPr>
      <w:rFonts w:ascii="OpenSymbol" w:eastAsia="OpenSymbol" w:hAnsi="OpenSymbol" w:cs="OpenSymbol"/>
    </w:rPr>
  </w:style>
  <w:style w:type="paragraph" w:customStyle="1" w:styleId="a6">
    <w:name w:val="Заголовок"/>
    <w:basedOn w:val="a3"/>
    <w:next w:val="a7"/>
    <w:rsid w:val="00BE66C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3"/>
    <w:rsid w:val="00BE66C2"/>
    <w:pPr>
      <w:spacing w:after="120"/>
    </w:pPr>
  </w:style>
  <w:style w:type="paragraph" w:styleId="a8">
    <w:name w:val="List"/>
    <w:basedOn w:val="a7"/>
    <w:rsid w:val="00BE66C2"/>
  </w:style>
  <w:style w:type="paragraph" w:styleId="a9">
    <w:name w:val="Title"/>
    <w:basedOn w:val="a3"/>
    <w:rsid w:val="00BE66C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3"/>
    <w:rsid w:val="00BE66C2"/>
    <w:pPr>
      <w:suppressLineNumbers/>
    </w:pPr>
  </w:style>
  <w:style w:type="paragraph" w:styleId="ab">
    <w:name w:val="head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d">
    <w:name w:val="Balloon Text"/>
    <w:basedOn w:val="a"/>
    <w:link w:val="ae"/>
    <w:uiPriority w:val="99"/>
    <w:semiHidden/>
    <w:unhideWhenUsed/>
    <w:rsid w:val="00D5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52F81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445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180934</TotalTime>
  <Pages>12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</dc:creator>
  <cp:lastModifiedBy>Admin</cp:lastModifiedBy>
  <cp:revision>50</cp:revision>
  <dcterms:created xsi:type="dcterms:W3CDTF">2014-07-14T09:23:00Z</dcterms:created>
  <dcterms:modified xsi:type="dcterms:W3CDTF">2014-12-06T18:44:00Z</dcterms:modified>
</cp:coreProperties>
</file>