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479" w:rsidRPr="00E76479" w:rsidRDefault="00E76479" w:rsidP="00E76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Frami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Detailed Roadmap 2025-2026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479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E76479" w:rsidRPr="00E76479" w:rsidRDefault="00E76479" w:rsidP="00E7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Frami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is revolutionizing decentralized crowdfunding through a milestone-based, transparent platform that aligns incentives between project creators, investors, and the broader community. Our upgradeable smart contract infrastructure enables continuous innovation while</w:t>
      </w:r>
      <w:bookmarkStart w:id="0" w:name="_GoBack"/>
      <w:bookmarkEnd w:id="0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maintaining robust security and governance.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479">
        <w:rPr>
          <w:rFonts w:ascii="Times New Roman" w:eastAsia="Times New Roman" w:hAnsi="Times New Roman" w:cs="Times New Roman"/>
          <w:b/>
          <w:bCs/>
          <w:sz w:val="36"/>
          <w:szCs w:val="36"/>
        </w:rPr>
        <w:t>Q2 - 2025: Foundation Launch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Website Launch</w:t>
      </w:r>
    </w:p>
    <w:p w:rsidR="00E76479" w:rsidRPr="00E76479" w:rsidRDefault="00E76479" w:rsidP="00E7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Intuitive UI/UX focused on both creator and investor experiences</w:t>
      </w:r>
    </w:p>
    <w:p w:rsidR="00E76479" w:rsidRPr="00E76479" w:rsidRDefault="00E76479" w:rsidP="00E7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Project discovery and filtering capabilities</w:t>
      </w:r>
    </w:p>
    <w:p w:rsidR="00E76479" w:rsidRPr="00E76479" w:rsidRDefault="00E76479" w:rsidP="00E7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Interactive milestone visualization and tracking</w:t>
      </w:r>
    </w:p>
    <w:p w:rsidR="00E76479" w:rsidRPr="00E76479" w:rsidRDefault="00E76479" w:rsidP="00E7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Responsive design for mobile and desktop users</w:t>
      </w:r>
    </w:p>
    <w:p w:rsidR="00E76479" w:rsidRPr="00E76479" w:rsidRDefault="00E76479" w:rsidP="00E7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Integration with Web3 wallets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Launch</w:t>
      </w:r>
    </w:p>
    <w:p w:rsidR="00E76479" w:rsidRPr="00E76479" w:rsidRDefault="00E76479" w:rsidP="00E7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Limited collection of NFTs representing early platform supporters</w:t>
      </w:r>
    </w:p>
    <w:p w:rsidR="00E76479" w:rsidRPr="00E76479" w:rsidRDefault="00E76479" w:rsidP="00E7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Exclusive Benefits: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6479" w:rsidRPr="00E76479" w:rsidRDefault="00E76479" w:rsidP="00E7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Priority access to premium projects before public rounds</w:t>
      </w:r>
    </w:p>
    <w:p w:rsidR="00E76479" w:rsidRPr="00E76479" w:rsidRDefault="00E76479" w:rsidP="00E7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Enhanced fee sharing (Starting from 50% of all total fees)</w:t>
      </w:r>
    </w:p>
    <w:p w:rsidR="00E76479" w:rsidRPr="00E76479" w:rsidRDefault="00E76479" w:rsidP="00E76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Governance voting rights for platform decisions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Core Contract Functionality</w:t>
      </w:r>
    </w:p>
    <w:p w:rsidR="00E76479" w:rsidRPr="00E76479" w:rsidRDefault="00E76479" w:rsidP="00E7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Implementation of upgradeable smart contract architecture (UUPS pattern)</w:t>
      </w:r>
    </w:p>
    <w:p w:rsidR="00E76479" w:rsidRPr="00E76479" w:rsidRDefault="00E76479" w:rsidP="00E7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Project creation and configuration capabilities</w:t>
      </w:r>
    </w:p>
    <w:p w:rsidR="00E76479" w:rsidRPr="00E76479" w:rsidRDefault="00E76479" w:rsidP="00E7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Milestone-based funding with transparent progress tracking</w:t>
      </w:r>
    </w:p>
    <w:p w:rsidR="00E76479" w:rsidRPr="00E76479" w:rsidRDefault="00E76479" w:rsidP="00E7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Investor contribution and withdrawal mechanisms</w:t>
      </w:r>
    </w:p>
    <w:p w:rsidR="00E76479" w:rsidRPr="00E76479" w:rsidRDefault="00E76479" w:rsidP="00E7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Secure fund management with milestone-based release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First 10 Projects Curation</w:t>
      </w:r>
    </w:p>
    <w:p w:rsidR="00E76479" w:rsidRPr="00E76479" w:rsidRDefault="00E76479" w:rsidP="00E7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Selection of diverse, high-quality inaugural projects</w:t>
      </w:r>
    </w:p>
    <w:p w:rsidR="00E76479" w:rsidRPr="00E76479" w:rsidRDefault="00E76479" w:rsidP="00E7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Founder-led evaluation process to ensure project viability</w:t>
      </w:r>
    </w:p>
    <w:p w:rsidR="00E76479" w:rsidRPr="00E76479" w:rsidRDefault="00E76479" w:rsidP="00E7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Ranging across multiple sectors (technology, creative, social impact)</w:t>
      </w:r>
    </w:p>
    <w:p w:rsidR="00E76479" w:rsidRPr="00E76479" w:rsidRDefault="00E76479" w:rsidP="00E7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Special promotion and support for these foundational projects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Audit</w:t>
      </w:r>
    </w:p>
    <w:p w:rsidR="00E76479" w:rsidRPr="00E76479" w:rsidRDefault="00E76479" w:rsidP="00E7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lastRenderedPageBreak/>
        <w:t>Comprehensive third-party audit of all smart contracts</w:t>
      </w:r>
    </w:p>
    <w:p w:rsidR="00E76479" w:rsidRPr="00E76479" w:rsidRDefault="00E76479" w:rsidP="00E7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Penetration testing of platform infrastructure</w:t>
      </w:r>
    </w:p>
    <w:p w:rsidR="00E76479" w:rsidRPr="00E76479" w:rsidRDefault="00E76479" w:rsidP="00E7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Implementation of security recommendations</w:t>
      </w:r>
    </w:p>
    <w:p w:rsidR="00E76479" w:rsidRPr="00E76479" w:rsidRDefault="00E76479" w:rsidP="00E7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Publication of audit reports for community transparency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479">
        <w:rPr>
          <w:rFonts w:ascii="Times New Roman" w:eastAsia="Times New Roman" w:hAnsi="Times New Roman" w:cs="Times New Roman"/>
          <w:b/>
          <w:bCs/>
          <w:sz w:val="36"/>
          <w:szCs w:val="36"/>
        </w:rPr>
        <w:t>Q3 - 2025: Feature Expansion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Building Initiatives</w:t>
      </w:r>
    </w:p>
    <w:p w:rsidR="00E76479" w:rsidRPr="00E76479" w:rsidRDefault="00E76479" w:rsidP="00E7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Ambassador program for community-led growth</w:t>
      </w:r>
    </w:p>
    <w:p w:rsidR="00E76479" w:rsidRPr="00E76479" w:rsidRDefault="00E76479" w:rsidP="00E7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Educational webinars on platform usage and benefits</w:t>
      </w:r>
    </w:p>
    <w:p w:rsidR="00E76479" w:rsidRPr="00E76479" w:rsidRDefault="00E76479" w:rsidP="00E7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Social media and content strategy implementation</w:t>
      </w:r>
    </w:p>
    <w:p w:rsidR="00E76479" w:rsidRPr="00E76479" w:rsidRDefault="00E76479" w:rsidP="00E7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Community forums and support channels establishment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Token (ERC20) Creator</w:t>
      </w:r>
    </w:p>
    <w:p w:rsidR="00E76479" w:rsidRPr="00E76479" w:rsidRDefault="00E76479" w:rsidP="00E7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No-code tool for project-specific token creation</w:t>
      </w:r>
    </w:p>
    <w:p w:rsidR="00E76479" w:rsidRPr="00E76479" w:rsidRDefault="00E76479" w:rsidP="00E7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Customizable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tokenomics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parameters</w:t>
      </w:r>
    </w:p>
    <w:p w:rsidR="00E76479" w:rsidRPr="00E76479" w:rsidRDefault="00E76479" w:rsidP="00E7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Automated vesting and distribution schedules</w:t>
      </w:r>
    </w:p>
    <w:p w:rsidR="00E76479" w:rsidRPr="00E76479" w:rsidRDefault="00E76479" w:rsidP="00E7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Integration with project milestones for token release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NFT (ERC721) Creator</w:t>
      </w:r>
    </w:p>
    <w:p w:rsidR="00E76479" w:rsidRPr="00E76479" w:rsidRDefault="00E76479" w:rsidP="00E7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Simple interface for project-related NFT collections</w:t>
      </w:r>
    </w:p>
    <w:p w:rsidR="00E76479" w:rsidRPr="00E76479" w:rsidRDefault="00E76479" w:rsidP="00E7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Customizable traits and rarity settings</w:t>
      </w:r>
    </w:p>
    <w:p w:rsidR="00E76479" w:rsidRPr="00E76479" w:rsidRDefault="00E76479" w:rsidP="00E7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Metadata and asset management tools</w:t>
      </w:r>
    </w:p>
    <w:p w:rsidR="00E76479" w:rsidRPr="00E76479" w:rsidRDefault="00E76479" w:rsidP="00E7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Integration with funding tiers and rewards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Multi-Currency Support</w:t>
      </w:r>
    </w:p>
    <w:p w:rsidR="00E76479" w:rsidRPr="00E76479" w:rsidRDefault="00E76479" w:rsidP="00E7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Expansion beyond ETH to include stable coins (USDC, USDT)</w:t>
      </w:r>
    </w:p>
    <w:p w:rsidR="00E76479" w:rsidRPr="00E76479" w:rsidRDefault="00E76479" w:rsidP="00E7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Smart contract adaptations for multi-currency handling</w:t>
      </w:r>
    </w:p>
    <w:p w:rsidR="00E76479" w:rsidRPr="00E76479" w:rsidRDefault="00E76479" w:rsidP="00E7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Conversion and exchange rate management</w:t>
      </w:r>
    </w:p>
    <w:p w:rsidR="00E76479" w:rsidRPr="00E76479" w:rsidRDefault="00E76479" w:rsidP="00E7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Gas optimization for various token standards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 Dashboard</w:t>
      </w:r>
    </w:p>
    <w:p w:rsidR="00E76479" w:rsidRPr="00E76479" w:rsidRDefault="00E76479" w:rsidP="00E7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Real-time project performance metrics</w:t>
      </w:r>
    </w:p>
    <w:p w:rsidR="00E76479" w:rsidRPr="00E76479" w:rsidRDefault="00E76479" w:rsidP="00E7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Funding progress visualization</w:t>
      </w:r>
    </w:p>
    <w:p w:rsidR="00E76479" w:rsidRPr="00E76479" w:rsidRDefault="00E76479" w:rsidP="00E7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Milestone completion statistics</w:t>
      </w:r>
    </w:p>
    <w:p w:rsidR="00E76479" w:rsidRPr="00E76479" w:rsidRDefault="00E76479" w:rsidP="00E7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Investor engagement and contribution analytics</w:t>
      </w:r>
    </w:p>
    <w:p w:rsidR="00E76479" w:rsidRPr="00E76479" w:rsidRDefault="00E76479" w:rsidP="00E7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Customizable reporting for project creators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Wallet Integrations</w:t>
      </w:r>
    </w:p>
    <w:p w:rsidR="00E76479" w:rsidRPr="00E76479" w:rsidRDefault="00E76479" w:rsidP="00E7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lastRenderedPageBreak/>
        <w:t>Improved onboarding flow for non-crypto native users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479">
        <w:rPr>
          <w:rFonts w:ascii="Times New Roman" w:eastAsia="Times New Roman" w:hAnsi="Times New Roman" w:cs="Times New Roman"/>
          <w:b/>
          <w:bCs/>
          <w:sz w:val="36"/>
          <w:szCs w:val="36"/>
        </w:rPr>
        <w:t>Q4 - 2025: Advanced Ecosystem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Validator Economy</w:t>
      </w:r>
    </w:p>
    <w:p w:rsidR="00E76479" w:rsidRPr="00E76479" w:rsidRDefault="00E76479" w:rsidP="00E76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Establishment of validator node system for milestone verification</w:t>
      </w:r>
    </w:p>
    <w:p w:rsidR="00E76479" w:rsidRPr="00E76479" w:rsidRDefault="00E76479" w:rsidP="00E76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Incentive structure for honest validation</w:t>
      </w:r>
    </w:p>
    <w:p w:rsidR="00E76479" w:rsidRPr="00E76479" w:rsidRDefault="00E76479" w:rsidP="00E76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Benefits: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Priority validator status with enhanced rewards</w:t>
      </w:r>
    </w:p>
    <w:p w:rsidR="00E76479" w:rsidRPr="00E76479" w:rsidRDefault="00E76479" w:rsidP="00E76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Slashing mechanisms for dishonest validation</w:t>
      </w:r>
    </w:p>
    <w:p w:rsidR="00E76479" w:rsidRPr="00E76479" w:rsidRDefault="00E76479" w:rsidP="00E76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Distributed validation to ensure fairness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Staking</w:t>
      </w:r>
      <w:r w:rsidR="003A3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Rewards Improvement</w:t>
      </w:r>
    </w:p>
    <w:p w:rsidR="00E76479" w:rsidRPr="00E76479" w:rsidRDefault="00E76479" w:rsidP="00E76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Staking mechanism for compounding rewards</w:t>
      </w:r>
    </w:p>
    <w:p w:rsidR="00E76479" w:rsidRPr="00E76479" w:rsidRDefault="00E76479" w:rsidP="00E76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Fee distribution proportional to stake duration and amount</w:t>
      </w:r>
    </w:p>
    <w:p w:rsidR="00E76479" w:rsidRPr="00E76479" w:rsidRDefault="00E76479" w:rsidP="00E76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Special rewards for long-term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stakers</w:t>
      </w:r>
      <w:proofErr w:type="spellEnd"/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Bridge Functionality</w:t>
      </w:r>
    </w:p>
    <w:p w:rsidR="00E76479" w:rsidRPr="00E76479" w:rsidRDefault="00E76479" w:rsidP="00E76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Interoperability between Ethereum and other major chains</w:t>
      </w:r>
    </w:p>
    <w:p w:rsidR="00E76479" w:rsidRPr="00E76479" w:rsidRDefault="00E76479" w:rsidP="00E76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Secure bridge contracts for cross-chain asset transfer</w:t>
      </w:r>
    </w:p>
    <w:p w:rsidR="00E76479" w:rsidRPr="00E76479" w:rsidRDefault="00E76479" w:rsidP="00E76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Multi-chain project contribution capabilities</w:t>
      </w:r>
    </w:p>
    <w:p w:rsidR="00E76479" w:rsidRPr="00E76479" w:rsidRDefault="00E76479" w:rsidP="00E76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Chain-specific optimization for lower fees and faster transactions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Reputation System</w:t>
      </w:r>
    </w:p>
    <w:p w:rsidR="00E76479" w:rsidRPr="00E76479" w:rsidRDefault="00E76479" w:rsidP="00E76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Dynamic reputation scoring for project creators</w:t>
      </w:r>
    </w:p>
    <w:p w:rsidR="00E76479" w:rsidRPr="00E76479" w:rsidRDefault="00E76479" w:rsidP="00E76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Historical performance metrics</w:t>
      </w:r>
    </w:p>
    <w:p w:rsidR="00E76479" w:rsidRPr="00E76479" w:rsidRDefault="00E76479" w:rsidP="00E76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Verification badges and trust indicators</w:t>
      </w:r>
    </w:p>
    <w:p w:rsidR="00E76479" w:rsidRPr="00E76479" w:rsidRDefault="00E76479" w:rsidP="00E76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Community feedback integration</w:t>
      </w:r>
    </w:p>
    <w:p w:rsidR="00E76479" w:rsidRPr="00E76479" w:rsidRDefault="00E76479" w:rsidP="00E76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Impact on future project parameters (fees, limits)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Milestone Verification</w:t>
      </w:r>
    </w:p>
    <w:p w:rsidR="00E76479" w:rsidRPr="00E76479" w:rsidRDefault="00E76479" w:rsidP="00E764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AI-assisted milestone validation</w:t>
      </w:r>
    </w:p>
    <w:p w:rsidR="00E76479" w:rsidRPr="00E76479" w:rsidRDefault="00E76479" w:rsidP="00E764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Integration with external data sources for verification</w:t>
      </w:r>
    </w:p>
    <w:p w:rsidR="00E76479" w:rsidRPr="00E76479" w:rsidRDefault="00E76479" w:rsidP="00E764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Reduction in manual verification requirements</w:t>
      </w:r>
    </w:p>
    <w:p w:rsidR="00E76479" w:rsidRPr="00E76479" w:rsidRDefault="00E76479" w:rsidP="00E764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Transparent verification criteria and processes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Risk Assessment System</w:t>
      </w:r>
    </w:p>
    <w:p w:rsidR="00E76479" w:rsidRPr="00E76479" w:rsidRDefault="00E76479" w:rsidP="00E76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AI-powered analysis of project viability</w:t>
      </w:r>
    </w:p>
    <w:p w:rsidR="00E76479" w:rsidRPr="00E76479" w:rsidRDefault="00E76479" w:rsidP="00E76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Risk scoring based on multiple factors</w:t>
      </w:r>
    </w:p>
    <w:p w:rsidR="00E76479" w:rsidRPr="00E76479" w:rsidRDefault="00E76479" w:rsidP="00E76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Historical data comparison and pattern recognition</w:t>
      </w:r>
    </w:p>
    <w:p w:rsidR="00E76479" w:rsidRPr="00E76479" w:rsidRDefault="00E76479" w:rsidP="00E76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 engine for investors</w:t>
      </w:r>
    </w:p>
    <w:p w:rsidR="00E76479" w:rsidRPr="00E76479" w:rsidRDefault="00E76479" w:rsidP="00E76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Due diligence automation and assistance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Enhanced Governance for NFT Holders</w:t>
      </w:r>
    </w:p>
    <w:p w:rsidR="00E76479" w:rsidRPr="00E76479" w:rsidRDefault="00E76479" w:rsidP="00E764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Voting weight boost for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holders</w:t>
      </w:r>
    </w:p>
    <w:p w:rsidR="00E76479" w:rsidRPr="00E76479" w:rsidRDefault="00E76479" w:rsidP="00E764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Proposal creation and management system</w:t>
      </w:r>
    </w:p>
    <w:p w:rsidR="00E76479" w:rsidRPr="00E76479" w:rsidRDefault="00E76479" w:rsidP="00E764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Transparent voting mechanism</w:t>
      </w:r>
    </w:p>
    <w:p w:rsidR="00E76479" w:rsidRPr="00E76479" w:rsidRDefault="00E76479" w:rsidP="00E764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Implementation of executable outcomes based on votes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Whitelist Access System</w:t>
      </w:r>
    </w:p>
    <w:p w:rsidR="00E76479" w:rsidRPr="00E76479" w:rsidRDefault="00E76479" w:rsidP="00E76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Priority access mechanisms for high-demand projects</w:t>
      </w:r>
    </w:p>
    <w:p w:rsidR="00E76479" w:rsidRPr="00E76479" w:rsidRDefault="00E76479" w:rsidP="00E76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tier-based allocation system</w:t>
      </w:r>
    </w:p>
    <w:p w:rsidR="00E76479" w:rsidRPr="00E76479" w:rsidRDefault="00E76479" w:rsidP="00E76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Fair distribution algorithms</w:t>
      </w:r>
    </w:p>
    <w:p w:rsidR="00E76479" w:rsidRPr="00E76479" w:rsidRDefault="00E76479" w:rsidP="00E76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Anti-Sybil mechanisms to prevent gaming the system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479">
        <w:rPr>
          <w:rFonts w:ascii="Times New Roman" w:eastAsia="Times New Roman" w:hAnsi="Times New Roman" w:cs="Times New Roman"/>
          <w:b/>
          <w:bCs/>
          <w:sz w:val="36"/>
          <w:szCs w:val="36"/>
        </w:rPr>
        <w:t>Q1 - 2026: Ecosystem Maturity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DAO Implementation</w:t>
      </w:r>
    </w:p>
    <w:p w:rsidR="00E76479" w:rsidRPr="00E76479" w:rsidRDefault="00E76479" w:rsidP="00E76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Complete decentralization of platform governance</w:t>
      </w:r>
    </w:p>
    <w:p w:rsidR="00E76479" w:rsidRPr="00E76479" w:rsidRDefault="00E76479" w:rsidP="00E76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Multi-tiered proposal and voting system</w:t>
      </w:r>
    </w:p>
    <w:p w:rsidR="00E76479" w:rsidRPr="00E76479" w:rsidRDefault="00E76479" w:rsidP="00E76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Treasury management by DAO</w:t>
      </w:r>
    </w:p>
    <w:p w:rsidR="00E76479" w:rsidRPr="00E76479" w:rsidRDefault="00E76479" w:rsidP="00E76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Enhanced voting power for </w:t>
      </w:r>
      <w:proofErr w:type="spellStart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holders</w:t>
      </w:r>
    </w:p>
    <w:p w:rsidR="00E76479" w:rsidRPr="00E76479" w:rsidRDefault="00E76479" w:rsidP="00E76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Working groups and specialized committees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Economy</w:t>
      </w:r>
    </w:p>
    <w:p w:rsidR="00E76479" w:rsidRPr="00E76479" w:rsidRDefault="00E76479" w:rsidP="00E764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Marketplace for third-party platform extensions</w:t>
      </w:r>
    </w:p>
    <w:p w:rsidR="00E76479" w:rsidRPr="00E76479" w:rsidRDefault="00E76479" w:rsidP="00E764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Developer tools and documentation</w:t>
      </w:r>
    </w:p>
    <w:p w:rsidR="00E76479" w:rsidRPr="00E76479" w:rsidRDefault="00E76479" w:rsidP="00E764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Revenue sharing from extension usage to </w:t>
      </w:r>
      <w:proofErr w:type="spellStart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holders</w:t>
      </w:r>
    </w:p>
    <w:p w:rsidR="00E76479" w:rsidRPr="00E76479" w:rsidRDefault="00E76479" w:rsidP="00E764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Quality assurance and security processes</w:t>
      </w:r>
    </w:p>
    <w:p w:rsidR="00E76479" w:rsidRPr="00E76479" w:rsidRDefault="00E76479" w:rsidP="00E764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Early access to new extensions for </w:t>
      </w:r>
      <w:proofErr w:type="spellStart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FounderNFT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holders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LayerZero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</w:t>
      </w:r>
    </w:p>
    <w:p w:rsidR="00E76479" w:rsidRPr="00E76479" w:rsidRDefault="00E76479" w:rsidP="00E764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Cross-chain Project Funding: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Investments from multiple chains into single projects</w:t>
      </w:r>
    </w:p>
    <w:p w:rsidR="00E76479" w:rsidRPr="00E76479" w:rsidRDefault="00E76479" w:rsidP="00E764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Multi-chain Project Deployment: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Simultaneous deployment across networks</w:t>
      </w:r>
    </w:p>
    <w:p w:rsidR="00E76479" w:rsidRPr="00E76479" w:rsidRDefault="00E76479" w:rsidP="00E764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Chain-agnostic Governance: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Voting capabilities across different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blockchains</w:t>
      </w:r>
      <w:proofErr w:type="spellEnd"/>
    </w:p>
    <w:p w:rsidR="00E76479" w:rsidRPr="00E76479" w:rsidRDefault="00E76479" w:rsidP="00E764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Omnichain</w:t>
      </w:r>
      <w:proofErr w:type="spellEnd"/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NFT Compatibility: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FounderNFTs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with cross-chain utility</w:t>
      </w:r>
    </w:p>
    <w:p w:rsidR="00E76479" w:rsidRPr="00E76479" w:rsidRDefault="00E76479" w:rsidP="00E764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b/>
          <w:bCs/>
          <w:sz w:val="24"/>
          <w:szCs w:val="24"/>
        </w:rPr>
        <w:t>Cross-chain Fee Distribution:</w:t>
      </w: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Platform fees distributed regardless of chain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Decentralized Identity Integration</w:t>
      </w:r>
    </w:p>
    <w:p w:rsidR="00E76479" w:rsidRPr="00E76479" w:rsidRDefault="00E76479" w:rsidP="00E76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lastRenderedPageBreak/>
        <w:t>Self-sovereign identity solutions</w:t>
      </w:r>
    </w:p>
    <w:p w:rsidR="00E76479" w:rsidRPr="00E76479" w:rsidRDefault="00E76479" w:rsidP="00E76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Privacy-preserving verification</w:t>
      </w:r>
    </w:p>
    <w:p w:rsidR="00E76479" w:rsidRPr="00E76479" w:rsidRDefault="00E76479" w:rsidP="00E76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Reputation portability across platforms</w:t>
      </w:r>
    </w:p>
    <w:p w:rsidR="00E76479" w:rsidRPr="00E76479" w:rsidRDefault="00E76479" w:rsidP="00E76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Credential-based access control</w:t>
      </w:r>
    </w:p>
    <w:p w:rsidR="00E76479" w:rsidRPr="00E76479" w:rsidRDefault="00E76479" w:rsidP="00E764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Integration with existing DID standards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Fiat On-ramp Partnerships</w:t>
      </w:r>
    </w:p>
    <w:p w:rsidR="00E76479" w:rsidRPr="00E76479" w:rsidRDefault="00E76479" w:rsidP="00E764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Direct fiat currency contribution options</w:t>
      </w:r>
    </w:p>
    <w:p w:rsidR="00E76479" w:rsidRPr="00E76479" w:rsidRDefault="00E76479" w:rsidP="00E764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Compliant KYC/AML processes</w:t>
      </w:r>
    </w:p>
    <w:p w:rsidR="00E76479" w:rsidRPr="00E76479" w:rsidRDefault="00E76479" w:rsidP="00E764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Banking partnerships for seamless transfers</w:t>
      </w:r>
    </w:p>
    <w:p w:rsidR="00E76479" w:rsidRPr="00E76479" w:rsidRDefault="00E76479" w:rsidP="00E764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Lower barriers for non-crypto users</w:t>
      </w:r>
    </w:p>
    <w:p w:rsidR="00E76479" w:rsidRPr="00E76479" w:rsidRDefault="00E76479" w:rsidP="00E764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Support for multiple currencies and payment methods</w:t>
      </w:r>
    </w:p>
    <w:p w:rsidR="00E76479" w:rsidRPr="00E76479" w:rsidRDefault="00E76479" w:rsidP="00E7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479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API &amp; SDK</w:t>
      </w:r>
    </w:p>
    <w:p w:rsidR="00E76479" w:rsidRPr="00E76479" w:rsidRDefault="00E76479" w:rsidP="00E764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Comprehensive documentation for integration</w:t>
      </w:r>
    </w:p>
    <w:p w:rsidR="00E76479" w:rsidRPr="00E76479" w:rsidRDefault="00E76479" w:rsidP="00E764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for platform events</w:t>
      </w:r>
    </w:p>
    <w:p w:rsidR="00E76479" w:rsidRPr="00E76479" w:rsidRDefault="00E76479" w:rsidP="00E764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Client libraries in multiple languages</w:t>
      </w:r>
    </w:p>
    <w:p w:rsidR="00E76479" w:rsidRPr="00E76479" w:rsidRDefault="00E76479" w:rsidP="00E764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Sample applications and use cases</w:t>
      </w:r>
    </w:p>
    <w:p w:rsidR="00E76479" w:rsidRPr="00E76479" w:rsidRDefault="00E76479" w:rsidP="00E764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>Developer community support</w:t>
      </w:r>
    </w:p>
    <w:p w:rsidR="00E76479" w:rsidRPr="00E76479" w:rsidRDefault="00E76479" w:rsidP="00E76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6479" w:rsidRPr="00E76479" w:rsidRDefault="00E76479" w:rsidP="00E7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This roadmap represents our current development priorities, though we remain agile and responsive to market conditions and community feedback. The </w:t>
      </w:r>
      <w:proofErr w:type="spellStart"/>
      <w:r w:rsidRPr="00E76479">
        <w:rPr>
          <w:rFonts w:ascii="Times New Roman" w:eastAsia="Times New Roman" w:hAnsi="Times New Roman" w:cs="Times New Roman"/>
          <w:sz w:val="24"/>
          <w:szCs w:val="24"/>
        </w:rPr>
        <w:t>Frami</w:t>
      </w:r>
      <w:proofErr w:type="spellEnd"/>
      <w:r w:rsidRPr="00E76479">
        <w:rPr>
          <w:rFonts w:ascii="Times New Roman" w:eastAsia="Times New Roman" w:hAnsi="Times New Roman" w:cs="Times New Roman"/>
          <w:sz w:val="24"/>
          <w:szCs w:val="24"/>
        </w:rPr>
        <w:t xml:space="preserve"> team is committed to building a platform that empowers creators, rewards early supporters, and advances the possibilities of decentralized funding.</w:t>
      </w:r>
    </w:p>
    <w:p w:rsidR="00025DE4" w:rsidRDefault="003A32C8"/>
    <w:sectPr w:rsidR="00025DE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425E2"/>
    <w:multiLevelType w:val="multilevel"/>
    <w:tmpl w:val="2B4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54A4"/>
    <w:multiLevelType w:val="multilevel"/>
    <w:tmpl w:val="B37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0F82"/>
    <w:multiLevelType w:val="multilevel"/>
    <w:tmpl w:val="359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6A05"/>
    <w:multiLevelType w:val="multilevel"/>
    <w:tmpl w:val="335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02FD"/>
    <w:multiLevelType w:val="multilevel"/>
    <w:tmpl w:val="CAD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1A72"/>
    <w:multiLevelType w:val="multilevel"/>
    <w:tmpl w:val="74A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B65D7"/>
    <w:multiLevelType w:val="multilevel"/>
    <w:tmpl w:val="498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A2EBF"/>
    <w:multiLevelType w:val="multilevel"/>
    <w:tmpl w:val="3C0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14DD0"/>
    <w:multiLevelType w:val="multilevel"/>
    <w:tmpl w:val="CC8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17BA4"/>
    <w:multiLevelType w:val="multilevel"/>
    <w:tmpl w:val="3A1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F27B0"/>
    <w:multiLevelType w:val="multilevel"/>
    <w:tmpl w:val="8FB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61D95"/>
    <w:multiLevelType w:val="multilevel"/>
    <w:tmpl w:val="16F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A5687"/>
    <w:multiLevelType w:val="multilevel"/>
    <w:tmpl w:val="63D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A0300"/>
    <w:multiLevelType w:val="multilevel"/>
    <w:tmpl w:val="7BE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E3575"/>
    <w:multiLevelType w:val="multilevel"/>
    <w:tmpl w:val="311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10AB2"/>
    <w:multiLevelType w:val="multilevel"/>
    <w:tmpl w:val="E9E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614D4"/>
    <w:multiLevelType w:val="multilevel"/>
    <w:tmpl w:val="733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5133E"/>
    <w:multiLevelType w:val="multilevel"/>
    <w:tmpl w:val="CB0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A2D60"/>
    <w:multiLevelType w:val="multilevel"/>
    <w:tmpl w:val="D19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D5900"/>
    <w:multiLevelType w:val="multilevel"/>
    <w:tmpl w:val="384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84644"/>
    <w:multiLevelType w:val="multilevel"/>
    <w:tmpl w:val="D73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40874"/>
    <w:multiLevelType w:val="multilevel"/>
    <w:tmpl w:val="FDF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B2ED0"/>
    <w:multiLevelType w:val="multilevel"/>
    <w:tmpl w:val="2D4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05A71"/>
    <w:multiLevelType w:val="multilevel"/>
    <w:tmpl w:val="C66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A5F95"/>
    <w:multiLevelType w:val="multilevel"/>
    <w:tmpl w:val="673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6"/>
  </w:num>
  <w:num w:numId="4">
    <w:abstractNumId w:val="10"/>
  </w:num>
  <w:num w:numId="5">
    <w:abstractNumId w:val="21"/>
  </w:num>
  <w:num w:numId="6">
    <w:abstractNumId w:val="12"/>
  </w:num>
  <w:num w:numId="7">
    <w:abstractNumId w:val="22"/>
  </w:num>
  <w:num w:numId="8">
    <w:abstractNumId w:val="8"/>
  </w:num>
  <w:num w:numId="9">
    <w:abstractNumId w:val="24"/>
  </w:num>
  <w:num w:numId="10">
    <w:abstractNumId w:val="5"/>
  </w:num>
  <w:num w:numId="11">
    <w:abstractNumId w:val="18"/>
  </w:num>
  <w:num w:numId="12">
    <w:abstractNumId w:val="17"/>
  </w:num>
  <w:num w:numId="13">
    <w:abstractNumId w:val="11"/>
  </w:num>
  <w:num w:numId="14">
    <w:abstractNumId w:val="20"/>
  </w:num>
  <w:num w:numId="15">
    <w:abstractNumId w:val="9"/>
  </w:num>
  <w:num w:numId="16">
    <w:abstractNumId w:val="2"/>
  </w:num>
  <w:num w:numId="17">
    <w:abstractNumId w:val="15"/>
  </w:num>
  <w:num w:numId="18">
    <w:abstractNumId w:val="19"/>
  </w:num>
  <w:num w:numId="19">
    <w:abstractNumId w:val="1"/>
  </w:num>
  <w:num w:numId="20">
    <w:abstractNumId w:val="13"/>
  </w:num>
  <w:num w:numId="21">
    <w:abstractNumId w:val="7"/>
  </w:num>
  <w:num w:numId="22">
    <w:abstractNumId w:val="3"/>
  </w:num>
  <w:num w:numId="23">
    <w:abstractNumId w:val="0"/>
  </w:num>
  <w:num w:numId="24">
    <w:abstractNumId w:val="2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5FF"/>
    <w:rsid w:val="003A32C8"/>
    <w:rsid w:val="007A15FF"/>
    <w:rsid w:val="00BF5804"/>
    <w:rsid w:val="00E76479"/>
    <w:rsid w:val="00EB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0BCF0-B2CB-4C3A-827E-0C399BCB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6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76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76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4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764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7647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normal">
    <w:name w:val="whitespace-normal"/>
    <w:basedOn w:val="Normal"/>
    <w:rsid w:val="00E76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76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juampi fariña</dc:creator>
  <cp:keywords/>
  <dc:description/>
  <cp:lastModifiedBy>juampi fariña</cp:lastModifiedBy>
  <cp:revision>3</cp:revision>
  <dcterms:created xsi:type="dcterms:W3CDTF">2025-05-17T16:57:00Z</dcterms:created>
  <dcterms:modified xsi:type="dcterms:W3CDTF">2025-05-17T17:02:00Z</dcterms:modified>
</cp:coreProperties>
</file>