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67DFE">
      <w:pPr>
        <w:pStyle w:val="2"/>
        <w:keepNext/>
        <w:keepLines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60" w:lineRule="auto"/>
        <w:ind w:left="0" w:firstLine="0"/>
        <w:jc w:val="center"/>
        <w:textAlignment w:val="baseline"/>
        <w:rPr>
          <w:rFonts w:hint="default" w:ascii="Times New Roman" w:hAnsi="Times New Roman" w:eastAsia="黑体" w:cs="Times New Roman"/>
          <w:b w:val="0"/>
          <w:bCs/>
          <w:szCs w:val="44"/>
          <w:lang w:val="en-US" w:eastAsia="zh-CN"/>
        </w:rPr>
      </w:pPr>
      <w:bookmarkStart w:id="0" w:name="_Toc5367"/>
      <w:bookmarkStart w:id="1" w:name="_Toc17458"/>
      <w:bookmarkStart w:id="2" w:name="_Toc28446"/>
      <w:r>
        <w:rPr>
          <w:rFonts w:hint="eastAsia" w:ascii="Times New Roman" w:hAnsi="Times New Roman" w:eastAsia="黑体" w:cs="Times New Roman"/>
          <w:b w:val="0"/>
          <w:bCs/>
          <w:szCs w:val="44"/>
          <w:lang w:val="en-US" w:eastAsia="zh-CN"/>
        </w:rPr>
        <w:t>AI灵犀电台项目项目预算表</w:t>
      </w:r>
      <w:bookmarkEnd w:id="0"/>
      <w:bookmarkEnd w:id="1"/>
      <w:bookmarkEnd w:id="2"/>
    </w:p>
    <w:tbl>
      <w:tblPr>
        <w:tblStyle w:val="5"/>
        <w:tblpPr w:leftFromText="180" w:rightFromText="180" w:vertAnchor="text" w:horzAnchor="page" w:tblpX="1407" w:tblpY="567"/>
        <w:tblOverlap w:val="never"/>
        <w:tblW w:w="92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882"/>
        <w:gridCol w:w="4500"/>
        <w:gridCol w:w="1936"/>
      </w:tblGrid>
      <w:tr w14:paraId="4005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877A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4EBE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资金用途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9CD8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使用计划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AF8C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金额（万元）</w:t>
            </w:r>
          </w:p>
        </w:tc>
      </w:tr>
      <w:tr w14:paraId="50C2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02AF1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  <w:t>1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5658FE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件设备采购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1B51F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服务器、AI训练工作站、存储设备、播放设备及声卡等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9AA15A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10</w:t>
            </w:r>
          </w:p>
        </w:tc>
      </w:tr>
      <w:tr w14:paraId="469E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BDC77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D2025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音源采集及训练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E24D2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主持人语音采集与声纹模型训练、AI语音合成服务调用、音乐音源采购与授权等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EE6A3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12</w:t>
            </w:r>
          </w:p>
        </w:tc>
      </w:tr>
      <w:tr w14:paraId="5C08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1B94D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F2132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软件</w:t>
            </w:r>
            <w:bookmarkStart w:id="3" w:name="_GoBack"/>
            <w:bookmarkEnd w:id="3"/>
            <w:r>
              <w:rPr>
                <w:rFonts w:hint="eastAsia" w:ascii="仿宋" w:hAnsi="仿宋" w:eastAsia="仿宋" w:cs="仿宋"/>
                <w:sz w:val="28"/>
                <w:szCs w:val="28"/>
              </w:rPr>
              <w:t>开发运维及相关服务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4D5BE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各功能模块开发与测试、AI智能审核服务、NLP引擎服务、系统集成接口开发、部署与运维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2CD557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18</w:t>
            </w:r>
          </w:p>
        </w:tc>
      </w:tr>
    </w:tbl>
    <w:p w14:paraId="23988539">
      <w:pPr>
        <w:spacing w:before="120" w:beforeLines="50" w:after="120" w:afterLines="50" w:line="560" w:lineRule="exact"/>
        <w:ind w:firstLine="560" w:firstLineChars="200"/>
        <w:rPr>
          <w:rFonts w:hint="eastAsia" w:ascii="宋体" w:hAnsi="宋体" w:cs="宋体"/>
          <w:szCs w:val="28"/>
        </w:rPr>
      </w:pPr>
    </w:p>
    <w:p w14:paraId="32E2B8CE"/>
    <w:sectPr>
      <w:footerReference r:id="rId3" w:type="default"/>
      <w:pgSz w:w="11906" w:h="16838"/>
      <w:pgMar w:top="1440" w:right="1797" w:bottom="1440" w:left="1797" w:header="851" w:footer="1418" w:gutter="0"/>
      <w:pgNumType w:fmt="decimal"/>
      <w:cols w:space="720" w:num="1"/>
      <w:docGrid w:linePitch="459" w:charSpace="17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2612A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2085" cy="1314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FDAED">
                          <w:pPr>
                            <w:pStyle w:val="3"/>
                            <w:rPr>
                              <w:rStyle w:val="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7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13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JXQ5c8AAAADAQAADwAAAAAAAAABACAAAAAiAAAAZHJzL2Rvd25y&#10;ZXYueG1sUEsBAhQAFAAAAAgAh07iQCDwRTPOAQAAlw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8FDAED">
                    <w:pPr>
                      <w:pStyle w:val="3"/>
                      <w:rPr>
                        <w:rStyle w:val="7"/>
                      </w:rPr>
                    </w:pPr>
                    <w:r>
                      <w:fldChar w:fldCharType="begin"/>
                    </w:r>
                    <w:r>
                      <w:rPr>
                        <w:rStyle w:val="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7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964D9"/>
    <w:rsid w:val="0EDC703A"/>
    <w:rsid w:val="15AD7270"/>
    <w:rsid w:val="20803CC9"/>
    <w:rsid w:val="31F77B64"/>
    <w:rsid w:val="40C7172C"/>
    <w:rsid w:val="4C89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163</Characters>
  <Lines>0</Lines>
  <Paragraphs>0</Paragraphs>
  <TotalTime>2</TotalTime>
  <ScaleCrop>false</ScaleCrop>
  <LinksUpToDate>false</LinksUpToDate>
  <CharactersWithSpaces>163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2026-05-05T13:23:00Z</dcterms:created>
  <dc:creator>leo</dc:creator>
  <cp:lastModifiedBy>leo</cp:lastModifiedBy>
  <dcterms:modified xsi:type="dcterms:W3CDTF">2026-05-06T08:22:29Z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16068BDCBC9F49E5AAE3EE4EBAFE3B40_11</vt:lpwstr>
  </property>
  <property fmtid="{D5CDD505-2E9C-101B-9397-08002B2CF9AE}" pid="4" name="KSOTemplateDocerSaveRecord">
    <vt:lpwstr>eyJoZGlkIjoiOWQ2NDFlNzhiM2YxMDc4NjU2YWU5NmRjYmQwODJkYjEiLCJ1c2VySWQiOiI1Njg3ODIwNzkifQ==</vt:lpwstr>
  </property>
</Properties>
</file>