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2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Nazanin"/>
          <w:sz w:val="48"/>
          <w:szCs w:val="48"/>
        </w:rPr>
      </w:pPr>
      <w:r>
        <w:rPr>
          <w:rtl w:val="true"/>
        </w:rPr>
        <w:drawing>
          <wp:inline distT="0" distB="0" distL="0" distR="0">
            <wp:extent cx="1076325" cy="10763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701" w:after="160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دانشگاه صنعتی شریف</w:t>
      </w:r>
    </w:p>
    <w:p>
      <w:pPr>
        <w:pStyle w:val="Normal"/>
        <w:spacing w:before="2268" w:after="160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دانشکده‌ی مهندسی کامپیوتر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مقطع کارشناسی</w:t>
      </w:r>
    </w:p>
    <w:p>
      <w:pPr>
        <w:pStyle w:val="Normal"/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 w:val="44"/>
          <w:szCs w:val="44"/>
          <w:rtl w:val="true"/>
        </w:rPr>
        <w:t>بازیابی اطلاعات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آرمان حفیظی</w:t>
      </w:r>
      <w:r>
        <w:rPr>
          <w:sz w:val="36"/>
          <w:szCs w:val="36"/>
          <w:rtl w:val="true"/>
        </w:rPr>
        <w:tab/>
      </w:r>
      <w:r>
        <w:rPr>
          <w:sz w:val="36"/>
          <w:sz w:val="36"/>
          <w:szCs w:val="36"/>
          <w:rtl w:val="true"/>
        </w:rPr>
        <w:t>خشایار خواجوی</w:t>
      </w:r>
      <w:r>
        <w:rPr>
          <w:sz w:val="36"/>
          <w:szCs w:val="36"/>
          <w:rtl w:val="true"/>
        </w:rPr>
        <w:tab/>
      </w:r>
      <w:r>
        <w:rPr>
          <w:sz w:val="36"/>
          <w:sz w:val="36"/>
          <w:szCs w:val="36"/>
          <w:rtl w:val="true"/>
        </w:rPr>
        <w:t>زانا رحمانی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استاد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دکتر بیگی</w:t>
      </w:r>
    </w:p>
    <w:p>
      <w:pPr>
        <w:pStyle w:val="Normal"/>
        <w:jc w:val="center"/>
        <w:rPr>
          <w:rFonts w:cs="Times New Roman"/>
          <w:sz w:val="32"/>
          <w:szCs w:val="32"/>
        </w:rPr>
      </w:pPr>
      <w:r>
        <w:rPr>
          <w:sz w:val="32"/>
          <w:sz w:val="32"/>
          <w:szCs w:val="32"/>
          <w:rtl w:val="true"/>
        </w:rPr>
        <w:t>گزارش فاز یکم پروژه‌ی درس</w:t>
      </w:r>
    </w:p>
    <w:p>
      <w:pPr>
        <w:pStyle w:val="Style21"/>
        <w:jc w:val="center"/>
        <w:rPr/>
      </w:pPr>
      <w:r>
        <w:rPr>
          <w:rtl w:val="true"/>
        </w:rPr>
        <w:t xml:space="preserve">پاییز </w:t>
      </w:r>
      <w:r>
        <w:rPr/>
        <w:t>۹۹</w:t>
      </w:r>
    </w:p>
    <w:p>
      <w:pPr>
        <w:sectPr>
          <w:type w:val="nextPage"/>
          <w:pgSz w:w="12240" w:h="15840"/>
          <w:pgMar w:left="1418" w:right="1984" w:header="0" w:top="1418" w:footer="0" w:bottom="1700" w:gutter="0"/>
          <w:pgBorders w:display="allPages"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fmt="decimal"/>
          <w:formProt w:val="false"/>
          <w:textDirection w:val="lrTb"/>
          <w:docGrid w:type="default" w:linePitch="381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right"/>
            <w:rPr>
              <w:rFonts w:cs="B Roya"/>
            </w:rPr>
          </w:pPr>
          <w:r>
            <w:rPr>
              <w:rFonts w:cs="B Roya"/>
              <w:rtl w:val="true"/>
            </w:rPr>
            <w:t>فهرست</w:t>
          </w:r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</w:rPr>
            <w:instrText> TOC \z \o "1-3" \u \h</w:instrText>
          </w:r>
          <w:r>
            <w:rPr>
              <w:webHidden/>
              <w:rtl w:val="true"/>
              <w:rStyle w:val="IndexLink"/>
              <w:vanish w:val="false"/>
            </w:rPr>
            <w:fldChar w:fldCharType="separate"/>
          </w:r>
          <w:hyperlink w:anchor="_Toc56421128">
            <w:r>
              <w:rPr>
                <w:webHidden/>
                <w:rStyle w:val="IndexLink"/>
                <w:vanish w:val="false"/>
                <w:rtl w:val="true"/>
              </w:rPr>
              <w:t>پیش‌گفتار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29">
            <w:r>
              <w:rPr>
                <w:webHidden/>
                <w:rStyle w:val="IndexLink"/>
                <w:vanish w:val="false"/>
                <w:rtl w:val="true"/>
              </w:rPr>
              <w:t xml:space="preserve">بخش اول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پیش‌پردازش اولیه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33">
            <w:r>
              <w:rPr>
                <w:webHidden/>
                <w:rStyle w:val="IndexLink"/>
                <w:vanish w:val="false"/>
                <w:rtl w:val="true"/>
              </w:rPr>
              <w:t xml:space="preserve">بخش دوم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نمایه‌سازی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37">
            <w:r>
              <w:rPr>
                <w:webHidden/>
                <w:rStyle w:val="IndexLink"/>
                <w:vanish w:val="false"/>
                <w:rtl w:val="true"/>
              </w:rPr>
              <w:t xml:space="preserve">بخش سوم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فشرده‌سازی نمایه‌ها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41">
            <w:r>
              <w:rPr>
                <w:webHidden/>
                <w:rStyle w:val="IndexLink"/>
                <w:vanish w:val="false"/>
                <w:rtl w:val="true"/>
              </w:rPr>
              <w:t xml:space="preserve">بخش چهارم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اصلاح پرسمان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45">
            <w:r>
              <w:rPr>
                <w:webHidden/>
                <w:rStyle w:val="IndexLink"/>
                <w:vanish w:val="false"/>
                <w:rtl w:val="true"/>
              </w:rPr>
              <w:t xml:space="preserve">بخش پنجم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جستجو و بازیابی اسناد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49">
            <w:r>
              <w:rPr>
                <w:webHidden/>
                <w:rStyle w:val="IndexLink"/>
                <w:vanish w:val="false"/>
                <w:rtl w:val="true"/>
              </w:rPr>
              <w:t xml:space="preserve">بخش ششم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واسط کاربری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right"/>
            <w:rPr/>
          </w:pPr>
          <w:r>
            <w:rPr>
              <w:rtl w:val="true"/>
            </w:rPr>
          </w:r>
          <w:r>
            <w:rPr>
              <w:rtl w:val="true"/>
            </w:rPr>
            <w:fldChar w:fldCharType="end"/>
          </w:r>
        </w:p>
      </w:sdtContent>
    </w:sdt>
    <w:p>
      <w:pPr>
        <w:pStyle w:val="Normal"/>
        <w:bidi w:val="0"/>
        <w:spacing w:lineRule="auto" w:line="259"/>
        <w:jc w:val="left"/>
        <w:rPr>
          <w:rFonts w:eastAsia="" w:eastAsiaTheme="majorEastAsia"/>
          <w:b/>
          <w:b/>
          <w:bCs/>
          <w:color w:val="833C0B" w:themeColor="accent2" w:themeShade="80"/>
          <w:sz w:val="32"/>
          <w:szCs w:val="36"/>
        </w:rPr>
      </w:pPr>
      <w:r>
        <w:rPr>
          <w:rFonts w:eastAsia="" w:eastAsiaTheme="majorEastAsia"/>
          <w:b/>
          <w:bCs/>
          <w:color w:val="833C0B" w:themeColor="accent2" w:themeShade="80"/>
          <w:sz w:val="32"/>
          <w:szCs w:val="36"/>
        </w:rPr>
      </w:r>
      <w:r>
        <w:br w:type="page"/>
      </w:r>
    </w:p>
    <w:p>
      <w:pPr>
        <w:pStyle w:val="Heading1"/>
        <w:rPr/>
      </w:pPr>
      <w:bookmarkStart w:id="0" w:name="_Toc56421128"/>
      <w:r>
        <w:rPr>
          <w:rtl w:val="true"/>
        </w:rPr>
        <w:t>پیش‌گفتار</w:t>
      </w:r>
      <w:bookmarkEnd w:id="0"/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 xml:space="preserve">این گزارش در </w:t>
      </w:r>
      <w:r>
        <w:rPr/>
        <w:t>۶</w:t>
      </w:r>
      <w:r>
        <w:rPr>
          <w:rtl w:val="true"/>
        </w:rPr>
        <w:t xml:space="preserve"> بخش متناظر با </w:t>
      </w:r>
      <w:r>
        <w:rPr/>
        <w:t>۵</w:t>
      </w:r>
      <w:r>
        <w:rPr>
          <w:rtl w:val="true"/>
        </w:rPr>
        <w:t xml:space="preserve"> بخش‌ خواسته‌شده در مستند پروژه و بخش واسط کاربری است</w:t>
      </w:r>
      <w:r>
        <w:rPr>
          <w:rtl w:val="true"/>
        </w:rPr>
        <w:t xml:space="preserve">. </w:t>
      </w:r>
      <w:r>
        <w:rPr>
          <w:rtl w:val="true"/>
        </w:rPr>
        <w:t xml:space="preserve">این بخش‌ها به ترتیب </w:t>
      </w:r>
      <w:r>
        <w:rPr/>
        <w:t>۱</w:t>
      </w:r>
      <w:r>
        <w:rPr>
          <w:rtl w:val="true"/>
        </w:rPr>
        <w:t xml:space="preserve">- </w:t>
      </w:r>
      <w:r>
        <w:rPr>
          <w:rtl w:val="true"/>
        </w:rPr>
        <w:t xml:space="preserve">پیش‌پردازش اولیه، </w:t>
      </w:r>
      <w:r>
        <w:rPr/>
        <w:t>۲</w:t>
      </w:r>
      <w:r>
        <w:rPr>
          <w:rtl w:val="true"/>
        </w:rPr>
        <w:t xml:space="preserve">- </w:t>
      </w:r>
      <w:r>
        <w:rPr>
          <w:rtl w:val="true"/>
        </w:rPr>
        <w:t xml:space="preserve">نمایه‌سازی، </w:t>
      </w:r>
      <w:r>
        <w:rPr/>
        <w:t>۳</w:t>
      </w:r>
      <w:r>
        <w:rPr>
          <w:rtl w:val="true"/>
        </w:rPr>
        <w:t xml:space="preserve">- </w:t>
      </w:r>
      <w:r>
        <w:rPr>
          <w:rtl w:val="true"/>
        </w:rPr>
        <w:t xml:space="preserve">فشرده‌سازی نمایه‌ها، </w:t>
      </w:r>
      <w:r>
        <w:rPr/>
        <w:t>۴</w:t>
      </w:r>
      <w:r>
        <w:rPr>
          <w:rtl w:val="true"/>
        </w:rPr>
        <w:t xml:space="preserve">- </w:t>
      </w:r>
      <w:r>
        <w:rPr>
          <w:rtl w:val="true"/>
        </w:rPr>
        <w:t xml:space="preserve">اصلاح پرسمان، </w:t>
      </w:r>
      <w:r>
        <w:rPr/>
        <w:t>۵</w:t>
      </w:r>
      <w:r>
        <w:rPr>
          <w:rtl w:val="true"/>
        </w:rPr>
        <w:t xml:space="preserve">- </w:t>
      </w:r>
      <w:r>
        <w:rPr>
          <w:rtl w:val="true"/>
        </w:rPr>
        <w:t xml:space="preserve">جستجو و بازیابی اسناد و </w:t>
      </w:r>
      <w:r>
        <w:rPr>
          <w:rtl w:val="true"/>
        </w:rPr>
        <w:br/>
      </w:r>
      <w:r>
        <w:rPr/>
        <w:t>۶</w:t>
      </w:r>
      <w:r>
        <w:rPr>
          <w:rtl w:val="true"/>
        </w:rPr>
        <w:t xml:space="preserve">- </w:t>
      </w:r>
      <w:r>
        <w:rPr>
          <w:rtl w:val="true"/>
        </w:rPr>
        <w:t>واسط کاربری هستند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در هر بخش ابتدا توضیحی کلی از روند آن بخش داده می‌شود</w:t>
      </w:r>
      <w:r>
        <w:rPr>
          <w:rtl w:val="true"/>
        </w:rPr>
        <w:t xml:space="preserve">. </w:t>
      </w:r>
      <w:r>
        <w:rPr>
          <w:rtl w:val="true"/>
        </w:rPr>
        <w:t>سپس توابع پیاده‌سازی‌شده و کتاب‌خانه‌های استفاده‌شده بیان و بررسی می‌شوند</w:t>
      </w:r>
      <w:r>
        <w:rPr>
          <w:rtl w:val="true"/>
        </w:rPr>
        <w:t xml:space="preserve">. </w:t>
      </w:r>
      <w:r>
        <w:rPr>
          <w:rtl w:val="true"/>
        </w:rPr>
        <w:t>در طول این کار، اسکرین‌شات‌هایی از کد جاگذاری شده‌اند که به درک بهتر عملکرد بخش کمک نمایند</w:t>
      </w:r>
      <w:r>
        <w:rPr>
          <w:rtl w:val="true"/>
        </w:rPr>
        <w:t>.</w:t>
      </w:r>
    </w:p>
    <w:p>
      <w:pPr>
        <w:pStyle w:val="Normal"/>
        <w:bidi w:val="0"/>
        <w:spacing w:lineRule="auto" w:line="259"/>
        <w:jc w:val="left"/>
        <w:rPr/>
      </w:pPr>
      <w:r>
        <w:rPr/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" w:name="_Toc56421129"/>
      <w:r>
        <w:rPr>
          <w:rFonts w:eastAsia="" w:eastAsiaTheme="minorEastAsia"/>
          <w:rtl w:val="true"/>
        </w:rPr>
        <w:t xml:space="preserve">بخش اول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پیش‌پردازش اولیه</w:t>
      </w:r>
      <w:bookmarkEnd w:id="1"/>
    </w:p>
    <w:p>
      <w:pPr>
        <w:pStyle w:val="Heading2"/>
        <w:rPr/>
      </w:pPr>
      <w:bookmarkStart w:id="2" w:name="_Toc56421130"/>
      <w:r>
        <w:rPr>
          <w:rtl w:val="true"/>
        </w:rPr>
        <w:t>روند کلی</w:t>
      </w:r>
      <w:bookmarkEnd w:id="2"/>
    </w:p>
    <w:p>
      <w:pPr>
        <w:pStyle w:val="Normal"/>
        <w:rPr/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در بخش اول که کدهای آن در فایل </w:t>
      </w:r>
      <w:r>
        <w:rPr>
          <w:rFonts w:cs="B Roya"/>
          <w:sz w:val="24"/>
          <w:szCs w:val="28"/>
          <w:lang w:bidi="fa-IR"/>
        </w:rPr>
        <w:t>First_part.py</w:t>
      </w:r>
      <w:r>
        <w:rPr>
          <w:rFonts w:cs="B Roya"/>
          <w:sz w:val="24"/>
          <w:szCs w:val="28"/>
          <w:rtl w:val="true"/>
          <w:lang w:bidi="fa-IR"/>
        </w:rPr>
        <w:t xml:space="preserve"> 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وجود دارد تابع </w:t>
      </w:r>
      <w:r>
        <w:rPr>
          <w:rFonts w:cs="B Roya"/>
          <w:sz w:val="24"/>
          <w:szCs w:val="28"/>
          <w:lang w:bidi="fa-IR"/>
        </w:rPr>
        <w:t>prepare_text</w:t>
      </w:r>
      <w:r>
        <w:rPr>
          <w:rFonts w:cs="B Roya"/>
          <w:sz w:val="24"/>
          <w:szCs w:val="28"/>
          <w:rtl w:val="true"/>
          <w:lang w:bidi="fa-IR"/>
        </w:rPr>
        <w:t xml:space="preserve"> 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>پیاده‌سازی شده است که با گرفتن یک رشته توکن‌های آن را در قالب یه دیکشنری برمی‌گرداند</w:t>
      </w:r>
      <w:r>
        <w:rPr>
          <w:rFonts w:cs="B Roya"/>
          <w:sz w:val="24"/>
          <w:szCs w:val="28"/>
          <w:rtl w:val="true"/>
          <w:lang w:bidi="fa-IR"/>
        </w:rPr>
        <w:t xml:space="preserve">. </w:t>
      </w:r>
      <w:r>
        <w:rPr>
          <w:sz w:val="24"/>
          <w:sz w:val="24"/>
          <w:szCs w:val="28"/>
          <w:rtl w:val="true"/>
          <w:lang w:bidi="fa-IR"/>
        </w:rPr>
        <w:t xml:space="preserve">در فایل </w:t>
      </w:r>
      <w:r>
        <w:rPr>
          <w:rFonts w:cs="B Roya"/>
          <w:sz w:val="24"/>
          <w:szCs w:val="28"/>
          <w:lang w:bidi="fa-IR"/>
        </w:rPr>
        <w:t>command.py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sz w:val="24"/>
          <w:sz w:val="24"/>
          <w:szCs w:val="28"/>
          <w:rtl w:val="true"/>
          <w:lang w:bidi="fa-IR"/>
        </w:rPr>
        <w:t xml:space="preserve">در تابع </w:t>
      </w:r>
      <w:bookmarkStart w:id="3" w:name="__DdeLink__693_1238091081"/>
      <w:r>
        <w:rPr>
          <w:rFonts w:cs="B Roya"/>
          <w:sz w:val="24"/>
          <w:szCs w:val="28"/>
          <w:lang w:bidi="fa-IR"/>
        </w:rPr>
        <w:t>Read_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A</w:t>
      </w:r>
      <w:r>
        <w:rPr>
          <w:rFonts w:cs="B Roya"/>
          <w:sz w:val="24"/>
          <w:szCs w:val="28"/>
          <w:lang w:bidi="fa-IR"/>
        </w:rPr>
        <w:t>nd_AddDoc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sFile</w:t>
      </w:r>
      <w:bookmarkEnd w:id="3"/>
      <w:r>
        <w:rPr>
          <w:rFonts w:cs="B Roya"/>
          <w:sz w:val="24"/>
          <w:szCs w:val="28"/>
          <w:rtl w:val="true"/>
          <w:lang w:bidi="fa-IR"/>
        </w:rPr>
        <w:t xml:space="preserve">  </w:t>
      </w:r>
      <w:r>
        <w:rPr>
          <w:sz w:val="24"/>
          <w:sz w:val="24"/>
          <w:szCs w:val="28"/>
          <w:rtl w:val="true"/>
          <w:lang w:bidi="fa-IR"/>
        </w:rPr>
        <w:t xml:space="preserve">فایل‌های داد‌ها خوانده می‌شود و یکی یکی متن و عنوان اسناد به تابع  </w:t>
      </w:r>
      <w:r>
        <w:rPr>
          <w:rFonts w:cs="B Roya"/>
          <w:sz w:val="24"/>
          <w:szCs w:val="28"/>
          <w:lang w:bidi="fa-IR"/>
        </w:rPr>
        <w:t>prepare_text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sz w:val="24"/>
          <w:sz w:val="24"/>
          <w:szCs w:val="28"/>
          <w:rtl w:val="true"/>
          <w:lang w:bidi="fa-IR"/>
        </w:rPr>
        <w:t xml:space="preserve">فرستاده می‌شوند و توکن‌های آن را متناسب با زبان ورودی در </w:t>
      </w:r>
      <w:r>
        <w:rPr>
          <w:rFonts w:cs="B Roya"/>
          <w:sz w:val="24"/>
          <w:szCs w:val="28"/>
          <w:lang w:bidi="fa-IR"/>
        </w:rPr>
        <w:t>FA_Tokens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sz w:val="24"/>
          <w:sz w:val="24"/>
          <w:szCs w:val="28"/>
          <w:rtl w:val="true"/>
          <w:lang w:bidi="fa-IR"/>
        </w:rPr>
        <w:t xml:space="preserve">یا </w:t>
      </w:r>
      <w:r>
        <w:rPr>
          <w:rFonts w:cs="B Roya"/>
          <w:sz w:val="24"/>
          <w:szCs w:val="28"/>
          <w:lang w:bidi="fa-IR"/>
        </w:rPr>
        <w:t>EN_Tokens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sz w:val="24"/>
          <w:sz w:val="24"/>
          <w:szCs w:val="28"/>
          <w:rtl w:val="true"/>
          <w:lang w:bidi="fa-IR"/>
        </w:rPr>
        <w:t>ذخیره می‌کنیم</w:t>
      </w:r>
      <w:r>
        <w:rPr>
          <w:rFonts w:cs="B Roya"/>
          <w:sz w:val="24"/>
          <w:szCs w:val="28"/>
          <w:rtl w:val="true"/>
          <w:lang w:bidi="fa-IR"/>
        </w:rPr>
        <w:t>.</w:t>
      </w:r>
    </w:p>
    <w:p>
      <w:pPr>
        <w:pStyle w:val="Heading2"/>
        <w:rPr/>
      </w:pPr>
      <w:bookmarkStart w:id="4" w:name="_Toc56421131"/>
      <w:r>
        <w:rPr>
          <w:rtl w:val="true"/>
        </w:rPr>
        <w:t>کتاب‌خانه‌ها</w:t>
      </w:r>
      <w:bookmarkEnd w:id="4"/>
    </w:p>
    <w:p>
      <w:pPr>
        <w:pStyle w:val="Normal"/>
        <w:rPr>
          <w:rFonts w:ascii="Courier New" w:hAnsi="Courier New" w:cs="B Roya"/>
          <w:sz w:val="24"/>
          <w:szCs w:val="28"/>
          <w:lang w:bidi="fa-IR"/>
        </w:rPr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کتابخانه </w:t>
      </w:r>
      <w:r>
        <w:rPr>
          <w:rFonts w:cs="B Roya"/>
          <w:sz w:val="24"/>
          <w:szCs w:val="28"/>
          <w:lang w:bidi="fa-IR"/>
        </w:rPr>
        <w:t>ntlk</w:t>
      </w:r>
      <w:r>
        <w:rPr>
          <w:rFonts w:cs="B Roya"/>
          <w:sz w:val="24"/>
          <w:szCs w:val="28"/>
          <w:rtl w:val="true"/>
          <w:lang w:bidi="fa-IR"/>
        </w:rPr>
        <w:t xml:space="preserve"> :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>برای پیدا کردن توکن‌های متن انگلیسی و ریشه‌های لغات انگلیسی</w:t>
      </w:r>
    </w:p>
    <w:p>
      <w:pPr>
        <w:pStyle w:val="Normal"/>
        <w:rPr>
          <w:rFonts w:ascii="Courier New" w:hAnsi="Courier New" w:cs="B Roya"/>
          <w:sz w:val="24"/>
          <w:szCs w:val="28"/>
          <w:lang w:bidi="fa-IR"/>
        </w:rPr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کتابخانه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hazm</w:t>
      </w:r>
      <w:r>
        <w:rPr>
          <w:rFonts w:cs="B Roya"/>
          <w:sz w:val="24"/>
          <w:szCs w:val="28"/>
          <w:rtl w:val="true"/>
          <w:lang w:bidi="fa-IR"/>
        </w:rPr>
        <w:t xml:space="preserve"> :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برای پیدا کردن توکن‌های متن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فارسی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 و ریشه‌های لغات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فارسی</w:t>
      </w:r>
    </w:p>
    <w:p>
      <w:pPr>
        <w:pStyle w:val="Normal"/>
        <w:rPr>
          <w:rFonts w:ascii="Courier New" w:hAnsi="Courier New" w:cs="B Roya"/>
          <w:sz w:val="24"/>
          <w:szCs w:val="28"/>
          <w:lang w:bidi="fa-IR"/>
        </w:rPr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کتابخانه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sting</w:t>
      </w:r>
      <w:r>
        <w:rPr>
          <w:rFonts w:cs="B Roya"/>
          <w:sz w:val="24"/>
          <w:szCs w:val="28"/>
          <w:rtl w:val="true"/>
          <w:lang w:bidi="fa-IR"/>
        </w:rPr>
        <w:t xml:space="preserve"> :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این کتابخانه خود پایتون است که برای گرفتن </w:t>
      </w:r>
      <w:r>
        <w:rPr>
          <w:rFonts w:cs="B Roya"/>
          <w:sz w:val="24"/>
          <w:szCs w:val="28"/>
          <w:lang w:bidi="fa-IR"/>
        </w:rPr>
        <w:t>punctuation</w:t>
      </w:r>
      <w:r>
        <w:rPr>
          <w:rFonts w:cs="B Roya"/>
          <w:sz w:val="24"/>
          <w:szCs w:val="28"/>
          <w:rtl w:val="true"/>
          <w:lang w:bidi="fa-IR"/>
        </w:rPr>
        <w:t xml:space="preserve">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>های مشهور از آن استفاده شده است</w:t>
      </w:r>
      <w:r>
        <w:rPr>
          <w:rFonts w:cs="B Roya"/>
          <w:sz w:val="24"/>
          <w:szCs w:val="28"/>
          <w:rtl w:val="true"/>
          <w:lang w:bidi="fa-IR"/>
        </w:rPr>
        <w:t>.</w:t>
      </w:r>
    </w:p>
    <w:p>
      <w:pPr>
        <w:pStyle w:val="Normal"/>
        <w:rPr>
          <w:rFonts w:ascii="Courier New" w:hAnsi="Courier New" w:cs="B Roya"/>
          <w:sz w:val="24"/>
          <w:szCs w:val="28"/>
          <w:lang w:bidi="fa-IR"/>
        </w:rPr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>ک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تابخانه </w:t>
      </w:r>
      <w:r>
        <w:rPr>
          <w:rFonts w:cs="B Roya"/>
          <w:sz w:val="24"/>
          <w:szCs w:val="28"/>
          <w:lang w:bidi="fa-IR"/>
        </w:rPr>
        <w:t>csv</w:t>
      </w:r>
      <w:r>
        <w:rPr>
          <w:rFonts w:cs="B Roya"/>
          <w:sz w:val="24"/>
          <w:szCs w:val="28"/>
          <w:rtl w:val="true"/>
          <w:lang w:bidi="fa-IR"/>
        </w:rPr>
        <w:t xml:space="preserve"> :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برای خواندن فایل‌های </w:t>
      </w:r>
      <w:r>
        <w:rPr>
          <w:rFonts w:cs="B Roya"/>
          <w:sz w:val="24"/>
          <w:szCs w:val="28"/>
          <w:lang w:bidi="fa-IR"/>
        </w:rPr>
        <w:t>csv</w:t>
      </w:r>
    </w:p>
    <w:p>
      <w:pPr>
        <w:pStyle w:val="Normal"/>
        <w:rPr>
          <w:rFonts w:ascii="Courier New" w:hAnsi="Courier New" w:cs="B Roya"/>
          <w:sz w:val="24"/>
          <w:szCs w:val="28"/>
          <w:lang w:bidi="fa-IR"/>
        </w:rPr>
      </w:pP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>ک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تابخانه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xml</w:t>
      </w:r>
      <w:r>
        <w:rPr>
          <w:rFonts w:cs="B Roya"/>
          <w:sz w:val="24"/>
          <w:szCs w:val="28"/>
          <w:rtl w:val="true"/>
          <w:lang w:bidi="fa-IR"/>
        </w:rPr>
        <w:t xml:space="preserve"> : </w:t>
      </w:r>
      <w:r>
        <w:rPr>
          <w:rFonts w:ascii="Courier New" w:hAnsi="Courier New"/>
          <w:sz w:val="24"/>
          <w:sz w:val="24"/>
          <w:szCs w:val="28"/>
          <w:rtl w:val="true"/>
          <w:lang w:bidi="fa-IR"/>
        </w:rPr>
        <w:t xml:space="preserve">برای خواندن فایل‌های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xml</w:t>
      </w:r>
    </w:p>
    <w:p>
      <w:pPr>
        <w:pStyle w:val="Heading2"/>
        <w:rPr/>
      </w:pPr>
      <w:bookmarkStart w:id="5" w:name="_Toc56421132"/>
      <w:r>
        <w:rPr>
          <w:rtl w:val="true"/>
        </w:rPr>
        <w:t>توابع</w:t>
      </w:r>
      <w:bookmarkEnd w:id="5"/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تابع </w:t>
      </w:r>
      <w:r>
        <w:rPr>
          <w:rFonts w:cs="B Roya"/>
          <w:b/>
          <w:bCs/>
          <w:sz w:val="24"/>
          <w:szCs w:val="28"/>
          <w:lang w:bidi="fa-IR"/>
        </w:rPr>
        <w:t>Read_</w:t>
      </w:r>
      <w:r>
        <w:rPr>
          <w:rFonts w:eastAsia="Calibri" w:cs="B Roya" w:eastAsiaTheme="minorHAnsi"/>
          <w:b/>
          <w:bCs/>
          <w:color w:val="auto"/>
          <w:kern w:val="0"/>
          <w:sz w:val="24"/>
          <w:szCs w:val="28"/>
          <w:lang w:val="en-US" w:eastAsia="en-US" w:bidi="fa-IR"/>
        </w:rPr>
        <w:t>A</w:t>
      </w:r>
      <w:r>
        <w:rPr>
          <w:rFonts w:cs="B Roya"/>
          <w:b/>
          <w:bCs/>
          <w:sz w:val="24"/>
          <w:szCs w:val="28"/>
          <w:lang w:bidi="fa-IR"/>
        </w:rPr>
        <w:t>nd_AddDoc</w:t>
      </w:r>
      <w:r>
        <w:rPr>
          <w:rFonts w:eastAsia="Calibri" w:cs="B Roya" w:eastAsiaTheme="minorHAnsi"/>
          <w:b/>
          <w:bCs/>
          <w:color w:val="auto"/>
          <w:kern w:val="0"/>
          <w:sz w:val="24"/>
          <w:szCs w:val="28"/>
          <w:lang w:val="en-US" w:eastAsia="en-US" w:bidi="fa-IR"/>
        </w:rPr>
        <w:t>sFile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: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این تابع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خروجی مستقیمی ندارد،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فایل‌های دادهای داده شده را می‌خواند و توکن‌های آن را در دیکشنری‌های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ذخیره می‌کند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برای خواندن داک‌های انگلیسی که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csv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هستند از کتابخانه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csv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استفاده کردیم که یکی یکی ردیف‌های فایل را می‌خوانیم و عنوان‌های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title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description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جدا کرده و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آن را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برای تابع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prepare_text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می‌فرستیم تا توکن‌های آن را دریافت کنیم، بعد از دریافت توکن‌های با استفاده از یک شمارنده یک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id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به این داک نسبت می‌دهیم و در فرمت زیر توکن‌ها را در دیکشنری 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ذخیره می‌کنیم 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>:</w:t>
      </w:r>
    </w:p>
    <w:p>
      <w:pPr>
        <w:pStyle w:val="Normal"/>
        <w:rPr>
          <w:rFonts w:ascii="Courier New" w:hAnsi="Courier New"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rPr>
          <w:rFonts w:ascii="Courier New" w:hAnsi="Courier New"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1815465</wp:posOffset>
            </wp:positionH>
            <wp:positionV relativeFrom="paragraph">
              <wp:posOffset>-98425</wp:posOffset>
            </wp:positionV>
            <wp:extent cx="3133725" cy="86677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برای خواندن داک‌های فارسی که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xlm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هستند از کتابخانه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xml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استفاده کردیم و در دو حلقه جدا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title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>‌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ها و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text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های آن را خارج می‌کنیم و برای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prepare_text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می‌فرستیم و در نهایت توکن‌ها را در 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دخیره می‌کنیم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در ادامه‌ی خواندن‌ داک‌های فارسی یک فایل به اسم 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lang w:val="en-US" w:eastAsia="en-US" w:bidi="fa-IR"/>
        </w:rPr>
        <w:t>Added_Doc.csv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نیز خوانده می‌شود و توکن‌های آن نیز به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اضافه می‌شود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در قسمت دوم پروژه گفته شده ممکن است در عین انجام پردازش یک داک جدید نیز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اضافه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شود، در کد ما داک‌های جدید فارسی را در فایل 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lang w:val="en-US" w:eastAsia="en-US" w:bidi="fa-IR"/>
        </w:rPr>
        <w:t>Added_Doc.csv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ذخیره می‌کنیم و بخاطر همین داد‌های آن را نیز می‌خوانیم به این دلیل که شاید در اجراهای قبلی داکی جدید در آن ذخیره شده باشد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تابع  </w:t>
      </w:r>
      <w:r>
        <w:rPr>
          <w:rFonts w:eastAsia="Calibri" w:cs="B Roya" w:eastAsiaTheme="minorHAnsi"/>
          <w:b/>
          <w:bCs/>
          <w:color w:val="auto"/>
          <w:kern w:val="0"/>
          <w:sz w:val="24"/>
          <w:szCs w:val="28"/>
          <w:lang w:val="en-US" w:eastAsia="en-US" w:bidi="fa-IR"/>
        </w:rPr>
        <w:t>prepare_text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: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این تابع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یک رشته فارسی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/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انگلیسی می‌گیرد و بعد از انجام یک سری اعمال توکن‌های آن را برمی‌گرداند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در قسمت انگلیسی ابتدا توکن‌های متن را خارج کرده، سپس ریشه لغات را پیدا کرده، سپس 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punctuation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حذف کرده و در نهایت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 را از توکن‌های به دست آمده حذف می‌کنیم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برای پیدا کرده 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چندین بار تابع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prepare_text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را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روی کل داکیومنت‌ها اجرا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کرده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و توکن‌های که بیشترین تکرار را داشتند پیدا کردیم که آن‌ها را در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lang w:val="en-US" w:eastAsia="en-US" w:bidi="fa-IR"/>
        </w:rPr>
        <w:t>English_stop_words_level1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ذخیره کردیم و دوباره کد را اجرا کرده اما این </w:t>
      </w:r>
      <w:r>
        <w:rPr>
          <w:rFonts w:ascii="JetBrains Mono" w:hAnsi="JetBrains Mono" w:eastAsia="Calibri"/>
          <w:b w:val="false"/>
          <w:b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بار</w:t>
      </w:r>
      <w:r>
        <w:rPr>
          <w:rFonts w:ascii="JetBrains Mono" w:hAnsi="JetBrains Mono" w:eastAsia="Calibri"/>
          <w:b w:val="false"/>
          <w:b w:val="false"/>
          <w:i w:val="false"/>
          <w:i w:val="false"/>
          <w:color w:val="A9B7C6"/>
          <w:kern w:val="0"/>
          <w:sz w:val="20"/>
          <w:sz w:val="20"/>
          <w:szCs w:val="28"/>
          <w:rtl w:val="true"/>
          <w:lang w:val="en-US" w:eastAsia="en-US" w:bidi="fa-IR"/>
        </w:rPr>
        <w:t xml:space="preserve">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های‌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مرحله قبل را حذف کرده و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های جدیدی پیدا کرده که آن را در 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lang w:val="en-US" w:eastAsia="en-US" w:bidi="fa-IR"/>
        </w:rPr>
        <w:t>English_stop_words_level2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ذخیره </w:t>
      </w:r>
      <w:r>
        <w:rPr>
          <w:rFonts w:ascii="JetBrains Mono" w:hAnsi="JetBrains Mono" w:eastAsia="Calibri"/>
          <w:b w:val="false"/>
          <w:b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کردیم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متن‌های فارسی نیز به همین روش پیدا شده‌اند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برای متون فارسی روال پیدا کردن توکن‌ها کمی متفاوت است، ابتدا یکسری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punctuation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های که در داده‌های فارسی زیاد دیده می‌شود را پیدا کرده و آن را در لیستی به اسم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punctuation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نوشته‌ایم، قبل رفتن سراغ متن فارسی و پیدا کردن توکن‌ها ابتدا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punctuation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 را از متن حذف کرده و به جای آن‌ها فاصله می‌گذاریم و سپس با اس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تفاده از تابع </w:t>
      </w:r>
      <w:r>
        <w:rPr>
          <w:rFonts w:eastAsia="Calibri" w:cs="B Roya" w:ascii="JetBrains Mono" w:hAnsi="JetBrains Mono"/>
          <w:b w:val="false"/>
          <w:i w:val="false"/>
          <w:color w:val="000000"/>
          <w:kern w:val="0"/>
          <w:sz w:val="20"/>
          <w:szCs w:val="28"/>
          <w:lang w:val="en-US" w:eastAsia="en-US" w:bidi="fa-IR"/>
        </w:rPr>
        <w:t>word_tokenize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از کتابخانه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hazm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توکن‌های متن فارسی را پیدا کرده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سپس روی توکن‌ها اصلاحاتی را انجام می‌دهیم، شامل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: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یکی یکی آن‌ها را به ریشه کلمه تبدیل می‌کنیم، 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stop_words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 را حذف می‌کنیم، فاصله و نیم‌فاصله را در توکن‌ها حذف می‌کنیم، توکن‌های که فقط عدد یا فقط حروف انگلیسی هستن را حذف می‌کنیم و در نهایت لیست توکن‌ها را برمی‌گردانیم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i w:val="false"/>
          <w:i w:val="false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rPr/>
      </w:pP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ص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دا زدن تابع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prepare_text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با استفاده از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lang w:val="en-US" w:eastAsia="en-US" w:bidi="fa-IR"/>
        </w:rPr>
        <w:t>command line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i w:val="false"/>
          <w:i w:val="false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طراحی شده </w:t>
      </w:r>
      <w:r>
        <w:rPr>
          <w:rFonts w:eastAsia="Calibri" w:cs="B Roya" w:eastAsiaTheme="minorHAnsi"/>
          <w:b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>:</w:t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i w:val="false"/>
          <w:i w:val="false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i w:val="false"/>
          <w:i w:val="false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1256665</wp:posOffset>
            </wp:positionH>
            <wp:positionV relativeFrom="paragraph">
              <wp:posOffset>12065</wp:posOffset>
            </wp:positionV>
            <wp:extent cx="4343400" cy="78105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i w:val="false"/>
          <w:i w:val="false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2700" cy="84328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i w:val="false"/>
          <w:i w:val="false"/>
          <w:color w:val="auto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6" w:name="_Toc56421133"/>
      <w:r>
        <w:rPr>
          <w:rFonts w:eastAsia="" w:eastAsiaTheme="minorEastAsia"/>
          <w:rtl w:val="true"/>
        </w:rPr>
        <w:t xml:space="preserve">بخش دوم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نمایه‌سازی</w:t>
      </w:r>
      <w:bookmarkEnd w:id="6"/>
    </w:p>
    <w:p>
      <w:pPr>
        <w:pStyle w:val="Heading2"/>
        <w:rPr/>
      </w:pPr>
      <w:bookmarkStart w:id="7" w:name="_Toc56421134"/>
      <w:r>
        <w:rPr>
          <w:rtl w:val="true"/>
        </w:rPr>
        <w:t>روند کلی</w:t>
      </w:r>
      <w:bookmarkEnd w:id="7"/>
    </w:p>
    <w:p>
      <w:pPr>
        <w:pStyle w:val="Normal"/>
        <w:rPr/>
      </w:pP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در بخش دوم تابع‌های پیاده‌سازی شده‌اند که با استفاده از توکن‌های که در بخش قبل تولید شده‌اند می‌توانند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inverted index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bigrame index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تولید کنند و همچنین تابع‌های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AddDoc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RemoveDoc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در صورتی که داکی اضافه یا کم شود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index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 را آپدیت می‌کنند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eastAsia="Calibri" w:cs="B Roya" w:eastAsiaTheme="minorHAnsi"/>
          <w:color w:val="auto"/>
          <w:kern w:val="0"/>
          <w:sz w:val="24"/>
          <w:szCs w:val="28"/>
          <w:lang w:val="en-US" w:eastAsia="en-US" w:bidi="fa-IR"/>
        </w:rPr>
        <w:t>Index</w:t>
      </w:r>
      <w:r>
        <w:rPr>
          <w:rFonts w:eastAsia="Calibri" w:cs="B Roya" w:eastAsiaTheme="minorHAnsi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>های تولید شده را در دو دیکشنری</w:t>
      </w:r>
      <w:r>
        <w:rPr>
          <w:rFonts w:ascii="Courier New" w:hAnsi="Courier New" w:eastAsia="Calibri" w:eastAsiaTheme="minorHAnsi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INVERTED_INDEX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و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Bigram_Index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موقتاً ذخیره می‌کنیم و بعد از اتمام ایجاد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، با استفاده از تابع </w:t>
      </w:r>
      <w:r>
        <w:rPr>
          <w:rFonts w:ascii="JetBrains Mono" w:hAnsi="JetBrains Mono"/>
          <w:b w:val="false"/>
          <w:i w:val="false"/>
          <w:color w:val="000000"/>
          <w:sz w:val="20"/>
        </w:rPr>
        <w:t>Write_And_Clear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_ 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مقادیر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ها را ذخیره کرده و دیکشنری‌های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INVERTED_INDEX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 xml:space="preserve">و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Bigram_Index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 w:val="20"/>
          <w:rtl w:val="true"/>
        </w:rPr>
        <w:t>را پاک می‌کنیم</w:t>
      </w:r>
      <w:r>
        <w:rPr>
          <w:rFonts w:ascii="JetBrains Mono" w:hAnsi="JetBrains Mono"/>
          <w:b w:val="false"/>
          <w:i w:val="false"/>
          <w:color w:val="000000"/>
          <w:sz w:val="20"/>
          <w:rtl w:val="true"/>
        </w:rPr>
        <w:t>.</w:t>
      </w:r>
    </w:p>
    <w:p>
      <w:pPr>
        <w:pStyle w:val="Heading2"/>
        <w:rPr/>
      </w:pPr>
      <w:bookmarkStart w:id="8" w:name="_Toc56421135"/>
      <w:r>
        <w:rPr>
          <w:rtl w:val="true"/>
        </w:rPr>
        <w:t>کتاب‌خانه‌ها</w:t>
      </w:r>
      <w:bookmarkEnd w:id="8"/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json</w:t>
      </w:r>
      <w:r>
        <w:rPr>
          <w:rtl w:val="true"/>
        </w:rPr>
        <w:t xml:space="preserve"> : </w:t>
      </w:r>
      <w:r>
        <w:rPr>
          <w:rtl w:val="true"/>
        </w:rPr>
        <w:t xml:space="preserve">برای ذخیره و بازیابی دیکشنری‌ در فایل با فرمت </w:t>
      </w:r>
      <w:r>
        <w:rPr/>
        <w:t>txt</w:t>
      </w:r>
    </w:p>
    <w:p>
      <w:pPr>
        <w:pStyle w:val="Heading2"/>
        <w:rPr/>
      </w:pPr>
      <w:bookmarkStart w:id="9" w:name="_Toc56421136"/>
      <w:r>
        <w:rPr>
          <w:rtl w:val="true"/>
        </w:rPr>
        <w:t>توابع</w:t>
      </w:r>
      <w:bookmarkEnd w:id="9"/>
    </w:p>
    <w:p>
      <w:pPr>
        <w:pStyle w:val="Normal"/>
        <w:rPr/>
      </w:pPr>
      <w:r>
        <w:rPr>
          <w:rFonts w:ascii="Courier New" w:hAnsi="Courier New" w:eastAsia="Calibri" w:eastAsiaTheme="minorHAnsi"/>
          <w:color w:val="auto"/>
          <w:kern w:val="0"/>
          <w:sz w:val="24"/>
          <w:sz w:val="24"/>
          <w:szCs w:val="28"/>
          <w:rtl w:val="true"/>
          <w:lang w:val="en-US" w:eastAsia="en-US" w:bidi="fa-IR"/>
        </w:rPr>
        <w:t xml:space="preserve">تابع </w:t>
      </w:r>
      <w:r>
        <w:rPr>
          <w:rFonts w:ascii="JetBrains Mono" w:hAnsi="JetBrains Mono"/>
          <w:b/>
          <w:bCs/>
          <w:i w:val="false"/>
          <w:color w:val="000000"/>
          <w:sz w:val="20"/>
        </w:rPr>
        <w:t>Create_Inverted_Index</w:t>
      </w:r>
      <w:r>
        <w:rPr>
          <w:rFonts w:eastAsia="Calibri" w:cs="B Roya" w:eastAsiaTheme="minorHAnsi"/>
          <w:b/>
          <w:bCs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: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ورودی‌های این تابع زبان و آدرس فایل خروجی است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این تابع متناسب با زبان ورودی با استفاده‌ از توکن‌های موجود در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شروع به ساخت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Inverted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می‌کند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و آن را موقتاً در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نگه‌داری می‌کند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.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ساختار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به صورت زیر است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:</w:t>
      </w:r>
    </w:p>
    <w:p>
      <w:pPr>
        <w:pStyle w:val="Normal"/>
        <w:bidi w:val="0"/>
        <w:jc w:val="left"/>
        <w:rPr/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 xml:space="preserve">INVERTED_INDEX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 xml:space="preserve">=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ab/>
        <w:t>Token: Posting,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rPr/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Posting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نیز یک لیست از دیکشنری‌ است که بر اساس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dic id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مرتب شده‌اند و ساختار آن  نیز به اینصورت است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: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 xml:space="preserve">Posting = [ 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>{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doc_ID = int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  <w:t>part = “t” or “d” or “b”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</w:r>
      <w:r>
        <w:rPr>
          <w:rFonts w:ascii="JetBrains Mono" w:hAnsi="JetBrains Mono"/>
          <w:b w:val="false"/>
          <w:i w:val="false"/>
          <w:color w:val="000000"/>
          <w:sz w:val="20"/>
        </w:rPr>
        <w:t>title_positions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 xml:space="preserve"> = [ “position’s token in title doc” ]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  <w:t xml:space="preserve">title_repetitions = int 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  <w:t>description_positions = [ “position’s token in title doc” ]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ab/>
        <w:t>description_repetitions = int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>}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ab/>
        <w:t>, …</w:t>
      </w:r>
    </w:p>
    <w:p>
      <w:pPr>
        <w:pStyle w:val="Normal"/>
        <w:bidi w:val="0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]</w:t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Cs w:val="28"/>
          <w:lang w:val="en-US" w:eastAsia="en-US" w:bidi="fa-IR"/>
        </w:rPr>
      </w:pP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*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مقادیر 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title_repetitions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و 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description_repetitions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تعداد تکرار توکن در آن قسمت داکیومنت است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rPr>
          <w:rFonts w:ascii="Courier New" w:hAnsi="Courier New" w:eastAsia="Calibri" w:cs="B Roya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Cs w:val="28"/>
          <w:lang w:val="en-US" w:eastAsia="en-US" w:bidi="fa-IR"/>
        </w:rPr>
      </w:pP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*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اگر مقدار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part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برابر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باشد یعنی توکن فقط در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title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است، اگر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باشد یعنی در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description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است و اگر 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b</w:t>
      </w:r>
      <w:r>
        <w:rPr>
          <w:rFonts w:eastAsia="Calibri" w:cs="B Roya" w:eastAsiaTheme="minorHAnsi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یعنی در هردو</w:t>
      </w:r>
    </w:p>
    <w:p>
      <w:pPr>
        <w:pStyle w:val="Normal"/>
        <w:rPr>
          <w:rFonts w:ascii="JetBrains Mono" w:hAnsi="JetBrains Mono"/>
          <w:sz w:val="20"/>
        </w:rPr>
      </w:pP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Normal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در نهایت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را  به تابع</w:t>
      </w:r>
      <w:r>
        <w:rPr>
          <w:rFonts w:ascii="JetBrains Mono" w:hAnsi="JetBrains Mono" w:eastAsia="Calibri"/>
          <w:b/>
          <w:b/>
          <w:bCs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/>
          <w:b/>
          <w:bCs/>
          <w:i w:val="false"/>
          <w:color w:val="000000"/>
          <w:sz w:val="20"/>
        </w:rPr>
        <w:t>Write_And_Clear__Invert_Index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می‌فرستیم که تغییراتی در نوع ساختار 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می‌دهد و سپس آن را ذخیره می‌کند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و بعد از آن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را پاک می‌کنیم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تابع</w:t>
      </w:r>
      <w:r>
        <w:rPr>
          <w:rFonts w:ascii="JetBrains Mono" w:hAnsi="JetBrains Mono" w:eastAsia="Calibri"/>
          <w:b/>
          <w:b/>
          <w:bCs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lang w:val="en-US" w:eastAsia="en-US" w:bidi="fa-IR"/>
        </w:rPr>
        <w:t>Write_And_Clear__Invert_Index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این تابع</w:t>
      </w:r>
      <w:r>
        <w:rPr>
          <w:rFonts w:ascii="JetBrains Mono" w:hAnsi="JetBrains Mono" w:eastAsia="Calibri"/>
          <w:b/>
          <w:b/>
          <w:bCs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تغییراتی در نوع ساختار 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می‌دهد و سپس آن را ذخیره می‌کند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و در نهایت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0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0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را پاک می‌کند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.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این تغییرات برای آن است که داد‌های ذخیره شده حجم کمتری را بگیرند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 xml:space="preserve">ساختار جدیدی که ذخیره می‌شود </w:t>
      </w:r>
      <w:r>
        <w:rPr>
          <w:rtl w:val="true"/>
        </w:rPr>
        <w:t xml:space="preserve">: 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b w:val="false"/>
          <w:b w:val="false"/>
          <w:bCs w:val="false"/>
          <w:sz w:val="20"/>
          <w:szCs w:val="20"/>
        </w:rPr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0"/>
          <w:lang w:val="en-US" w:eastAsia="en-US" w:bidi="fa-IR"/>
        </w:rPr>
        <w:t xml:space="preserve">INVERTED_INDEX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0"/>
          <w:lang w:val="en-US" w:eastAsia="en-US" w:bidi="fa-IR"/>
        </w:rPr>
        <w:t xml:space="preserve">= </w:t>
      </w:r>
      <w:r>
        <w:rPr>
          <w:rFonts w:ascii="JetBrains Mono" w:hAnsi="JetBrains Mono"/>
          <w:b w:val="false"/>
          <w:bCs w:val="false"/>
          <w:sz w:val="20"/>
          <w:szCs w:val="20"/>
        </w:rPr>
        <w:t>{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b w:val="false"/>
          <w:b w:val="false"/>
          <w:bCs w:val="false"/>
          <w:sz w:val="20"/>
          <w:szCs w:val="20"/>
        </w:rPr>
      </w:pPr>
      <w:r>
        <w:rPr>
          <w:rFonts w:ascii="JetBrains Mono" w:hAnsi="JetBrains Mono"/>
          <w:b w:val="false"/>
          <w:bCs w:val="false"/>
          <w:sz w:val="20"/>
          <w:szCs w:val="20"/>
        </w:rPr>
        <w:tab/>
        <w:t>Token: Posting,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b w:val="false"/>
          <w:b w:val="false"/>
          <w:bCs w:val="false"/>
          <w:sz w:val="20"/>
          <w:szCs w:val="20"/>
        </w:rPr>
      </w:pPr>
      <w:r>
        <w:rPr>
          <w:rFonts w:ascii="JetBrains Mono" w:hAnsi="JetBrains Mono"/>
          <w:b w:val="false"/>
          <w:bCs w:val="false"/>
          <w:sz w:val="20"/>
          <w:szCs w:val="20"/>
        </w:rPr>
        <w:t>}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 xml:space="preserve">Posting </w:t>
      </w:r>
      <w:r>
        <w:rPr>
          <w:rFonts w:ascii="JetBrains Mono" w:hAnsi="JetBrains Mono"/>
          <w:sz w:val="20"/>
          <w:szCs w:val="20"/>
        </w:rPr>
        <w:t xml:space="preserve">= [ 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ab/>
        <w:tab/>
        <w:t>[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ab/>
        <w:tab/>
        <w:tab/>
      </w:r>
      <w:r>
        <w:rPr>
          <w:rFonts w:ascii="JetBrains Mono" w:hAnsi="JetBrains Mono"/>
          <w:color w:val="000000"/>
          <w:sz w:val="20"/>
          <w:szCs w:val="20"/>
        </w:rPr>
        <w:t>int_doc_id,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color w:val="000000"/>
          <w:sz w:val="20"/>
          <w:szCs w:val="20"/>
        </w:rPr>
      </w:pPr>
      <w:r>
        <w:rPr>
          <w:rFonts w:ascii="JetBrains Mono" w:hAnsi="JetBrains Mono"/>
          <w:color w:val="000000"/>
          <w:sz w:val="20"/>
          <w:szCs w:val="20"/>
        </w:rPr>
        <w:tab/>
        <w:tab/>
        <w:tab/>
      </w:r>
      <w:r>
        <w:rPr>
          <w:rFonts w:eastAsia="Calibri" w:cs="B Roya" w:ascii="JetBrains Mono" w:hAnsi="JetBrains Mono" w:eastAsiaTheme="minorHAnsi"/>
          <w:color w:val="000000"/>
          <w:kern w:val="0"/>
          <w:sz w:val="20"/>
          <w:szCs w:val="20"/>
          <w:lang w:val="en-US" w:eastAsia="en-US" w:bidi="fa-IR"/>
        </w:rPr>
        <w:t>part_number</w:t>
      </w:r>
      <w:r>
        <w:rPr>
          <w:rFonts w:ascii="JetBrains Mono" w:hAnsi="JetBrains Mono"/>
          <w:color w:val="000000"/>
          <w:sz w:val="20"/>
          <w:szCs w:val="20"/>
        </w:rPr>
        <w:t>,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ab/>
        <w:tab/>
        <w:tab/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title_positions_</w:t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list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color w:val="000000"/>
          <w:sz w:val="20"/>
          <w:szCs w:val="20"/>
        </w:rPr>
      </w:pPr>
      <w:r>
        <w:rPr>
          <w:rFonts w:ascii="JetBrains Mono" w:hAnsi="JetBrains Mono"/>
          <w:color w:val="000000"/>
          <w:sz w:val="20"/>
          <w:szCs w:val="20"/>
        </w:rPr>
        <w:tab/>
        <w:tab/>
        <w:tab/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title_repetitions_</w:t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list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color w:val="000000"/>
          <w:sz w:val="20"/>
          <w:szCs w:val="20"/>
        </w:rPr>
      </w:pPr>
      <w:r>
        <w:rPr>
          <w:rFonts w:ascii="JetBrains Mono" w:hAnsi="JetBrains Mono"/>
          <w:color w:val="000000"/>
          <w:sz w:val="20"/>
          <w:szCs w:val="20"/>
        </w:rPr>
        <w:tab/>
        <w:tab/>
        <w:tab/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description_positions_</w:t>
      </w: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>list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color w:val="000000"/>
          <w:sz w:val="20"/>
          <w:szCs w:val="20"/>
        </w:rPr>
      </w:pPr>
      <w:r>
        <w:rPr>
          <w:rFonts w:ascii="JetBrains Mono" w:hAnsi="JetBrains Mono"/>
          <w:b w:val="false"/>
          <w:i w:val="false"/>
          <w:color w:val="000000"/>
          <w:sz w:val="20"/>
          <w:szCs w:val="20"/>
        </w:rPr>
        <w:tab/>
        <w:tab/>
        <w:tab/>
        <w:t>description_repetitions_list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ab/>
        <w:tab/>
        <w:t>]</w:t>
      </w:r>
    </w:p>
    <w:p>
      <w:pPr>
        <w:pStyle w:val="Normal"/>
        <w:bidi w:val="0"/>
        <w:spacing w:lineRule="auto" w:line="240"/>
        <w:jc w:val="left"/>
        <w:rPr>
          <w:rFonts w:ascii="JetBrains Mono" w:hAnsi="JetBrains Mono"/>
          <w:sz w:val="20"/>
          <w:szCs w:val="20"/>
        </w:rPr>
      </w:pPr>
      <w:r>
        <w:rPr>
          <w:rFonts w:ascii="JetBrains Mono" w:hAnsi="JetBrains Mono"/>
          <w:sz w:val="20"/>
          <w:szCs w:val="20"/>
        </w:rPr>
        <w:tab/>
        <w:tab/>
        <w:t>, …</w:t>
      </w:r>
    </w:p>
    <w:p>
      <w:pPr>
        <w:pStyle w:val="Normal"/>
        <w:bidi w:val="0"/>
        <w:spacing w:lineRule="auto" w:line="240"/>
        <w:jc w:val="left"/>
        <w:rPr/>
      </w:pPr>
      <w:r>
        <w:rPr>
          <w:rFonts w:ascii="JetBrains Mono" w:hAnsi="JetBrains Mono"/>
          <w:sz w:val="20"/>
          <w:szCs w:val="20"/>
        </w:rPr>
        <w:t>]</w:t>
      </w:r>
    </w:p>
    <w:p>
      <w:pPr>
        <w:pStyle w:val="Normal"/>
        <w:bidi w:val="1"/>
        <w:spacing w:lineRule="auto" w:line="259"/>
        <w:jc w:val="left"/>
        <w:rPr/>
      </w:pP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*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اگر مقدار </w:t>
      </w:r>
      <w:r>
        <w:rPr>
          <w:rFonts w:eastAsia="Calibri" w:cs="B Roya" w:ascii="JetBrains Mono" w:hAnsi="JetBrains Mono" w:eastAsiaTheme="minorHAnsi"/>
          <w:b w:val="false"/>
          <w:bCs w:val="false"/>
          <w:i w:val="false"/>
          <w:color w:val="000000"/>
          <w:kern w:val="0"/>
          <w:sz w:val="20"/>
          <w:szCs w:val="20"/>
          <w:lang w:val="en-US" w:eastAsia="en-US" w:bidi="fa-IR"/>
        </w:rPr>
        <w:t>part_number</w:t>
      </w:r>
      <w:r>
        <w:rPr>
          <w:rFonts w:eastAsia="Calibri" w:cs="B Roya" w:eastAsiaTheme="minorHAnsi"/>
          <w:b w:val="false"/>
          <w:bCs w:val="false"/>
          <w:i w:val="false"/>
          <w:color w:val="auto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برابر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lang w:val="en-US" w:eastAsia="en-US" w:bidi="fa-IR"/>
        </w:rPr>
        <w:t>۰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 باشد یعنی توکن فقط در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title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است، اگر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lang w:val="en-US" w:eastAsia="en-US" w:bidi="fa-IR"/>
        </w:rPr>
        <w:t>۱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باشد یعنی در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description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است و اگر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lang w:val="en-US" w:eastAsia="en-US" w:bidi="fa-IR"/>
        </w:rPr>
        <w:t>۲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یعنی در هردو</w:t>
      </w:r>
    </w:p>
    <w:p>
      <w:pPr>
        <w:pStyle w:val="Normal"/>
        <w:bidi w:val="1"/>
        <w:spacing w:lineRule="auto" w:line="259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left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با این تغییرات یعنی تغییر از دیکشنری به لیست حجم داده ذخیره شده خیلی کمتر می‌شود ولی خوانایی کد کمتر می‌شود بخاطر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همین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 تابع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Load__Invert_Index_File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که فایل را می‌خواند دوباره ساختار آن را به دیکشنری تبدیل می‌کند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left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تابع  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lang w:val="en-US" w:eastAsia="en-US" w:bidi="fa-IR"/>
        </w:rPr>
        <w:t>Load__Invert_Index_File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این تابع آدرس یک فایل را می‌گیرد که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 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در آن ذخیره شده است و آن را بازیابی می‌کند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.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این تابع بعد از خواندن فایل مورد نظر ساختار آن را از لیست به دیکشنری تغییر می‌دهد تا هم کار با آن راحت باشد هم خوانایی آن بیشتر باشد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posOffset>116840</wp:posOffset>
            </wp:positionH>
            <wp:positionV relativeFrom="paragraph">
              <wp:posOffset>651510</wp:posOffset>
            </wp:positionV>
            <wp:extent cx="6482080" cy="1951990"/>
            <wp:effectExtent l="0" t="0" r="0" b="0"/>
            <wp:wrapTopAndBottom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تابع </w:t>
      </w:r>
      <w:r>
        <w:rPr>
          <w:rFonts w:ascii="JetBrains Mono" w:hAnsi="JetBrains Mono"/>
          <w:b/>
          <w:bCs/>
          <w:i w:val="false"/>
          <w:color w:val="000000"/>
          <w:sz w:val="20"/>
        </w:rPr>
        <w:t>Create_Bigrame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این تابع متناسب با زبان ورودی با استفاده‌ از توکن‌های موجود در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شروع به ساخت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Bigrame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 xml:space="preserve">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روش ساخت به اینصورت است که به ابتدا و انتهای هر توکن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$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اضافه می‌کنیم و سپس دوتا دوتا به صورت ترتیبی حروف آن را جدا کرده و چک می‌کنیم اگر آن دو حرف، کلیدی در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Bigram_Index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باشند آن توکن را در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value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دیکشنری اضافه می‌کنیم در غیر اینصورت با آن دوحرف یک  کلید جدید برای دیکشنری ایجاد کرده و توکن را در قسمت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value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آن  ذخیره می‌کنیم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در نهایت تابع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Write_And_Clear__Bigram_Index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صدا می‌زند که دیکشنری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Bigrame_Index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در آدرس مورد نظر ذخیره می‌کند و 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Bigrame_Index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را پاک 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>
          <w:rFonts w:ascii="Courier New" w:hAnsi="Courier New" w:eastAsia="Calibri" w:cs="B Roya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تابع 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lang w:val="en-US" w:eastAsia="en-US" w:bidi="fa-IR"/>
        </w:rPr>
        <w:t>Write_And_Clear__Bigram_Index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: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این تابع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Bigram_Index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را در آدرسی که برای آن فرستاده شده را با استفاده از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JSON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ذخیره می‌کند و در نهایت دیکشنری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Bigram_Index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را پاک می‌کند که در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RAM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حافظه‌ای را آشغال نکند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تابع 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lang w:val="en-US" w:eastAsia="en-US" w:bidi="fa-IR"/>
        </w:rPr>
        <w:t>Load__bigrame_Index_File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این تابع یک آدری را به عنوان ورودی می‌گیرد و با استفاده از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json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فایل موجود  در آدرس را خوانده و اآن را به فرمت دیکشنری در می‌آورد و برمی‌گرداند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396240</wp:posOffset>
            </wp:positionH>
            <wp:positionV relativeFrom="paragraph">
              <wp:posOffset>-20320</wp:posOffset>
            </wp:positionV>
            <wp:extent cx="6196965" cy="6540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3219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59"/>
        <w:jc w:val="both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>
          <w:rFonts w:ascii="JetBrains Mono" w:hAnsi="JetBrains Mono" w:eastAsia="Calibri" w:cs="B Roya"/>
          <w:b w:val="false"/>
          <w:b w:val="false"/>
          <w:bCs w:val="false"/>
          <w:i w:val="false"/>
          <w:i w:val="false"/>
          <w:color w:val="000000"/>
          <w:kern w:val="0"/>
          <w:sz w:val="20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تابع </w:t>
      </w:r>
      <w:r>
        <w:rPr>
          <w:rFonts w:eastAsia="Calibri" w:cs="B Roya" w:ascii="JetBrains Mono" w:hAnsi="JetBrains Mono"/>
          <w:b/>
          <w:bCs/>
          <w:i w:val="false"/>
          <w:iCs w:val="false"/>
          <w:color w:val="000000"/>
          <w:kern w:val="0"/>
          <w:sz w:val="20"/>
          <w:szCs w:val="28"/>
          <w:lang w:val="en-US" w:eastAsia="en-US" w:bidi="fa-IR"/>
        </w:rPr>
        <w:t>RemoveDoc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این تابع یک داکیومنت را حذف شده فرض می‌کند و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inverted_index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bigrame_index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>را به‌روزرسانی می‌کند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.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ابتدا با توجه به زبان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را انتخاب مي‌کند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Inverted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را از آدرسی که برای تابع فرستادیم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load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میکند و بعد از به روز رسانی ذخیره می‌کند، همین کار را نیز برای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Bigrame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انجام می‌دهد و در نهایت توکن را از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حذف می‌کند و تعداد آن را نیز با توجه به زبان وردی از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EN_Token_Repetition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FA_Token_Repetition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کم 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>
          <w:rFonts w:ascii="Courier New" w:hAnsi="Courier New" w:eastAsia="Calibri" w:cs="B Roya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تابع </w:t>
      </w:r>
      <w:r>
        <w:rPr>
          <w:rFonts w:eastAsia="Calibri" w:cs="B Roya" w:ascii="JetBrains Mono" w:hAnsi="JetBrains Mono"/>
          <w:b/>
          <w:bCs/>
          <w:i w:val="false"/>
          <w:iCs w:val="false"/>
          <w:color w:val="000000"/>
          <w:kern w:val="0"/>
          <w:sz w:val="20"/>
          <w:szCs w:val="28"/>
          <w:lang w:val="en-US" w:eastAsia="en-US" w:bidi="fa-IR"/>
        </w:rPr>
        <w:t>AddDoc</w:t>
      </w:r>
      <w:r>
        <w:rPr>
          <w:rFonts w:eastAsia="Calibri" w:cs="B Roya" w:ascii="JetBrains Mono" w:hAnsi="JetBrains Mono"/>
          <w:b/>
          <w:bCs/>
          <w:i w:val="false"/>
          <w:iCs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: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این تابع در قسمت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command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فراخوانی می‌شود و کاربر باید زبان، عنوان و متن داک را اضافه کند و این سه تا را برای تابع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AddDoc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i w:val="false"/>
          <w:i w:val="false"/>
          <w:color w:val="000000"/>
          <w:kern w:val="0"/>
          <w:sz w:val="20"/>
          <w:sz w:val="20"/>
          <w:szCs w:val="28"/>
          <w:rtl w:val="true"/>
          <w:lang w:val="en-US" w:eastAsia="en-US" w:bidi="fa-IR"/>
        </w:rPr>
        <w:t xml:space="preserve">می‌فرستیم این تابع نیز با توجه به داک و توکن‌های آن مقادیر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FA_Tokens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یا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EN_Tokens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Inverted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Bigrame Index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و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Token_Repetition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را به روز رسانی می‌کنیم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در نهایت که کار تابع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AddDoc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تمام شد در همان قسمت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lang w:val="en-US" w:eastAsia="en-US" w:bidi="fa-IR"/>
        </w:rPr>
        <w:t>command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متن و عنوان داک را برای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Add_New_Doc_in_csv_file</w:t>
      </w:r>
    </w:p>
    <w:p>
      <w:pPr>
        <w:pStyle w:val="Normal"/>
        <w:bidi w:val="1"/>
        <w:spacing w:lineRule="auto" w:line="259"/>
        <w:jc w:val="both"/>
        <w:rPr/>
      </w:pP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می‌فرستیم که این تابع داک جدید را ذخیر 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Normal"/>
        <w:bidi w:val="1"/>
        <w:spacing w:lineRule="auto" w:line="259"/>
        <w:jc w:val="both"/>
        <w:rPr>
          <w:rFonts w:ascii="Courier New" w:hAnsi="Courier New" w:eastAsia="Calibri" w:cs="B Roya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Cs w:val="28"/>
          <w:lang w:val="en-US" w:eastAsia="en-US" w:bidi="fa-IR"/>
        </w:rPr>
      </w:pPr>
      <w:r>
        <w:rPr>
          <w:rtl w:val="true"/>
        </w:rPr>
      </w:r>
    </w:p>
    <w:p>
      <w:pPr>
        <w:pStyle w:val="Normal"/>
        <w:bidi w:val="1"/>
        <w:spacing w:lineRule="auto" w:line="259"/>
        <w:jc w:val="both"/>
        <w:rPr/>
      </w:pP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تابع</w:t>
      </w:r>
      <w:r>
        <w:rPr>
          <w:rFonts w:ascii="Courier New" w:hAnsi="Courier New" w:eastAsia="Calibri" w:eastAsiaTheme="minorHAnsi"/>
          <w:b/>
          <w:b/>
          <w:bCs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ascii="JetBrains Mono" w:hAnsi="JetBrains Mono"/>
          <w:b/>
          <w:bCs/>
          <w:i w:val="false"/>
          <w:color w:val="000000"/>
          <w:kern w:val="0"/>
          <w:sz w:val="20"/>
          <w:szCs w:val="28"/>
          <w:lang w:val="en-US" w:eastAsia="en-US" w:bidi="fa-IR"/>
        </w:rPr>
        <w:t>Add_New_Doc_in_csv_file</w:t>
      </w:r>
      <w:r>
        <w:rPr>
          <w:rFonts w:eastAsia="Calibri" w:cs="B Roya" w:eastAsiaTheme="minorHAnsi"/>
          <w:b/>
          <w:bCs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: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این تابع زبان، عنوان و متن یک داک جدید را می‌گیرد و ذخیره 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اگر زبان انگلیسی باشد آن را به انتهای فایل اصلی یعنی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ted_talks.csv</w:t>
      </w:r>
      <w:r>
        <w:rPr>
          <w:rFonts w:eastAsia="Calibri" w:cs="B Roya" w:ascii="JetBrains Mono" w:hAnsi="JetBrains Mono"/>
          <w:b w:val="false"/>
          <w:bCs w:val="false"/>
          <w:i w:val="false"/>
          <w:color w:val="6A8759"/>
          <w:kern w:val="0"/>
          <w:sz w:val="20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 xml:space="preserve">اضافه می‌کند اما اگر فارسی باشد آن را در یک فایل جدید کمکی به اسم </w:t>
      </w:r>
      <w:r>
        <w:rPr>
          <w:rFonts w:eastAsia="Calibri" w:cs="B Roya" w:ascii="JetBrains Mono" w:hAnsi="JetBrains Mono"/>
          <w:b w:val="false"/>
          <w:bCs w:val="false"/>
          <w:i w:val="false"/>
          <w:color w:val="000000"/>
          <w:kern w:val="0"/>
          <w:sz w:val="20"/>
          <w:szCs w:val="28"/>
          <w:lang w:val="en-US" w:eastAsia="en-US" w:bidi="fa-IR"/>
        </w:rPr>
        <w:t>Added_Doc.csv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Courier New" w:hAnsi="Courier New" w:eastAsia="Calibri" w:eastAsiaTheme="minorHAnsi"/>
          <w:b w:val="false"/>
          <w:b w:val="false"/>
          <w:bCs w:val="false"/>
          <w:i w:val="false"/>
          <w:i w:val="false"/>
          <w:color w:val="000000"/>
          <w:kern w:val="0"/>
          <w:sz w:val="24"/>
          <w:sz w:val="24"/>
          <w:szCs w:val="28"/>
          <w:rtl w:val="true"/>
          <w:lang w:val="en-US" w:eastAsia="en-US" w:bidi="fa-IR"/>
        </w:rPr>
        <w:t>ذخیره می‌کند</w:t>
      </w:r>
      <w:r>
        <w:rPr>
          <w:rFonts w:eastAsia="Calibri" w:cs="B Roya" w:eastAsiaTheme="minorHAnsi"/>
          <w:b w:val="false"/>
          <w:bCs w:val="false"/>
          <w:i w:val="false"/>
          <w:color w:val="000000"/>
          <w:kern w:val="0"/>
          <w:sz w:val="24"/>
          <w:szCs w:val="28"/>
          <w:rtl w:val="true"/>
          <w:lang w:val="en-US" w:eastAsia="en-US" w:bidi="fa-IR"/>
        </w:rPr>
        <w:t>.</w:t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0" w:name="_Toc56421137"/>
      <w:r>
        <w:rPr>
          <w:rFonts w:eastAsia="" w:eastAsiaTheme="minorEastAsia"/>
          <w:rtl w:val="true"/>
        </w:rPr>
        <w:t xml:space="preserve">بخش سوم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فشرده‌سازی نمایه‌ها</w:t>
      </w:r>
      <w:bookmarkEnd w:id="10"/>
    </w:p>
    <w:p>
      <w:pPr>
        <w:pStyle w:val="Heading2"/>
        <w:rPr/>
      </w:pPr>
      <w:bookmarkStart w:id="11" w:name="_Toc56421138"/>
      <w:r>
        <w:rPr>
          <w:rtl w:val="true"/>
        </w:rPr>
        <w:t>روند کلی</w:t>
      </w:r>
      <w:bookmarkEnd w:id="11"/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 xml:space="preserve">در این بخش به فشرده‌سازی نمایه‌های ساخته‌شده در بخش </w:t>
      </w:r>
      <w:r>
        <w:rPr/>
        <w:t>۲</w:t>
      </w:r>
      <w:r>
        <w:rPr>
          <w:rtl w:val="true"/>
        </w:rPr>
        <w:t xml:space="preserve"> می‌پردازیم</w:t>
      </w:r>
      <w:r>
        <w:rPr>
          <w:rtl w:val="true"/>
        </w:rPr>
        <w:t xml:space="preserve">. </w:t>
      </w:r>
      <w:r>
        <w:rPr>
          <w:rtl w:val="true"/>
        </w:rPr>
        <w:t xml:space="preserve">به این صورت که توابعی برای فشرده‌سازی و استخراج فایل‌ها می‌نویسیم و نهایتاً از </w:t>
      </w:r>
      <w:r>
        <w:rPr/>
        <w:t>third_part.py</w:t>
      </w:r>
      <w:r>
        <w:rPr>
          <w:rtl w:val="true"/>
        </w:rPr>
        <w:t xml:space="preserve"> </w:t>
      </w:r>
      <w:r>
        <w:rPr>
          <w:rtl w:val="true"/>
        </w:rPr>
        <w:t xml:space="preserve">در </w:t>
      </w:r>
      <w:r>
        <w:rPr/>
        <w:t>command.py</w:t>
      </w:r>
      <w:r>
        <w:rPr>
          <w:rtl w:val="true"/>
        </w:rPr>
        <w:t xml:space="preserve"> </w:t>
      </w:r>
      <w:r>
        <w:rPr>
          <w:rtl w:val="true"/>
        </w:rPr>
        <w:t>استفاده می‌کنیم</w:t>
      </w:r>
      <w:r>
        <w:rPr>
          <w:rtl w:val="true"/>
        </w:rPr>
        <w:t xml:space="preserve">. </w:t>
      </w:r>
      <w:r>
        <w:rPr>
          <w:rtl w:val="true"/>
        </w:rPr>
        <w:t xml:space="preserve">توابع فشرده‌سازی </w:t>
      </w:r>
      <w:r>
        <w:rPr/>
        <w:t>gamma code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variable byte</w:t>
      </w:r>
      <w:r>
        <w:rPr>
          <w:rtl w:val="true"/>
        </w:rPr>
        <w:t xml:space="preserve"> </w:t>
      </w:r>
      <w:r>
        <w:rPr>
          <w:rtl w:val="true"/>
        </w:rPr>
        <w:t>خود از توابع کمکی دیگری بهره می‌گیرند که در زیر به آن‌ها می‌پردازیم</w:t>
      </w:r>
      <w:r>
        <w:rPr>
          <w:rtl w:val="true"/>
        </w:rPr>
        <w:t xml:space="preserve">. </w:t>
      </w:r>
      <w:r>
        <w:rPr>
          <w:rtl w:val="true"/>
        </w:rPr>
        <w:t xml:space="preserve">برای </w:t>
      </w:r>
      <w:r>
        <w:rPr/>
        <w:t>gamma code</w:t>
      </w:r>
      <w:r>
        <w:rPr>
          <w:rtl w:val="true"/>
        </w:rPr>
        <w:t xml:space="preserve"> </w:t>
      </w:r>
      <w:r>
        <w:rPr>
          <w:rtl w:val="true"/>
        </w:rPr>
        <w:t xml:space="preserve">از منبع موجود در گیت‌هاب </w:t>
      </w:r>
      <w:r>
        <w:rPr>
          <w:rtl w:val="true"/>
        </w:rPr>
        <w:t>(</w:t>
      </w:r>
      <w:r>
        <w:rPr>
          <w:rtl w:val="true"/>
        </w:rPr>
        <w:t>با مقداری بهبود و تغییر</w:t>
      </w:r>
      <w:r>
        <w:rPr>
          <w:rtl w:val="true"/>
        </w:rPr>
        <w:t xml:space="preserve">) </w:t>
      </w:r>
      <w:r>
        <w:rPr>
          <w:rtl w:val="true"/>
        </w:rPr>
        <w:t xml:space="preserve">و برای </w:t>
      </w:r>
      <w:r>
        <w:rPr/>
        <w:t>variable byte</w:t>
      </w:r>
      <w:r>
        <w:rPr>
          <w:rtl w:val="true"/>
        </w:rPr>
        <w:t xml:space="preserve"> </w:t>
      </w:r>
      <w:r>
        <w:rPr>
          <w:rtl w:val="true"/>
        </w:rPr>
        <w:t>از کتاب‌خانه‌ی آن کمک گرفته شده‌است</w:t>
      </w:r>
      <w:r>
        <w:rPr>
          <w:rtl w:val="true"/>
        </w:rPr>
        <w:t xml:space="preserve">. </w:t>
      </w:r>
      <w:r>
        <w:rPr>
          <w:rtl w:val="true"/>
        </w:rPr>
        <w:t xml:space="preserve">در آخر نیز توابع </w:t>
      </w:r>
      <w:r>
        <w:rPr/>
        <w:t>compress</w:t>
      </w:r>
      <w:r>
        <w:rPr>
          <w:rtl w:val="true"/>
        </w:rPr>
        <w:t xml:space="preserve">() </w:t>
      </w:r>
      <w:r>
        <w:rPr>
          <w:rtl w:val="true"/>
        </w:rPr>
        <w:t xml:space="preserve">و </w:t>
      </w:r>
      <w:r>
        <w:rPr/>
        <w:t>decompress</w:t>
      </w:r>
      <w:r>
        <w:rPr>
          <w:rtl w:val="true"/>
        </w:rPr>
        <w:t xml:space="preserve">() </w:t>
      </w:r>
      <w:r>
        <w:rPr>
          <w:rtl w:val="true"/>
        </w:rPr>
        <w:t>برای این بخش پیاده‌سازی شده‌اند</w:t>
      </w:r>
      <w:r>
        <w:rPr>
          <w:rtl w:val="true"/>
        </w:rPr>
        <w:t>.</w:t>
      </w:r>
    </w:p>
    <w:p>
      <w:pPr>
        <w:pStyle w:val="Heading2"/>
        <w:rPr/>
      </w:pPr>
      <w:bookmarkStart w:id="12" w:name="_Toc56421139"/>
      <w:r>
        <w:rPr>
          <w:rtl w:val="true"/>
        </w:rPr>
        <w:t>کتاب‌خانه‌ها</w:t>
      </w:r>
      <w:bookmarkEnd w:id="12"/>
    </w:p>
    <w:p>
      <w:pPr>
        <w:pStyle w:val="Normal"/>
        <w:jc w:val="center"/>
        <w:rPr/>
      </w:pPr>
      <w:r>
        <w:rPr>
          <w:rtl w:val="true"/>
        </w:rPr>
        <w:drawing>
          <wp:inline distT="0" distB="0" distL="0" distR="0">
            <wp:extent cx="6840220" cy="723265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0638" t="10974" r="10414" b="76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کتاب‌خانه‌ی </w:t>
      </w:r>
      <w:r>
        <w:rPr/>
        <w:t>os</w:t>
      </w:r>
      <w:r>
        <w:rPr>
          <w:rtl w:val="true"/>
        </w:rPr>
        <w:t xml:space="preserve"> </w:t>
      </w:r>
      <w:r>
        <w:rPr>
          <w:rtl w:val="true"/>
        </w:rPr>
        <w:t xml:space="preserve">برای استفاده از </w:t>
      </w:r>
      <w:r>
        <w:rPr/>
        <w:t>os.stat().st_size</w:t>
      </w:r>
      <w:r>
        <w:rPr>
          <w:rtl w:val="true"/>
        </w:rPr>
        <w:t xml:space="preserve"> </w:t>
      </w:r>
      <w:r>
        <w:rPr>
          <w:rtl w:val="true"/>
        </w:rPr>
        <w:t>جهت یافتن اندازه‌ی فایل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کتاب‌خانه‌ی </w:t>
      </w:r>
      <w:r>
        <w:rPr/>
        <w:t>math</w:t>
      </w:r>
      <w:r>
        <w:rPr>
          <w:rtl w:val="true"/>
        </w:rPr>
        <w:t xml:space="preserve"> </w:t>
      </w:r>
      <w:r>
        <w:rPr>
          <w:rtl w:val="true"/>
        </w:rPr>
        <w:t xml:space="preserve">برای استفاده از </w:t>
      </w:r>
      <w:r>
        <w:rPr/>
        <w:t>math.ceil</w:t>
      </w:r>
      <w:r>
        <w:rPr>
          <w:rtl w:val="true"/>
        </w:rPr>
        <w:t xml:space="preserve">() </w:t>
      </w:r>
      <w:r>
        <w:rPr>
          <w:rtl w:val="true"/>
        </w:rPr>
        <w:t>جهت گردکردن اعداد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کتاب‌خانه‌ی </w:t>
      </w:r>
      <w:r>
        <w:rPr/>
        <w:t>vbcode</w:t>
      </w:r>
      <w:r>
        <w:rPr>
          <w:rtl w:val="true"/>
        </w:rPr>
        <w:t xml:space="preserve"> </w:t>
      </w:r>
      <w:r>
        <w:rPr>
          <w:rtl w:val="true"/>
        </w:rPr>
        <w:t xml:space="preserve">برای استفاده از </w:t>
      </w:r>
      <w:r>
        <w:rPr/>
        <w:t>vbcode.encode</w:t>
      </w:r>
      <w:r>
        <w:rPr>
          <w:rtl w:val="true"/>
        </w:rPr>
        <w:t xml:space="preserve">() </w:t>
      </w:r>
      <w:r>
        <w:rPr>
          <w:rtl w:val="true"/>
        </w:rPr>
        <w:t>جهت فشرده‌سازی و استخراج با روش</w:t>
      </w:r>
      <w:r>
        <w:rPr>
          <w:rtl w:val="true"/>
        </w:rPr>
        <w:br/>
        <w:t xml:space="preserve"> </w:t>
      </w:r>
      <w:r>
        <w:rPr/>
        <w:t>variable byte encoding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کتاب‌خانه‌ی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>برای کار راحت با دیکشنری‌ها در فایل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کتاب‌خانه‌ی </w:t>
      </w:r>
      <w:r>
        <w:rPr/>
        <w:t>functools</w:t>
      </w:r>
      <w:r>
        <w:rPr>
          <w:rtl w:val="true"/>
        </w:rPr>
        <w:t xml:space="preserve"> </w:t>
      </w:r>
      <w:r>
        <w:rPr>
          <w:rtl w:val="true"/>
        </w:rPr>
        <w:t xml:space="preserve">برای استفاده از </w:t>
      </w:r>
      <w:r>
        <w:rPr/>
        <w:t>functools.reduce</w:t>
      </w:r>
      <w:r>
        <w:rPr>
          <w:rtl w:val="true"/>
        </w:rPr>
        <w:t xml:space="preserve">() </w:t>
      </w:r>
      <w:r>
        <w:rPr>
          <w:rtl w:val="true"/>
        </w:rPr>
        <w:t xml:space="preserve">جهت </w:t>
      </w:r>
      <w:r>
        <w:rPr/>
        <w:t>unary decodification</w:t>
      </w:r>
    </w:p>
    <w:p>
      <w:pPr>
        <w:pStyle w:val="Heading2"/>
        <w:rPr/>
      </w:pPr>
      <w:bookmarkStart w:id="13" w:name="_Toc56421140"/>
      <w:r>
        <w:rPr>
          <w:rtl w:val="true"/>
        </w:rPr>
        <w:t>توابع</w:t>
      </w:r>
      <w:bookmarkEnd w:id="13"/>
    </w:p>
    <w:p>
      <w:pPr>
        <w:pStyle w:val="ListParagraph"/>
        <w:ind w:left="0" w:hanging="0"/>
        <w:rPr/>
      </w:pPr>
      <w:r>
        <w:rPr>
          <w:rtl w:val="true"/>
        </w:rPr>
        <w:drawing>
          <wp:inline distT="0" distB="0" distL="0" distR="0">
            <wp:extent cx="6840220" cy="1383030"/>
            <wp:effectExtent l="0" t="0" r="0" b="0"/>
            <wp:docPr id="8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0386" t="53706" r="10556" b="2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get_offset</w:t>
      </w:r>
      <w:r>
        <w:rPr>
          <w:rtl w:val="true"/>
        </w:rPr>
        <w:t xml:space="preserve"> : </w:t>
      </w:r>
      <w:r>
        <w:rPr>
          <w:rtl w:val="true"/>
        </w:rPr>
        <w:t>نمایش دودویی گپ را برمی‌گرداند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/>
        <w:t>get_length</w:t>
      </w:r>
      <w:r>
        <w:rPr>
          <w:rtl w:val="true"/>
        </w:rPr>
        <w:t xml:space="preserve"> : </w:t>
      </w:r>
      <w:r>
        <w:rPr>
          <w:rtl w:val="true"/>
        </w:rPr>
        <w:t>طول آفست را به صورت یگانه برمی‌گرداند که حاوی یک صفر در سمت راست است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/>
        <w:t>unary_codification</w:t>
      </w:r>
      <w:r>
        <w:rPr>
          <w:rtl w:val="true"/>
        </w:rPr>
        <w:t xml:space="preserve"> : </w:t>
      </w:r>
      <w:r>
        <w:rPr>
          <w:rtl w:val="true"/>
        </w:rPr>
        <w:t>کدگذاری یگانه‌ی یک عدد را برمی‌گرداند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/>
        <w:t>unary_decodification</w:t>
      </w:r>
      <w:r>
        <w:rPr>
          <w:rtl w:val="true"/>
        </w:rPr>
        <w:t xml:space="preserve"> : </w:t>
      </w:r>
      <w:r>
        <w:rPr>
          <w:rtl w:val="true"/>
        </w:rPr>
        <w:t>کدشده‌ی یگانه‌ی یک عدد را به حالت عادی برمی‌گرداند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/>
        <w:t>get_gap_list</w:t>
      </w:r>
      <w:r>
        <w:rPr>
          <w:rtl w:val="true"/>
        </w:rPr>
        <w:t xml:space="preserve"> : </w:t>
      </w:r>
      <w:r>
        <w:rPr>
          <w:rtl w:val="true"/>
        </w:rPr>
        <w:t>پوستینگ ورودی را که لیستی از پوزیشن‌هاست را به لیست جدیدی متشکل از گپ تبدیل می‌کند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  <w:drawing>
          <wp:inline distT="0" distB="0" distL="0" distR="0">
            <wp:extent cx="6840220" cy="3004820"/>
            <wp:effectExtent l="0" t="0" r="0" b="0"/>
            <wp:docPr id="9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9506" t="25059" r="10937" b="2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gamma_encoding</w:t>
      </w:r>
      <w:r>
        <w:rPr>
          <w:rtl w:val="true"/>
        </w:rPr>
        <w:t xml:space="preserve"> : </w:t>
      </w:r>
      <w:r>
        <w:rPr>
          <w:rtl w:val="true"/>
        </w:rPr>
        <w:t>با گرفتن پوستنیگ حاوی لیست پوزیشن‌ها، در ابتدا گپ‌ها را محاسبه می‌کند و سپس آن را کد کرده و به صورت عدد صحیح برمی‌گرداند</w:t>
      </w:r>
      <w:r>
        <w:rPr>
          <w:rtl w:val="true"/>
        </w:rPr>
        <w:t xml:space="preserve">. </w:t>
      </w:r>
      <w:r>
        <w:rPr>
          <w:rtl w:val="true"/>
        </w:rPr>
        <w:t xml:space="preserve">توجه کنید که برای هندل‌کردن مشکلات ناشی از کدکردن </w:t>
      </w:r>
      <w:r>
        <w:rPr/>
        <w:t>۰</w:t>
      </w:r>
      <w:r>
        <w:rPr>
          <w:rtl w:val="true"/>
        </w:rPr>
        <w:t xml:space="preserve"> و </w:t>
      </w:r>
      <w:r>
        <w:rPr/>
        <w:t>۱</w:t>
      </w:r>
      <w:r>
        <w:rPr>
          <w:rtl w:val="true"/>
        </w:rPr>
        <w:t xml:space="preserve">، دو واحد به آن اضافه می‌کنیم تا در هنگام دیکدکردن به مشکلی برنخوریم </w:t>
      </w:r>
      <w:r>
        <w:rPr>
          <w:rtl w:val="true"/>
        </w:rPr>
        <w:t>(</w:t>
      </w:r>
      <w:r>
        <w:rPr/>
        <w:t>۰</w:t>
      </w:r>
      <w:r>
        <w:rPr>
          <w:rtl w:val="true"/>
        </w:rPr>
        <w:t xml:space="preserve"> را که اصلاً در تعریف نمی‌توان کد کرد و </w:t>
      </w:r>
      <w:r>
        <w:rPr/>
        <w:t>۱</w:t>
      </w:r>
      <w:r>
        <w:rPr>
          <w:rtl w:val="true"/>
        </w:rPr>
        <w:t xml:space="preserve"> نیز تبدیل به </w:t>
      </w:r>
      <w:r>
        <w:rPr/>
        <w:t>۰</w:t>
      </w:r>
      <w:r>
        <w:rPr>
          <w:rtl w:val="true"/>
        </w:rPr>
        <w:t xml:space="preserve"> می‌شود که زمانی که سمت چپ‌ترین بیت باشد، هنگام خواندن آن به صورت عدد صحیح، نادیده گرفته می‌شود و با دیکدکردن مجدد آن، نمی‌توانیم به همان </w:t>
      </w:r>
      <w:r>
        <w:rPr/>
        <w:t>۱</w:t>
      </w:r>
      <w:r>
        <w:rPr>
          <w:rtl w:val="true"/>
        </w:rPr>
        <w:t xml:space="preserve"> اولیه دست یابیم</w:t>
      </w:r>
      <w:r>
        <w:rPr>
          <w:rtl w:val="true"/>
        </w:rPr>
        <w:t>).</w:t>
      </w:r>
    </w:p>
    <w:p>
      <w:pPr>
        <w:pStyle w:val="ListParagraph"/>
        <w:numPr>
          <w:ilvl w:val="0"/>
          <w:numId w:val="3"/>
        </w:numPr>
        <w:rPr/>
      </w:pPr>
      <w:r>
        <w:rPr/>
        <w:t>gamma_decoding</w:t>
      </w:r>
      <w:r>
        <w:rPr>
          <w:rtl w:val="true"/>
        </w:rPr>
        <w:t xml:space="preserve"> : </w:t>
      </w:r>
      <w:r>
        <w:rPr>
          <w:rtl w:val="true"/>
        </w:rPr>
        <w:t>با گرفتن لیست کدشده، تمامی عملیات بالا را به صورت عکس انجام می‌دهد تا در نهایت به پوستینگ حاوی لیست پوزیشن‌های اصلی برسد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  <w:drawing>
          <wp:inline distT="0" distB="0" distL="0" distR="0">
            <wp:extent cx="6840220" cy="1110615"/>
            <wp:effectExtent l="0" t="0" r="0" b="0"/>
            <wp:docPr id="10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9877" t="50581" r="11195" b="29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variable_encoding</w:t>
      </w:r>
      <w:r>
        <w:rPr>
          <w:rtl w:val="true"/>
        </w:rPr>
        <w:t xml:space="preserve"> : </w:t>
      </w:r>
      <w:r>
        <w:rPr>
          <w:rtl w:val="true"/>
        </w:rPr>
        <w:t>با گرفتن پوستنیگ حاوی لیست پوزیشن‌ها، در ابتدا گپ‌ها را محاسبه می‌کند و سپس آن را کد کرده و به صورت عدد صحیح برمی‌گرداند</w:t>
      </w:r>
      <w:r>
        <w:rPr>
          <w:rtl w:val="true"/>
        </w:rPr>
        <w:t xml:space="preserve">. </w:t>
      </w:r>
      <w:r>
        <w:rPr>
          <w:rtl w:val="true"/>
        </w:rPr>
        <w:t xml:space="preserve">تابع اصلی از کتاب‌خانه‌ی </w:t>
      </w:r>
      <w:r>
        <w:rPr/>
        <w:t>vbcode</w:t>
      </w:r>
      <w:r>
        <w:rPr>
          <w:rtl w:val="true"/>
        </w:rPr>
        <w:t xml:space="preserve"> </w:t>
      </w:r>
      <w:r>
        <w:rPr>
          <w:rtl w:val="true"/>
        </w:rPr>
        <w:t>گرفته شده‌است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/>
        <w:t>vaiable_decoding</w:t>
      </w:r>
      <w:r>
        <w:rPr>
          <w:rtl w:val="true"/>
        </w:rPr>
        <w:t xml:space="preserve"> : </w:t>
      </w:r>
      <w:r>
        <w:rPr>
          <w:rtl w:val="true"/>
        </w:rPr>
        <w:t>با گرفتن لیست کدشده، تمامی عملیات بالا را به صورت عکس انجام می‌دهد تا در نهایت به پوستینگ حاوی لیست پوزیشن‌های اصلی برسد</w:t>
      </w:r>
      <w:r>
        <w:rPr>
          <w:rtl w:val="true"/>
        </w:rPr>
        <w:t xml:space="preserve">. </w:t>
      </w:r>
      <w:r>
        <w:rPr>
          <w:rtl w:val="true"/>
        </w:rPr>
        <w:t xml:space="preserve">تابع اصلی از کتاب‌خانه‌ی </w:t>
      </w:r>
      <w:r>
        <w:rPr/>
        <w:t>vbcode</w:t>
      </w:r>
      <w:r>
        <w:rPr>
          <w:rtl w:val="true"/>
        </w:rPr>
        <w:t xml:space="preserve"> </w:t>
      </w:r>
      <w:r>
        <w:rPr>
          <w:rtl w:val="true"/>
        </w:rPr>
        <w:t>گرفته شده‌است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  <w:drawing>
          <wp:inline distT="0" distB="0" distL="0" distR="0">
            <wp:extent cx="6839585" cy="4306570"/>
            <wp:effectExtent l="0" t="0" r="0" b="0"/>
            <wp:docPr id="11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0253" t="13115" r="11565" b="10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>compress</w:t>
      </w:r>
      <w:r>
        <w:rPr>
          <w:rtl w:val="true"/>
        </w:rPr>
        <w:t xml:space="preserve"> : </w:t>
      </w:r>
      <w:r>
        <w:rPr>
          <w:rtl w:val="true"/>
        </w:rPr>
        <w:t>در ابتدا این تابع مسیر فایل و نوع فشرده‌سازی را دریافت می‌کند</w:t>
      </w:r>
      <w:r>
        <w:rPr>
          <w:rtl w:val="true"/>
        </w:rPr>
        <w:t xml:space="preserve">. </w:t>
      </w:r>
      <w:r>
        <w:rPr>
          <w:rtl w:val="true"/>
        </w:rPr>
        <w:t>سپس بعد از خواندن از فایل شروع می‌کند بر روی تمامی پوستینگ‌ها فشرده‌سازی مورد نظر را انجام می‌دهد و در نهایت در فایل جدیدی ذخیره می‌کند</w:t>
      </w:r>
      <w:r>
        <w:rPr>
          <w:rtl w:val="true"/>
        </w:rPr>
        <w:t xml:space="preserve">. </w:t>
      </w:r>
      <w:r>
        <w:rPr>
          <w:rtl w:val="true"/>
        </w:rPr>
        <w:t>در این بین، اندازه‌ی فایل‌ها را قبل و بعد از فشرده‌سازی بر حسب کیلوبایت نمایش می‌دهد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  <w:drawing>
          <wp:inline distT="0" distB="0" distL="0" distR="0">
            <wp:extent cx="6840220" cy="3228340"/>
            <wp:effectExtent l="0" t="0" r="0" b="0"/>
            <wp:docPr id="12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9127" t="22377" r="11059" b="19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>decompress</w:t>
      </w:r>
      <w:r>
        <w:rPr>
          <w:rtl w:val="true"/>
        </w:rPr>
        <w:t xml:space="preserve"> : </w:t>
      </w:r>
      <w:r>
        <w:rPr>
          <w:rtl w:val="true"/>
        </w:rPr>
        <w:t>در ابتدا این تابع مسیر فایل و نوع فشرده‌سازی را دریافت می‌کند</w:t>
      </w:r>
      <w:r>
        <w:rPr>
          <w:rtl w:val="true"/>
        </w:rPr>
        <w:t xml:space="preserve">. </w:t>
      </w:r>
      <w:r>
        <w:rPr>
          <w:rtl w:val="true"/>
        </w:rPr>
        <w:t>سپس بعد از خواندن از فایل شروع می‌کند بر روی تمامی پوستینگ‌ها استخراج مورد نظر را انجام می‌دهد و در نهایت دیکشنری بدست‌آمده را برمی‌گرداند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</w:r>
    </w:p>
    <w:p>
      <w:pPr>
        <w:pStyle w:val="Normal"/>
        <w:bidi w:val="0"/>
        <w:spacing w:lineRule="auto" w:line="259"/>
        <w:jc w:val="left"/>
        <w:rPr/>
      </w:pPr>
      <w:r>
        <w:rPr/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4" w:name="_Toc56421141"/>
      <w:r>
        <w:rPr>
          <w:rFonts w:eastAsia="" w:eastAsiaTheme="minorEastAsia"/>
          <w:rtl w:val="true"/>
        </w:rPr>
        <w:t xml:space="preserve">بخش چهارم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اصلاح پرسمان</w:t>
      </w:r>
      <w:bookmarkEnd w:id="14"/>
    </w:p>
    <w:p>
      <w:pPr>
        <w:pStyle w:val="Heading2"/>
        <w:rPr/>
      </w:pPr>
      <w:bookmarkStart w:id="15" w:name="_Toc56421142"/>
      <w:r>
        <w:rPr>
          <w:rtl w:val="true"/>
        </w:rPr>
        <w:t>روند کلی</w:t>
      </w:r>
      <w:bookmarkEnd w:id="15"/>
    </w:p>
    <w:p>
      <w:pPr>
        <w:pStyle w:val="Normal"/>
        <w:rPr/>
      </w:pPr>
      <w:r>
        <w:rPr>
          <w:rtl w:val="true"/>
        </w:rPr>
        <w:t xml:space="preserve">در این بخش، توابع مورد نیاز برای قسمت </w:t>
      </w:r>
      <w:r>
        <w:rPr/>
        <w:t>spelling correction</w:t>
      </w:r>
      <w:r>
        <w:rPr>
          <w:rtl w:val="true"/>
        </w:rPr>
        <w:t xml:space="preserve"> </w:t>
      </w:r>
      <w:r>
        <w:rPr>
          <w:rtl w:val="true"/>
        </w:rPr>
        <w:t>پیاده سازی شده اند</w:t>
      </w:r>
      <w:r>
        <w:rPr>
          <w:rtl w:val="true"/>
        </w:rPr>
        <w:t xml:space="preserve">. </w:t>
      </w:r>
      <w:r>
        <w:rPr>
          <w:rtl w:val="true"/>
        </w:rPr>
        <w:t xml:space="preserve">تابع اصلی این فایل که در بخش پنجم نیز مورد استفاده قرار میگیرد، تابع </w:t>
      </w:r>
      <w:r>
        <w:rPr/>
        <w:t>spell_checker</w:t>
      </w:r>
      <w:r>
        <w:rPr>
          <w:rtl w:val="true"/>
        </w:rPr>
        <w:t xml:space="preserve"> </w:t>
      </w:r>
      <w:r>
        <w:rPr>
          <w:rtl w:val="true"/>
        </w:rPr>
        <w:t xml:space="preserve">میباشد که لیستی از کلمات موجود در کوئری که در </w:t>
      </w:r>
      <w:r>
        <w:rPr/>
        <w:t>inverted_index</w:t>
      </w:r>
      <w:r>
        <w:rPr>
          <w:rtl w:val="true"/>
        </w:rPr>
        <w:t xml:space="preserve"> </w:t>
      </w:r>
      <w:r>
        <w:rPr>
          <w:rtl w:val="true"/>
        </w:rPr>
        <w:t xml:space="preserve">یافت نشده اند را به همراه آدرس فایل </w:t>
      </w:r>
      <w:r>
        <w:rPr/>
        <w:t>bigrame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>
          <w:rtl w:val="true"/>
        </w:rPr>
        <w:t>(</w:t>
      </w:r>
      <w:r>
        <w:rPr>
          <w:rtl w:val="true"/>
        </w:rPr>
        <w:t>متناسب با زبان ورودی</w:t>
      </w:r>
      <w:r>
        <w:rPr>
          <w:rtl w:val="true"/>
        </w:rPr>
        <w:t xml:space="preserve">) </w:t>
      </w:r>
      <w:r>
        <w:rPr>
          <w:rtl w:val="true"/>
        </w:rPr>
        <w:t>دریافت کرده و به ازای هر یک از کلمات یافت نشده، نزدیک ترین کلمه به آن ها را برمیگرداند</w:t>
      </w:r>
      <w:r>
        <w:rPr>
          <w:rtl w:val="true"/>
        </w:rPr>
        <w:t>.</w:t>
      </w:r>
    </w:p>
    <w:p>
      <w:pPr>
        <w:pStyle w:val="Heading2"/>
        <w:rPr/>
      </w:pPr>
      <w:bookmarkStart w:id="16" w:name="_Toc56421143"/>
      <w:r>
        <w:rPr>
          <w:rtl w:val="true"/>
        </w:rPr>
        <w:t>کتاب‌خانه‌ها</w:t>
      </w:r>
      <w:bookmarkEnd w:id="16"/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 xml:space="preserve">کتابخانه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 xml:space="preserve">برای خواندن فایل </w:t>
      </w:r>
      <w:r>
        <w:rPr/>
        <w:t>bigrame.txt</w:t>
      </w:r>
      <w:r>
        <w:rPr>
          <w:rtl w:val="true"/>
        </w:rPr>
        <w:t xml:space="preserve"> </w:t>
      </w:r>
      <w:r>
        <w:rPr>
          <w:rtl w:val="true"/>
        </w:rPr>
        <w:t>و استفاده از آن به عنوان دیکشنری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 xml:space="preserve">کتابخانه </w:t>
      </w:r>
      <w:r>
        <w:rPr/>
        <w:t>operator</w:t>
      </w:r>
      <w:r>
        <w:rPr>
          <w:rtl w:val="true"/>
        </w:rPr>
        <w:t xml:space="preserve"> </w:t>
      </w:r>
      <w:r>
        <w:rPr>
          <w:rtl w:val="true"/>
        </w:rPr>
        <w:t xml:space="preserve">برای سورت کردن دیکشنری برای خروجی دادن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کلمه برتر از لحاظ </w:t>
      </w:r>
      <w:r>
        <w:rPr/>
        <w:t>jaccard</w:t>
      </w:r>
    </w:p>
    <w:p>
      <w:pPr>
        <w:pStyle w:val="ListParagraph"/>
        <w:numPr>
          <w:ilvl w:val="0"/>
          <w:numId w:val="4"/>
        </w:numPr>
        <w:rPr/>
      </w:pPr>
      <w:r>
        <w:rPr>
          <w:rtl w:val="true"/>
        </w:rPr>
        <w:t xml:space="preserve">کتابخانه 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 xml:space="preserve">برای بارگذاری یک آرایه با صفر ها برای پیاده سازی برنامه نویسی پویا در تابع </w:t>
      </w:r>
      <w:r>
        <w:rPr/>
        <w:t>edit_distance</w:t>
      </w:r>
    </w:p>
    <w:p>
      <w:pPr>
        <w:pStyle w:val="Heading2"/>
        <w:rPr/>
      </w:pPr>
      <w:bookmarkStart w:id="17" w:name="_Toc56421144"/>
      <w:r>
        <w:rPr>
          <w:rtl w:val="true"/>
        </w:rPr>
        <w:t>توابع</w:t>
      </w:r>
      <w:bookmarkEnd w:id="17"/>
    </w:p>
    <w:p>
      <w:pPr>
        <w:pStyle w:val="ListParagraph"/>
        <w:numPr>
          <w:ilvl w:val="0"/>
          <w:numId w:val="5"/>
        </w:numPr>
        <w:spacing w:lineRule="auto" w:line="259"/>
        <w:jc w:val="left"/>
        <w:rPr/>
      </w:pPr>
      <w:r>
        <w:rPr/>
        <w:t>edit_distance</w:t>
      </w:r>
      <w:r>
        <w:rPr>
          <w:rtl w:val="true"/>
        </w:rPr>
        <w:t xml:space="preserve">:  </w:t>
      </w:r>
      <w:r>
        <w:rPr>
          <w:rtl w:val="true"/>
        </w:rPr>
        <w:t>این تابع دو کلمه به عنوان ورودی گرفته و بر اساس برنامه نویسی پویا فاصله دو کلمه را برمیگرداند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spacing w:lineRule="auto" w:line="259"/>
        <w:jc w:val="left"/>
        <w:rPr/>
      </w:pPr>
      <w:r>
        <w:rPr/>
        <w:t>closest_word_edit_distance</w:t>
      </w:r>
      <w:r>
        <w:rPr>
          <w:rtl w:val="true"/>
        </w:rPr>
        <w:t xml:space="preserve"> : </w:t>
      </w:r>
      <w:r>
        <w:rPr>
          <w:rtl w:val="true"/>
        </w:rPr>
        <w:t xml:space="preserve">این تابع یک کلمه و لیست از کلمات احتمالی را به عنوان ورودی گرفته و با استفاده از تابع </w:t>
      </w:r>
      <w:r>
        <w:rPr/>
        <w:t>edit_distance</w:t>
      </w:r>
      <w:r>
        <w:rPr>
          <w:rtl w:val="true"/>
        </w:rPr>
        <w:t xml:space="preserve">، کلمه ای با کمترین </w:t>
      </w:r>
      <w:r>
        <w:rPr/>
        <w:t>edit distance</w:t>
      </w:r>
      <w:r>
        <w:rPr>
          <w:rtl w:val="true"/>
        </w:rPr>
        <w:t xml:space="preserve"> </w:t>
      </w:r>
      <w:r>
        <w:rPr>
          <w:rtl w:val="true"/>
        </w:rPr>
        <w:t>با کلمه ورودی را بازمیگرداند</w:t>
      </w:r>
      <w:r>
        <w:rPr>
          <w:rtl w:val="true"/>
        </w:rPr>
        <w:t>.</w:t>
      </w:r>
    </w:p>
    <w:p>
      <w:pPr>
        <w:pStyle w:val="Normal"/>
        <w:spacing w:lineRule="auto" w:line="259"/>
        <w:ind w:left="360" w:hanging="0"/>
        <w:jc w:val="left"/>
        <w:rPr/>
      </w:pPr>
      <w:r>
        <w:rPr>
          <w:rtl w:val="true"/>
        </w:rPr>
        <w:drawing>
          <wp:inline distT="0" distB="0" distL="0" distR="0">
            <wp:extent cx="6854190" cy="4463415"/>
            <wp:effectExtent l="0" t="0" r="0" b="0"/>
            <wp:docPr id="1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lineRule="auto" w:line="259"/>
        <w:jc w:val="left"/>
        <w:rPr/>
      </w:pPr>
      <w:r>
        <w:rPr/>
        <w:t>Jaccard</w:t>
      </w:r>
      <w:r>
        <w:rPr>
          <w:rtl w:val="true"/>
        </w:rPr>
        <w:t xml:space="preserve">: </w:t>
      </w:r>
      <w:r>
        <w:rPr>
          <w:rtl w:val="true"/>
        </w:rPr>
        <w:t xml:space="preserve">این تابع  دو کلمه و تعداد بایگرم های مشترک آن ها </w:t>
      </w:r>
      <w:r>
        <w:rPr>
          <w:rtl w:val="true"/>
        </w:rPr>
        <w:t>(</w:t>
      </w:r>
      <w:r>
        <w:rPr>
          <w:rtl w:val="true"/>
        </w:rPr>
        <w:t xml:space="preserve">که از تابع بخش بعدی دریافت مینماید را دریافت کرده و فاصله </w:t>
      </w:r>
      <w:r>
        <w:rPr/>
        <w:t>jaccard</w:t>
      </w:r>
      <w:r>
        <w:rPr>
          <w:rtl w:val="true"/>
        </w:rPr>
        <w:t xml:space="preserve"> </w:t>
      </w:r>
      <w:r>
        <w:rPr>
          <w:rtl w:val="true"/>
        </w:rPr>
        <w:t>آن ها را برمیگرداند</w:t>
      </w:r>
      <w:r>
        <w:rPr>
          <w:rtl w:val="true"/>
        </w:rPr>
        <w:t xml:space="preserve">. </w:t>
      </w:r>
      <w:r>
        <w:rPr>
          <w:rtl w:val="true"/>
        </w:rPr>
        <w:t xml:space="preserve">با توجه به این که هر کلمه به طول  </w:t>
      </w:r>
      <w:r>
        <w:rPr/>
        <w:t xml:space="preserve">L </w:t>
      </w:r>
      <w:r>
        <w:rPr/>
        <w:t xml:space="preserve">، </w:t>
      </w:r>
      <w:r>
        <w:rPr/>
        <w:t>L-1</w:t>
      </w:r>
      <w:r>
        <w:rPr>
          <w:rtl w:val="true"/>
        </w:rPr>
        <w:t xml:space="preserve"> </w:t>
      </w:r>
      <w:r>
        <w:rPr>
          <w:rtl w:val="true"/>
        </w:rPr>
        <w:t xml:space="preserve">بایگرام دارد، فاصله </w:t>
      </w:r>
      <w:r>
        <w:rPr/>
        <w:t>jaccard</w:t>
      </w:r>
      <w:r>
        <w:rPr>
          <w:rtl w:val="true"/>
        </w:rPr>
        <w:t xml:space="preserve">  </w:t>
      </w:r>
      <w:r>
        <w:rPr>
          <w:rtl w:val="true"/>
        </w:rPr>
        <w:t xml:space="preserve">با فرض این که </w:t>
      </w:r>
      <w:r>
        <w:rPr/>
        <w:t>m</w:t>
      </w:r>
      <w:r>
        <w:rPr>
          <w:rtl w:val="true"/>
        </w:rPr>
        <w:t xml:space="preserve"> </w:t>
      </w:r>
      <w:r>
        <w:rPr>
          <w:rtl w:val="true"/>
        </w:rPr>
        <w:t>بایگرام مشترک وجود داشته باشد برابر است با</w:t>
      </w:r>
      <w:r>
        <w:rPr>
          <w:rtl w:val="true"/>
        </w:rPr>
        <w:t>:</w:t>
      </w:r>
    </w:p>
    <w:p>
      <w:pPr>
        <w:pStyle w:val="ListParagraph"/>
        <w:jc w:val="left"/>
        <w:rPr/>
      </w:pPr>
      <w:r>
        <w:rPr>
          <w:rtl w:val="true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den>
        </m:f>
      </m:oMath>
    </w:p>
    <w:p>
      <w:pPr>
        <w:pStyle w:val="ListParagraph"/>
        <w:rPr/>
      </w:pPr>
      <w:r>
        <w:rPr>
          <w:rtl w:val="true"/>
        </w:rPr>
      </w:r>
    </w:p>
    <w:p>
      <w:pPr>
        <w:pStyle w:val="ListParagraph"/>
        <w:numPr>
          <w:ilvl w:val="0"/>
          <w:numId w:val="5"/>
        </w:numPr>
        <w:spacing w:lineRule="auto" w:line="259"/>
        <w:jc w:val="left"/>
        <w:rPr/>
      </w:pPr>
      <w:r>
        <w:rPr/>
        <w:t>closest_words_with_jaccard</w:t>
      </w:r>
      <w:r>
        <w:rPr>
          <w:rtl w:val="true"/>
        </w:rPr>
        <w:t xml:space="preserve"> : </w:t>
      </w:r>
      <w:r>
        <w:rPr>
          <w:rtl w:val="true"/>
        </w:rPr>
        <w:t>این تابع کلمه ورودی و بایگرم ها را دریافت مینماید</w:t>
      </w:r>
      <w:r>
        <w:rPr>
          <w:rtl w:val="true"/>
        </w:rPr>
        <w:t xml:space="preserve">. </w:t>
      </w:r>
      <w:r>
        <w:rPr>
          <w:rtl w:val="true"/>
        </w:rPr>
        <w:t xml:space="preserve">سپس بایگرام هایی که حداقل یک بایگرام مشترک با کلمه ورودی را داشته میابد و به ازای هر کدام از این کلمات تعداد بایگرام های مشترک با کلمه ورودی را به عنوان اشتراک آن دو کلمه در نظر گرفته و با تابع </w:t>
      </w:r>
      <w:r>
        <w:rPr/>
        <w:t>jaccard</w:t>
      </w:r>
      <w:r>
        <w:rPr>
          <w:rtl w:val="true"/>
        </w:rPr>
        <w:t xml:space="preserve"> </w:t>
      </w:r>
      <w:r>
        <w:rPr>
          <w:rtl w:val="true"/>
        </w:rPr>
        <w:t>این مقدار را برای هر یک از کلمات محاسبه مینماید</w:t>
      </w:r>
      <w:r>
        <w:rPr>
          <w:rtl w:val="true"/>
        </w:rPr>
        <w:t xml:space="preserve">. </w:t>
      </w:r>
      <w:r>
        <w:rPr>
          <w:rtl w:val="true"/>
        </w:rPr>
        <w:t xml:space="preserve">در نهایت لیستی از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کلمه با بیشترین همپوشانی </w:t>
      </w:r>
      <w:r>
        <w:rPr>
          <w:rtl w:val="true"/>
        </w:rPr>
        <w:t xml:space="preserve">( </w:t>
      </w:r>
      <w:r>
        <w:rPr>
          <w:rtl w:val="true"/>
        </w:rPr>
        <w:t xml:space="preserve">فاصله </w:t>
      </w:r>
      <w:r>
        <w:rPr/>
        <w:t>jaccard</w:t>
      </w:r>
      <w:r>
        <w:rPr>
          <w:rtl w:val="true"/>
        </w:rPr>
        <w:t xml:space="preserve">) </w:t>
      </w:r>
      <w:r>
        <w:rPr>
          <w:rtl w:val="true"/>
        </w:rPr>
        <w:t>را بازمیگرداند</w:t>
      </w:r>
      <w:r>
        <w:rPr>
          <w:rtl w:val="true"/>
        </w:rPr>
        <w:t>.</w:t>
      </w:r>
    </w:p>
    <w:p>
      <w:pPr>
        <w:pStyle w:val="ListParagraph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4431030"/>
            <wp:effectExtent l="0" t="0" r="0" b="0"/>
            <wp:docPr id="1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t xml:space="preserve">در نهایت،تابع اصلی یعنی </w:t>
      </w:r>
      <w:r>
        <w:rPr/>
        <w:t>spell checker</w:t>
      </w:r>
      <w:r>
        <w:rPr>
          <w:rtl w:val="true"/>
        </w:rPr>
        <w:t xml:space="preserve"> </w:t>
      </w:r>
      <w:r>
        <w:rPr>
          <w:rtl w:val="true"/>
        </w:rPr>
        <w:t xml:space="preserve">ابتدا با استفاده از تابع </w:t>
      </w:r>
      <w:r>
        <w:rPr/>
        <w:t>closest_words_with_jaccard</w:t>
      </w:r>
      <w:r>
        <w:rPr>
          <w:rtl w:val="true"/>
        </w:rPr>
        <w:t xml:space="preserve"> </w:t>
      </w:r>
      <w:r>
        <w:rPr>
          <w:rtl w:val="true"/>
        </w:rPr>
        <w:t xml:space="preserve">برای هر کلمه کلمات احتمالی برای جایگزینی آن ها را انتحاب کرده و سپس با استفاده از تابع </w:t>
      </w:r>
      <w:r>
        <w:rPr/>
        <w:t>closest_words_with_jaccard</w:t>
      </w:r>
      <w:r>
        <w:rPr>
          <w:rtl w:val="true"/>
        </w:rPr>
        <w:t xml:space="preserve"> </w:t>
      </w:r>
      <w:r>
        <w:rPr>
          <w:rtl w:val="true"/>
        </w:rPr>
        <w:t>به ازای هر کلمه یافت نشده نزدیک ترین کلمه به آن را برمیگرداند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1849755"/>
            <wp:effectExtent l="0" t="0" r="0" b="0"/>
            <wp:docPr id="1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bidi w:val="0"/>
        <w:spacing w:lineRule="auto" w:line="259"/>
        <w:jc w:val="left"/>
        <w:rPr/>
      </w:pPr>
      <w:r>
        <w:rPr/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8" w:name="_Toc56421145"/>
      <w:r>
        <w:rPr>
          <w:rFonts w:eastAsia="" w:eastAsiaTheme="minorEastAsia"/>
          <w:rtl w:val="true"/>
        </w:rPr>
        <w:t xml:space="preserve">بخش پنجم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جستجو و بازیابی اسناد</w:t>
      </w:r>
      <w:bookmarkEnd w:id="18"/>
    </w:p>
    <w:p>
      <w:pPr>
        <w:pStyle w:val="Heading2"/>
        <w:rPr/>
      </w:pPr>
      <w:bookmarkStart w:id="19" w:name="_Toc56421146"/>
      <w:r>
        <w:rPr>
          <w:rtl w:val="true"/>
        </w:rPr>
        <w:t>روند کلی</w:t>
      </w:r>
      <w:bookmarkEnd w:id="19"/>
    </w:p>
    <w:p>
      <w:pPr>
        <w:pStyle w:val="Normal"/>
        <w:rPr/>
      </w:pPr>
      <w:r>
        <w:rPr>
          <w:rtl w:val="true"/>
        </w:rPr>
        <w:t>در این بخش، توابع مورد نیاز برای یافتن مستندات مرتبط با یک کوئری پیاده سازی شده اند</w:t>
      </w:r>
      <w:r>
        <w:rPr>
          <w:rtl w:val="true"/>
        </w:rPr>
        <w:t xml:space="preserve">. </w:t>
      </w:r>
      <w:r>
        <w:rPr>
          <w:rtl w:val="true"/>
        </w:rPr>
        <w:t xml:space="preserve">تابع اصلی این بخش،تابع </w:t>
      </w:r>
      <w:r>
        <w:rPr/>
        <w:t>relevent_docIDs_with_tf_idf</w:t>
      </w:r>
      <w:r>
        <w:rPr>
          <w:rtl w:val="true"/>
        </w:rPr>
        <w:t xml:space="preserve"> </w:t>
      </w:r>
      <w:r>
        <w:rPr>
          <w:rtl w:val="true"/>
        </w:rPr>
        <w:t xml:space="preserve">بوده که یک کوئری، زبان مرتبط با آن و جایگاه مورد نظر کاربر برای آن کوئری در مستند </w:t>
      </w:r>
      <w:r>
        <w:rPr>
          <w:rtl w:val="true"/>
        </w:rPr>
        <w:t>(</w:t>
      </w:r>
      <w:r>
        <w:rPr>
          <w:rtl w:val="true"/>
        </w:rPr>
        <w:t>تیتر، متن یا هردو</w:t>
      </w:r>
      <w:r>
        <w:rPr>
          <w:rtl w:val="true"/>
        </w:rPr>
        <w:t xml:space="preserve">) </w:t>
      </w:r>
      <w:r>
        <w:rPr>
          <w:rtl w:val="true"/>
        </w:rPr>
        <w:t xml:space="preserve">را دریافت کرده و در صورت وجود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مستند برتر از لحاظ مرتبط بودن با کوئری را بازمیگرداند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2"/>
        <w:rPr/>
      </w:pPr>
      <w:bookmarkStart w:id="20" w:name="_Toc56421147"/>
      <w:r>
        <w:rPr>
          <w:rtl w:val="true"/>
        </w:rPr>
        <w:t>کتاب‌خانه‌ها</w:t>
      </w:r>
      <w:bookmarkEnd w:id="20"/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 xml:space="preserve">کتابخانه </w:t>
      </w:r>
      <w:r>
        <w:rPr/>
        <w:t>math</w:t>
      </w:r>
      <w:r>
        <w:rPr>
          <w:rtl w:val="true"/>
        </w:rPr>
        <w:t xml:space="preserve"> </w:t>
      </w:r>
      <w:r>
        <w:rPr>
          <w:rtl w:val="true"/>
        </w:rPr>
        <w:t>برای استفاده از تابع لگاریتم</w:t>
      </w:r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 xml:space="preserve">کتابخانه </w:t>
      </w:r>
      <w:r>
        <w:rPr/>
        <w:t>operator</w:t>
      </w:r>
      <w:r>
        <w:rPr>
          <w:rtl w:val="true"/>
        </w:rPr>
        <w:t xml:space="preserve"> </w:t>
      </w:r>
      <w:r>
        <w:rPr>
          <w:rtl w:val="true"/>
        </w:rPr>
        <w:t xml:space="preserve">برای مرتب سازی دیکشنری و خروجی دادن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داکیومنت برتر</w:t>
      </w:r>
      <w:r>
        <w:rPr>
          <w:rtl w:val="true"/>
        </w:rPr>
        <w:t>.</w:t>
      </w:r>
    </w:p>
    <w:p>
      <w:pPr>
        <w:pStyle w:val="Heading2"/>
        <w:rPr/>
      </w:pPr>
      <w:bookmarkStart w:id="21" w:name="_Toc56421148"/>
      <w:r>
        <w:rPr>
          <w:rtl w:val="true"/>
        </w:rPr>
        <w:t>توابع</w:t>
      </w:r>
      <w:bookmarkEnd w:id="21"/>
    </w:p>
    <w:p>
      <w:pPr>
        <w:pStyle w:val="ListParagraph"/>
        <w:numPr>
          <w:ilvl w:val="0"/>
          <w:numId w:val="7"/>
        </w:numPr>
        <w:spacing w:lineRule="auto" w:line="259"/>
        <w:jc w:val="left"/>
        <w:rPr/>
      </w:pPr>
      <w:r>
        <w:rPr/>
        <w:t>intersect</w:t>
      </w:r>
      <w:r>
        <w:rPr>
          <w:rtl w:val="true"/>
        </w:rPr>
        <w:t xml:space="preserve"> : </w:t>
      </w:r>
      <w:r>
        <w:rPr>
          <w:rtl w:val="true"/>
        </w:rPr>
        <w:t xml:space="preserve">این تابع دو </w:t>
      </w:r>
      <w:r>
        <w:rPr/>
        <w:t>posting list</w:t>
      </w:r>
      <w:r>
        <w:rPr>
          <w:rtl w:val="true"/>
        </w:rPr>
        <w:t xml:space="preserve"> </w:t>
      </w:r>
      <w:r>
        <w:rPr>
          <w:rtl w:val="true"/>
        </w:rPr>
        <w:t xml:space="preserve">دریافت کرده و مطابق با الگوریتم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>در کتاب، شناسه مستندات مشترک را برمیگرداند</w:t>
      </w:r>
      <w:r>
        <w:rPr>
          <w:rtl w:val="true"/>
        </w:rPr>
        <w:t>.</w:t>
      </w:r>
    </w:p>
    <w:p>
      <w:pPr>
        <w:pStyle w:val="ListParagraph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139180" cy="3397885"/>
            <wp:effectExtent l="0" t="0" r="0" b="0"/>
            <wp:docPr id="1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lineRule="auto" w:line="259"/>
        <w:jc w:val="left"/>
        <w:rPr/>
      </w:pPr>
      <w:r>
        <w:rPr/>
        <w:t>build_document_vector_from_document_tokens</w:t>
      </w:r>
      <w:r>
        <w:rPr>
          <w:rtl w:val="true"/>
        </w:rPr>
        <w:t xml:space="preserve"> : </w:t>
      </w:r>
      <w:r>
        <w:rPr>
          <w:rtl w:val="true"/>
        </w:rPr>
        <w:t xml:space="preserve">این تابع شناسه یک مستند، توکن های کوئری ، لیستی شامل توکن های هر مستند، جایگاه مورد نظر کاربر و در نهایت </w:t>
      </w:r>
      <w:r>
        <w:rPr/>
        <w:t>inverted index</w:t>
      </w:r>
      <w:r>
        <w:rPr>
          <w:rtl w:val="true"/>
        </w:rPr>
        <w:t xml:space="preserve"> </w:t>
      </w:r>
      <w:r>
        <w:rPr>
          <w:rtl w:val="true"/>
        </w:rPr>
        <w:t xml:space="preserve">را به عنوان ورودی گرفته و بردار مربوط به آن مستند را به فرمت </w:t>
      </w:r>
      <w:r>
        <w:rPr/>
        <w:t>Itc</w:t>
      </w:r>
      <w:r>
        <w:rPr>
          <w:rtl w:val="true"/>
        </w:rPr>
        <w:t xml:space="preserve"> </w:t>
      </w:r>
      <w:r>
        <w:rPr>
          <w:rtl w:val="true"/>
        </w:rPr>
        <w:t>برمیگرداند</w:t>
      </w:r>
      <w:r>
        <w:rPr>
          <w:rtl w:val="true"/>
        </w:rPr>
        <w:t xml:space="preserve">. </w:t>
      </w:r>
      <w:r>
        <w:rPr>
          <w:rtl w:val="true"/>
        </w:rPr>
        <w:t>در این تابع ابتدا توکن های مورد استفاده از جایگاه مورد نظر کاربر در متن استخراج و در لیستی قرار داده میشوند</w:t>
      </w:r>
      <w:r>
        <w:rPr>
          <w:rtl w:val="true"/>
        </w:rPr>
        <w:t xml:space="preserve">. </w:t>
      </w:r>
      <w:r>
        <w:rPr>
          <w:rtl w:val="true"/>
        </w:rPr>
        <w:t xml:space="preserve">برای محاسبه </w:t>
      </w:r>
      <w:r>
        <w:rPr/>
        <w:t>tf</w:t>
      </w:r>
      <w:r>
        <w:rPr>
          <w:rtl w:val="true"/>
        </w:rPr>
        <w:t>، به ازای هر کلمه تعداد تکرار آن در یک دیکشنری آن ذخیره میشوند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 xml:space="preserve"> </w:t>
      </w:r>
      <w:r>
        <w:rPr>
          <w:rtl w:val="true"/>
        </w:rPr>
        <w:t xml:space="preserve">برای محاسبه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 xml:space="preserve">نیز به ازای هر کلمه در مستند طول لیست </w:t>
      </w:r>
      <w:r>
        <w:rPr/>
        <w:t>posting</w:t>
      </w:r>
      <w:r>
        <w:rPr>
          <w:rtl w:val="true"/>
        </w:rPr>
        <w:t xml:space="preserve"> </w:t>
      </w:r>
      <w:r>
        <w:rPr>
          <w:rtl w:val="true"/>
        </w:rPr>
        <w:t xml:space="preserve">آن مستند در </w:t>
      </w:r>
      <w:r>
        <w:rPr/>
        <w:t>inverted-index</w:t>
      </w:r>
      <w:r>
        <w:rPr>
          <w:rtl w:val="true"/>
        </w:rPr>
        <w:t xml:space="preserve"> ( </w:t>
      </w:r>
      <w:r>
        <w:rPr>
          <w:rtl w:val="true"/>
        </w:rPr>
        <w:t>به عنوان تعداد دفعاتی که آن کلمه در مستندات ذکر شده است</w:t>
      </w:r>
      <w:r>
        <w:rPr>
          <w:rtl w:val="true"/>
        </w:rPr>
        <w:t xml:space="preserve">) </w:t>
      </w:r>
      <w:r>
        <w:rPr>
          <w:rtl w:val="true"/>
        </w:rPr>
        <w:t>برای محاسبه عبارت لگاریتمی مورد نظر استفاده شده است</w:t>
      </w:r>
      <w:r>
        <w:rPr>
          <w:rtl w:val="true"/>
        </w:rPr>
        <w:t xml:space="preserve">. </w:t>
      </w:r>
      <w:r>
        <w:rPr>
          <w:rtl w:val="true"/>
        </w:rPr>
        <w:t>توجه نمایید که این محاسبات تنها برای کلمات موجود در مستند انجام شده زیرا برای باقی کلماتی تعداد تکرار و در نتیجه وزن مورد نظر صفر می شود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در نهایت با ضرب دو مقدار بدست آمده، مقادیر هر عضو بردار وزن مستند مشخص شده و امکان محاسبه ضریب نرمال سازی برای مخرج فراهم میشود</w:t>
      </w:r>
      <w:r>
        <w:rPr>
          <w:rtl w:val="true"/>
        </w:rPr>
        <w:t xml:space="preserve">. </w:t>
      </w:r>
      <w:r>
        <w:rPr>
          <w:rtl w:val="true"/>
        </w:rPr>
        <w:t xml:space="preserve">در صورتی که وزن عضو  </w:t>
      </w:r>
      <w:r>
        <w:rPr/>
        <w:t>i</w:t>
      </w:r>
      <w:r>
        <w:rPr>
          <w:rtl w:val="true"/>
        </w:rPr>
        <w:t xml:space="preserve">ام که برای توکن </w:t>
      </w:r>
      <w:r>
        <w:rPr>
          <w:rtl w:val="tru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tl w:val="true"/>
        </w:rPr>
        <w:t xml:space="preserve">  در بردار برابر با</w:t>
      </w:r>
      <w:r>
        <w:rPr>
          <w:rtl w:val="tru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tl w:val="true"/>
        </w:rPr>
        <w:t xml:space="preserve"> باشد، مخرج برابر خواهد بود با</w:t>
      </w:r>
      <w:r>
        <w:rPr>
          <w:rtl w:val="true"/>
        </w:rPr>
        <w:t>:</w:t>
      </w:r>
    </w:p>
    <w:p>
      <w:pPr>
        <w:pStyle w:val="Normal"/>
        <w:bidi w:val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orm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…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 xml:space="preserve">which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log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tf</m:t>
                    </m:r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log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N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df</m:t>
                    </m:r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sub>
                </m:sSub>
              </m:den>
            </m:f>
          </m:e>
        </m:d>
      </m:oMath>
    </w:p>
    <w:p>
      <w:pPr>
        <w:pStyle w:val="ListParagraph"/>
        <w:rPr/>
      </w:pPr>
      <w:r>
        <w:rPr>
          <w:rtl w:val="true"/>
        </w:rPr>
        <w:t>نکته کلیدی پس از محاسبه مخرج این است که که بردار خروجی، تنها شامل کلمات کوئری بوده تا از سربار محاسبات کاسته شود</w:t>
      </w:r>
      <w:r>
        <w:rPr>
          <w:rtl w:val="true"/>
        </w:rPr>
        <w:t xml:space="preserve">. </w:t>
      </w:r>
      <w:r>
        <w:rPr>
          <w:rtl w:val="true"/>
        </w:rPr>
        <w:t>بنابراین، پس از تبدیل کلمات کوئری به یک مجموعه و حذف توکن های تکراری، به ازای هر کدام از کلمات، وزن آن ها در بردار خروجی قرار میگیرد</w:t>
      </w:r>
      <w:r>
        <w:rPr>
          <w:rtl w:val="true"/>
        </w:rPr>
        <w:t xml:space="preserve">. </w:t>
      </w:r>
      <w:r>
        <w:rPr>
          <w:rtl w:val="true"/>
        </w:rPr>
        <w:t xml:space="preserve">توجه نمایید که این وزن برای توکن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برابر است با</w:t>
      </w:r>
      <w:r>
        <w:rPr>
          <w:rtl w:val="true"/>
        </w:rPr>
        <w:t>:</w:t>
      </w:r>
    </w:p>
    <w:p>
      <w:pPr>
        <w:pStyle w:val="ListParagraph"/>
        <w:bidi w:val="0"/>
        <w:jc w:val="right"/>
        <w:rPr>
          <w:rFonts w:eastAsia="" w:eastAsiaTheme="minorEastAsia"/>
        </w:rPr>
      </w:pPr>
      <w:r>
        <w:rPr/>
      </w:r>
      <m:oMath xmlns:m="http://schemas.openxmlformats.org/officeDocument/2006/math">
        <m:f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log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N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 xml:space="preserve">norm</m:t>
            </m:r>
          </m:den>
        </m:f>
      </m:oMath>
    </w:p>
    <w:p>
      <w:pPr>
        <w:pStyle w:val="ListParagraph"/>
        <w:bidi w:val="0"/>
        <w:jc w:val="right"/>
        <w:rPr>
          <w:rFonts w:eastAsia="" w:eastAsiaTheme="minorEastAsia"/>
        </w:rPr>
      </w:pPr>
      <w:r>
        <w:rPr/>
        <w:drawing>
          <wp:inline distT="0" distB="0" distL="0" distR="0">
            <wp:extent cx="6277610" cy="5589905"/>
            <wp:effectExtent l="0" t="0" r="0" b="0"/>
            <wp:docPr id="17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1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jc w:val="right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ListParagraph"/>
        <w:bidi w:val="0"/>
        <w:jc w:val="right"/>
        <w:rPr>
          <w:rFonts w:eastAsia="" w:eastAsiaTheme="minorEastAsia"/>
        </w:rPr>
      </w:pPr>
      <w:r>
        <w:rPr/>
        <w:drawing>
          <wp:inline distT="0" distB="0" distL="0" distR="0">
            <wp:extent cx="6858000" cy="4662170"/>
            <wp:effectExtent l="0" t="0" r="0" b="0"/>
            <wp:docPr id="18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lineRule="auto" w:line="259"/>
        <w:jc w:val="left"/>
        <w:rPr>
          <w:rFonts w:eastAsia="" w:eastAsiaTheme="minorEastAsia"/>
        </w:rPr>
      </w:pPr>
      <w:r>
        <w:rPr>
          <w:rFonts w:eastAsia="" w:eastAsiaTheme="minorEastAsia"/>
        </w:rPr>
        <w:t>normalize</w:t>
      </w:r>
      <w:r>
        <w:rPr>
          <w:rFonts w:eastAsia="" w:eastAsiaTheme="minorEastAsia"/>
          <w:rtl w:val="true"/>
        </w:rPr>
        <w:t xml:space="preserve"> : </w:t>
      </w:r>
      <w:r>
        <w:rPr>
          <w:rFonts w:eastAsia="" w:eastAsiaTheme="minorEastAsia"/>
          <w:rtl w:val="true"/>
        </w:rPr>
        <w:t>این تابع یک لیست را به عنوان بردار دریافت و آن را نرمالایز مینماید</w:t>
      </w:r>
      <w:r>
        <w:rPr>
          <w:rFonts w:eastAsia="" w:eastAsiaTheme="minorEastAsia"/>
          <w:rtl w:val="true"/>
        </w:rPr>
        <w:t>.</w:t>
      </w:r>
    </w:p>
    <w:p>
      <w:pPr>
        <w:pStyle w:val="ListParagraph"/>
        <w:numPr>
          <w:ilvl w:val="0"/>
          <w:numId w:val="8"/>
        </w:numPr>
        <w:spacing w:lineRule="auto" w:line="259"/>
        <w:jc w:val="left"/>
        <w:rPr>
          <w:rFonts w:eastAsia="" w:eastAsiaTheme="minorEastAsia"/>
        </w:rPr>
      </w:pPr>
      <w:r>
        <w:rPr>
          <w:rFonts w:eastAsia="" w:eastAsiaTheme="minorEastAsia"/>
        </w:rPr>
        <w:t>dot_product</w:t>
      </w:r>
      <w:r>
        <w:rPr>
          <w:rFonts w:eastAsia="" w:eastAsiaTheme="minorEastAsia"/>
          <w:rtl w:val="true"/>
        </w:rPr>
        <w:t xml:space="preserve"> : </w:t>
      </w:r>
      <w:r>
        <w:rPr>
          <w:rFonts w:eastAsia="" w:eastAsiaTheme="minorEastAsia"/>
          <w:rtl w:val="true"/>
        </w:rPr>
        <w:t>این تابع دو بردار دریافت و ضرب داخلی آن ها را برمیگرداند</w:t>
      </w:r>
      <w:r>
        <w:rPr>
          <w:rFonts w:eastAsia="" w:eastAsiaTheme="minorEastAsia"/>
          <w:rtl w:val="true"/>
        </w:rPr>
        <w:t>.</w:t>
      </w:r>
    </w:p>
    <w:p>
      <w:pPr>
        <w:pStyle w:val="Normal"/>
        <w:spacing w:lineRule="auto" w:line="259"/>
        <w:ind w:left="360" w:hanging="0"/>
        <w:jc w:val="left"/>
        <w:rPr>
          <w:rFonts w:eastAsia="" w:eastAsiaTheme="minorEastAsia"/>
        </w:rPr>
      </w:pPr>
      <w:r>
        <w:rPr>
          <w:rtl w:val="true"/>
        </w:rPr>
        <w:drawing>
          <wp:inline distT="0" distB="0" distL="0" distR="0">
            <wp:extent cx="5505450" cy="3962400"/>
            <wp:effectExtent l="0" t="0" r="0" b="0"/>
            <wp:docPr id="19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  <w:t xml:space="preserve">در نهایت، تابع </w:t>
      </w:r>
      <w:r>
        <w:rPr/>
        <w:t>relevent_docIDs_with_tf_idf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 xml:space="preserve">پس از دریافت یک کوئری و استخراج توکن های آن با استفاده از توابع بخش اول، ابتدا متناسب با زبان </w:t>
      </w:r>
      <w:r>
        <w:rPr>
          <w:rFonts w:eastAsia="" w:eastAsiaTheme="minorEastAsia"/>
        </w:rPr>
        <w:t>index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>ها را مشخص مینماید</w:t>
      </w:r>
      <w:r>
        <w:rPr>
          <w:rFonts w:eastAsia="" w:eastAsiaTheme="minorEastAsia"/>
          <w:rtl w:val="true"/>
        </w:rPr>
        <w:t xml:space="preserve">. </w:t>
      </w:r>
      <w:r>
        <w:rPr>
          <w:rFonts w:eastAsia="" w:eastAsiaTheme="minorEastAsia"/>
          <w:rtl w:val="true"/>
        </w:rPr>
        <w:t xml:space="preserve">سپس به ازای هر توکن در کوئری، در صورت وجود آن توکن در </w:t>
      </w:r>
      <w:r>
        <w:rPr>
          <w:rFonts w:eastAsia="" w:eastAsiaTheme="minorEastAsia"/>
        </w:rPr>
        <w:t>inverted_index</w:t>
      </w:r>
      <w:r>
        <w:rPr>
          <w:rFonts w:eastAsia="" w:eastAsiaTheme="minorEastAsia"/>
          <w:rtl w:val="true"/>
        </w:rPr>
        <w:t>، متناسب با بخش مورد نظر کاربر شناسه مستنداتی این کلمه در آن ها در آن بخش به کار رفته است را در یک لیست اضافه مینماید</w:t>
      </w:r>
      <w:r>
        <w:rPr>
          <w:rFonts w:eastAsia="" w:eastAsiaTheme="minorEastAsia"/>
          <w:rtl w:val="true"/>
        </w:rPr>
        <w:t xml:space="preserve">. </w:t>
      </w:r>
      <w:r>
        <w:rPr>
          <w:rFonts w:eastAsia="" w:eastAsiaTheme="minorEastAsia"/>
          <w:rtl w:val="true"/>
        </w:rPr>
        <w:t xml:space="preserve">در صورت عدم وجود توکن در دیکشنری، نزدیک ترین کلمه به آن با استفاده از تابع </w:t>
      </w:r>
      <w:r>
        <w:rPr>
          <w:rFonts w:eastAsia="" w:eastAsiaTheme="minorEastAsia"/>
        </w:rPr>
        <w:t>spell_checker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>در بخش چهارم فرایند ذکر شده را طی مینماید</w:t>
      </w:r>
      <w:r>
        <w:rPr>
          <w:rFonts w:eastAsia="" w:eastAsiaTheme="minorEastAsia"/>
          <w:rtl w:val="true"/>
        </w:rPr>
        <w:t>.</w:t>
      </w:r>
    </w:p>
    <w:p>
      <w:pPr>
        <w:pStyle w:val="Normal"/>
        <w:rPr>
          <w:rFonts w:eastAsia="" w:eastAsiaTheme="minorEastAsia"/>
        </w:rPr>
      </w:pPr>
      <w:r>
        <w:rPr>
          <w:rtl w:val="true"/>
        </w:rPr>
        <w:drawing>
          <wp:inline distT="0" distB="0" distL="0" distR="0">
            <wp:extent cx="6858000" cy="5116195"/>
            <wp:effectExtent l="0" t="0" r="0" b="0"/>
            <wp:docPr id="20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  <w:t xml:space="preserve">در بخش بعد، لیست بدست آمده در مرحله قبل بر اساس طول لیست های درون آن مرتب شده و بخش مشترک بین تمامی آن لیست ها به عنوان مجموعه مستنداتی که تمامی توکن های کوئری را شامل میشوند با استفاده از تابع </w:t>
      </w:r>
      <w:r>
        <w:rPr>
          <w:rFonts w:eastAsia="" w:eastAsiaTheme="minorEastAsia"/>
        </w:rPr>
        <w:t>intersect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>یافت میشود</w:t>
      </w:r>
      <w:r>
        <w:rPr>
          <w:rFonts w:eastAsia="" w:eastAsiaTheme="minorEastAsia"/>
          <w:rtl w:val="true"/>
        </w:rPr>
        <w:t>.</w:t>
      </w:r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</w:r>
    </w:p>
    <w:p>
      <w:pPr>
        <w:pStyle w:val="Normal"/>
        <w:rPr/>
      </w:pPr>
      <w:r>
        <w:rPr>
          <w:rFonts w:eastAsia="" w:eastAsiaTheme="minorEastAsia"/>
          <w:rtl w:val="true"/>
        </w:rPr>
        <w:t xml:space="preserve">حال، برای هر کدام از این مستندات با استفاده از تابع </w:t>
      </w:r>
      <w:r>
        <w:rPr/>
        <w:t>build_document_vector_from_document_tokens</w:t>
      </w:r>
      <w:r>
        <w:rPr>
          <w:rtl w:val="true"/>
        </w:rPr>
        <w:t xml:space="preserve"> </w:t>
      </w:r>
      <w:r>
        <w:rPr>
          <w:rtl w:val="true"/>
        </w:rPr>
        <w:t>یک بردار ساخته میشود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2204085"/>
            <wp:effectExtent l="0" t="0" r="0" b="0"/>
            <wp:docPr id="21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</w:rPr>
      </w:pPr>
      <w:r>
        <w:rPr>
          <w:rtl w:val="true"/>
        </w:rPr>
        <w:t xml:space="preserve">برای ساخت بردار کوئری، مقدار </w:t>
      </w:r>
      <w:r>
        <w:rPr/>
        <w:t>tf</w:t>
      </w:r>
      <w:r>
        <w:rPr>
          <w:rtl w:val="true"/>
        </w:rPr>
        <w:t xml:space="preserve"> </w:t>
      </w:r>
      <w:r>
        <w:rPr>
          <w:rtl w:val="true"/>
        </w:rPr>
        <w:t>را با توجه به تکرار هر توکن در آن کوئری برای آن توکن مشخص مینماییم</w:t>
      </w:r>
      <w:r>
        <w:rPr>
          <w:rtl w:val="true"/>
        </w:rPr>
        <w:t xml:space="preserve">. </w:t>
      </w:r>
      <w:r>
        <w:rPr>
          <w:rtl w:val="true"/>
        </w:rPr>
        <w:t xml:space="preserve">با توجه به این که مقدار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>برای کوئری یک میباشد، ابتدا بردار کوئری را برابر با</w:t>
      </w:r>
      <w:r>
        <w:rPr>
          <w:rtl w:val="tru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tl w:val="true"/>
        </w:rPr>
        <w:t xml:space="preserve"> </w:t>
      </w:r>
      <w:r>
        <w:rPr>
          <w:rtl w:val="true"/>
        </w:rPr>
      </w:r>
      <m:oMath xmlns:m="http://schemas.openxmlformats.org/officeDocument/2006/math"/>
      <w:r>
        <w:rPr>
          <w:rFonts w:eastAsia="" w:eastAsiaTheme="minorEastAsia"/>
          <w:rtl w:val="true"/>
        </w:rPr>
        <w:t xml:space="preserve">  قرار میدهیم که مقدار </w:t>
      </w:r>
      <w:r>
        <w:rPr>
          <w:rtl w:val="tru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" w:eastAsiaTheme="minorEastAsia"/>
          <w:rtl w:val="true"/>
        </w:rPr>
        <w:t xml:space="preserve"> برابر است با</w:t>
      </w:r>
      <w:r>
        <w:rPr>
          <w:rFonts w:eastAsia="" w:eastAsiaTheme="minorEastAsia"/>
          <w:rtl w:val="true"/>
        </w:rPr>
        <w:t>:</w:t>
      </w:r>
    </w:p>
    <w:p>
      <w:pPr>
        <w:pStyle w:val="Normal"/>
        <w:rPr>
          <w:rFonts w:eastAsia="" w:eastAsiaTheme="minorEastAsia"/>
        </w:rPr>
      </w:pPr>
      <w:r>
        <w:rPr>
          <w:rtl w:val="true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log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tf</m:t>
                </m:r>
              </m:e>
              <m:sub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query</m:t>
                </m:r>
              </m:sub>
            </m:sSub>
          </m:e>
        </m:d>
      </m:oMath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  <w:t xml:space="preserve">و سپس بردار مربوطه را با استفاده از تابع </w:t>
      </w:r>
      <w:r>
        <w:rPr>
          <w:rFonts w:eastAsia="" w:eastAsiaTheme="minorEastAsia"/>
        </w:rPr>
        <w:t>normalize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 xml:space="preserve">نرمال سازی کرده و به ازای هر بردار مستند، حاصلضرب داخلی را با استفاده از تابع </w:t>
      </w:r>
      <w:r>
        <w:rPr>
          <w:rFonts w:eastAsia="" w:eastAsiaTheme="minorEastAsia"/>
        </w:rPr>
        <w:t>dot_product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>بدست آورده و در یک دیکشنری با کلید شناسه مستند ذخیره مینماییم</w:t>
      </w:r>
      <w:r>
        <w:rPr>
          <w:rFonts w:eastAsia="" w:eastAsiaTheme="minorEastAsia"/>
          <w:rtl w:val="true"/>
        </w:rPr>
        <w:t xml:space="preserve">. </w:t>
      </w:r>
      <w:r>
        <w:rPr>
          <w:rFonts w:eastAsia="" w:eastAsiaTheme="minorEastAsia"/>
          <w:rtl w:val="true"/>
        </w:rPr>
        <w:t xml:space="preserve">در انتها </w:t>
      </w:r>
      <w:r>
        <w:rPr>
          <w:rFonts w:eastAsia="" w:eastAsiaTheme="minorEastAsia"/>
        </w:rPr>
        <w:t>10</w:t>
      </w:r>
      <w:r>
        <w:rPr>
          <w:rFonts w:eastAsia="" w:eastAsiaTheme="minorEastAsia"/>
          <w:rtl w:val="true"/>
        </w:rPr>
        <w:t xml:space="preserve"> </w:t>
      </w:r>
      <w:r>
        <w:rPr>
          <w:rFonts w:eastAsia="" w:eastAsiaTheme="minorEastAsia"/>
          <w:rtl w:val="true"/>
        </w:rPr>
        <w:t>کلید با بزرگترین مقدار را از آن دیکشنری برمیگردانیم</w:t>
      </w:r>
      <w:r>
        <w:rPr>
          <w:rFonts w:eastAsia="" w:eastAsiaTheme="minorEastAsia"/>
          <w:rtl w:val="true"/>
        </w:rPr>
        <w:t>.</w:t>
      </w:r>
    </w:p>
    <w:p>
      <w:pPr>
        <w:pStyle w:val="Normal"/>
        <w:rPr>
          <w:rFonts w:eastAsia="" w:eastAsiaTheme="minorEastAsia"/>
        </w:rPr>
      </w:pPr>
      <w:r>
        <w:rPr>
          <w:rtl w:val="true"/>
        </w:rPr>
        <w:drawing>
          <wp:inline distT="0" distB="0" distL="0" distR="0">
            <wp:extent cx="6858000" cy="4367530"/>
            <wp:effectExtent l="0" t="0" r="0" b="0"/>
            <wp:docPr id="22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GoBack"/>
      <w:bookmarkEnd w:id="22"/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bidi w:val="0"/>
        <w:spacing w:lineRule="auto" w:line="259"/>
        <w:jc w:val="left"/>
        <w:rPr/>
      </w:pPr>
      <w:r>
        <w:rPr/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23" w:name="_Toc56421149"/>
      <w:r>
        <w:rPr>
          <w:rFonts w:eastAsia="" w:eastAsiaTheme="minorEastAsia"/>
          <w:rtl w:val="true"/>
        </w:rPr>
        <w:t xml:space="preserve">بخش ششم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واسط کاربری</w:t>
      </w:r>
      <w:bookmarkEnd w:id="23"/>
    </w:p>
    <w:p>
      <w:pPr>
        <w:pStyle w:val="Heading2"/>
        <w:rPr/>
      </w:pPr>
      <w:bookmarkStart w:id="24" w:name="_Toc56421150"/>
      <w:r>
        <w:rPr>
          <w:rtl w:val="true"/>
        </w:rPr>
        <w:t>روند کلی</w:t>
      </w:r>
      <w:bookmarkEnd w:id="24"/>
    </w:p>
    <w:p>
      <w:pPr>
        <w:pStyle w:val="Normal"/>
        <w:rPr/>
      </w:pPr>
      <w:r>
        <w:rPr>
          <w:rtl w:val="true"/>
        </w:rPr>
        <w:t>*</w:t>
      </w:r>
      <w:r>
        <w:rPr>
          <w:rtl w:val="true"/>
        </w:rPr>
        <w:t>توضیح روند کلی این بخش</w:t>
      </w:r>
      <w:r>
        <w:rPr>
          <w:rtl w:val="true"/>
        </w:rPr>
        <w:t>*</w:t>
      </w:r>
    </w:p>
    <w:p>
      <w:pPr>
        <w:pStyle w:val="Heading2"/>
        <w:rPr/>
      </w:pPr>
      <w:bookmarkStart w:id="25" w:name="_Toc56421151"/>
      <w:r>
        <w:rPr>
          <w:rtl w:val="true"/>
        </w:rPr>
        <w:t>کتاب‌خانه‌ها</w:t>
      </w:r>
      <w:bookmarkEnd w:id="25"/>
    </w:p>
    <w:p>
      <w:pPr>
        <w:pStyle w:val="Normal"/>
        <w:rPr/>
      </w:pPr>
      <w:r>
        <w:rPr>
          <w:rtl w:val="true"/>
        </w:rPr>
        <w:t>*</w:t>
      </w:r>
      <w:r>
        <w:rPr>
          <w:rtl w:val="true"/>
        </w:rPr>
        <w:t>نام‌بردن و چرایی استفاده از آن کتاب‌خانه</w:t>
      </w:r>
      <w:r>
        <w:rPr>
          <w:rtl w:val="true"/>
        </w:rPr>
        <w:t>*</w:t>
      </w:r>
    </w:p>
    <w:p>
      <w:pPr>
        <w:pStyle w:val="Heading2"/>
        <w:rPr/>
      </w:pPr>
      <w:bookmarkStart w:id="26" w:name="_Toc56421152"/>
      <w:r>
        <w:rPr>
          <w:rtl w:val="true"/>
        </w:rPr>
        <w:t>توابع</w:t>
      </w:r>
      <w:bookmarkEnd w:id="26"/>
    </w:p>
    <w:p>
      <w:pPr>
        <w:pStyle w:val="Normal"/>
        <w:rPr/>
      </w:pPr>
      <w:r>
        <w:rPr>
          <w:rtl w:val="true"/>
        </w:rPr>
        <w:t>*</w:t>
      </w:r>
      <w:r>
        <w:rPr>
          <w:rtl w:val="true"/>
        </w:rPr>
        <w:t>نام‌بردن جداجدای هر تابع و توضیح عملکرد آن همراه با اسکرین شات از کد</w:t>
      </w:r>
      <w:r>
        <w:rPr>
          <w:rtl w:val="true"/>
        </w:rPr>
        <w:t>*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widowControl/>
        <w:bidi w:val="1"/>
        <w:spacing w:lineRule="auto" w:line="252" w:before="0" w:after="160"/>
        <w:jc w:val="both"/>
        <w:rPr/>
      </w:pPr>
      <w:r>
        <w:rPr>
          <w:rtl w:val="true"/>
        </w:rPr>
      </w:r>
    </w:p>
    <w:sectPr>
      <w:footerReference w:type="default" r:id="rId24"/>
      <w:type w:val="nextPage"/>
      <w:pgSz w:w="12240" w:h="15840"/>
      <w:pgMar w:left="720" w:right="720" w:header="0" w:top="720" w:footer="720" w:bottom="777" w:gutter="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B Nazanin">
    <w:charset w:val="01"/>
    <w:family w:val="roman"/>
    <w:pitch w:val="variable"/>
  </w:font>
  <w:font w:name="Century Gothic">
    <w:charset w:val="01"/>
    <w:family w:val="roman"/>
    <w:pitch w:val="variable"/>
  </w:font>
  <w:font w:name="B Roy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JetBrains Mono">
    <w:charset w:val="01"/>
    <w:family w:val="roman"/>
    <w:pitch w:val="variable"/>
  </w:font>
  <w:font w:name="JetBrains Mono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85146722"/>
    </w:sdtPr>
    <w:sdtContent>
      <w:p>
        <w:pPr>
          <w:pStyle w:val="Footer"/>
          <w:jc w:val="center"/>
          <w:rPr/>
        </w:pPr>
        <w:r>
          <w:rPr>
            <w:rtl w:val="true"/>
          </w:rPr>
          <w:fldChar w:fldCharType="begin"/>
        </w:r>
        <w:r>
          <w:rPr>
            <w:rtl w:val="true"/>
          </w:rPr>
          <w:instrText> PAGE </w:instrText>
        </w:r>
        <w:r>
          <w:rPr>
            <w:rtl w:val="true"/>
          </w:rPr>
          <w:fldChar w:fldCharType="separate"/>
        </w:r>
        <w:r>
          <w:rPr>
            <w:rtl w:val="true"/>
          </w:rPr>
          <w:t>23</w:t>
        </w:r>
        <w:r>
          <w:rPr>
            <w:rtl w:val="true"/>
          </w:rPr>
          <w:fldChar w:fldCharType="end"/>
        </w:r>
      </w:p>
    </w:sdtContent>
  </w:sdt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23c49"/>
    <w:pPr>
      <w:widowControl/>
      <w:suppressAutoHyphens w:val="true"/>
      <w:bidi w:val="1"/>
      <w:spacing w:lineRule="auto" w:line="252" w:before="0" w:after="160"/>
      <w:jc w:val="both"/>
    </w:pPr>
    <w:rPr>
      <w:rFonts w:ascii="Courier New" w:hAnsi="Courier New" w:eastAsia="Calibri" w:cs="B Roya" w:eastAsiaTheme="minorHAnsi"/>
      <w:color w:val="auto"/>
      <w:kern w:val="0"/>
      <w:sz w:val="24"/>
      <w:szCs w:val="28"/>
      <w:lang w:val="en-US" w:eastAsia="en-US" w:bidi="fa-IR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1f7923"/>
    <w:pPr>
      <w:keepNext w:val="true"/>
      <w:keepLines/>
      <w:pBdr>
        <w:bottom w:val="single" w:sz="4" w:space="1" w:color="000000"/>
      </w:pBdr>
      <w:spacing w:before="240" w:after="0"/>
      <w:jc w:val="left"/>
      <w:outlineLvl w:val="0"/>
    </w:pPr>
    <w:rPr>
      <w:rFonts w:eastAsia="" w:eastAsiaTheme="majorEastAsia"/>
      <w:b/>
      <w:bCs/>
      <w:color w:val="833C0B" w:themeColor="accent2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923"/>
    <w:pPr>
      <w:keepNext w:val="true"/>
      <w:keepLines/>
      <w:spacing w:before="40" w:after="0"/>
      <w:jc w:val="left"/>
      <w:outlineLvl w:val="1"/>
    </w:pPr>
    <w:rPr>
      <w:rFonts w:eastAsia="" w:eastAsiaTheme="majorEastAsia"/>
      <w:b/>
      <w:bCs/>
      <w:color w:val="1F4E79" w:themeColor="accent1" w:themeShade="8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92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7ba0"/>
    <w:pPr>
      <w:keepNext w:val="true"/>
      <w:keepLines/>
      <w:spacing w:lineRule="auto" w:line="480" w:before="40" w:after="0"/>
      <w:jc w:val="right"/>
      <w:outlineLvl w:val="7"/>
    </w:pPr>
    <w:rPr>
      <w:rFonts w:eastAsia="" w:eastAsiaTheme="majorEastAsia"/>
      <w:color w:val="272727" w:themeColor="text1" w:themeTint="d8"/>
      <w:sz w:val="21"/>
      <w:szCs w:val="36"/>
      <w:lang w:val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8Char" w:customStyle="1">
    <w:name w:val="Heading 8 Char"/>
    <w:basedOn w:val="DefaultParagraphFont"/>
    <w:link w:val="Heading8"/>
    <w:uiPriority w:val="9"/>
    <w:qFormat/>
    <w:rsid w:val="00d47ba0"/>
    <w:rPr>
      <w:rFonts w:ascii="B Nazanin" w:hAnsi="B Nazanin" w:eastAsia="" w:cs="B Nazanin" w:eastAsiaTheme="majorEastAsia"/>
      <w:color w:val="272727" w:themeColor="text1" w:themeTint="d8"/>
      <w:sz w:val="21"/>
      <w:szCs w:val="36"/>
      <w:lang w:val="fa-I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f7923"/>
    <w:rPr>
      <w:rFonts w:ascii="Century Gothic" w:hAnsi="Century Gothic" w:eastAsia="" w:cs="B Roya" w:eastAsiaTheme="majorEastAsia"/>
      <w:b/>
      <w:bCs/>
      <w:color w:val="833C0B" w:themeColor="accent2" w:themeShade="80"/>
      <w:sz w:val="32"/>
      <w:szCs w:val="36"/>
      <w:lang w:bidi="fa-I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f7923"/>
    <w:rPr>
      <w:rFonts w:ascii="Century Gothic" w:hAnsi="Century Gothic" w:eastAsia="" w:cs="B Roya" w:eastAsiaTheme="majorEastAsia"/>
      <w:b/>
      <w:bCs/>
      <w:color w:val="1F4E79" w:themeColor="accent1" w:themeShade="80"/>
      <w:sz w:val="28"/>
      <w:szCs w:val="32"/>
      <w:lang w:bidi="fa-IR"/>
    </w:rPr>
  </w:style>
  <w:style w:type="character" w:styleId="InternetLink">
    <w:name w:val="Hyperlink"/>
    <w:basedOn w:val="DefaultParagraphFont"/>
    <w:uiPriority w:val="99"/>
    <w:unhideWhenUsed/>
    <w:rsid w:val="0083311b"/>
    <w:rPr>
      <w:color w:val="0563C1" w:themeColor="hyperlink"/>
      <w:u w:val="single"/>
    </w:rPr>
  </w:style>
  <w:style w:type="character" w:styleId="Style2Char" w:customStyle="1">
    <w:name w:val="Style2 Char"/>
    <w:basedOn w:val="DefaultParagraphFont"/>
    <w:link w:val="Style2"/>
    <w:qFormat/>
    <w:locked/>
    <w:rsid w:val="00a86bfe"/>
    <w:rPr>
      <w:rFonts w:ascii="B Nazanin" w:hAnsi="B Nazanin" w:cs="B Roya"/>
      <w:sz w:val="26"/>
      <w:szCs w:val="28"/>
      <w:lang w:bidi="fa-I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2859"/>
    <w:rPr>
      <w:rFonts w:ascii="B Nazanin" w:hAnsi="B Nazanin" w:cs="B Nazanin"/>
      <w:sz w:val="28"/>
      <w:szCs w:val="28"/>
      <w:lang w:bidi="fa-I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3dc5"/>
    <w:rPr>
      <w:rFonts w:ascii="B Roya" w:hAnsi="B Roya" w:cs="B Roya"/>
      <w:sz w:val="26"/>
      <w:szCs w:val="28"/>
      <w:lang w:bidi="fa-I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67dc"/>
    <w:rPr>
      <w:rFonts w:ascii="Segoe UI" w:hAnsi="Segoe UI" w:cs="Segoe UI"/>
      <w:sz w:val="18"/>
      <w:szCs w:val="18"/>
      <w:lang w:bidi="fa-I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4924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  <w:lang w:bidi="fa-IR"/>
    </w:rPr>
  </w:style>
  <w:style w:type="character" w:styleId="PlaceholderText">
    <w:name w:val="Placeholder Text"/>
    <w:basedOn w:val="DefaultParagraphFont"/>
    <w:uiPriority w:val="99"/>
    <w:semiHidden/>
    <w:qFormat/>
    <w:rsid w:val="001f5106"/>
    <w:rPr>
      <w:color w:val="80808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ontents1">
    <w:name w:val="TOC 1"/>
    <w:basedOn w:val="Normal"/>
    <w:next w:val="Normal"/>
    <w:autoRedefine/>
    <w:uiPriority w:val="39"/>
    <w:unhideWhenUsed/>
    <w:rsid w:val="0020009c"/>
    <w:pPr>
      <w:tabs>
        <w:tab w:val="clear" w:pos="720"/>
        <w:tab w:val="right" w:pos="13949" w:leader="dot"/>
      </w:tabs>
      <w:spacing w:lineRule="auto" w:line="254" w:before="0" w:after="100"/>
    </w:pPr>
    <w:rPr>
      <w:rFonts w:ascii="B Roya" w:hAnsi="B Roya"/>
    </w:rPr>
  </w:style>
  <w:style w:type="paragraph" w:styleId="Contents2">
    <w:name w:val="TOC 2"/>
    <w:basedOn w:val="Normal"/>
    <w:next w:val="Normal"/>
    <w:autoRedefine/>
    <w:uiPriority w:val="39"/>
    <w:unhideWhenUsed/>
    <w:rsid w:val="0020009c"/>
    <w:pPr>
      <w:tabs>
        <w:tab w:val="clear" w:pos="720"/>
        <w:tab w:val="right" w:pos="10790" w:leader="dot"/>
      </w:tabs>
      <w:bidi w:val="0"/>
      <w:spacing w:lineRule="auto" w:line="254" w:before="0" w:after="100"/>
      <w:ind w:left="278" w:hanging="0"/>
      <w:jc w:val="left"/>
    </w:pPr>
    <w:rPr>
      <w:rFonts w:ascii="B Roya" w:hAnsi="B Roya"/>
    </w:rPr>
  </w:style>
  <w:style w:type="paragraph" w:styleId="ListParagraph">
    <w:name w:val="List Paragraph"/>
    <w:basedOn w:val="Normal"/>
    <w:uiPriority w:val="34"/>
    <w:qFormat/>
    <w:rsid w:val="0083311b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83311b"/>
    <w:pPr>
      <w:bidi w:val="0"/>
      <w:jc w:val="left"/>
    </w:pPr>
    <w:rPr>
      <w:rFonts w:ascii="Calibri Light" w:hAnsi="Calibri Light" w:cs="" w:asciiTheme="majorHAnsi" w:cstheme="majorBidi" w:hAnsiTheme="majorHAnsi"/>
      <w:b w:val="false"/>
      <w:bCs w:val="false"/>
      <w:color w:val="2E74B5" w:themeColor="accent1" w:themeShade="bf"/>
      <w:lang w:bidi="ar-SA"/>
    </w:rPr>
  </w:style>
  <w:style w:type="paragraph" w:styleId="Style21" w:customStyle="1">
    <w:name w:val="Style2"/>
    <w:basedOn w:val="Normal"/>
    <w:next w:val="NoSpacing"/>
    <w:link w:val="Style2Char"/>
    <w:qFormat/>
    <w:rsid w:val="00a86bfe"/>
    <w:pPr>
      <w:jc w:val="left"/>
    </w:pPr>
    <w:rPr>
      <w:rFonts w:ascii="B Nazanin" w:hAnsi="B Nazanin"/>
    </w:rPr>
  </w:style>
  <w:style w:type="paragraph" w:styleId="NoSpacing">
    <w:name w:val="No Spacing"/>
    <w:uiPriority w:val="1"/>
    <w:qFormat/>
    <w:rsid w:val="0083311b"/>
    <w:pPr>
      <w:widowControl/>
      <w:suppressAutoHyphens w:val="true"/>
      <w:bidi w:val="1"/>
      <w:spacing w:lineRule="auto" w:line="240" w:before="0" w:after="0"/>
      <w:jc w:val="both"/>
    </w:pPr>
    <w:rPr>
      <w:rFonts w:ascii="B Nazanin" w:hAnsi="B Nazanin" w:eastAsia="Calibri" w:cs="B Nazanin" w:eastAsiaTheme="minorHAnsi"/>
      <w:color w:val="auto"/>
      <w:kern w:val="0"/>
      <w:sz w:val="28"/>
      <w:szCs w:val="28"/>
      <w:lang w:val="en-US" w:eastAsia="en-US" w:bidi="fa-I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b285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03dc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B Roya" w:hAnsi="B Roya"/>
    </w:rPr>
  </w:style>
  <w:style w:type="paragraph" w:styleId="NormalWeb">
    <w:name w:val="Normal (Web)"/>
    <w:basedOn w:val="Normal"/>
    <w:uiPriority w:val="99"/>
    <w:semiHidden/>
    <w:unhideWhenUsed/>
    <w:qFormat/>
    <w:rsid w:val="00c83c9d"/>
    <w:pPr>
      <w:bidi w:val="0"/>
      <w:spacing w:lineRule="auto" w:line="240" w:beforeAutospacing="1" w:afterAutospacing="1"/>
      <w:jc w:val="left"/>
    </w:pPr>
    <w:rPr>
      <w:rFonts w:ascii="Times New Roman" w:hAnsi="Times New Roman" w:eastAsia="" w:cs="Times New Roman" w:eastAsiaTheme="minorEastAsia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67d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00377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4003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EC446F9-80CC-4EF6-BC77-B13D50E3A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Application>LibreOffice/6.4.6.2$Linux_X86_64 LibreOffice_project/40$Build-2</Application>
  <Pages>21</Pages>
  <Words>1543</Words>
  <Characters>8796</Characters>
  <CharactersWithSpaces>10319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2018-12-07T19:53:00Z</dcterms:created>
  <dc:creator>Persian</dc:creator>
  <dc:description/>
  <dc:language>en-US</dc:language>
  <cp:lastModifiedBy/>
  <cp:lastPrinted>2020-08-01T13:46:00Z</cp:lastPrinted>
  <dcterms:modified xsi:type="dcterms:W3CDTF">2020-11-17T16:00:20Z</dcterms:modified>
  <cp:revision>194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