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0358" w14:textId="77777777" w:rsidR="008D0365" w:rsidRPr="006B3389" w:rsidRDefault="008D0365" w:rsidP="008D0365">
      <w:pPr>
        <w:pStyle w:val="1"/>
        <w:spacing w:before="0" w:after="0"/>
        <w:rPr>
          <w:rFonts w:ascii="Times New Roman" w:hAnsi="Times New Roman"/>
          <w:color w:val="auto"/>
        </w:rPr>
      </w:pPr>
      <w:r w:rsidRPr="006B3389">
        <w:rPr>
          <w:rFonts w:ascii="Times New Roman" w:hAnsi="Times New Roman"/>
          <w:color w:val="auto"/>
        </w:rPr>
        <w:t>Договор купли-продажи оборудования</w:t>
      </w:r>
    </w:p>
    <w:p w14:paraId="255C0AEE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571C1CA2" w14:textId="77777777" w:rsidR="008D0365" w:rsidRPr="006B3389" w:rsidRDefault="008D0365" w:rsidP="008D0365">
      <w:pPr>
        <w:pStyle w:val="ConsPlusNormal"/>
        <w:widowControl/>
        <w:contextualSpacing/>
        <w:rPr>
          <w:rFonts w:ascii="Times New Roman" w:hAnsi="Times New Roman" w:cs="Times New Roman"/>
          <w:sz w:val="24"/>
          <w:szCs w:val="24"/>
        </w:rPr>
      </w:pPr>
      <w:r w:rsidRPr="006B3389">
        <w:rPr>
          <w:rFonts w:ascii="Times New Roman" w:hAnsi="Times New Roman" w:cs="Times New Roman"/>
          <w:sz w:val="24"/>
          <w:szCs w:val="24"/>
        </w:rPr>
        <w:t xml:space="preserve">г. Обнинск </w:t>
      </w:r>
      <w:r w:rsidRPr="006B3389">
        <w:rPr>
          <w:rFonts w:ascii="Times New Roman" w:hAnsi="Times New Roman" w:cs="Times New Roman"/>
          <w:sz w:val="24"/>
          <w:szCs w:val="24"/>
        </w:rPr>
        <w:tab/>
      </w:r>
      <w:r w:rsidRPr="006B3389">
        <w:rPr>
          <w:rFonts w:ascii="Times New Roman" w:hAnsi="Times New Roman" w:cs="Times New Roman"/>
          <w:sz w:val="24"/>
          <w:szCs w:val="24"/>
        </w:rPr>
        <w:tab/>
      </w:r>
      <w:r w:rsidRPr="006B3389">
        <w:rPr>
          <w:rFonts w:ascii="Times New Roman" w:hAnsi="Times New Roman" w:cs="Times New Roman"/>
          <w:sz w:val="24"/>
          <w:szCs w:val="24"/>
        </w:rPr>
        <w:tab/>
      </w:r>
      <w:r w:rsidRPr="006B3389">
        <w:rPr>
          <w:rFonts w:ascii="Times New Roman" w:hAnsi="Times New Roman" w:cs="Times New Roman"/>
          <w:sz w:val="24"/>
          <w:szCs w:val="24"/>
        </w:rPr>
        <w:tab/>
      </w:r>
      <w:r w:rsidRPr="006B3389">
        <w:rPr>
          <w:rFonts w:ascii="Times New Roman" w:hAnsi="Times New Roman" w:cs="Times New Roman"/>
          <w:sz w:val="24"/>
          <w:szCs w:val="24"/>
        </w:rPr>
        <w:tab/>
      </w:r>
      <w:r w:rsidRPr="006B3389">
        <w:rPr>
          <w:rFonts w:ascii="Times New Roman" w:hAnsi="Times New Roman" w:cs="Times New Roman"/>
          <w:sz w:val="24"/>
          <w:szCs w:val="24"/>
        </w:rPr>
        <w:tab/>
      </w:r>
      <w:r w:rsidRPr="006B3389">
        <w:rPr>
          <w:rFonts w:ascii="Times New Roman" w:hAnsi="Times New Roman" w:cs="Times New Roman"/>
          <w:sz w:val="24"/>
          <w:szCs w:val="24"/>
        </w:rPr>
        <w:tab/>
      </w:r>
      <w:r w:rsidRPr="006B3389">
        <w:rPr>
          <w:rFonts w:ascii="Times New Roman" w:hAnsi="Times New Roman" w:cs="Times New Roman"/>
          <w:sz w:val="24"/>
          <w:szCs w:val="24"/>
        </w:rPr>
        <w:tab/>
      </w:r>
      <w:bookmarkStart w:id="0" w:name="Date"/>
      <w:bookmarkEnd w:id="0"/>
    </w:p>
    <w:p w14:paraId="6C835A53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062D1C70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Общество с ограниченной ответственностью «ОНИКС», в дальнейшем именуемое «Продавец», в лице генерального директора </w:t>
      </w:r>
      <w:proofErr w:type="spellStart"/>
      <w:r w:rsidRPr="006B3389">
        <w:rPr>
          <w:rFonts w:ascii="Times New Roman" w:hAnsi="Times New Roman"/>
        </w:rPr>
        <w:t>Кайряк</w:t>
      </w:r>
      <w:proofErr w:type="spellEnd"/>
      <w:r w:rsidRPr="006B3389">
        <w:rPr>
          <w:rFonts w:ascii="Times New Roman" w:hAnsi="Times New Roman"/>
        </w:rPr>
        <w:t xml:space="preserve"> Юли</w:t>
      </w:r>
      <w:r>
        <w:rPr>
          <w:rFonts w:ascii="Times New Roman" w:hAnsi="Times New Roman"/>
        </w:rPr>
        <w:t>я</w:t>
      </w:r>
      <w:r w:rsidRPr="006B3389">
        <w:rPr>
          <w:rFonts w:ascii="Times New Roman" w:hAnsi="Times New Roman"/>
        </w:rPr>
        <w:t xml:space="preserve"> Николаевн</w:t>
      </w:r>
      <w:r>
        <w:rPr>
          <w:rFonts w:ascii="Times New Roman" w:hAnsi="Times New Roman"/>
        </w:rPr>
        <w:t>а</w:t>
      </w:r>
      <w:r w:rsidRPr="006B3389">
        <w:rPr>
          <w:rFonts w:ascii="Times New Roman" w:hAnsi="Times New Roman"/>
        </w:rPr>
        <w:t xml:space="preserve">, действующего на основании Устава, с одной стороны, </w:t>
      </w:r>
      <w:proofErr w:type="gramStart"/>
      <w:r w:rsidRPr="006B3389">
        <w:rPr>
          <w:rFonts w:ascii="Times New Roman" w:hAnsi="Times New Roman"/>
        </w:rPr>
        <w:t xml:space="preserve">и </w:t>
      </w:r>
      <w:bookmarkStart w:id="1" w:name="BuyerOrganizationName"/>
      <w:bookmarkEnd w:id="1"/>
      <w:r w:rsidRPr="006B3389">
        <w:rPr>
          <w:rFonts w:ascii="Times New Roman" w:hAnsi="Times New Roman"/>
        </w:rPr>
        <w:t>,</w:t>
      </w:r>
      <w:proofErr w:type="gramEnd"/>
      <w:r w:rsidRPr="006B3389">
        <w:rPr>
          <w:rFonts w:ascii="Times New Roman" w:hAnsi="Times New Roman"/>
        </w:rPr>
        <w:t xml:space="preserve"> в дальнейшем именуемое «Покупатель», в лице генерального директора </w:t>
      </w:r>
      <w:bookmarkStart w:id="2" w:name="BuyerOwner"/>
      <w:bookmarkEnd w:id="2"/>
      <w:r w:rsidRPr="006B3389">
        <w:rPr>
          <w:rFonts w:ascii="Times New Roman" w:hAnsi="Times New Roman"/>
        </w:rPr>
        <w:t>, действующего на основании Устава, с другой стороны, совместно именуемые «Стороны», заключили настоящий договор купли-продажи оборудования о нижеследующем:</w:t>
      </w:r>
    </w:p>
    <w:p w14:paraId="0BA8B8F3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62CC07F5" w14:textId="77777777" w:rsidR="008D0365" w:rsidRPr="006B3389" w:rsidRDefault="008D0365" w:rsidP="008D0365">
      <w:pPr>
        <w:pStyle w:val="1"/>
        <w:spacing w:before="0" w:after="0"/>
        <w:rPr>
          <w:rFonts w:ascii="Times New Roman" w:hAnsi="Times New Roman"/>
          <w:color w:val="auto"/>
        </w:rPr>
      </w:pPr>
      <w:r w:rsidRPr="006B3389">
        <w:rPr>
          <w:rFonts w:ascii="Times New Roman" w:hAnsi="Times New Roman"/>
          <w:color w:val="auto"/>
        </w:rPr>
        <w:t>1. Предмет договора</w:t>
      </w:r>
    </w:p>
    <w:p w14:paraId="485A3F5C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493D81D7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1.1. Продавец обязуется передать в собственность Покупателю</w:t>
      </w:r>
      <w:r w:rsidRPr="006B3389">
        <w:rPr>
          <w:rStyle w:val="a3"/>
          <w:rFonts w:ascii="Times New Roman" w:hAnsi="Times New Roman"/>
          <w:b w:val="0"/>
        </w:rPr>
        <w:t>,</w:t>
      </w:r>
      <w:r w:rsidRPr="006B3389">
        <w:rPr>
          <w:rFonts w:ascii="Times New Roman" w:hAnsi="Times New Roman"/>
        </w:rPr>
        <w:t xml:space="preserve"> а Покупатель обязуется принять и оплатить оборудование, наименование, качество, количество и ассортимент которого устанавливаются в спецификации, являющейся неотъемлемой частью настоящего договора купли-продажи оборудования.</w:t>
      </w:r>
    </w:p>
    <w:p w14:paraId="57AAF1A4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540506EE" w14:textId="77777777" w:rsidR="008D0365" w:rsidRPr="006B3389" w:rsidRDefault="008D0365" w:rsidP="008D0365">
      <w:pPr>
        <w:pStyle w:val="1"/>
        <w:spacing w:before="0" w:after="0"/>
        <w:rPr>
          <w:rFonts w:ascii="Times New Roman" w:hAnsi="Times New Roman"/>
          <w:color w:val="auto"/>
        </w:rPr>
      </w:pPr>
      <w:r w:rsidRPr="006B3389">
        <w:rPr>
          <w:rFonts w:ascii="Times New Roman" w:hAnsi="Times New Roman"/>
          <w:color w:val="auto"/>
        </w:rPr>
        <w:t xml:space="preserve">2. Цена договора </w:t>
      </w:r>
    </w:p>
    <w:p w14:paraId="5FE7B6F2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57623DA0" w14:textId="77777777" w:rsidR="008D0365" w:rsidRPr="00C74424" w:rsidRDefault="008D0365" w:rsidP="008D0365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B3389">
        <w:rPr>
          <w:rFonts w:ascii="Times New Roman" w:hAnsi="Times New Roman"/>
        </w:rPr>
        <w:t xml:space="preserve">2.1. Стоимость оборудования по настоящему договору указана в подписанном </w:t>
      </w:r>
      <w:r w:rsidRPr="00C74424">
        <w:rPr>
          <w:rFonts w:ascii="Times New Roman" w:hAnsi="Times New Roman"/>
          <w:color w:val="000000" w:themeColor="text1"/>
        </w:rPr>
        <w:t xml:space="preserve">Сторонами </w:t>
      </w:r>
      <w:r w:rsidRPr="00C74424">
        <w:rPr>
          <w:rStyle w:val="a3"/>
          <w:rFonts w:ascii="Times New Roman" w:hAnsi="Times New Roman"/>
          <w:b w:val="0"/>
          <w:color w:val="000000" w:themeColor="text1"/>
        </w:rPr>
        <w:t>спецификации</w:t>
      </w:r>
      <w:r w:rsidRPr="00C74424">
        <w:rPr>
          <w:rFonts w:ascii="Times New Roman" w:hAnsi="Times New Roman"/>
          <w:color w:val="000000" w:themeColor="text1"/>
        </w:rPr>
        <w:t>. Указанная стоимость является окончательной и изменению не подлежит.</w:t>
      </w:r>
    </w:p>
    <w:p w14:paraId="6EE3098D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C74424">
        <w:rPr>
          <w:rFonts w:ascii="Times New Roman" w:hAnsi="Times New Roman"/>
          <w:color w:val="000000" w:themeColor="text1"/>
        </w:rPr>
        <w:t xml:space="preserve">2.2. Покупатель </w:t>
      </w:r>
      <w:r w:rsidRPr="006B3389">
        <w:rPr>
          <w:rFonts w:ascii="Times New Roman" w:hAnsi="Times New Roman"/>
        </w:rPr>
        <w:t xml:space="preserve">должен произвести оплату оборудования в полном объеме не позднее 30 календарных </w:t>
      </w:r>
      <w:r w:rsidRPr="00C74424">
        <w:rPr>
          <w:rFonts w:ascii="Times New Roman" w:hAnsi="Times New Roman"/>
          <w:color w:val="000000" w:themeColor="text1"/>
        </w:rPr>
        <w:t xml:space="preserve">дней с момента подписания сторонами </w:t>
      </w:r>
      <w:r w:rsidRPr="00C74424">
        <w:rPr>
          <w:rStyle w:val="a3"/>
          <w:rFonts w:ascii="Times New Roman" w:hAnsi="Times New Roman"/>
          <w:b w:val="0"/>
          <w:color w:val="000000" w:themeColor="text1"/>
        </w:rPr>
        <w:t>настоящего договора купли-продажи оборудования</w:t>
      </w:r>
      <w:r w:rsidRPr="00C74424">
        <w:rPr>
          <w:rFonts w:ascii="Times New Roman" w:hAnsi="Times New Roman"/>
          <w:color w:val="000000" w:themeColor="text1"/>
        </w:rPr>
        <w:t>.</w:t>
      </w:r>
    </w:p>
    <w:p w14:paraId="16F24BAE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2.3. Оплата производится путем перечисления денежных средств на расчетный счет Продавца. Моментом оплаты считается дата момент зачисления денежных средств на расчетный счет Продавца.</w:t>
      </w:r>
    </w:p>
    <w:p w14:paraId="684E0396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13EC863C" w14:textId="77777777" w:rsidR="008D0365" w:rsidRPr="006B3389" w:rsidRDefault="008D0365" w:rsidP="008D0365">
      <w:pPr>
        <w:pStyle w:val="1"/>
        <w:spacing w:before="0" w:after="0"/>
        <w:rPr>
          <w:rFonts w:ascii="Times New Roman" w:hAnsi="Times New Roman"/>
          <w:color w:val="auto"/>
        </w:rPr>
      </w:pPr>
      <w:r w:rsidRPr="006B3389">
        <w:rPr>
          <w:rFonts w:ascii="Times New Roman" w:hAnsi="Times New Roman"/>
          <w:color w:val="auto"/>
        </w:rPr>
        <w:t>3. Порядок и условия передачи оборудования</w:t>
      </w:r>
    </w:p>
    <w:p w14:paraId="73E65F1F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67DC125C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3.1. Передача оборудования осуществляется в течение 60 календарных дней с даты полной оплаты Покупателем стоимости оборудования.</w:t>
      </w:r>
    </w:p>
    <w:p w14:paraId="00B9350F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3.2. Передача оборудования производится на складе Продавца по адресу</w:t>
      </w:r>
      <w:proofErr w:type="gramStart"/>
      <w:r w:rsidRPr="006B3389">
        <w:rPr>
          <w:rFonts w:ascii="Times New Roman" w:hAnsi="Times New Roman"/>
        </w:rPr>
        <w:t xml:space="preserve">: </w:t>
      </w:r>
      <w:bookmarkStart w:id="3" w:name="BuyerWarehouse"/>
      <w:bookmarkEnd w:id="3"/>
      <w:r w:rsidRPr="006B3389">
        <w:rPr>
          <w:rFonts w:ascii="Times New Roman" w:hAnsi="Times New Roman"/>
        </w:rPr>
        <w:t>.</w:t>
      </w:r>
      <w:proofErr w:type="gramEnd"/>
      <w:r w:rsidRPr="006B3389">
        <w:rPr>
          <w:rFonts w:ascii="Times New Roman" w:hAnsi="Times New Roman"/>
        </w:rPr>
        <w:t xml:space="preserve"> Доставка осуществляется Покупателем за свой счет. Упаковка оборудования должна обеспечить сохранность его в пути до конца места назначения.</w:t>
      </w:r>
    </w:p>
    <w:p w14:paraId="5C35278F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3.3. Право собственности на оборудование, риск случайной гибели или повреждения оборудования переходит к Покупателю с момента получения оборудования по </w:t>
      </w:r>
      <w:r w:rsidRPr="006B3389">
        <w:rPr>
          <w:rStyle w:val="a3"/>
          <w:rFonts w:ascii="Times New Roman" w:hAnsi="Times New Roman"/>
          <w:b w:val="0"/>
        </w:rPr>
        <w:t>акту</w:t>
      </w:r>
      <w:r w:rsidRPr="006B3389">
        <w:rPr>
          <w:rFonts w:ascii="Times New Roman" w:hAnsi="Times New Roman"/>
        </w:rPr>
        <w:t xml:space="preserve"> приема-передачи.</w:t>
      </w:r>
    </w:p>
    <w:p w14:paraId="7E3B921B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3.4. В случае, когда при визуальном осмотре и подсчете оборудования в процессе его приема-передачи будут обнаружены брак и / или недостача оборудования, Покупатель обязан немедленно составить в 2-х экземплярах акт о браке / недостаче.</w:t>
      </w:r>
    </w:p>
    <w:p w14:paraId="4E611676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7DA7820F" w14:textId="77777777" w:rsidR="008D0365" w:rsidRPr="006B3389" w:rsidRDefault="008D0365" w:rsidP="008D0365">
      <w:pPr>
        <w:pStyle w:val="1"/>
        <w:spacing w:before="0" w:after="0"/>
        <w:rPr>
          <w:rFonts w:ascii="Times New Roman" w:hAnsi="Times New Roman"/>
          <w:color w:val="auto"/>
        </w:rPr>
      </w:pPr>
      <w:r w:rsidRPr="006B3389">
        <w:rPr>
          <w:rFonts w:ascii="Times New Roman" w:hAnsi="Times New Roman"/>
          <w:color w:val="auto"/>
        </w:rPr>
        <w:t>4. Права и обязанности Сторон</w:t>
      </w:r>
    </w:p>
    <w:p w14:paraId="1E356772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01CE4CC5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5.1. Продавец обязан:</w:t>
      </w:r>
    </w:p>
    <w:p w14:paraId="6263D890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5.1.1. Передать Покупателю оборудование надлежащего качества, в надлежащей упаковке и на условиях, предусмотренных настоящим договором;</w:t>
      </w:r>
    </w:p>
    <w:p w14:paraId="2B77F298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5.1.2. Гарантировать, что качество поставляемого оборудования соответствует требованиям стандартов и технических условий, установленных в РФ, оборудование маркировано в соответствии с установленными стандартами и техническими условиями, а </w:t>
      </w:r>
      <w:r w:rsidRPr="006B3389">
        <w:rPr>
          <w:rFonts w:ascii="Times New Roman" w:hAnsi="Times New Roman"/>
        </w:rPr>
        <w:lastRenderedPageBreak/>
        <w:t>также иными требованиями, предъявляемыми к указанному оборудованию в оптовой и розничной торговле на территории РФ. Гарантийный срок на оборудование составляет 1 год с момента передачи оборудования.</w:t>
      </w:r>
    </w:p>
    <w:p w14:paraId="33A27960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5.1.3. Одновременно с передачей оборудования передать Покупателю необходимую документацию: сертификаты соответствия, выданные уполномоченными организациями; технические паспорта; инструкции по эксплуатации на русском языке; гарантийные талоны и иные документы по согласованию Сторон;</w:t>
      </w:r>
    </w:p>
    <w:p w14:paraId="7B172EA4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5.1.4. Передать Покупателю оборудование свободным от прав третьих лиц.</w:t>
      </w:r>
    </w:p>
    <w:p w14:paraId="43653074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5.1.5. Принять от Покупателя оборудование, имеющее скрытые недостатки, и заменить его на аналогичное оборудование или возвратить Покупателю уплаченную за оборудование денежную сумму в течение 14 календарных дней с момента предъявления Покупателем требования о замене.</w:t>
      </w:r>
    </w:p>
    <w:p w14:paraId="1C00BB1E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5.1.6. В случае просрочки передачи оборудования уплатить Покупателю штраф в размере 5 % от стоимости оборудования.</w:t>
      </w:r>
    </w:p>
    <w:p w14:paraId="631733BB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5.2. Продавец имеет право:</w:t>
      </w:r>
    </w:p>
    <w:p w14:paraId="0C2871DE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5.2.1. Требовать своевременной и в полном размере оплаты оборудования Покупателем;</w:t>
      </w:r>
    </w:p>
    <w:p w14:paraId="06A4F877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5.2.2. Требовать вывоз оборудования с территории Продавца в указанный в </w:t>
      </w:r>
      <w:hyperlink r:id="rId4" w:anchor="sub_302#sub_302" w:history="1">
        <w:r w:rsidRPr="006B3389">
          <w:rPr>
            <w:rStyle w:val="a3"/>
            <w:rFonts w:ascii="Times New Roman" w:hAnsi="Times New Roman"/>
            <w:b w:val="0"/>
          </w:rPr>
          <w:t>п.</w:t>
        </w:r>
      </w:hyperlink>
      <w:r w:rsidRPr="006B3389">
        <w:rPr>
          <w:rFonts w:ascii="Times New Roman" w:hAnsi="Times New Roman"/>
        </w:rPr>
        <w:t xml:space="preserve"> 3.1. настоящего договора срок.</w:t>
      </w:r>
    </w:p>
    <w:p w14:paraId="01DCA428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5.3. Покупатель обязан:</w:t>
      </w:r>
    </w:p>
    <w:p w14:paraId="08924B7B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5.3.1. Обеспечить своевременный вывоз оборудования с территории Продавца;</w:t>
      </w:r>
    </w:p>
    <w:p w14:paraId="6F6662F5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5.3.2. Произвести оплату оборудования в порядке и в срок, предусмотренные настоящим договором.</w:t>
      </w:r>
    </w:p>
    <w:p w14:paraId="45EF4775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5.3.3. При просрочке оплаты оборудования уплатить Продавцу пени в размере 5 % от стоимости оборудования за каждый день просрочки.</w:t>
      </w:r>
    </w:p>
    <w:p w14:paraId="079524CE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5.4. Покупатель имеет право:</w:t>
      </w:r>
    </w:p>
    <w:p w14:paraId="7FB1A961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5.4.1. Требовать передачи оборудования в срок, указанный в </w:t>
      </w:r>
      <w:r w:rsidRPr="006B3389">
        <w:rPr>
          <w:rStyle w:val="a3"/>
          <w:rFonts w:ascii="Times New Roman" w:hAnsi="Times New Roman"/>
          <w:b w:val="0"/>
        </w:rPr>
        <w:t>п. 3.1</w:t>
      </w:r>
      <w:r w:rsidRPr="006B3389">
        <w:rPr>
          <w:rFonts w:ascii="Times New Roman" w:hAnsi="Times New Roman"/>
        </w:rPr>
        <w:t xml:space="preserve"> настоящего договора;</w:t>
      </w:r>
    </w:p>
    <w:p w14:paraId="5DBBF76E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5.4.2. При передаче оборудования требовать проведения проверки его свойств или демонстрации использования.</w:t>
      </w:r>
    </w:p>
    <w:p w14:paraId="0F102748" w14:textId="77777777" w:rsidR="008D0365" w:rsidRPr="006B3389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79BFB358" w14:textId="77777777" w:rsidR="008D0365" w:rsidRPr="006B3389" w:rsidRDefault="008D0365" w:rsidP="008D0365">
      <w:pPr>
        <w:widowControl/>
        <w:jc w:val="center"/>
        <w:rPr>
          <w:rFonts w:ascii="Times New Roman" w:hAnsi="Times New Roman"/>
          <w:b/>
        </w:rPr>
      </w:pPr>
      <w:r w:rsidRPr="006B3389">
        <w:rPr>
          <w:rFonts w:ascii="Times New Roman" w:hAnsi="Times New Roman"/>
          <w:b/>
        </w:rPr>
        <w:t>6. Форс-мажор</w:t>
      </w:r>
    </w:p>
    <w:p w14:paraId="4A502E08" w14:textId="77777777" w:rsidR="008D0365" w:rsidRPr="006B3389" w:rsidRDefault="008D0365" w:rsidP="008D0365">
      <w:pPr>
        <w:widowControl/>
        <w:ind w:firstLine="540"/>
        <w:jc w:val="both"/>
        <w:rPr>
          <w:rFonts w:ascii="Times New Roman" w:hAnsi="Times New Roman"/>
        </w:rPr>
      </w:pPr>
    </w:p>
    <w:p w14:paraId="0102B483" w14:textId="77777777" w:rsidR="008D0365" w:rsidRPr="006B3389" w:rsidRDefault="008D0365" w:rsidP="008D0365">
      <w:pPr>
        <w:widowControl/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6.1. Ни одна из Сторон не несет ответственности перед другой Стороной за невыполнение обязательств, обусловленных обстоятельствами непреодолимой силы,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 и </w:t>
      </w:r>
      <w:proofErr w:type="gramStart"/>
      <w:r w:rsidRPr="006B3389">
        <w:rPr>
          <w:rFonts w:ascii="Times New Roman" w:hAnsi="Times New Roman"/>
        </w:rPr>
        <w:t>т.д.</w:t>
      </w:r>
      <w:proofErr w:type="gramEnd"/>
    </w:p>
    <w:p w14:paraId="5FD3C3A1" w14:textId="77777777" w:rsidR="008D0365" w:rsidRPr="006B3389" w:rsidRDefault="008D0365" w:rsidP="008D0365">
      <w:pPr>
        <w:widowControl/>
        <w:ind w:firstLine="720"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6.2. Сторона, которая не может исполнить своего обязательства вследствие действия обстоятельств непреодолимой силы, должна известить другую Сторону об имеющихся препятствиях и их влиянии на исполнение обязательств по настоящему Договору.</w:t>
      </w:r>
    </w:p>
    <w:p w14:paraId="5A04E09D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540"/>
        <w:contextualSpacing/>
        <w:jc w:val="center"/>
        <w:rPr>
          <w:rFonts w:ascii="Times New Roman" w:hAnsi="Times New Roman"/>
          <w:b/>
        </w:rPr>
      </w:pPr>
    </w:p>
    <w:p w14:paraId="0829C646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540"/>
        <w:contextualSpacing/>
        <w:jc w:val="center"/>
        <w:rPr>
          <w:rFonts w:ascii="Times New Roman" w:hAnsi="Times New Roman"/>
          <w:b/>
        </w:rPr>
      </w:pPr>
      <w:r w:rsidRPr="006B3389">
        <w:rPr>
          <w:rFonts w:ascii="Times New Roman" w:hAnsi="Times New Roman"/>
          <w:b/>
        </w:rPr>
        <w:t>7. Заключительные положения</w:t>
      </w:r>
    </w:p>
    <w:p w14:paraId="45A819BC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540"/>
        <w:contextualSpacing/>
        <w:jc w:val="center"/>
        <w:rPr>
          <w:rFonts w:ascii="Times New Roman" w:hAnsi="Times New Roman"/>
        </w:rPr>
      </w:pPr>
    </w:p>
    <w:p w14:paraId="5CF024E0" w14:textId="77777777" w:rsidR="008D0365" w:rsidRPr="006B3389" w:rsidRDefault="008D0365" w:rsidP="008D0365">
      <w:pPr>
        <w:widowControl/>
        <w:autoSpaceDE/>
        <w:autoSpaceDN/>
        <w:adjustRightInd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7.1. Договор заключён в 2-х экземплярах, имеющих одинаковую юридическую силу, по одному экземпляру для каждой Стороны. </w:t>
      </w:r>
    </w:p>
    <w:p w14:paraId="03C38E94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7.2. Любая договоренность между Сторонами, влекущая за собой новые обязательства, которые не вытекают из Договора, должна быть подтверждена Сторонами в форме дополнительных соглашений к Договору. Все изменения и дополнения к Договору считаются действительными, если они оформлены в письменном виде и подписаны надлежащими уполномоченными представителями Сторон.</w:t>
      </w:r>
    </w:p>
    <w:p w14:paraId="00417825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lastRenderedPageBreak/>
        <w:t>7.3. Сторона не вправе передавать свои права и обязательства по Договору третьим лицам без предварительного письменного согласия другой Стороны.</w:t>
      </w:r>
    </w:p>
    <w:p w14:paraId="6AAAD5A4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7.4. Ссылки на слово или термин в Договоре в единственном числе включают в себя ссылки на это слово или термин во множественном числе. Ссылки на слово или термин во множественном числе включают в себя ссылки на это слово или термин в единственном числе. Данное правило применимо, если из текста Договора не вытекает иное.</w:t>
      </w:r>
    </w:p>
    <w:p w14:paraId="36D2E93E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7.5. Стороны соглашаются, что за исключением сведений, которые в соответствии с законодательством Российской Федерации не могут составлять коммерческую тайну юридического лица, содержание Договора, а также все документы, переданные Сторонами друг другу в связи с Договором, считаются конфиденциальными и относятся к коммерческой тайне Сторон, которая не подлежит разглашению без письменного согласия другой Стороны.</w:t>
      </w:r>
    </w:p>
    <w:p w14:paraId="544AD0A1" w14:textId="77777777" w:rsidR="008D0365" w:rsidRPr="006B3389" w:rsidRDefault="008D0365" w:rsidP="008D0365">
      <w:pPr>
        <w:widowControl/>
        <w:autoSpaceDE/>
        <w:autoSpaceDN/>
        <w:adjustRightInd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7.6. Для целей удобства в Договоре под Сторонами также понимаются их уполномоченные лица, а также их возможные правопреемники.</w:t>
      </w:r>
    </w:p>
    <w:p w14:paraId="553299E9" w14:textId="77777777" w:rsidR="008D0365" w:rsidRPr="006B3389" w:rsidRDefault="008D0365" w:rsidP="008D0365">
      <w:pPr>
        <w:widowControl/>
        <w:autoSpaceDE/>
        <w:autoSpaceDN/>
        <w:adjustRightInd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7.7. Уведомления и документы, передаваемые по Договору, направляются в письменном виде по следующим адресам:</w:t>
      </w:r>
    </w:p>
    <w:p w14:paraId="11476F4A" w14:textId="77777777" w:rsidR="008D0365" w:rsidRPr="006B3389" w:rsidRDefault="008D0365" w:rsidP="008D0365">
      <w:pPr>
        <w:widowControl/>
        <w:autoSpaceDE/>
        <w:autoSpaceDN/>
        <w:adjustRightInd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7.7.1. Для Продавца: Калужская область, г. Обнинск, ул. </w:t>
      </w:r>
      <w:proofErr w:type="spellStart"/>
      <w:r w:rsidRPr="006B3389">
        <w:rPr>
          <w:rFonts w:ascii="Times New Roman" w:hAnsi="Times New Roman"/>
        </w:rPr>
        <w:t>Долгининская</w:t>
      </w:r>
      <w:proofErr w:type="spellEnd"/>
      <w:r w:rsidRPr="006B3389">
        <w:rPr>
          <w:rFonts w:ascii="Times New Roman" w:hAnsi="Times New Roman"/>
        </w:rPr>
        <w:t xml:space="preserve">, д. 4, кв. 125.  </w:t>
      </w:r>
    </w:p>
    <w:p w14:paraId="7C853615" w14:textId="77777777" w:rsidR="008D0365" w:rsidRPr="006B3389" w:rsidRDefault="008D0365" w:rsidP="008D0365">
      <w:pPr>
        <w:widowControl/>
        <w:autoSpaceDE/>
        <w:autoSpaceDN/>
        <w:adjustRightInd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7.7.2. Для Покупателя</w:t>
      </w:r>
      <w:proofErr w:type="gramStart"/>
      <w:r w:rsidRPr="006B3389">
        <w:rPr>
          <w:rFonts w:ascii="Times New Roman" w:hAnsi="Times New Roman"/>
        </w:rPr>
        <w:t xml:space="preserve">: </w:t>
      </w:r>
      <w:bookmarkStart w:id="4" w:name="BuyerBusinessAddress"/>
      <w:bookmarkEnd w:id="4"/>
      <w:r w:rsidRPr="006B3389">
        <w:rPr>
          <w:rFonts w:ascii="Times New Roman" w:hAnsi="Times New Roman"/>
        </w:rPr>
        <w:t>.</w:t>
      </w:r>
      <w:proofErr w:type="gramEnd"/>
    </w:p>
    <w:p w14:paraId="1D78B96B" w14:textId="77777777" w:rsidR="008D0365" w:rsidRPr="006B3389" w:rsidRDefault="008D0365" w:rsidP="008D0365">
      <w:pPr>
        <w:widowControl/>
        <w:autoSpaceDE/>
        <w:autoSpaceDN/>
        <w:adjustRightInd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7.8. Любые сообщения действительны со дня доставки по соответствующему адресу для корреспонденции.</w:t>
      </w:r>
    </w:p>
    <w:p w14:paraId="3B6E0607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7.9. В случае изменения адресов, указанных в п. 7.7. Договора и иных реквизитов юридического лица одной из Сторон, она обязана в течение 10 (десяти) календарных дней уведомить об этом другую Сторону, при условии, что таким новым адресом для корреспонденции может быть только адрес в г. Москва, Российская Федерация. В противном случае исполнение Стороной обязательств по прежним реквизитам будет считаться надлежащим исполнением обязательств по Договору.</w:t>
      </w:r>
    </w:p>
    <w:p w14:paraId="06EA1150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7.10. Все споры и разногласия, которые могут возникнуть между Сторонами и вытекающие из настоящего Договора или в связи с ним, будут разрешаться путем переговоров. В случае невозможности путем переговоров достичь соглашения по спорным вопросам в течение 15 (пятнадцати) календарных дней с момента получения письменной претензии, споры разрешаются в Арбитражном суде г. Москвы в соответствии с действующим законодательством РФ.</w:t>
      </w:r>
    </w:p>
    <w:p w14:paraId="5CA6EA93" w14:textId="77777777" w:rsidR="008D0365" w:rsidRPr="006B3389" w:rsidRDefault="008D0365" w:rsidP="008D0365">
      <w:pPr>
        <w:widowControl/>
        <w:autoSpaceDE/>
        <w:autoSpaceDN/>
        <w:adjustRightInd/>
        <w:spacing w:before="120"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7.11. Стороны заявляют, что их официальные печати на документах, составляемых в связи с исполнением настоящего Договора, являются безусловными подтверждениями того, что должностное лицо подписавшей Стороны было должным образом уполномочено данной Стороной для подписания данного документа.</w:t>
      </w:r>
    </w:p>
    <w:p w14:paraId="0A81F24E" w14:textId="77777777" w:rsidR="008D0365" w:rsidRPr="006B3389" w:rsidRDefault="008D0365" w:rsidP="008D0365">
      <w:pPr>
        <w:widowControl/>
        <w:autoSpaceDE/>
        <w:autoSpaceDN/>
        <w:adjustRightInd/>
        <w:ind w:firstLine="720"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>7.12. Условия Договора обязательны для правопреемников Сторон.</w:t>
      </w:r>
    </w:p>
    <w:p w14:paraId="36395934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</w:rPr>
      </w:pPr>
    </w:p>
    <w:p w14:paraId="511FE293" w14:textId="77777777" w:rsidR="008D0365" w:rsidRPr="006B3389" w:rsidRDefault="008D0365" w:rsidP="008D0365">
      <w:pPr>
        <w:widowControl/>
        <w:autoSpaceDE/>
        <w:autoSpaceDN/>
        <w:adjustRightInd/>
        <w:contextualSpacing/>
        <w:jc w:val="center"/>
        <w:rPr>
          <w:rFonts w:ascii="Times New Roman" w:hAnsi="Times New Roman"/>
          <w:b/>
        </w:rPr>
      </w:pPr>
      <w:r w:rsidRPr="006B3389">
        <w:rPr>
          <w:rFonts w:ascii="Times New Roman" w:hAnsi="Times New Roman"/>
          <w:b/>
        </w:rPr>
        <w:t>8.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5"/>
        <w:gridCol w:w="4651"/>
      </w:tblGrid>
      <w:tr w:rsidR="008D0365" w:rsidRPr="006B3389" w14:paraId="04EB659A" w14:textId="77777777" w:rsidTr="00154FF7">
        <w:tc>
          <w:tcPr>
            <w:tcW w:w="4781" w:type="dxa"/>
            <w:shd w:val="clear" w:color="auto" w:fill="auto"/>
          </w:tcPr>
          <w:p w14:paraId="4F441491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>Продавец:</w:t>
            </w:r>
            <w:r w:rsidRPr="006B3389">
              <w:t xml:space="preserve"> </w:t>
            </w:r>
            <w:r w:rsidRPr="006B3389">
              <w:rPr>
                <w:rFonts w:ascii="Times New Roman" w:hAnsi="Times New Roman"/>
                <w:bCs/>
              </w:rPr>
              <w:t xml:space="preserve">ООО «ОНИКС» </w:t>
            </w:r>
          </w:p>
        </w:tc>
        <w:tc>
          <w:tcPr>
            <w:tcW w:w="4781" w:type="dxa"/>
            <w:shd w:val="clear" w:color="auto" w:fill="auto"/>
          </w:tcPr>
          <w:p w14:paraId="01D5DF7D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Покупатель: </w:t>
            </w:r>
            <w:bookmarkStart w:id="5" w:name="BuyerOrganizationNameSmall"/>
            <w:bookmarkEnd w:id="5"/>
          </w:p>
        </w:tc>
      </w:tr>
      <w:tr w:rsidR="008D0365" w:rsidRPr="006B3389" w14:paraId="48678811" w14:textId="77777777" w:rsidTr="00154FF7">
        <w:tc>
          <w:tcPr>
            <w:tcW w:w="4781" w:type="dxa"/>
            <w:shd w:val="clear" w:color="auto" w:fill="auto"/>
          </w:tcPr>
          <w:p w14:paraId="55A57859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Адрес: Калужская область, г. Обнинск, ул. </w:t>
            </w:r>
            <w:proofErr w:type="spellStart"/>
            <w:r w:rsidRPr="006B3389">
              <w:rPr>
                <w:rFonts w:ascii="Times New Roman" w:hAnsi="Times New Roman"/>
                <w:bCs/>
              </w:rPr>
              <w:t>Долгининская</w:t>
            </w:r>
            <w:proofErr w:type="spellEnd"/>
            <w:r w:rsidRPr="006B3389">
              <w:rPr>
                <w:rFonts w:ascii="Times New Roman" w:hAnsi="Times New Roman"/>
                <w:bCs/>
              </w:rPr>
              <w:t>, д. 4, кв. 125</w:t>
            </w:r>
          </w:p>
        </w:tc>
        <w:tc>
          <w:tcPr>
            <w:tcW w:w="4781" w:type="dxa"/>
            <w:shd w:val="clear" w:color="auto" w:fill="auto"/>
          </w:tcPr>
          <w:p w14:paraId="4806D007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Адрес: </w:t>
            </w:r>
            <w:bookmarkStart w:id="6" w:name="BuyerBusinessAddressSmall"/>
            <w:bookmarkEnd w:id="6"/>
          </w:p>
        </w:tc>
      </w:tr>
      <w:tr w:rsidR="008D0365" w:rsidRPr="006B3389" w14:paraId="49CF0B5E" w14:textId="77777777" w:rsidTr="00154FF7">
        <w:tc>
          <w:tcPr>
            <w:tcW w:w="4781" w:type="dxa"/>
            <w:shd w:val="clear" w:color="auto" w:fill="auto"/>
          </w:tcPr>
          <w:p w14:paraId="46DBC0C1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>ИНН 4025456868, КПП 402501001</w:t>
            </w:r>
          </w:p>
        </w:tc>
        <w:tc>
          <w:tcPr>
            <w:tcW w:w="4781" w:type="dxa"/>
            <w:shd w:val="clear" w:color="auto" w:fill="auto"/>
          </w:tcPr>
          <w:p w14:paraId="777E7803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proofErr w:type="gramStart"/>
            <w:r w:rsidRPr="006B3389">
              <w:rPr>
                <w:rFonts w:ascii="Times New Roman" w:hAnsi="Times New Roman"/>
                <w:bCs/>
              </w:rPr>
              <w:t>ИНН</w:t>
            </w:r>
            <w:r w:rsidRPr="006B3389">
              <w:rPr>
                <w:rFonts w:ascii="Times New Roman" w:hAnsi="Times New Roman"/>
                <w:bCs/>
                <w:lang w:val="en-US"/>
              </w:rPr>
              <w:t xml:space="preserve"> </w:t>
            </w:r>
            <w:bookmarkStart w:id="7" w:name="BuyerINN"/>
            <w:bookmarkEnd w:id="7"/>
            <w:r w:rsidRPr="006B3389">
              <w:rPr>
                <w:rFonts w:ascii="Times New Roman" w:hAnsi="Times New Roman"/>
                <w:bCs/>
              </w:rPr>
              <w:t>,</w:t>
            </w:r>
            <w:proofErr w:type="gramEnd"/>
            <w:r w:rsidRPr="006B3389">
              <w:rPr>
                <w:rFonts w:ascii="Times New Roman" w:hAnsi="Times New Roman"/>
                <w:bCs/>
              </w:rPr>
              <w:t xml:space="preserve"> КПП </w:t>
            </w:r>
            <w:bookmarkStart w:id="8" w:name="BuyerKPP"/>
            <w:bookmarkEnd w:id="8"/>
          </w:p>
        </w:tc>
      </w:tr>
      <w:tr w:rsidR="008D0365" w:rsidRPr="006B3389" w14:paraId="5E285C44" w14:textId="77777777" w:rsidTr="00154FF7">
        <w:tc>
          <w:tcPr>
            <w:tcW w:w="4781" w:type="dxa"/>
            <w:shd w:val="clear" w:color="auto" w:fill="auto"/>
          </w:tcPr>
          <w:p w14:paraId="26F3EDCA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>в СБ РФ г. Калуга</w:t>
            </w:r>
          </w:p>
        </w:tc>
        <w:tc>
          <w:tcPr>
            <w:tcW w:w="4781" w:type="dxa"/>
            <w:shd w:val="clear" w:color="auto" w:fill="auto"/>
          </w:tcPr>
          <w:p w14:paraId="76F633A6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в </w:t>
            </w:r>
            <w:bookmarkStart w:id="9" w:name="BuyerBankName"/>
            <w:bookmarkEnd w:id="9"/>
          </w:p>
        </w:tc>
      </w:tr>
      <w:tr w:rsidR="008D0365" w:rsidRPr="006B3389" w14:paraId="258A3C9E" w14:textId="77777777" w:rsidTr="00154FF7">
        <w:tc>
          <w:tcPr>
            <w:tcW w:w="4781" w:type="dxa"/>
            <w:shd w:val="clear" w:color="auto" w:fill="auto"/>
          </w:tcPr>
          <w:p w14:paraId="4D688B5F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>Р/счет 40702810922240011402</w:t>
            </w:r>
          </w:p>
        </w:tc>
        <w:tc>
          <w:tcPr>
            <w:tcW w:w="4781" w:type="dxa"/>
            <w:shd w:val="clear" w:color="auto" w:fill="auto"/>
          </w:tcPr>
          <w:p w14:paraId="3EB7A037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Р/счет </w:t>
            </w:r>
            <w:bookmarkStart w:id="10" w:name="BuyerPaymentAccount"/>
            <w:bookmarkEnd w:id="10"/>
          </w:p>
        </w:tc>
      </w:tr>
      <w:tr w:rsidR="008D0365" w:rsidRPr="006B3389" w14:paraId="3AA66FAE" w14:textId="77777777" w:rsidTr="00154FF7">
        <w:tc>
          <w:tcPr>
            <w:tcW w:w="4781" w:type="dxa"/>
            <w:shd w:val="clear" w:color="auto" w:fill="auto"/>
          </w:tcPr>
          <w:p w14:paraId="43443CAF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>К/счет 30101810100000000612</w:t>
            </w:r>
          </w:p>
        </w:tc>
        <w:tc>
          <w:tcPr>
            <w:tcW w:w="4781" w:type="dxa"/>
            <w:shd w:val="clear" w:color="auto" w:fill="auto"/>
          </w:tcPr>
          <w:p w14:paraId="2BD8E3C3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К/счет </w:t>
            </w:r>
            <w:bookmarkStart w:id="11" w:name="BuyerCorrespondentAccount"/>
            <w:bookmarkEnd w:id="11"/>
          </w:p>
        </w:tc>
      </w:tr>
      <w:tr w:rsidR="008D0365" w:rsidRPr="006B3389" w14:paraId="40F725A4" w14:textId="77777777" w:rsidTr="00154FF7">
        <w:tc>
          <w:tcPr>
            <w:tcW w:w="4781" w:type="dxa"/>
            <w:shd w:val="clear" w:color="auto" w:fill="auto"/>
          </w:tcPr>
          <w:p w14:paraId="1E1736C3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>БИК 042908612</w:t>
            </w:r>
          </w:p>
        </w:tc>
        <w:tc>
          <w:tcPr>
            <w:tcW w:w="4781" w:type="dxa"/>
            <w:shd w:val="clear" w:color="auto" w:fill="auto"/>
          </w:tcPr>
          <w:p w14:paraId="7B9C946D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БИК </w:t>
            </w:r>
            <w:bookmarkStart w:id="12" w:name="BuyerBIK"/>
            <w:bookmarkEnd w:id="12"/>
          </w:p>
        </w:tc>
      </w:tr>
      <w:tr w:rsidR="008D0365" w:rsidRPr="006B3389" w14:paraId="7E7FCE87" w14:textId="77777777" w:rsidTr="00154FF7">
        <w:tc>
          <w:tcPr>
            <w:tcW w:w="4781" w:type="dxa"/>
            <w:shd w:val="clear" w:color="auto" w:fill="auto"/>
          </w:tcPr>
          <w:p w14:paraId="646BCAC9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>ОКПО 45734343</w:t>
            </w:r>
          </w:p>
        </w:tc>
        <w:tc>
          <w:tcPr>
            <w:tcW w:w="4781" w:type="dxa"/>
            <w:shd w:val="clear" w:color="auto" w:fill="auto"/>
          </w:tcPr>
          <w:p w14:paraId="164F626E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ОКПО </w:t>
            </w:r>
            <w:bookmarkStart w:id="13" w:name="BuyerOKPO"/>
            <w:bookmarkEnd w:id="13"/>
          </w:p>
        </w:tc>
      </w:tr>
      <w:tr w:rsidR="008D0365" w:rsidRPr="006B3389" w14:paraId="4BA6B851" w14:textId="77777777" w:rsidTr="00154FF7">
        <w:tc>
          <w:tcPr>
            <w:tcW w:w="4781" w:type="dxa"/>
            <w:shd w:val="clear" w:color="auto" w:fill="auto"/>
          </w:tcPr>
          <w:p w14:paraId="08231692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  <w:vertAlign w:val="subscript"/>
              </w:rPr>
            </w:pPr>
            <w:r w:rsidRPr="006B3389">
              <w:rPr>
                <w:rFonts w:ascii="Times New Roman" w:hAnsi="Times New Roman"/>
                <w:bCs/>
              </w:rPr>
              <w:t>Телефон, факс +79805136733</w:t>
            </w:r>
          </w:p>
        </w:tc>
        <w:tc>
          <w:tcPr>
            <w:tcW w:w="4781" w:type="dxa"/>
            <w:shd w:val="clear" w:color="auto" w:fill="auto"/>
          </w:tcPr>
          <w:p w14:paraId="45258687" w14:textId="77777777" w:rsidR="008D0365" w:rsidRPr="006B3389" w:rsidRDefault="008D0365" w:rsidP="00154FF7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/>
                <w:bCs/>
              </w:rPr>
            </w:pPr>
            <w:r w:rsidRPr="006B3389">
              <w:rPr>
                <w:rFonts w:ascii="Times New Roman" w:hAnsi="Times New Roman"/>
                <w:bCs/>
              </w:rPr>
              <w:t xml:space="preserve">Телефон, факс </w:t>
            </w:r>
            <w:bookmarkStart w:id="14" w:name="BuyerPhoneNumber"/>
            <w:bookmarkEnd w:id="14"/>
          </w:p>
        </w:tc>
      </w:tr>
    </w:tbl>
    <w:p w14:paraId="55F9DC02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</w:rPr>
      </w:pPr>
    </w:p>
    <w:p w14:paraId="6D7A17BC" w14:textId="77777777" w:rsidR="008D0365" w:rsidRPr="006B3389" w:rsidRDefault="008D0365" w:rsidP="008D0365">
      <w:pPr>
        <w:widowControl/>
        <w:autoSpaceDE/>
        <w:autoSpaceDN/>
        <w:adjustRightInd/>
        <w:contextualSpacing/>
        <w:jc w:val="center"/>
        <w:rPr>
          <w:rFonts w:ascii="Times New Roman" w:hAnsi="Times New Roman"/>
          <w:b/>
        </w:rPr>
      </w:pPr>
      <w:r w:rsidRPr="006B3389">
        <w:rPr>
          <w:rFonts w:ascii="Times New Roman" w:hAnsi="Times New Roman"/>
          <w:b/>
        </w:rPr>
        <w:t>9. Подписи Сторон</w:t>
      </w:r>
    </w:p>
    <w:p w14:paraId="7FED6D6C" w14:textId="77777777" w:rsidR="008D0365" w:rsidRPr="006B3389" w:rsidRDefault="008D0365" w:rsidP="008D0365">
      <w:pPr>
        <w:widowControl/>
        <w:autoSpaceDE/>
        <w:autoSpaceDN/>
        <w:adjustRightInd/>
        <w:contextualSpacing/>
        <w:jc w:val="center"/>
        <w:rPr>
          <w:rFonts w:ascii="Times New Roman" w:hAnsi="Times New Roman"/>
        </w:rPr>
      </w:pPr>
    </w:p>
    <w:p w14:paraId="528BB840" w14:textId="77777777" w:rsidR="008D0365" w:rsidRPr="006B3389" w:rsidRDefault="008D0365" w:rsidP="008D0365">
      <w:pPr>
        <w:widowControl/>
        <w:autoSpaceDE/>
        <w:autoSpaceDN/>
        <w:adjustRightInd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lastRenderedPageBreak/>
        <w:t xml:space="preserve">От </w:t>
      </w:r>
      <w:proofErr w:type="gramStart"/>
      <w:r w:rsidRPr="006B3389">
        <w:rPr>
          <w:rFonts w:ascii="Times New Roman" w:hAnsi="Times New Roman"/>
        </w:rPr>
        <w:t xml:space="preserve">Продавца:   </w:t>
      </w:r>
      <w:proofErr w:type="gramEnd"/>
      <w:r w:rsidRPr="006B3389">
        <w:rPr>
          <w:rFonts w:ascii="Times New Roman" w:hAnsi="Times New Roman"/>
        </w:rPr>
        <w:t xml:space="preserve">                                                        От Покупателя:</w:t>
      </w:r>
    </w:p>
    <w:p w14:paraId="55285E5E" w14:textId="77777777" w:rsidR="008D0365" w:rsidRPr="006B3389" w:rsidRDefault="008D0365" w:rsidP="008D0365">
      <w:pPr>
        <w:widowControl/>
        <w:autoSpaceDE/>
        <w:autoSpaceDN/>
        <w:adjustRightInd/>
        <w:contextualSpacing/>
        <w:jc w:val="both"/>
        <w:rPr>
          <w:rFonts w:ascii="Times New Roman" w:hAnsi="Times New Roman"/>
        </w:rPr>
      </w:pPr>
      <w:r w:rsidRPr="006B3389">
        <w:rPr>
          <w:rFonts w:ascii="Times New Roman" w:hAnsi="Times New Roman"/>
        </w:rPr>
        <w:t xml:space="preserve">ООО «ОНИКС»                    </w:t>
      </w:r>
      <w:r w:rsidRPr="006B3389">
        <w:rPr>
          <w:rFonts w:ascii="Times New Roman" w:hAnsi="Times New Roman"/>
        </w:rPr>
        <w:tab/>
        <w:t xml:space="preserve">        </w:t>
      </w:r>
      <w:r w:rsidRPr="006B3389">
        <w:rPr>
          <w:rFonts w:ascii="Times New Roman" w:hAnsi="Times New Roman"/>
        </w:rPr>
        <w:tab/>
      </w:r>
      <w:r w:rsidRPr="006B3389">
        <w:rPr>
          <w:rFonts w:ascii="Times New Roman" w:hAnsi="Times New Roman"/>
        </w:rPr>
        <w:tab/>
      </w:r>
      <w:bookmarkStart w:id="15" w:name="BuyerOrganizationNameSmall1"/>
      <w:bookmarkEnd w:id="15"/>
    </w:p>
    <w:p w14:paraId="08B9244D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  <w:b/>
        </w:rPr>
      </w:pPr>
      <w:r w:rsidRPr="006B3389">
        <w:rPr>
          <w:rFonts w:ascii="Times New Roman" w:hAnsi="Times New Roman"/>
        </w:rPr>
        <w:t>Генеральный директор                                            Генеральный директор</w:t>
      </w:r>
    </w:p>
    <w:p w14:paraId="41B263E2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  <w:b/>
        </w:rPr>
      </w:pPr>
    </w:p>
    <w:p w14:paraId="73AE9AA2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  <w:b/>
        </w:rPr>
      </w:pPr>
    </w:p>
    <w:p w14:paraId="0C6F2846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</w:rPr>
      </w:pPr>
    </w:p>
    <w:p w14:paraId="1F68BCCE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</w:rPr>
      </w:pPr>
      <w:r w:rsidRPr="006B3389">
        <w:rPr>
          <w:rFonts w:ascii="Times New Roman" w:hAnsi="Times New Roman"/>
        </w:rPr>
        <w:t>_______________/______________/                       __________________ /_______________/</w:t>
      </w:r>
    </w:p>
    <w:p w14:paraId="101FE73B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</w:rPr>
      </w:pPr>
    </w:p>
    <w:p w14:paraId="32F68558" w14:textId="77777777" w:rsidR="008D0365" w:rsidRPr="006B3389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  <w:b/>
        </w:rPr>
      </w:pPr>
    </w:p>
    <w:p w14:paraId="366662AD" w14:textId="77777777" w:rsidR="008D0365" w:rsidRPr="00CD37F5" w:rsidRDefault="008D0365" w:rsidP="008D0365">
      <w:pPr>
        <w:widowControl/>
        <w:autoSpaceDE/>
        <w:autoSpaceDN/>
        <w:adjustRightInd/>
        <w:contextualSpacing/>
        <w:rPr>
          <w:rFonts w:ascii="Times New Roman" w:hAnsi="Times New Roman"/>
        </w:rPr>
      </w:pPr>
      <w:r w:rsidRPr="006B3389">
        <w:rPr>
          <w:rFonts w:ascii="Times New Roman" w:hAnsi="Times New Roman"/>
          <w:sz w:val="20"/>
          <w:szCs w:val="20"/>
        </w:rPr>
        <w:t>М.П.                                                                                            М.П.</w:t>
      </w:r>
      <w:r w:rsidRPr="00CD37F5">
        <w:rPr>
          <w:rFonts w:ascii="Times New Roman" w:hAnsi="Times New Roman"/>
          <w:sz w:val="20"/>
          <w:szCs w:val="20"/>
        </w:rPr>
        <w:t xml:space="preserve"> </w:t>
      </w:r>
    </w:p>
    <w:p w14:paraId="10E45B4C" w14:textId="77777777" w:rsidR="008D0365" w:rsidRPr="00CD37F5" w:rsidRDefault="008D0365" w:rsidP="008D0365">
      <w:pPr>
        <w:widowControl/>
        <w:autoSpaceDE/>
        <w:autoSpaceDN/>
        <w:adjustRightInd/>
        <w:contextualSpacing/>
        <w:jc w:val="center"/>
        <w:rPr>
          <w:rFonts w:ascii="Times New Roman" w:hAnsi="Times New Roman"/>
        </w:rPr>
      </w:pPr>
    </w:p>
    <w:p w14:paraId="238F1AEC" w14:textId="77777777" w:rsidR="008D0365" w:rsidRPr="006D3F9E" w:rsidRDefault="008D0365" w:rsidP="008D0365">
      <w:pPr>
        <w:ind w:firstLine="720"/>
        <w:jc w:val="both"/>
        <w:rPr>
          <w:rFonts w:ascii="Times New Roman" w:hAnsi="Times New Roman"/>
        </w:rPr>
      </w:pPr>
    </w:p>
    <w:p w14:paraId="527A33AD" w14:textId="77777777" w:rsidR="00621F8A" w:rsidRDefault="00621F8A"/>
    <w:sectPr w:rsidR="00621F8A" w:rsidSect="00460AAF">
      <w:pgSz w:w="11905" w:h="16837" w:code="9"/>
      <w:pgMar w:top="1021" w:right="745" w:bottom="1440" w:left="1814" w:header="720" w:footer="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7"/>
    <w:rsid w:val="001C3F87"/>
    <w:rsid w:val="00621F8A"/>
    <w:rsid w:val="008D0365"/>
    <w:rsid w:val="00C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82624-8920-43B8-A364-557771F7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6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0365"/>
    <w:pPr>
      <w:spacing w:before="108" w:after="108"/>
      <w:jc w:val="center"/>
      <w:outlineLvl w:val="0"/>
    </w:pPr>
    <w:rPr>
      <w:b/>
      <w:bCs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0365"/>
    <w:rPr>
      <w:rFonts w:ascii="Arial" w:eastAsia="Times New Roman" w:hAnsi="Arial" w:cs="Times New Roman"/>
      <w:b/>
      <w:bCs/>
      <w:color w:val="000080"/>
      <w:sz w:val="24"/>
      <w:szCs w:val="24"/>
      <w:lang w:eastAsia="ru-RU"/>
    </w:rPr>
  </w:style>
  <w:style w:type="character" w:customStyle="1" w:styleId="a3">
    <w:name w:val="Гипертекстовая ссылка"/>
    <w:rsid w:val="008D0365"/>
    <w:rPr>
      <w:b/>
      <w:bCs/>
      <w:color w:val="008000"/>
    </w:rPr>
  </w:style>
  <w:style w:type="paragraph" w:customStyle="1" w:styleId="ConsPlusNormal">
    <w:name w:val="ConsPlusNormal"/>
    <w:rsid w:val="008D036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WINDOWS\Temp\~NS64D16\&#1055;&#1088;&#1080;&#1084;&#1077;&#1088;&#1085;&#1072;&#1103;%20&#1092;&#1086;&#1088;&#1084;&#1072;%20&#1076;&#1086;&#1075;&#1086;&#1074;&#1086;&#1088;&#1072;%20&#1082;&#1091;&#1087;&#1083;&#1080;-&#1087;&#1088;&#1086;&#1076;&#1072;&#1078;&#1080;%20&#1086;&#1073;&#1086;&#1088;&#1091;&#1076;&#1086;&#1074;&#1072;&#1085;&#1080;&#1103;%20(&#1087;&#1086;&#1076;&#1075;&#1086;&#1090;&#1086;.rt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3</cp:revision>
  <dcterms:created xsi:type="dcterms:W3CDTF">2021-05-27T15:51:00Z</dcterms:created>
  <dcterms:modified xsi:type="dcterms:W3CDTF">2021-05-27T15:52:00Z</dcterms:modified>
</cp:coreProperties>
</file>