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00B050"/>
          <w:spacing w:val="0"/>
          <w:position w:val="0"/>
          <w:sz w:val="28"/>
          <w:shd w:fill="auto" w:val="clear"/>
        </w:rPr>
      </w:pPr>
      <w:r>
        <w:rPr>
          <w:rFonts w:ascii="Calibri" w:hAnsi="Calibri" w:cs="Calibri" w:eastAsia="Calibri"/>
          <w:b/>
          <w:color w:val="00B050"/>
          <w:spacing w:val="0"/>
          <w:position w:val="0"/>
          <w:sz w:val="28"/>
          <w:shd w:fill="auto" w:val="clear"/>
        </w:rPr>
        <w:t xml:space="preserve">Modelo Relacional (MR) - Projeto BioPass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 Modelo Relacional BioPass é a transformação do Modelo Conceitual em tabelas que serão implementadas no banco de dados.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Neste modelo, todas as entidades viram tabelas, como "Usuario", "Cliente", "Vendedor", "Produto", "Pedido", "Carrinho", "FormaPag", "Categoria", "TipoSustentavel", entre outras. Cada tabela tem sua chave primária (PK) e, quando necessário, uma chave estrangeira (FK) para se conectar a outras tabelas.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Por exemplo, a tabela "Produto" tem uma chave estrangeira que aponta para a loja a qual ele pertence. Já a tabela "Pedido" está ligada ao carrinho que originou aquele pedido, e assim por diante. Também existem tabelas que representam relacionamentos diretos, como "Cliente_cria_Carrinho" e "Produto_possui_TipoSustentavel".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 tabelas também trazem os atributos de cada entidade, como nome, email, preço, descrição, estoque, status, etc. Foi usado o tipo de dado mais adequado para cada campo, como VARCHAR para textos, INT para números inteiros e DECIMAL para valores com casas decimais.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Esse modelo garante que o banco de dados funcione bem, sem redundâncias, mantendo a integridade das informações e facilitando as operações do sistema.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