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16C6AD"/>
          <w:sz w:val="40"/>
          <w:szCs w:val="40"/>
        </w:rPr>
        <w:t xml:space="preserve">Prerequisitos — Curso de IA Aplicada al Negocio</w:t>
      </w:r>
    </w:p>
    <w:p>
      <w:pPr>
        <w:spacing w:after="120"/>
      </w:pPr>
      <w:r>
        <w:rPr>
          <w:i/>
          <w:color w:val="666666"/>
        </w:rPr>
        <w:t xml:space="preserve">ChatGPT y Claude · 16 horas (2 viernes) · Presencial · MagnaTic para Central de Ingenios.</w:t>
      </w:r>
    </w:p>
    <w:p>
      <w:pPr>
        <w:spacing w:after="120"/>
      </w:pPr>
      <w:r>
        <w:t xml:space="preserve">Para aprovechar el curso al máximo, cada participante debe tener listo lo siguiente ANTES del primer día. Es sencillo y no requiere conocimientos técnicos.</w:t>
      </w:r>
    </w:p>
    <w:p>
      <w:pPr>
        <w:spacing w:after="120" w:before="120"/>
      </w:pPr>
      <w:r>
        <w:rPr>
          <w:b/>
          <w:color w:val="610A8B"/>
          <w:sz w:val="28"/>
          <w:szCs w:val="28"/>
        </w:rPr>
        <w:t xml:space="preserve">1. Cuentas gratuitas (obligatorio)</w:t>
      </w:r>
    </w:p>
    <w:p>
      <w:pPr>
        <w:spacing w:after="120"/>
      </w:pPr>
      <w:r>
        <w:t xml:space="preserve">Crea estas dos cuentas gratuitas. En el documento adjunto "Guía para crear cuentas" están los pasos con detalle.</w:t>
      </w:r>
    </w:p>
    <w:p>
      <w:pPr>
        <w:numPr>
          <w:ilvl w:val="0"/>
          <w:numId w:val="1"/>
        </w:numPr>
        <w:spacing w:after="80"/>
      </w:pPr>
      <w:r>
        <w:rPr>
          <w:b/>
          <w:color w:val="610A8B"/>
        </w:rPr>
        <w:t xml:space="preserve">☐  </w:t>
      </w:r>
      <w:r>
        <w:rPr>
          <w:b/>
        </w:rPr>
        <w:t xml:space="preserve">Cuenta de ChatGPT — </w:t>
      </w:r>
      <w:r>
        <w:t xml:space="preserve">chat.openai.com (gratuita)</w:t>
      </w:r>
    </w:p>
    <w:p>
      <w:pPr>
        <w:numPr>
          <w:ilvl w:val="0"/>
          <w:numId w:val="1"/>
        </w:numPr>
        <w:spacing w:after="80"/>
      </w:pPr>
      <w:r>
        <w:rPr>
          <w:b/>
          <w:color w:val="610A8B"/>
        </w:rPr>
        <w:t xml:space="preserve">☐  </w:t>
      </w:r>
      <w:r>
        <w:rPr>
          <w:b/>
        </w:rPr>
        <w:t xml:space="preserve">Cuenta de Claude — </w:t>
      </w:r>
      <w:r>
        <w:t xml:space="preserve">claude.ai (gratuita)</w:t>
      </w:r>
    </w:p>
    <w:p>
      <w:pPr>
        <w:numPr>
          <w:ilvl w:val="0"/>
          <w:numId w:val="1"/>
        </w:numPr>
        <w:spacing w:after="80"/>
      </w:pPr>
      <w:r>
        <w:rPr>
          <w:b/>
          <w:color w:val="610A8B"/>
        </w:rPr>
        <w:t xml:space="preserve">☐  </w:t>
      </w:r>
      <w:r>
        <w:t xml:space="preserve">Deja anotado el correo y la contraseña de cada cuenta, en un lugar seguro.</w:t>
      </w:r>
    </w:p>
    <w:p>
      <w:pPr>
        <w:spacing w:after="120"/>
      </w:pPr>
      <w:r>
        <w:rPr>
          <w:color w:val="8A6D00"/>
        </w:rPr>
        <w:t xml:space="preserve">Sugerencia: usa tu correo corporativo o uno personal. No necesitas pagar ni poner tarjeta.</w:t>
      </w:r>
    </w:p>
    <w:p>
      <w:pPr>
        <w:spacing w:after="120" w:before="120"/>
      </w:pPr>
      <w:r>
        <w:rPr>
          <w:b/>
          <w:color w:val="610A8B"/>
          <w:sz w:val="28"/>
          <w:szCs w:val="28"/>
        </w:rPr>
        <w:t xml:space="preserve">2. Equipo y conexión</w:t>
      </w:r>
    </w:p>
    <w:p>
      <w:pPr>
        <w:numPr>
          <w:ilvl w:val="0"/>
          <w:numId w:val="1"/>
        </w:numPr>
        <w:spacing w:after="80"/>
      </w:pPr>
      <w:r>
        <w:rPr>
          <w:b/>
          <w:color w:val="610A8B"/>
        </w:rPr>
        <w:t xml:space="preserve">☐  </w:t>
      </w:r>
      <w:r>
        <w:t xml:space="preserve">Computadora portátil (Windows o Mac). La tablet solo sirve para leer, no para el proyecto.</w:t>
      </w:r>
    </w:p>
    <w:p>
      <w:pPr>
        <w:numPr>
          <w:ilvl w:val="0"/>
          <w:numId w:val="1"/>
        </w:numPr>
        <w:spacing w:after="80"/>
      </w:pPr>
      <w:r>
        <w:rPr>
          <w:b/>
          <w:color w:val="610A8B"/>
        </w:rPr>
        <w:t xml:space="preserve">☐  </w:t>
      </w:r>
      <w:r>
        <w:rPr>
          <w:b/>
        </w:rPr>
        <w:t xml:space="preserve">Navegador actualizado: </w:t>
      </w:r>
      <w:r>
        <w:t xml:space="preserve">Google Chrome o Microsoft Edge (recomendados).</w:t>
      </w:r>
    </w:p>
    <w:p>
      <w:pPr>
        <w:numPr>
          <w:ilvl w:val="0"/>
          <w:numId w:val="1"/>
        </w:numPr>
        <w:spacing w:after="80"/>
      </w:pPr>
      <w:r>
        <w:rPr>
          <w:b/>
          <w:color w:val="610A8B"/>
        </w:rPr>
        <w:t xml:space="preserve">☐  </w:t>
      </w:r>
      <w:r>
        <w:t xml:space="preserve">Cargador de la laptop (trabajaremos 8 horas).</w:t>
      </w:r>
    </w:p>
    <w:p>
      <w:pPr>
        <w:numPr>
          <w:ilvl w:val="0"/>
          <w:numId w:val="1"/>
        </w:numPr>
        <w:spacing w:after="80"/>
      </w:pPr>
      <w:r>
        <w:rPr>
          <w:b/>
          <w:color w:val="610A8B"/>
        </w:rPr>
        <w:t xml:space="preserve">☐  </w:t>
      </w:r>
      <w:r>
        <w:t xml:space="preserve">Acceso a internet estable (habrá wifi en el salón; ten un plan de datos por si acaso).</w:t>
      </w:r>
    </w:p>
    <w:p>
      <w:pPr>
        <w:spacing w:after="120" w:before="120"/>
      </w:pPr>
      <w:r>
        <w:rPr>
          <w:b/>
          <w:color w:val="610A8B"/>
          <w:sz w:val="28"/>
          <w:szCs w:val="28"/>
        </w:rPr>
        <w:t xml:space="preserve">3. Programas</w:t>
      </w:r>
    </w:p>
    <w:p>
      <w:pPr>
        <w:numPr>
          <w:ilvl w:val="0"/>
          <w:numId w:val="1"/>
        </w:numPr>
        <w:spacing w:after="80"/>
      </w:pPr>
      <w:r>
        <w:rPr>
          <w:b/>
          <w:color w:val="610A8B"/>
        </w:rPr>
        <w:t xml:space="preserve">☐  </w:t>
      </w:r>
      <w:r>
        <w:t xml:space="preserve">Microsoft Office instalado: Word, Excel y PowerPoint (o acceso a Google Docs, Sheets y Slides).</w:t>
      </w:r>
    </w:p>
    <w:p>
      <w:pPr>
        <w:spacing w:after="120" w:before="120"/>
      </w:pPr>
      <w:r>
        <w:rPr>
          <w:b/>
          <w:color w:val="610A8B"/>
          <w:sz w:val="28"/>
          <w:szCs w:val="28"/>
        </w:rPr>
        <w:t xml:space="preserve">4. Tu acceso al laboratorio</w:t>
      </w:r>
    </w:p>
    <w:p>
      <w:pPr>
        <w:spacing w:after="120"/>
      </w:pPr>
      <w:r>
        <w:rPr>
          <w:b/>
        </w:rPr>
        <w:t xml:space="preserve">Enlace del laboratorio: </w:t>
      </w:r>
      <w:r>
        <w:t xml:space="preserve">https://xander0408.github.io/CURSOS/</w:t>
      </w:r>
    </w:p>
    <w:p>
      <w:pPr>
        <w:numPr>
          <w:ilvl w:val="0"/>
          <w:numId w:val="1"/>
        </w:numPr>
        <w:spacing w:after="80"/>
      </w:pPr>
      <w:r>
        <w:rPr>
          <w:b/>
          <w:color w:val="610A8B"/>
        </w:rPr>
        <w:t xml:space="preserve">☐  </w:t>
      </w:r>
      <w:r>
        <w:t xml:space="preserve">Cada participante recibirá su usuario y contraseña personal por separado (correo aparte del instructor).</w:t>
      </w:r>
    </w:p>
    <w:p>
      <w:pPr>
        <w:numPr>
          <w:ilvl w:val="0"/>
          <w:numId w:val="1"/>
        </w:numPr>
        <w:spacing w:after="80"/>
      </w:pPr>
      <w:r>
        <w:rPr>
          <w:b/>
          <w:color w:val="610A8B"/>
        </w:rPr>
        <w:t xml:space="preserve">☐  </w:t>
      </w:r>
      <w:r>
        <w:t xml:space="preserve">Prueba entrar una vez antes del curso para confirmar que abre y que tu clave funciona.</w:t>
      </w:r>
    </w:p>
    <w:p>
      <w:pPr>
        <w:spacing w:after="120"/>
      </w:pPr>
      <w:r>
        <w:rPr>
          <w:color w:val="8A6D00"/>
        </w:rPr>
        <w:t xml:space="preserve">Tus credenciales son personales. Guárdalas; con ellas se guarda tu avance del curso.</w:t>
      </w:r>
    </w:p>
    <w:p>
      <w:pPr>
        <w:spacing w:after="120" w:before="120"/>
      </w:pPr>
      <w:r>
        <w:rPr>
          <w:b/>
          <w:color w:val="610A8B"/>
          <w:sz w:val="28"/>
          <w:szCs w:val="28"/>
        </w:rPr>
        <w:t xml:space="preserve">5. Lo más importante que debes traer</w:t>
      </w:r>
    </w:p>
    <w:p>
      <w:pPr>
        <w:spacing w:after="120"/>
      </w:pPr>
      <w:r>
        <w:rPr>
          <w:b/>
        </w:rPr>
        <w:t xml:space="preserve">Un problema o tarea real de tu trabajo </w:t>
      </w:r>
      <w:r>
        <w:t xml:space="preserve">que te quite tiempo y que quieras resolver o agilizar con IA. Será la base de tu proyecto final.</w:t>
      </w:r>
    </w:p>
    <w:p>
      <w:pPr>
        <w:spacing w:after="120"/>
      </w:pPr>
      <w:r>
        <w:t xml:space="preserve">Ejemplos por área:</w:t>
      </w:r>
    </w:p>
    <w:tbl>
      <w:tblPr>
        <w:tblW w:w="5000" w:type="pct"/>
        <w:tblBorders>
          <w:top w:val="single" w:sz="4" w:color="C9CFDA"/>
          <w:left w:val="single" w:sz="4" w:color="C9CFDA"/>
          <w:bottom w:val="single" w:sz="4" w:color="C9CFDA"/>
          <w:right w:val="single" w:sz="4" w:color="C9CFDA"/>
          <w:insideH w:val="single" w:sz="4" w:color="C9CFDA"/>
          <w:insideV w:val="single" w:sz="4" w:color="C9CFDA"/>
        </w:tblBorders>
        <w:tblLook w:val="04A0"/>
      </w:tblPr>
      <w:tr>
        <w:tc>
          <w:tcPr>
            <w:shd w:val="clear" w:color="auto" w:fill="610A8B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Área</w:t>
            </w:r>
          </w:p>
        </w:tc>
        <w:tc>
          <w:tcPr>
            <w:shd w:val="clear" w:color="auto" w:fill="610A8B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Ejemplo de tarea para el proyecto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Dirección / Regional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Resumir informes largos para decidir más rápido.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Recursos Humanos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Redactar comunicados o descripciones de puesto.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Ventas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Preparar propuestas y correos a clientes.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Compras / Logística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Comparar cotizaciones y detectar riesgos.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Producción / Calidad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Ordenar reportes y hallazgos en un resumen claro.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Auditoría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Sintetizar hallazgos y redactar observaciones.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Sistemas / Digital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Explicar temas técnicos en lenguaje de negocio.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120"/>
      </w:pPr>
      <w:r>
        <w:rPr>
          <w:b/>
          <w:color w:val="610A8B"/>
          <w:sz w:val="28"/>
          <w:szCs w:val="28"/>
        </w:rPr>
        <w:t xml:space="preserve">6. Regla importante desde el día 1</w:t>
      </w:r>
    </w:p>
    <w:p>
      <w:pPr>
        <w:spacing w:after="120"/>
      </w:pPr>
      <w:r>
        <w:rPr>
          <w:b/>
        </w:rPr>
        <w:t xml:space="preserve">Por seguridad, NUNCA pegaremos en la IA datos confidenciales reales </w:t>
      </w:r>
      <w:r>
        <w:t xml:space="preserve">(nombres de clientes, cifras internas, contraseñas, contratos). Trabajaremos siempre con casos anonimizados. La IA propone; la persona decide y verifica.</w:t>
      </w:r>
    </w:p>
    <w:p>
      <w:pPr>
        <w:spacing w:after="120" w:before="120"/>
      </w:pPr>
      <w:r>
        <w:rPr>
          <w:b/>
          <w:color w:val="610A8B"/>
          <w:sz w:val="28"/>
          <w:szCs w:val="28"/>
        </w:rPr>
        <w:t xml:space="preserve">Checklist rápido (marca antes del curso)</w:t>
      </w:r>
    </w:p>
    <w:p>
      <w:pPr>
        <w:numPr>
          <w:ilvl w:val="0"/>
          <w:numId w:val="1"/>
        </w:numPr>
        <w:spacing w:after="80"/>
      </w:pPr>
      <w:r>
        <w:rPr>
          <w:b/>
          <w:color w:val="610A8B"/>
        </w:rPr>
        <w:t xml:space="preserve">☐  </w:t>
      </w:r>
      <w:r>
        <w:t xml:space="preserve">Cuenta de ChatGPT creada y probada.</w:t>
      </w:r>
    </w:p>
    <w:p>
      <w:pPr>
        <w:numPr>
          <w:ilvl w:val="0"/>
          <w:numId w:val="1"/>
        </w:numPr>
        <w:spacing w:after="80"/>
      </w:pPr>
      <w:r>
        <w:rPr>
          <w:b/>
          <w:color w:val="610A8B"/>
        </w:rPr>
        <w:t xml:space="preserve">☐  </w:t>
      </w:r>
      <w:r>
        <w:t xml:space="preserve">Cuenta de Claude creada y probada.</w:t>
      </w:r>
    </w:p>
    <w:p>
      <w:pPr>
        <w:numPr>
          <w:ilvl w:val="0"/>
          <w:numId w:val="1"/>
        </w:numPr>
        <w:spacing w:after="80"/>
      </w:pPr>
      <w:r>
        <w:rPr>
          <w:b/>
          <w:color w:val="610A8B"/>
        </w:rPr>
        <w:t xml:space="preserve">☐  </w:t>
      </w:r>
      <w:r>
        <w:t xml:space="preserve">Laptop con cargador, Chrome/Edge y Office.</w:t>
      </w:r>
    </w:p>
    <w:p>
      <w:pPr>
        <w:numPr>
          <w:ilvl w:val="0"/>
          <w:numId w:val="1"/>
        </w:numPr>
        <w:spacing w:after="80"/>
      </w:pPr>
      <w:r>
        <w:rPr>
          <w:b/>
          <w:color w:val="610A8B"/>
        </w:rPr>
        <w:t xml:space="preserve">☐  </w:t>
      </w:r>
      <w:r>
        <w:t xml:space="preserve">Entré una vez al laboratorio con mi usuario y contraseña.</w:t>
      </w:r>
    </w:p>
    <w:p>
      <w:pPr>
        <w:numPr>
          <w:ilvl w:val="0"/>
          <w:numId w:val="1"/>
        </w:numPr>
        <w:spacing w:after="80"/>
      </w:pPr>
      <w:r>
        <w:rPr>
          <w:b/>
          <w:color w:val="610A8B"/>
        </w:rPr>
        <w:t xml:space="preserve">☐  </w:t>
      </w:r>
      <w:r>
        <w:t xml:space="preserve">Tengo en mente un problema real de mi trabajo.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sz w:val="22"/>
        <w:szCs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