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4"/>
          <w:szCs w:val="44"/>
        </w:rPr>
        <w:t xml:space="preserve">Manual del Alumno — AI Business Lab</w:t>
      </w:r>
    </w:p>
    <w:p>
      <w:pPr>
        <w:spacing w:after="120"/>
      </w:pPr>
      <w:r>
        <w:rPr>
          <w:i/>
          <w:color w:val="666666"/>
        </w:rPr>
        <w:t xml:space="preserve">Guía rápida del laboratorio. Magnatic para Central de Ingenios (CISA) · 11 y 25 de septiembre de 2026.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1. Cómo entrar</w:t>
      </w:r>
    </w:p>
    <w:p>
      <w:pPr>
        <w:numPr>
          <w:ilvl w:val="0"/>
          <w:numId w:val="1"/>
        </w:numPr>
        <w:spacing w:after="60"/>
      </w:pPr>
      <w:r>
        <w:t xml:space="preserve">Abre el enlace del instructor e inicia sesión con TU usuario y contraseña (no las compartas en voz alta).</w:t>
      </w:r>
    </w:p>
    <w:p>
      <w:pPr>
        <w:numPr>
          <w:ilvl w:val="0"/>
          <w:numId w:val="1"/>
        </w:numPr>
        <w:spacing w:after="60"/>
      </w:pPr>
      <w:r>
        <w:t xml:space="preserve">Úsalo en una ventana normal (no incógnito), para que se guarde tu avance.</w:t>
      </w:r>
    </w:p>
    <w:p>
      <w:pPr>
        <w:numPr>
          <w:ilvl w:val="0"/>
          <w:numId w:val="1"/>
        </w:numPr>
        <w:spacing w:after="60"/>
      </w:pPr>
      <w:r>
        <w:t xml:space="preserve">El orden recomendado es Conocernos → Cuentas → Historia. El menú no te encierra: puedes abrir quiz, módulos y comparador.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2. Antes de empezar, ten abiertas dos pestañas más</w:t>
      </w:r>
    </w:p>
    <w:p>
      <w:pPr>
        <w:numPr>
          <w:ilvl w:val="0"/>
          <w:numId w:val="1"/>
        </w:numPr>
        <w:spacing w:after="60"/>
      </w:pPr>
      <w:r>
        <w:t xml:space="preserve">ChatGPT: chatgpt.com (cuenta gratuita).</w:t>
      </w:r>
    </w:p>
    <w:p>
      <w:pPr>
        <w:numPr>
          <w:ilvl w:val="0"/>
          <w:numId w:val="1"/>
        </w:numPr>
        <w:spacing w:after="60"/>
      </w:pPr>
      <w:r>
        <w:t xml:space="preserve">Claude: claude.ai (cuenta gratuita).</w:t>
      </w:r>
    </w:p>
    <w:p>
      <w:pPr>
        <w:spacing w:after="120"/>
      </w:pPr>
      <w:r>
        <w:t xml:space="preserve">El laboratorio NO reemplaza a ChatGPT ni a Claude: es donde aprendes el método y practicas. La IA real la usas en esas pestañas.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3. Qué hay en el menú</w:t>
      </w:r>
    </w:p>
    <w:tbl>
      <w:tblPr>
        <w:tblW w:w="5000" w:type="pct"/>
        <w:tblBorders>
          <w:top w:val="single" w:sz="4" w:color="C9CFDA"/>
          <w:left w:val="single" w:sz="4" w:color="C9CFDA"/>
          <w:bottom w:val="single" w:sz="4" w:color="C9CFDA"/>
          <w:right w:val="single" w:sz="4" w:color="C9CFDA"/>
          <w:insideH w:val="single" w:sz="4" w:color="C9CFDA"/>
          <w:insideV w:val="single" w:sz="4" w:color="C9CFDA"/>
        </w:tblBorders>
        <w:tblLook w:val="04A0"/>
      </w:tblPr>
      <w:tr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Sección</w:t>
            </w:r>
          </w:p>
        </w:tc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Para qué sirve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Ruta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Orden del curso y tu siguiente paso.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Conocernos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Quién eres y tu caso de práctica (ficticio). No bloquea el resto del menú.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Cuentas gratis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Hasta dónde llegan ChatGPT y Claude Free.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Módulos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Historia de la IA + laboratorios. El siguiente se abre al terminar las lecciones del anterior.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Actividades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Misiones cortas para no quedarte parado.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Manual prompts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Casos de uso reales para copiar y pegar.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Quiz / Retos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Repaso y ejercicios. Entra aunque no hayas cerrado Conocernos.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Comparador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Mismo prompt; ejemplos típicos distintos o tus pegados reales.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Prompt Lab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Construir prompts con el framework y guardarlos.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Comparador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Mismo prompt en ChatGPT vs Claude.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Biblioteca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Plantillas de prompts reutilizables.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Proyecto final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12 pasos hasta tu ficha.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Progreso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Insignias, exportar e importar tu avance.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4. El método: framework de 5 piezas</w:t>
      </w:r>
    </w:p>
    <w:p>
      <w:pPr>
        <w:spacing w:after="120"/>
      </w:pPr>
      <w:r>
        <w:t xml:space="preserve">Todo buen pedido a la IA tiene estas cinco piezas:</w:t>
      </w:r>
    </w:p>
    <w:p>
      <w:pPr>
        <w:numPr>
          <w:ilvl w:val="0"/>
          <w:numId w:val="1"/>
        </w:numPr>
        <w:spacing w:after="60"/>
      </w:pPr>
      <w:r>
        <w:t xml:space="preserve">ROL — quién debe ser la IA.</w:t>
      </w:r>
    </w:p>
    <w:p>
      <w:pPr>
        <w:numPr>
          <w:ilvl w:val="0"/>
          <w:numId w:val="1"/>
        </w:numPr>
        <w:spacing w:after="60"/>
      </w:pPr>
      <w:r>
        <w:t xml:space="preserve">CONTEXTO — la situación, sin datos sensibles.</w:t>
      </w:r>
    </w:p>
    <w:p>
      <w:pPr>
        <w:numPr>
          <w:ilvl w:val="0"/>
          <w:numId w:val="1"/>
        </w:numPr>
        <w:spacing w:after="60"/>
      </w:pPr>
      <w:r>
        <w:t xml:space="preserve">OBJETIVO — qué debe lograr exactamente.</w:t>
      </w:r>
    </w:p>
    <w:p>
      <w:pPr>
        <w:numPr>
          <w:ilvl w:val="0"/>
          <w:numId w:val="1"/>
        </w:numPr>
        <w:spacing w:after="60"/>
      </w:pPr>
      <w:r>
        <w:t xml:space="preserve">FORMATO — cómo debe verse el resultado.</w:t>
      </w:r>
    </w:p>
    <w:p>
      <w:pPr>
        <w:numPr>
          <w:ilvl w:val="0"/>
          <w:numId w:val="1"/>
        </w:numPr>
        <w:spacing w:after="60"/>
      </w:pPr>
      <w:r>
        <w:t xml:space="preserve">RESTRICCIONES — qué NO debe hacer.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5. Guarda tu avance</w:t>
      </w:r>
    </w:p>
    <w:p>
      <w:pPr>
        <w:numPr>
          <w:ilvl w:val="0"/>
          <w:numId w:val="1"/>
        </w:numPr>
        <w:spacing w:after="60"/>
      </w:pPr>
      <w:r>
        <w:t xml:space="preserve">Tu progreso vive en el navegador de tu equipo.</w:t>
      </w:r>
    </w:p>
    <w:p>
      <w:pPr>
        <w:numPr>
          <w:ilvl w:val="0"/>
          <w:numId w:val="1"/>
        </w:numPr>
        <w:spacing w:after="60"/>
      </w:pPr>
      <w:r>
        <w:t xml:space="preserve">Si vas a cambiar de computadora, ve a Progreso → Exportar avance y guarda el archivo.</w:t>
      </w:r>
    </w:p>
    <w:p>
      <w:pPr>
        <w:numPr>
          <w:ilvl w:val="0"/>
          <w:numId w:val="1"/>
        </w:numPr>
        <w:spacing w:after="60"/>
      </w:pPr>
      <w:r>
        <w:t xml:space="preserve">En el otro equipo, ve a Progreso → Importar avance y selecciónalo.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6. La regla de oro</w:t>
      </w:r>
    </w:p>
    <w:p>
      <w:pPr>
        <w:spacing w:after="120"/>
      </w:pPr>
      <w:r>
        <w:rPr>
          <w:b/>
        </w:rPr>
        <w:t xml:space="preserve">La IA propone. Tú decides y verificas. </w:t>
      </w:r>
      <w:r>
        <w:t xml:space="preserve">Nunca uses una cifra, cita o dato importante sin comprobarlo con una fuente humana o un documento oficial.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