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264AFC" w14:paraId="3BFEFB25" wp14:textId="23417A59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fr-FR"/>
        </w:rPr>
      </w:pPr>
      <w:bookmarkStart w:name="_GoBack" w:id="0"/>
      <w:bookmarkEnd w:id="0"/>
      <w:r w:rsidRPr="7A264AFC" w:rsidR="7A264AFC">
        <w:rPr>
          <w:sz w:val="28"/>
          <w:szCs w:val="28"/>
        </w:rPr>
        <w:t xml:space="preserve">Adam Smith, le père de l’économie au sens large et à la base de notre système capitaliste fait valoir, dans </w:t>
      </w:r>
      <w:proofErr w:type="gramStart"/>
      <w:r w:rsidRPr="7A264AFC" w:rsidR="7A264AFC">
        <w:rPr>
          <w:sz w:val="28"/>
          <w:szCs w:val="28"/>
        </w:rPr>
        <w:t>sa thèse publié</w:t>
      </w:r>
      <w:proofErr w:type="gramEnd"/>
      <w:r w:rsidRPr="7A264AFC" w:rsidR="7A264AFC">
        <w:rPr>
          <w:sz w:val="28"/>
          <w:szCs w:val="28"/>
        </w:rPr>
        <w:t xml:space="preserve"> en 1776, &lt;&lt; </w:t>
      </w:r>
      <w:r w:rsidRPr="7A264AFC" w:rsidR="7A264A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11111"/>
          <w:sz w:val="27"/>
          <w:szCs w:val="27"/>
          <w:lang w:val="fr-FR"/>
        </w:rPr>
        <w:t xml:space="preserve">The </w:t>
      </w:r>
      <w:proofErr w:type="spellStart"/>
      <w:r w:rsidRPr="7A264AFC" w:rsidR="7A264A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11111"/>
          <w:sz w:val="27"/>
          <w:szCs w:val="27"/>
          <w:lang w:val="fr-FR"/>
        </w:rPr>
        <w:t>Wealth</w:t>
      </w:r>
      <w:proofErr w:type="spellEnd"/>
      <w:r w:rsidRPr="7A264AFC" w:rsidR="7A264A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11111"/>
          <w:sz w:val="27"/>
          <w:szCs w:val="27"/>
          <w:lang w:val="fr-FR"/>
        </w:rPr>
        <w:t xml:space="preserve"> of Nations &gt;&gt; &lt;</w:t>
      </w:r>
      <w:proofErr w:type="gramStart"/>
      <w:r w:rsidRPr="7A264AFC" w:rsidR="7A264A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11111"/>
          <w:sz w:val="27"/>
          <w:szCs w:val="27"/>
          <w:lang w:val="fr-FR"/>
        </w:rPr>
        <w:t>&lt;[</w:t>
      </w:r>
      <w:proofErr w:type="gramEnd"/>
      <w:r w:rsidRPr="7A264AFC" w:rsidR="7A264AF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11111"/>
          <w:sz w:val="27"/>
          <w:szCs w:val="27"/>
          <w:lang w:val="fr-FR"/>
        </w:rPr>
        <w:t xml:space="preserve">…] </w:t>
      </w:r>
      <w:r w:rsidRPr="7A264AFC" w:rsidR="7A264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fr-FR"/>
        </w:rPr>
        <w:t xml:space="preserve">qu'en donnant à chacun la liberté de produire et d'échanger des biens à sa guise </w:t>
      </w:r>
      <w:proofErr w:type="gramStart"/>
      <w:r w:rsidRPr="7A264AFC" w:rsidR="7A264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fr-FR"/>
        </w:rPr>
        <w:t>( libre</w:t>
      </w:r>
      <w:proofErr w:type="gramEnd"/>
      <w:r w:rsidRPr="7A264AFC" w:rsidR="7A264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fr-FR"/>
        </w:rPr>
        <w:t>-</w:t>
      </w:r>
      <w:proofErr w:type="gramStart"/>
      <w:r w:rsidRPr="7A264AFC" w:rsidR="7A264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fr-FR"/>
        </w:rPr>
        <w:t>échange )</w:t>
      </w:r>
      <w:proofErr w:type="gramEnd"/>
      <w:r w:rsidRPr="7A264AFC" w:rsidR="7A264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fr-FR"/>
        </w:rPr>
        <w:t xml:space="preserve"> et en ouvrant les marchés à la concurrence nationale et étrangère, l'intérêt naturel des gens favoriserait une plus grande prospérité que ne le pourraient des réglementations gouvernementales strictes. &gt;&gt;. En somme, il promeut l’idée de la force du marché libre qu’il appelle la &lt;</w:t>
      </w:r>
      <w:proofErr w:type="spellStart"/>
      <w:r w:rsidRPr="7A264AFC" w:rsidR="7A264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fr-FR"/>
        </w:rPr>
        <w:t>em</w:t>
      </w:r>
      <w:proofErr w:type="spellEnd"/>
      <w:r w:rsidRPr="7A264AFC" w:rsidR="7A264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7"/>
          <w:szCs w:val="27"/>
          <w:lang w:val="fr-FR"/>
        </w:rPr>
        <w:t xml:space="preserve">&gt;la main invisible&lt;/em&gt;. Celle sensé réguler les marchés parfaitement.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0803A"/>
    <w:rsid w:val="0820803A"/>
    <w:rsid w:val="7A2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803A"/>
  <w15:chartTrackingRefBased/>
  <w15:docId w15:val="{BED65A80-04F4-4090-B3F2-70F826E52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2022-08-15T14:11:08.4043975Z</dcterms:created>
  <dcterms:modified xsi:type="dcterms:W3CDTF">2022-08-15T14:22:10.1363339Z</dcterms:modified>
  <dc:creator>Alexandre Battikha</dc:creator>
  <lastModifiedBy>Alexandre Battikha</lastModifiedBy>
</coreProperties>
</file>