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5"/>
        <w:pBdr/>
        <w:spacing/>
        <w:ind/>
        <w:rPr>
          <w:rFonts w:ascii="Times New Roman" w:hAnsi="Times New Roman" w:cs="Times New Roman"/>
          <w:sz w:val="22"/>
          <w:lang w:val="en-ZA"/>
        </w:rPr>
      </w:pPr>
      <w:r>
        <w:rPr>
          <w:rFonts w:ascii="Times New Roman" w:hAnsi="Times New Roman" w:cs="Times New Roman"/>
          <w:sz w:val="22"/>
          <w:lang w:val="en-ZA"/>
        </w:rPr>
        <w:t xml:space="preserve">FIRST ROUND AUCTION NDAsss</w:t>
      </w:r>
      <w:r>
        <w:rPr>
          <w:rFonts w:ascii="Times New Roman" w:hAnsi="Times New Roman" w:cs="Times New Roman"/>
          <w:sz w:val="22"/>
          <w:lang w:val="en-ZA"/>
        </w:rPr>
      </w:r>
    </w:p>
    <w:p>
      <w:pPr>
        <w:pStyle w:val="925"/>
        <w:pBdr/>
        <w:spacing/>
        <w:ind/>
        <w:rPr>
          <w:rFonts w:ascii="Times New Roman" w:hAnsi="Times New Roman" w:cs="Times New Roman"/>
          <w:sz w:val="22"/>
          <w:lang w:val="en-ZA"/>
        </w:rPr>
      </w:pPr>
      <w:r>
        <w:rPr>
          <w:rFonts w:ascii="Times New Roman" w:hAnsi="Times New Roman" w:cs="Times New Roman"/>
          <w:sz w:val="22"/>
          <w:lang w:val="en-ZA"/>
        </w:rPr>
        <w:t xml:space="preserve">BVCA DRAFT</w:t>
      </w:r>
      <w:r>
        <w:rPr>
          <w:rFonts w:ascii="Times New Roman" w:hAnsi="Times New Roman" w:cs="Times New Roman"/>
          <w:sz w:val="22"/>
          <w:lang w:val="en-ZA"/>
        </w:rPr>
      </w:r>
    </w:p>
    <w:p>
      <w:pPr>
        <w:pStyle w:val="932"/>
        <w:pBdr/>
        <w:spacing w:after="0"/>
        <w:ind/>
        <w:rPr>
          <w:rFonts w:ascii="Times New Roman" w:hAnsi="Times New Roman" w:cs="Times New Roman"/>
          <w:b/>
        </w:rPr>
      </w:pPr>
      <w:r>
        <w:rPr>
          <w:rFonts w:ascii="Times New Roman" w:hAnsi="Times New Roman" w:cs="Times New Roman"/>
          <w:b/>
        </w:rPr>
      </w:r>
      <w:r>
        <w:rPr>
          <w:rFonts w:ascii="Times New Roman" w:hAnsi="Times New Roman" w:cs="Times New Roman"/>
          <w:b/>
        </w:rPr>
      </w:r>
    </w:p>
    <w:p>
      <w:pPr>
        <w:pStyle w:val="932"/>
        <w:pBdr/>
        <w:spacing w:after="0"/>
        <w:ind/>
        <w:rPr>
          <w:rFonts w:ascii="Times New Roman" w:hAnsi="Times New Roman" w:cs="Times New Roman"/>
        </w:rPr>
      </w:pPr>
      <w:r>
        <w:rPr>
          <w:rFonts w:ascii="Times New Roman" w:hAnsi="Times New Roman" w:cs="Times New Roman"/>
          <w:b/>
        </w:rPr>
        <w:t xml:space="preserve">Guidance for use: </w:t>
      </w:r>
      <w:r>
        <w:rPr>
          <w:rFonts w:ascii="Times New Roman" w:hAnsi="Times New Roman" w:cs="Times New Roman"/>
        </w:rPr>
      </w:r>
    </w:p>
    <w:p>
      <w:pPr>
        <w:pStyle w:val="932"/>
        <w:pBdr/>
        <w:spacing w:after="0"/>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93"/>
        <w:pBdr/>
        <w:spacing w:after="0"/>
        <w:ind/>
        <w:rPr>
          <w:rFonts w:ascii="Times New Roman" w:hAnsi="Times New Roman" w:cs="Times New Roman"/>
          <w:lang w:val="en-ZA" w:eastAsia="en-GB"/>
        </w:rPr>
      </w:pPr>
      <w:r>
        <w:rPr>
          <w:rFonts w:ascii="Times New Roman" w:hAnsi="Times New Roman" w:cs="Times New Roman"/>
          <w:lang w:val="en-ZA" w:eastAsia="en-GB"/>
        </w:rPr>
        <w:t xml:space="preserve">This NDA is intended for use in round 1 of an auction process where:</w:t>
      </w:r>
      <w:r>
        <w:rPr>
          <w:rFonts w:ascii="Times New Roman" w:hAnsi="Times New Roman" w:cs="Times New Roman"/>
          <w:lang w:val="en-ZA" w:eastAsia="en-GB"/>
        </w:rPr>
      </w:r>
    </w:p>
    <w:p>
      <w:pPr>
        <w:pStyle w:val="993"/>
        <w:numPr>
          <w:ilvl w:val="0"/>
          <w:numId w:val="0"/>
        </w:numPr>
        <w:pBdr/>
        <w:spacing w:after="0"/>
        <w:ind w:left="851"/>
        <w:rPr>
          <w:rFonts w:ascii="Times New Roman" w:hAnsi="Times New Roman" w:cs="Times New Roman"/>
          <w:lang w:val="en-ZA" w:eastAsia="en-GB"/>
        </w:rPr>
      </w:pPr>
      <w:r>
        <w:rPr>
          <w:rFonts w:ascii="Times New Roman" w:hAnsi="Times New Roman" w:cs="Times New Roman"/>
          <w:lang w:val="en-ZA" w:eastAsia="en-GB"/>
        </w:rPr>
        <w:t xml:space="preserve">asfdsdfsd</w:t>
      </w:r>
      <w:r>
        <w:rPr>
          <w:rFonts w:ascii="Times New Roman" w:hAnsi="Times New Roman" w:cs="Times New Roman"/>
          <w:lang w:val="en-ZA" w:eastAsia="en-GB"/>
        </w:rPr>
      </w:r>
    </w:p>
    <w:p>
      <w:pPr>
        <w:pStyle w:val="998"/>
        <w:pBdr/>
        <w:tabs>
          <w:tab w:val="num" w:leader="none" w:pos="1701"/>
          <w:tab w:val="clear" w:leader="none" w:pos="1985"/>
        </w:tabs>
        <w:spacing w:after="0"/>
        <w:ind w:hanging="850" w:left="1701"/>
        <w:rPr>
          <w:rFonts w:ascii="Times New Roman" w:hAnsi="Times New Roman" w:cs="Times New Roman"/>
          <w:lang w:val="en-ZA" w:eastAsia="en-GB"/>
        </w:rPr>
      </w:pPr>
      <w:r>
        <w:rPr>
          <w:rFonts w:ascii="Times New Roman" w:hAnsi="Times New Roman" w:cs="Times New Roman"/>
        </w:rPr>
        <w:t xml:space="preserve">that process is likely to involve more than 10-15 bidders </w:t>
      </w:r>
      <w:r>
        <w:rPr>
          <w:rFonts w:ascii="Times New Roman" w:hAnsi="Times New Roman" w:cs="Times New Roman"/>
        </w:rPr>
        <w:t xml:space="preserve">initially;</w:t>
      </w:r>
      <w:r>
        <w:rPr>
          <w:rFonts w:ascii="Times New Roman" w:hAnsi="Times New Roman" w:cs="Times New Roman"/>
          <w:lang w:val="en-ZA" w:eastAsia="en-GB"/>
        </w:rPr>
      </w:r>
    </w:p>
    <w:p>
      <w:pPr>
        <w:pStyle w:val="998"/>
        <w:numPr>
          <w:ilvl w:val="0"/>
          <w:numId w:val="0"/>
        </w:numPr>
        <w:pBdr/>
        <w:spacing w:after="0"/>
        <w:ind w:left="1701"/>
        <w:rPr>
          <w:rFonts w:ascii="Times New Roman" w:hAnsi="Times New Roman" w:cs="Times New Roman"/>
          <w:lang w:val="en-ZA" w:eastAsia="en-GB"/>
        </w:rPr>
      </w:pPr>
      <w:r>
        <w:rPr>
          <w:rFonts w:ascii="Times New Roman" w:hAnsi="Times New Roman" w:cs="Times New Roman"/>
          <w:lang w:val="en-ZA" w:eastAsia="en-GB"/>
        </w:rPr>
        <w:t xml:space="preserve">fsfd</w:t>
      </w:r>
      <w:r>
        <w:rPr>
          <w:rFonts w:ascii="Times New Roman" w:hAnsi="Times New Roman" w:cs="Times New Roman"/>
          <w:lang w:val="en-ZA" w:eastAsia="en-GB"/>
        </w:rPr>
      </w:r>
    </w:p>
    <w:p>
      <w:pPr>
        <w:pStyle w:val="998"/>
        <w:pBdr/>
        <w:tabs>
          <w:tab w:val="num" w:leader="none" w:pos="1701"/>
          <w:tab w:val="clear" w:leader="none" w:pos="1985"/>
        </w:tabs>
        <w:spacing w:after="0"/>
        <w:ind w:hanging="850" w:left="1701"/>
        <w:rPr>
          <w:rFonts w:ascii="Times New Roman" w:hAnsi="Times New Roman" w:cs="Times New Roman"/>
          <w:lang w:val="en-ZA" w:eastAsia="en-GB"/>
        </w:rPr>
      </w:pPr>
      <w:r>
        <w:rPr>
          <w:rFonts w:ascii="Times New Roman" w:hAnsi="Times New Roman" w:cs="Times New Roman"/>
        </w:rPr>
        <w:t xml:space="preserve">only limited information (e.g. an information memorandum and process letter) will be circulated to bidders in round 1 and, </w:t>
      </w:r>
      <w:r>
        <w:rPr>
          <w:rFonts w:ascii="Times New Roman" w:hAnsi="Times New Roman" w:cs="Times New Roman"/>
          <w:u w:val="single"/>
        </w:rPr>
        <w:t xml:space="preserve">to the extent such information contains any personal data, the persons to whom such personal data relates have expressly </w:t>
      </w:r>
      <w:r>
        <w:rPr>
          <w:rFonts w:ascii="Times New Roman" w:hAnsi="Times New Roman" w:cs="Times New Roman"/>
          <w:u w:val="single"/>
        </w:rPr>
        <w:t xml:space="preserve">consented to its circulation to bidders</w:t>
      </w:r>
      <w:r>
        <w:rPr>
          <w:rFonts w:ascii="Times New Roman" w:hAnsi="Times New Roman" w:cs="Times New Roman"/>
        </w:rPr>
        <w:t xml:space="preserve">; and</w:t>
      </w:r>
      <w:r>
        <w:rPr>
          <w:rFonts w:ascii="Times New Roman" w:hAnsi="Times New Roman" w:cs="Times New Roman"/>
          <w:lang w:val="en-ZA" w:eastAsia="en-GB"/>
        </w:rPr>
      </w:r>
    </w:p>
    <w:p>
      <w:pPr>
        <w:pStyle w:val="998"/>
        <w:numPr>
          <w:ilvl w:val="0"/>
          <w:numId w:val="0"/>
        </w:numPr>
        <w:pBdr/>
        <w:spacing w:after="0"/>
        <w:ind/>
        <w:rPr>
          <w:rFonts w:ascii="Times New Roman" w:hAnsi="Times New Roman" w:cs="Times New Roman"/>
          <w:lang w:val="en-ZA" w:eastAsia="en-GB"/>
        </w:rPr>
      </w:pPr>
      <w:r>
        <w:rPr>
          <w:rFonts w:ascii="Times New Roman" w:hAnsi="Times New Roman" w:cs="Times New Roman"/>
          <w:lang w:val="en-ZA" w:eastAsia="en-GB"/>
        </w:rPr>
      </w:r>
      <w:r>
        <w:rPr>
          <w:rFonts w:ascii="Times New Roman" w:hAnsi="Times New Roman" w:cs="Times New Roman"/>
          <w:lang w:val="en-ZA" w:eastAsia="en-GB"/>
        </w:rPr>
      </w:r>
    </w:p>
    <w:p>
      <w:pPr>
        <w:pStyle w:val="998"/>
        <w:pBdr/>
        <w:tabs>
          <w:tab w:val="num" w:leader="none" w:pos="1701"/>
          <w:tab w:val="clear" w:leader="none" w:pos="1985"/>
        </w:tabs>
        <w:spacing w:after="0"/>
        <w:ind w:hanging="850" w:left="1701"/>
        <w:rPr>
          <w:rFonts w:ascii="Times New Roman" w:hAnsi="Times New Roman" w:cs="Times New Roman"/>
          <w:lang w:val="en-ZA" w:eastAsia="en-GB"/>
        </w:rPr>
      </w:pPr>
      <w:r>
        <w:rPr>
          <w:rFonts w:ascii="Times New Roman" w:hAnsi="Times New Roman" w:cs="Times New Roman"/>
        </w:rPr>
        <w:t xml:space="preserve">the intention is to take a smaller group of bidders into round 2.</w:t>
      </w:r>
      <w:r>
        <w:rPr>
          <w:rFonts w:ascii="Times New Roman" w:hAnsi="Times New Roman" w:cs="Times New Roman"/>
          <w:lang w:val="en-ZA" w:eastAsia="en-GB"/>
        </w:rPr>
      </w:r>
    </w:p>
    <w:p>
      <w:pPr>
        <w:pStyle w:val="998"/>
        <w:numPr>
          <w:ilvl w:val="0"/>
          <w:numId w:val="0"/>
        </w:numPr>
        <w:pBdr/>
        <w:spacing w:after="0"/>
        <w:ind/>
        <w:rPr>
          <w:rFonts w:ascii="Times New Roman" w:hAnsi="Times New Roman" w:cs="Times New Roman"/>
          <w:lang w:val="en-ZA" w:eastAsia="en-GB"/>
        </w:rPr>
      </w:pPr>
      <w:r>
        <w:rPr>
          <w:rFonts w:ascii="Times New Roman" w:hAnsi="Times New Roman" w:cs="Times New Roman"/>
          <w:lang w:val="en-ZA" w:eastAsia="en-GB"/>
        </w:rPr>
      </w:r>
      <w:r>
        <w:rPr>
          <w:rFonts w:ascii="Times New Roman" w:hAnsi="Times New Roman" w:cs="Times New Roman"/>
          <w:lang w:val="en-ZA" w:eastAsia="en-GB"/>
        </w:rPr>
      </w:r>
    </w:p>
    <w:p>
      <w:pPr>
        <w:pStyle w:val="993"/>
        <w:pBdr/>
        <w:spacing w:after="0"/>
        <w:ind/>
        <w:rPr>
          <w:rFonts w:ascii="Times New Roman" w:hAnsi="Times New Roman" w:cs="Times New Roman"/>
          <w:lang w:val="en-ZA" w:eastAsia="en-GB"/>
        </w:rPr>
      </w:pPr>
      <w:r>
        <w:rPr>
          <w:rFonts w:ascii="Times New Roman" w:hAnsi="Times New Roman" w:cs="Times New Roman"/>
        </w:rPr>
        <w:t xml:space="preserve">If additional information is likely to be circulated in round 1 (e.g. VDD reports or access to a data room) or the information to be circulated</w:t>
      </w:r>
      <w:r>
        <w:rPr>
          <w:rFonts w:ascii="Times New Roman" w:hAnsi="Times New Roman" w:cs="Times New Roman"/>
        </w:rPr>
        <w:t xml:space="preserve"> (as referred to in paragraph 1(ii) above) contains </w:t>
      </w:r>
      <w:r>
        <w:rPr>
          <w:rFonts w:ascii="Times New Roman" w:hAnsi="Times New Roman" w:cs="Times New Roman"/>
          <w:lang w:val="en-ZA" w:eastAsia="en-GB"/>
        </w:rPr>
        <w:t xml:space="preserve">personal</w:t>
      </w:r>
      <w:r>
        <w:rPr>
          <w:rFonts w:ascii="Times New Roman" w:hAnsi="Times New Roman" w:cs="Times New Roman"/>
        </w:rPr>
        <w:t xml:space="preserve"> information and the relevant persons have not consented to its disclosure, the full form BVCA NDA should be used instead.  This is particularly important if personal data is likely to be disclose</w:t>
      </w:r>
      <w:r>
        <w:rPr>
          <w:rFonts w:ascii="Times New Roman" w:hAnsi="Times New Roman" w:cs="Times New Roman"/>
        </w:rPr>
        <w:t xml:space="preserve">d.  It may also be appropriate to use the full form BVCA NDA for trade bidders or for those who would simply prefer to agree the full form. </w:t>
      </w:r>
      <w:r>
        <w:rPr>
          <w:rFonts w:ascii="Times New Roman" w:hAnsi="Times New Roman" w:cs="Times New Roman"/>
          <w:lang w:val="en-ZA" w:eastAsia="en-GB"/>
        </w:rPr>
      </w:r>
    </w:p>
    <w:p>
      <w:pPr>
        <w:pStyle w:val="993"/>
        <w:numPr>
          <w:ilvl w:val="0"/>
          <w:numId w:val="0"/>
        </w:numPr>
        <w:pBdr/>
        <w:spacing w:after="0"/>
        <w:ind w:left="851"/>
        <w:rPr>
          <w:rFonts w:ascii="Times New Roman" w:hAnsi="Times New Roman" w:cs="Times New Roman"/>
          <w:lang w:val="en-ZA" w:eastAsia="en-GB"/>
        </w:rPr>
      </w:pPr>
      <w:r>
        <w:rPr>
          <w:rFonts w:ascii="Times New Roman" w:hAnsi="Times New Roman" w:cs="Times New Roman"/>
          <w:lang w:val="en-ZA" w:eastAsia="en-GB"/>
        </w:rPr>
      </w:r>
      <w:r>
        <w:rPr>
          <w:rFonts w:ascii="Times New Roman" w:hAnsi="Times New Roman" w:cs="Times New Roman"/>
          <w:lang w:val="en-ZA" w:eastAsia="en-GB"/>
        </w:rPr>
      </w:r>
    </w:p>
    <w:p>
      <w:pPr>
        <w:pStyle w:val="993"/>
        <w:pBdr/>
        <w:spacing w:after="0"/>
        <w:ind/>
        <w:rPr>
          <w:rFonts w:ascii="Times New Roman" w:hAnsi="Times New Roman" w:cs="Times New Roman"/>
          <w:lang w:val="en-ZA" w:eastAsia="en-GB"/>
        </w:rPr>
      </w:pPr>
      <w:r>
        <w:rPr>
          <w:rFonts w:ascii="Times New Roman" w:hAnsi="Times New Roman" w:cs="Times New Roman"/>
          <w:lang w:val="en-ZA" w:eastAsia="en-GB"/>
        </w:rPr>
        <w:t xml:space="preserve">This NDA has been drafted on a fair and equitable, short-form basis.  Bidders should be encouraged to sign it </w:t>
      </w:r>
      <w:r>
        <w:rPr>
          <w:rFonts w:ascii="Times New Roman" w:hAnsi="Times New Roman" w:cs="Times New Roman"/>
          <w:u w:val="single"/>
          <w:lang w:val="en-ZA" w:eastAsia="en-GB"/>
        </w:rPr>
        <w:t xml:space="preserve">without any negotiation</w:t>
      </w:r>
      <w:r>
        <w:rPr>
          <w:rFonts w:ascii="Times New Roman" w:hAnsi="Times New Roman" w:cs="Times New Roman"/>
          <w:lang w:val="en-ZA" w:eastAsia="en-GB"/>
        </w:rPr>
        <w:t xml:space="preserve">. In particular the Appendix should not be amended. If a specific tailored provision is required, this should be included in the cover front page, so that parties know the main terms in the Appendix are not altered from this short fo</w:t>
      </w:r>
      <w:r>
        <w:rPr>
          <w:rFonts w:ascii="Times New Roman" w:hAnsi="Times New Roman" w:cs="Times New Roman"/>
          <w:lang w:val="en-ZA" w:eastAsia="en-GB"/>
        </w:rPr>
        <w:t xml:space="preserve">rm standard. If a bidder wants to negotiate the NDA, the full form BVCA NDA should be used instead so that two NDAs do not have to be negotiated as part of the process.</w:t>
      </w:r>
      <w:r>
        <w:rPr>
          <w:rFonts w:ascii="Times New Roman" w:hAnsi="Times New Roman" w:cs="Times New Roman"/>
          <w:lang w:val="en-ZA" w:eastAsia="en-GB"/>
        </w:rPr>
      </w:r>
    </w:p>
    <w:p>
      <w:pPr>
        <w:pStyle w:val="993"/>
        <w:numPr>
          <w:ilvl w:val="0"/>
          <w:numId w:val="0"/>
        </w:numPr>
        <w:pBdr/>
        <w:spacing w:after="0"/>
        <w:ind/>
        <w:rPr>
          <w:rFonts w:ascii="Times New Roman" w:hAnsi="Times New Roman" w:cs="Times New Roman"/>
          <w:lang w:val="en-ZA" w:eastAsia="en-GB"/>
        </w:rPr>
      </w:pPr>
      <w:r>
        <w:rPr>
          <w:rFonts w:ascii="Times New Roman" w:hAnsi="Times New Roman" w:cs="Times New Roman"/>
          <w:lang w:val="en-ZA" w:eastAsia="en-GB"/>
        </w:rPr>
      </w:r>
      <w:r>
        <w:rPr>
          <w:rFonts w:ascii="Times New Roman" w:hAnsi="Times New Roman" w:cs="Times New Roman"/>
          <w:lang w:val="en-ZA" w:eastAsia="en-GB"/>
        </w:rPr>
      </w:r>
    </w:p>
    <w:p>
      <w:pPr>
        <w:pStyle w:val="993"/>
        <w:pBdr/>
        <w:spacing w:after="0"/>
        <w:ind/>
        <w:rPr>
          <w:rFonts w:ascii="Times New Roman" w:hAnsi="Times New Roman" w:cs="Times New Roman"/>
          <w:lang w:val="en-ZA" w:eastAsia="en-GB"/>
        </w:rPr>
      </w:pPr>
      <w:r>
        <w:rPr>
          <w:rFonts w:ascii="Times New Roman" w:hAnsi="Times New Roman" w:cs="Times New Roman"/>
          <w:lang w:val="en-ZA" w:eastAsia="en-GB"/>
        </w:rPr>
        <w:t xml:space="preserve">If bidders progress to round 2, they should then be asked to sign the longer form BVCA</w:t>
      </w:r>
      <w:r>
        <w:rPr>
          <w:rFonts w:ascii="Times New Roman" w:hAnsi="Times New Roman" w:cs="Times New Roman"/>
          <w:lang w:val="en-ZA" w:eastAsia="en-GB"/>
        </w:rPr>
        <w:t xml:space="preserve"> NDA (containing clauses on data protection and restrictive covenants) prior to obtaining access to a data room or any further information.  This longer form NDA will need to be negotiated in the usual way but with far fewer parties.</w:t>
      </w:r>
      <w:r>
        <w:rPr>
          <w:rFonts w:ascii="Times New Roman" w:hAnsi="Times New Roman" w:cs="Times New Roman"/>
          <w:lang w:val="en-ZA" w:eastAsia="en-GB"/>
        </w:rPr>
      </w:r>
    </w:p>
    <w:p>
      <w:pPr>
        <w:pBdr/>
        <w:spacing w:after="220" w:line="288" w:lineRule="auto"/>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line="288" w:lineRule="auto"/>
        <w:ind/>
        <w:rPr>
          <w:rFonts w:ascii="Times New Roman" w:hAnsi="Times New Roman" w:cs="Times New Roman"/>
          <w:b/>
        </w:rPr>
      </w:pPr>
      <w:r>
        <w:rPr>
          <w:rFonts w:ascii="Times New Roman" w:hAnsi="Times New Roman" w:cs="Times New Roman"/>
          <w:b/>
        </w:rPr>
        <w:t xml:space="preserve">Guidance for circulat</w:t>
      </w:r>
      <w:r>
        <w:rPr>
          <w:rFonts w:ascii="Times New Roman" w:hAnsi="Times New Roman" w:cs="Times New Roman"/>
          <w:b/>
        </w:rPr>
        <w:t xml:space="preserve">ion </w:t>
      </w:r>
      <w:r>
        <w:rPr>
          <w:rFonts w:ascii="Times New Roman" w:hAnsi="Times New Roman" w:cs="Times New Roman"/>
          <w:b/>
        </w:rPr>
      </w:r>
    </w:p>
    <w:p>
      <w:pPr>
        <w:pStyle w:val="932"/>
        <w:pBdr/>
        <w:spacing w:after="0"/>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32"/>
        <w:pBdr/>
        <w:spacing w:after="0"/>
        <w:ind/>
        <w:rPr>
          <w:rFonts w:ascii="Times New Roman" w:hAnsi="Times New Roman" w:cs="Times New Roman"/>
        </w:rPr>
      </w:pPr>
      <w:r>
        <w:rPr>
          <w:rFonts w:ascii="Times New Roman" w:hAnsi="Times New Roman" w:cs="Times New Roman"/>
        </w:rPr>
        <w:t xml:space="preserve">The following practice points should be considered when sending this NDA to bidders: </w:t>
      </w:r>
      <w:r>
        <w:rPr>
          <w:rFonts w:ascii="Times New Roman" w:hAnsi="Times New Roman" w:cs="Times New Roman"/>
        </w:rPr>
      </w:r>
    </w:p>
    <w:p>
      <w:pPr>
        <w:pStyle w:val="993"/>
        <w:numPr>
          <w:ilvl w:val="0"/>
          <w:numId w:val="0"/>
        </w:numPr>
        <w:pBdr/>
        <w:spacing w:after="0"/>
        <w:ind w:left="851"/>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93"/>
        <w:numPr>
          <w:ilvl w:val="0"/>
          <w:numId w:val="20"/>
        </w:numPr>
        <w:pBdr/>
        <w:spacing w:after="0"/>
        <w:ind/>
        <w:rPr>
          <w:rFonts w:ascii="Times New Roman" w:hAnsi="Times New Roman" w:cs="Times New Roman"/>
        </w:rPr>
      </w:pPr>
      <w:r>
        <w:rPr>
          <w:rFonts w:ascii="Times New Roman" w:hAnsi="Times New Roman" w:cs="Times New Roman"/>
        </w:rPr>
        <w:t xml:space="preserve">This NDA is split into two parts: </w:t>
      </w:r>
      <w:r>
        <w:rPr>
          <w:rFonts w:ascii="Times New Roman" w:hAnsi="Times New Roman" w:cs="Times New Roman"/>
        </w:rPr>
      </w:r>
    </w:p>
    <w:p>
      <w:pPr>
        <w:pStyle w:val="993"/>
        <w:numPr>
          <w:ilvl w:val="0"/>
          <w:numId w:val="0"/>
        </w:numPr>
        <w:pBdr/>
        <w:spacing w:after="0"/>
        <w:ind w:left="851"/>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93"/>
        <w:numPr>
          <w:ilvl w:val="0"/>
          <w:numId w:val="24"/>
        </w:numPr>
        <w:pBdr/>
        <w:spacing w:after="0"/>
        <w:ind/>
        <w:rPr>
          <w:rFonts w:ascii="Times New Roman" w:hAnsi="Times New Roman" w:cs="Times New Roman"/>
        </w:rPr>
      </w:pPr>
      <w:r>
        <w:rPr>
          <w:rFonts w:ascii="Times New Roman" w:hAnsi="Times New Roman" w:cs="Times New Roman"/>
        </w:rPr>
        <w:t xml:space="preserve">a cover letter which includes the prospective buyer's details and the agreement to be bound by the non-disclosure provisions se</w:t>
      </w:r>
      <w:r>
        <w:rPr>
          <w:rFonts w:ascii="Times New Roman" w:hAnsi="Times New Roman" w:cs="Times New Roman"/>
        </w:rPr>
        <w:t xml:space="preserve">t out in the Appendix (see (ii) below).  Note that any amendments to the wording in the Appendix that may be agreed between the parties should be set out in the cover letter, as an exceptional change to what is otherwise a non-negotiable NDA. The parties a</w:t>
      </w:r>
      <w:r>
        <w:rPr>
          <w:rFonts w:ascii="Times New Roman" w:hAnsi="Times New Roman" w:cs="Times New Roman"/>
        </w:rPr>
        <w:t xml:space="preserve">gree to be bound by the terms of the NDA by signing the cover letter;</w:t>
      </w:r>
      <w:r>
        <w:rPr>
          <w:rFonts w:ascii="Times New Roman" w:hAnsi="Times New Roman" w:cs="Times New Roman"/>
        </w:rPr>
      </w:r>
    </w:p>
    <w:p>
      <w:pPr>
        <w:pStyle w:val="993"/>
        <w:numPr>
          <w:ilvl w:val="0"/>
          <w:numId w:val="0"/>
        </w:numPr>
        <w:pBdr/>
        <w:spacing w:after="0"/>
        <w:ind w:left="1571"/>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93"/>
        <w:numPr>
          <w:ilvl w:val="0"/>
          <w:numId w:val="24"/>
        </w:numPr>
        <w:pBdr/>
        <w:spacing w:after="0"/>
        <w:ind/>
        <w:rPr>
          <w:rFonts w:ascii="Times New Roman" w:hAnsi="Times New Roman" w:cs="Times New Roman"/>
        </w:rPr>
      </w:pPr>
      <w:r>
        <w:rPr>
          <w:rFonts w:ascii="Times New Roman" w:hAnsi="Times New Roman" w:cs="Times New Roman"/>
        </w:rPr>
        <w:t xml:space="preserve">the short-form NDA provisions are set out in the Appendix to the cover letter and should always be circulated in PDF format (not as a word document). No changes should be made to the Ap</w:t>
      </w:r>
      <w:r>
        <w:rPr>
          <w:rFonts w:ascii="Times New Roman" w:hAnsi="Times New Roman" w:cs="Times New Roman"/>
        </w:rPr>
        <w:t xml:space="preserve">pendix.</w:t>
      </w:r>
      <w:r>
        <w:rPr>
          <w:rFonts w:ascii="Times New Roman" w:hAnsi="Times New Roman" w:cs="Times New Roman"/>
        </w:rPr>
      </w:r>
    </w:p>
    <w:p>
      <w:pPr>
        <w:pStyle w:val="993"/>
        <w:numPr>
          <w:ilvl w:val="0"/>
          <w:numId w:val="0"/>
        </w:numPr>
        <w:pBdr/>
        <w:spacing w:after="0"/>
        <w:ind w:left="851"/>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93"/>
        <w:pBdr/>
        <w:spacing w:after="0"/>
        <w:ind/>
        <w:rPr>
          <w:rFonts w:ascii="Times New Roman" w:hAnsi="Times New Roman" w:cs="Times New Roman"/>
        </w:rPr>
      </w:pPr>
      <w:r>
        <w:rPr>
          <w:rFonts w:ascii="Times New Roman" w:hAnsi="Times New Roman" w:cs="Times New Roman"/>
        </w:rPr>
        <w:t xml:space="preserve">Explain to the bidder / Corporate Finance house that this NDA is designed to save time and money at the early stage of an auction process.  It has received BVCA approval and is drafted fairly and equitably such that negotiation of the terms is not</w:t>
      </w:r>
      <w:r>
        <w:rPr>
          <w:rFonts w:ascii="Times New Roman" w:hAnsi="Times New Roman" w:cs="Times New Roman"/>
        </w:rPr>
        <w:t xml:space="preserve"> required.  If the bidder is successful in making it through to the next round, they will then be required to sign a long-form NDA (which can be negotiated) prior to obtaining access to the data room and more detailed information relating to the Group.</w:t>
      </w:r>
      <w:r>
        <w:rPr>
          <w:rFonts w:ascii="Times New Roman" w:hAnsi="Times New Roman" w:cs="Times New Roman"/>
        </w:rPr>
      </w:r>
    </w:p>
    <w:p>
      <w:pPr>
        <w:pStyle w:val="993"/>
        <w:numPr>
          <w:ilvl w:val="0"/>
          <w:numId w:val="0"/>
        </w:numPr>
        <w:pBdr/>
        <w:spacing w:after="0"/>
        <w:ind w:left="851"/>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93"/>
        <w:pBdr/>
        <w:spacing w:after="0"/>
        <w:ind/>
        <w:rPr>
          <w:rFonts w:ascii="Times New Roman" w:hAnsi="Times New Roman" w:cs="Times New Roman"/>
        </w:rPr>
      </w:pPr>
      <w:r>
        <w:rPr>
          <w:rFonts w:ascii="Times New Roman" w:hAnsi="Times New Roman" w:cs="Times New Roman"/>
        </w:rPr>
        <w:t xml:space="preserve">If</w:t>
      </w:r>
      <w:r>
        <w:rPr>
          <w:rFonts w:ascii="Times New Roman" w:hAnsi="Times New Roman" w:cs="Times New Roman"/>
        </w:rPr>
        <w:t xml:space="preserve"> a Corporate Finance House has been appointed, you should ask them to include specific wording in their covering email to bidders, explaining the process.  You might ask them to use something along these lines:</w:t>
      </w:r>
      <w:r>
        <w:rPr>
          <w:rFonts w:ascii="Times New Roman" w:hAnsi="Times New Roman" w:cs="Times New Roman"/>
        </w:rPr>
      </w:r>
    </w:p>
    <w:p>
      <w:pPr>
        <w:pStyle w:val="993"/>
        <w:numPr>
          <w:ilvl w:val="0"/>
          <w:numId w:val="0"/>
        </w:numPr>
        <w:pBdr/>
        <w:spacing w:after="0"/>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27"/>
        <w:pBdr/>
        <w:spacing/>
        <w:ind/>
        <w:rPr>
          <w:rFonts w:ascii="Times New Roman" w:hAnsi="Times New Roman" w:cs="Times New Roman"/>
        </w:rPr>
      </w:pPr>
      <w:r>
        <w:rPr>
          <w:rFonts w:ascii="Times New Roman" w:hAnsi="Times New Roman" w:cs="Times New Roman"/>
        </w:rPr>
        <w:t xml:space="preserve">"Thank you for expressing an interest in Pro</w:t>
      </w:r>
      <w:r>
        <w:rPr>
          <w:rFonts w:ascii="Times New Roman" w:hAnsi="Times New Roman" w:cs="Times New Roman"/>
        </w:rPr>
        <w:t xml:space="preserve">ject [●].  To enable us to share more meaningful information with you (including an IM), please sign and return the attached first round NDA in the form provided.  </w:t>
      </w:r>
      <w:r>
        <w:rPr>
          <w:rFonts w:ascii="Times New Roman" w:hAnsi="Times New Roman" w:cs="Times New Roman"/>
        </w:rPr>
      </w:r>
    </w:p>
    <w:p>
      <w:pPr>
        <w:pStyle w:val="927"/>
        <w:pBdr/>
        <w:spacing/>
        <w:ind/>
        <w:rPr>
          <w:rFonts w:ascii="Times New Roman" w:hAnsi="Times New Roman" w:cs="Times New Roman"/>
        </w:rPr>
      </w:pPr>
      <w:r>
        <w:rPr>
          <w:rFonts w:ascii="Times New Roman" w:hAnsi="Times New Roman" w:cs="Times New Roman"/>
        </w:rPr>
        <w:t xml:space="preserve">Please note that </w:t>
      </w:r>
      <w:r>
        <w:rPr>
          <w:rFonts w:ascii="Times New Roman" w:hAnsi="Times New Roman" w:cs="Times New Roman"/>
          <w:u w:val="single"/>
        </w:rPr>
        <w:t xml:space="preserve">you are </w:t>
      </w:r>
      <w:r>
        <w:rPr>
          <w:rFonts w:ascii="Times New Roman" w:hAnsi="Times New Roman" w:cs="Times New Roman"/>
          <w:b/>
          <w:u w:val="single"/>
        </w:rPr>
        <w:t xml:space="preserve">not</w:t>
      </w:r>
      <w:r>
        <w:rPr>
          <w:rFonts w:ascii="Times New Roman" w:hAnsi="Times New Roman" w:cs="Times New Roman"/>
          <w:u w:val="single"/>
        </w:rPr>
        <w:t xml:space="preserve"> invited to provide comments on this NDA</w:t>
      </w:r>
      <w:r>
        <w:rPr>
          <w:rFonts w:ascii="Times New Roman" w:hAnsi="Times New Roman" w:cs="Times New Roman"/>
        </w:rPr>
        <w:t xml:space="preserve">. It has been drafted </w:t>
      </w:r>
      <w:r>
        <w:rPr>
          <w:rFonts w:ascii="Times New Roman" w:hAnsi="Times New Roman" w:cs="Times New Roman"/>
        </w:rPr>
        <w:t xml:space="preserve">on a fair and equitable basis, without inclusion of restrictive covenants or other onerous clauses, so that it can be signed without negotiation. This is so that we can share preliminary (round 1) information with you quickly and efficiently.</w:t>
      </w:r>
      <w:r>
        <w:rPr>
          <w:rFonts w:ascii="Times New Roman" w:hAnsi="Times New Roman" w:cs="Times New Roman"/>
        </w:rPr>
      </w:r>
    </w:p>
    <w:p>
      <w:pPr>
        <w:pStyle w:val="927"/>
        <w:pBdr/>
        <w:spacing/>
        <w:ind/>
        <w:rPr>
          <w:rFonts w:ascii="Times New Roman" w:hAnsi="Times New Roman" w:cs="Times New Roman"/>
        </w:rPr>
        <w:sectPr>
          <w:headerReference w:type="first" r:id="rId9"/>
          <w:footerReference w:type="default" r:id="rId13"/>
          <w:footerReference w:type="first" r:id="rId14"/>
          <w:footnotePr/>
          <w:endnotePr/>
          <w:type w:val="nextPage"/>
          <w:pgSz w:h="16838" w:orient="portrait" w:w="11906"/>
          <w:pgMar w:top="1276" w:right="1531" w:bottom="1418" w:left="1531" w:header="624" w:footer="624" w:gutter="0"/>
          <w:cols w:num="1" w:sep="0" w:space="708" w:equalWidth="1"/>
          <w:titlePg/>
        </w:sectPr>
      </w:pPr>
      <w:r>
        <w:rPr>
          <w:rFonts w:ascii="Times New Roman" w:hAnsi="Times New Roman" w:cs="Times New Roman"/>
        </w:rPr>
        <w:t xml:space="preserve">If you progress to the next phase of this process, you will be required to sign a long-form NDA prior to obtaining access to the data room </w:t>
      </w:r>
      <w:r>
        <w:rPr>
          <w:rFonts w:ascii="Times New Roman" w:hAnsi="Times New Roman" w:cs="Times New Roman"/>
        </w:rPr>
        <w:t xml:space="preserve">and other more detailed information relating to the Group."</w:t>
      </w:r>
      <w:r>
        <w:rPr>
          <w:rFonts w:ascii="Times New Roman" w:hAnsi="Times New Roman" w:cs="Times New Roman"/>
        </w:rPr>
      </w:r>
    </w:p>
    <w:p>
      <w:pPr>
        <w:pStyle w:val="1036"/>
        <w:pageBreakBefore w:val="true"/>
        <w:pBdr/>
        <w:spacing w:after="480"/>
        <w:ind/>
        <w:jc w:val="center"/>
        <w:rPr>
          <w:b/>
          <w:bCs/>
          <w:smallCaps/>
        </w:rPr>
      </w:pPr>
      <w:r>
        <w:rPr>
          <w:b/>
          <w:bCs/>
          <w:smallCaps/>
        </w:rPr>
        <w:t xml:space="preserve">[On Target Letterhead]</w:t>
      </w:r>
      <w:r>
        <w:rPr>
          <w:b/>
          <w:bCs/>
          <w:smallCaps/>
        </w:rPr>
      </w:r>
    </w:p>
    <w:p>
      <w:pPr>
        <w:pStyle w:val="932"/>
        <w:pBdr/>
        <w:spacing/>
        <w:ind w:hanging="720" w:left="720"/>
        <w:jc w:val="left"/>
        <w:rPr>
          <w:rFonts w:ascii="Times New Roman" w:hAnsi="Times New Roman" w:cs="Times New Roman"/>
        </w:rPr>
      </w:pPr>
      <w:r>
        <w:rPr>
          <w:rFonts w:ascii="Times New Roman" w:hAnsi="Times New Roman" w:cs="Times New Roman"/>
        </w:rPr>
        <w:t xml:space="preserve">To:</w:t>
      </w:r>
      <w:r>
        <w:rPr>
          <w:rFonts w:ascii="Times New Roman" w:hAnsi="Times New Roman" w:cs="Times New Roman"/>
        </w:rPr>
        <w:tab/>
        <w:t xml:space="preserve">[prospective buyer]</w:t>
      </w:r>
      <w:r>
        <w:rPr>
          <w:rFonts w:ascii="Times New Roman" w:hAnsi="Times New Roman" w:cs="Times New Roman"/>
        </w:rPr>
        <w:br/>
        <w:t xml:space="preserve">[address]</w:t>
      </w:r>
      <w:r>
        <w:rPr>
          <w:rFonts w:ascii="Times New Roman" w:hAnsi="Times New Roman" w:cs="Times New Roman"/>
        </w:rPr>
      </w:r>
    </w:p>
    <w:p>
      <w:pPr>
        <w:pStyle w:val="932"/>
        <w:pBdr/>
        <w:spacing/>
        <w:ind/>
        <w:rPr>
          <w:rFonts w:ascii="Times New Roman" w:hAnsi="Times New Roman" w:cs="Times New Roman"/>
        </w:rPr>
      </w:pPr>
      <w:r>
        <w:rPr>
          <w:rFonts w:ascii="Times New Roman" w:hAnsi="Times New Roman" w:cs="Times New Roman"/>
        </w:rPr>
        <w:t xml:space="preserve">Dear Sirs</w:t>
      </w:r>
      <w:r>
        <w:rPr>
          <w:rFonts w:ascii="Times New Roman" w:hAnsi="Times New Roman" w:cs="Times New Roman"/>
        </w:rPr>
      </w:r>
    </w:p>
    <w:p>
      <w:pPr>
        <w:pStyle w:val="928"/>
        <w:pBdr/>
        <w:spacing/>
        <w:ind/>
        <w:rPr>
          <w:rFonts w:ascii="Times New Roman" w:hAnsi="Times New Roman" w:cs="Times New Roman"/>
        </w:rPr>
      </w:pPr>
      <w:r>
        <w:rPr>
          <w:rFonts w:ascii="Times New Roman" w:hAnsi="Times New Roman" w:cs="Times New Roman"/>
        </w:rPr>
        <w:t xml:space="preserve">Project [●] – Round 1 Confidentiality Undertaking</w:t>
      </w:r>
      <w:r>
        <w:rPr>
          <w:rFonts w:ascii="Times New Roman" w:hAnsi="Times New Roman" w:cs="Times New Roman"/>
        </w:rPr>
      </w:r>
    </w:p>
    <w:p>
      <w:pPr>
        <w:pStyle w:val="948"/>
        <w:numPr>
          <w:ilvl w:val="0"/>
          <w:numId w:val="0"/>
        </w:numPr>
        <w:pBdr/>
        <w:spacing/>
        <w:ind/>
        <w:rPr>
          <w:rFonts w:ascii="Times New Roman" w:hAnsi="Times New Roman" w:cs="Times New Roman"/>
        </w:rPr>
      </w:pPr>
      <w:r>
        <w:rPr>
          <w:rFonts w:ascii="Times New Roman" w:hAnsi="Times New Roman" w:cs="Times New Roman"/>
        </w:rPr>
        <w:t xml:space="preserve">You have expressed an interest in evaluating a potential acquisition of the </w:t>
      </w:r>
      <w:r>
        <w:rPr>
          <w:rFonts w:ascii="Times New Roman" w:hAnsi="Times New Roman" w:cs="Times New Roman"/>
        </w:rPr>
        <w:t xml:space="preserve">entire issued share capital of [●] Limited (the "</w:t>
      </w:r>
      <w:r>
        <w:rPr>
          <w:rFonts w:ascii="Times New Roman" w:hAnsi="Times New Roman" w:cs="Times New Roman"/>
          <w:b/>
        </w:rPr>
        <w:t xml:space="preserve">Company</w:t>
      </w:r>
      <w:r>
        <w:rPr>
          <w:rFonts w:ascii="Times New Roman" w:hAnsi="Times New Roman" w:cs="Times New Roman"/>
        </w:rPr>
        <w:t xml:space="preserve">") and/or any of its subsidiary undertakings (together, the "</w:t>
      </w:r>
      <w:r>
        <w:rPr>
          <w:rFonts w:ascii="Times New Roman" w:hAnsi="Times New Roman" w:cs="Times New Roman"/>
          <w:b/>
        </w:rPr>
        <w:t xml:space="preserve">Group</w:t>
      </w:r>
      <w:r>
        <w:rPr>
          <w:rFonts w:ascii="Times New Roman" w:hAnsi="Times New Roman" w:cs="Times New Roman"/>
        </w:rPr>
        <w:t xml:space="preserve">" and each a "</w:t>
      </w:r>
      <w:r>
        <w:rPr>
          <w:rFonts w:ascii="Times New Roman" w:hAnsi="Times New Roman" w:cs="Times New Roman"/>
          <w:b/>
        </w:rPr>
        <w:t xml:space="preserve">Group Company</w:t>
      </w:r>
      <w:r>
        <w:rPr>
          <w:rFonts w:ascii="Times New Roman" w:hAnsi="Times New Roman" w:cs="Times New Roman"/>
        </w:rPr>
        <w:t xml:space="preserve">") (the</w:t>
      </w:r>
      <w:r>
        <w:rPr>
          <w:rFonts w:ascii="Times New Roman" w:hAnsi="Times New Roman" w:cs="Times New Roman"/>
          <w:i/>
        </w:rPr>
        <w:t xml:space="preserve"> </w:t>
      </w:r>
      <w:r>
        <w:rPr>
          <w:rFonts w:ascii="Times New Roman" w:hAnsi="Times New Roman" w:cs="Times New Roman"/>
        </w:rPr>
        <w:t xml:space="preserve">"</w:t>
      </w:r>
      <w:r>
        <w:rPr>
          <w:rFonts w:ascii="Times New Roman" w:hAnsi="Times New Roman" w:cs="Times New Roman"/>
          <w:b/>
        </w:rPr>
        <w:t xml:space="preserve">Proposed</w:t>
      </w:r>
      <w:r>
        <w:rPr>
          <w:rFonts w:ascii="Times New Roman" w:hAnsi="Times New Roman" w:cs="Times New Roman"/>
          <w:b/>
          <w:i/>
        </w:rPr>
        <w:t xml:space="preserve"> </w:t>
      </w:r>
      <w:r>
        <w:rPr>
          <w:rFonts w:ascii="Times New Roman" w:hAnsi="Times New Roman" w:cs="Times New Roman"/>
          <w:b/>
        </w:rPr>
        <w:t xml:space="preserve">Transaction</w:t>
      </w:r>
      <w:r>
        <w:rPr>
          <w:rFonts w:ascii="Times New Roman" w:hAnsi="Times New Roman" w:cs="Times New Roman"/>
        </w:rPr>
        <w:t xml:space="preserve">").</w:t>
      </w:r>
      <w:r>
        <w:rPr>
          <w:rFonts w:ascii="Times New Roman" w:hAnsi="Times New Roman" w:cs="Times New Roman"/>
        </w:rPr>
      </w:r>
    </w:p>
    <w:p>
      <w:pPr>
        <w:pStyle w:val="948"/>
        <w:numPr>
          <w:ilvl w:val="0"/>
          <w:numId w:val="0"/>
        </w:numPr>
        <w:pBdr/>
        <w:spacing/>
        <w:ind/>
        <w:rPr>
          <w:rFonts w:ascii="Times New Roman" w:hAnsi="Times New Roman" w:cs="Times New Roman"/>
        </w:rPr>
      </w:pPr>
      <w:r>
        <w:rPr>
          <w:rFonts w:ascii="Times New Roman" w:hAnsi="Times New Roman" w:cs="Times New Roman"/>
        </w:rPr>
        <w:t xml:space="preserve">In consideration for the Company agreeing to make [an information memorand</w:t>
      </w:r>
      <w:r>
        <w:rPr>
          <w:rFonts w:ascii="Times New Roman" w:hAnsi="Times New Roman" w:cs="Times New Roman"/>
        </w:rPr>
        <w:t xml:space="preserve">um and process letter regarding the Proposed Transaction] ("</w:t>
      </w:r>
      <w:r>
        <w:rPr>
          <w:rFonts w:ascii="Times New Roman" w:hAnsi="Times New Roman" w:cs="Times New Roman"/>
          <w:b/>
        </w:rPr>
        <w:t xml:space="preserve">Information</w:t>
      </w:r>
      <w:r>
        <w:rPr>
          <w:rFonts w:ascii="Times New Roman" w:hAnsi="Times New Roman" w:cs="Times New Roman"/>
        </w:rPr>
        <w:t xml:space="preserve">") available to you, you agree to be bound by the terms and conditions set out in the Appendix to this letter and each of the undertakings to be given by you therein. This letter, toget</w:t>
      </w:r>
      <w:r>
        <w:rPr>
          <w:rFonts w:ascii="Times New Roman" w:hAnsi="Times New Roman" w:cs="Times New Roman"/>
        </w:rPr>
        <w:t xml:space="preserve">her with the Appendix shall be referred to as "</w:t>
      </w:r>
      <w:r>
        <w:rPr>
          <w:rFonts w:ascii="Times New Roman" w:hAnsi="Times New Roman" w:cs="Times New Roman"/>
          <w:b/>
        </w:rPr>
        <w:t xml:space="preserve">this Agreement</w:t>
      </w:r>
      <w:r>
        <w:rPr>
          <w:rFonts w:ascii="Times New Roman" w:hAnsi="Times New Roman" w:cs="Times New Roman"/>
        </w:rPr>
        <w:t xml:space="preserve">".</w:t>
      </w:r>
      <w:r>
        <w:rPr>
          <w:rStyle w:val="1003"/>
          <w:rFonts w:ascii="Times New Roman" w:hAnsi="Times New Roman" w:cs="Times New Roman"/>
        </w:rPr>
        <w:footnoteReference w:id="2"/>
      </w:r>
      <w:r>
        <w:rPr>
          <w:rFonts w:ascii="Times New Roman" w:hAnsi="Times New Roman" w:cs="Times New Roman"/>
        </w:rPr>
      </w:r>
    </w:p>
    <w:p>
      <w:pPr>
        <w:pStyle w:val="948"/>
        <w:numPr>
          <w:ilvl w:val="0"/>
          <w:numId w:val="0"/>
        </w:numPr>
        <w:pBdr/>
        <w:spacing/>
        <w:ind/>
        <w:rPr>
          <w:rFonts w:ascii="Times New Roman" w:hAnsi="Times New Roman" w:cs="Times New Roman"/>
        </w:rPr>
      </w:pPr>
      <w:r>
        <w:rPr>
          <w:rFonts w:ascii="Times New Roman" w:hAnsi="Times New Roman" w:cs="Times New Roman"/>
        </w:rPr>
        <w:t xml:space="preserve">If you progress to the next phase of the Project [●] process, you will be required to agree and sign a long-form non-disclosure agreement (the "</w:t>
      </w:r>
      <w:r>
        <w:rPr>
          <w:rFonts w:ascii="Times New Roman" w:hAnsi="Times New Roman" w:cs="Times New Roman"/>
          <w:b/>
        </w:rPr>
        <w:t xml:space="preserve">NDA</w:t>
      </w:r>
      <w:r>
        <w:rPr>
          <w:rFonts w:ascii="Times New Roman" w:hAnsi="Times New Roman" w:cs="Times New Roman"/>
        </w:rPr>
        <w:t xml:space="preserve">") prior to obtaining access to the Project </w:t>
      </w:r>
      <w:r>
        <w:rPr>
          <w:rFonts w:ascii="Times New Roman" w:hAnsi="Times New Roman" w:cs="Times New Roman"/>
        </w:rPr>
        <w:t xml:space="preserve">[●] data room and other more detailed information relating to the Group.</w:t>
      </w:r>
      <w:r>
        <w:rPr>
          <w:rFonts w:ascii="Times New Roman" w:hAnsi="Times New Roman" w:cs="Times New Roman"/>
        </w:rPr>
      </w:r>
    </w:p>
    <w:p>
      <w:pPr>
        <w:pStyle w:val="932"/>
        <w:pBdr/>
        <w:spacing/>
        <w:ind/>
        <w:rPr>
          <w:rFonts w:ascii="Times New Roman" w:hAnsi="Times New Roman" w:cs="Times New Roman"/>
        </w:rPr>
      </w:pPr>
      <w:r>
        <w:rPr>
          <w:rFonts w:ascii="Times New Roman" w:hAnsi="Times New Roman" w:cs="Times New Roman"/>
        </w:rPr>
        <w:t xml:space="preserve">Capitalised terms used in the Appendix, unless otherwise defined therein, shall have the meaning given in this letter. </w:t>
      </w:r>
      <w:r>
        <w:rPr>
          <w:rFonts w:ascii="Times New Roman" w:hAnsi="Times New Roman" w:cs="Times New Roman"/>
        </w:rPr>
      </w:r>
    </w:p>
    <w:p>
      <w:pPr>
        <w:pStyle w:val="932"/>
        <w:pBdr/>
        <w:spacing/>
        <w:ind/>
        <w:rPr>
          <w:rFonts w:ascii="Times New Roman" w:hAnsi="Times New Roman" w:cs="Times New Roman"/>
          <w:i/>
        </w:rPr>
      </w:pPr>
      <w:r>
        <w:rPr>
          <w:rFonts w:ascii="Times New Roman" w:hAnsi="Times New Roman" w:cs="Times New Roman"/>
        </w:rPr>
        <w:t xml:space="preserve">Please acknowledge your acceptance of, and entry into this Agreement by signing and returning a copy to [●] at [●] </w:t>
      </w:r>
      <w:r>
        <w:rPr>
          <w:rFonts w:ascii="Times New Roman" w:hAnsi="Times New Roman" w:cs="Times New Roman"/>
          <w:i/>
        </w:rPr>
        <w:t xml:space="preserve">[insert details of person collating the signed NDAs].</w:t>
      </w:r>
      <w:r>
        <w:rPr>
          <w:rFonts w:ascii="Times New Roman" w:hAnsi="Times New Roman" w:cs="Times New Roman"/>
          <w:i/>
        </w:rPr>
      </w:r>
    </w:p>
    <w:p>
      <w:pPr>
        <w:pStyle w:val="1036"/>
        <w:pBdr/>
        <w:spacing w:after="960"/>
        <w:ind/>
        <w:jc w:val="left"/>
        <w:rPr/>
      </w:pPr>
      <w:r>
        <w:t xml:space="preserve">Yours faithfully</w:t>
      </w:r>
      <w:r/>
    </w:p>
    <w:p>
      <w:pPr>
        <w:pStyle w:val="1036"/>
        <w:pBdr/>
        <w:tabs>
          <w:tab w:val="left" w:leader="dot" w:pos="3060"/>
        </w:tabs>
        <w:spacing/>
        <w:ind/>
        <w:jc w:val="left"/>
        <w:rPr>
          <w:b/>
        </w:rPr>
      </w:pPr>
      <w:r>
        <w:rPr>
          <w:bCs/>
        </w:rPr>
        <w:tab/>
      </w:r>
      <w:r>
        <w:rPr>
          <w:b/>
        </w:rPr>
        <w:br/>
      </w:r>
      <w:r>
        <w:rPr>
          <w:bCs/>
        </w:rPr>
        <w:t xml:space="preserve">for and on behalf of</w:t>
      </w:r>
      <w:r>
        <w:rPr>
          <w:bCs/>
        </w:rPr>
        <w:br/>
      </w:r>
      <w:r>
        <w:rPr>
          <w:b/>
        </w:rPr>
        <w:t xml:space="preserve">[COMPANY]</w:t>
      </w:r>
      <w:r>
        <w:rPr>
          <w:b/>
        </w:rPr>
      </w:r>
    </w:p>
    <w:p>
      <w:pPr>
        <w:pStyle w:val="1036"/>
        <w:pBdr/>
        <w:tabs>
          <w:tab w:val="left" w:leader="dot" w:pos="3060"/>
        </w:tabs>
        <w:spacing/>
        <w:ind/>
        <w:jc w:val="left"/>
        <w:rPr>
          <w:b/>
        </w:rPr>
      </w:pPr>
      <w:r>
        <w:rPr>
          <w:b/>
        </w:rPr>
        <w:t xml:space="preserve">Date:</w:t>
      </w:r>
      <w:r>
        <w:rPr>
          <w:b/>
        </w:rPr>
      </w:r>
    </w:p>
    <w:p>
      <w:pPr>
        <w:pStyle w:val="1036"/>
        <w:pBdr/>
        <w:tabs>
          <w:tab w:val="left" w:leader="dot" w:pos="3060"/>
        </w:tabs>
        <w:spacing/>
        <w:ind/>
        <w:jc w:val="left"/>
        <w:rPr/>
      </w:pPr>
      <w:r>
        <w:t xml:space="preserve">Agreed and accepted:</w:t>
      </w:r>
      <w:r/>
    </w:p>
    <w:p>
      <w:pPr>
        <w:pStyle w:val="1036"/>
        <w:pBdr/>
        <w:tabs>
          <w:tab w:val="left" w:leader="dot" w:pos="3060"/>
        </w:tabs>
        <w:spacing/>
        <w:ind/>
        <w:jc w:val="left"/>
        <w:rPr/>
      </w:pPr>
      <w:r/>
      <w:r/>
    </w:p>
    <w:p>
      <w:pPr>
        <w:pStyle w:val="1036"/>
        <w:pBdr/>
        <w:tabs>
          <w:tab w:val="left" w:leader="dot" w:pos="3060"/>
        </w:tabs>
        <w:spacing/>
        <w:ind/>
        <w:jc w:val="left"/>
        <w:rPr>
          <w:b/>
        </w:rPr>
      </w:pPr>
      <w:r>
        <w:rPr>
          <w:b/>
        </w:rPr>
        <w:t xml:space="preserve">By</w:t>
      </w:r>
      <w:r>
        <w:rPr>
          <w:bCs/>
        </w:rPr>
        <w:tab/>
      </w:r>
      <w:r>
        <w:rPr>
          <w:b/>
        </w:rPr>
        <w:br/>
      </w:r>
      <w:r>
        <w:rPr>
          <w:bCs/>
        </w:rPr>
        <w:t xml:space="preserve">for a</w:t>
      </w:r>
      <w:r>
        <w:rPr>
          <w:bCs/>
        </w:rPr>
        <w:t xml:space="preserve">nd on behalf of</w:t>
      </w:r>
      <w:r>
        <w:rPr>
          <w:bCs/>
        </w:rPr>
        <w:br/>
      </w:r>
      <w:r>
        <w:rPr>
          <w:b/>
        </w:rPr>
        <w:t xml:space="preserve">[BUYER]  </w:t>
      </w:r>
      <w:r>
        <w:rPr>
          <w:b/>
        </w:rPr>
      </w:r>
    </w:p>
    <w:p>
      <w:pPr>
        <w:pStyle w:val="1036"/>
        <w:pBdr/>
        <w:tabs>
          <w:tab w:val="left" w:leader="dot" w:pos="3060"/>
        </w:tabs>
        <w:spacing/>
        <w:ind/>
        <w:jc w:val="left"/>
        <w:rPr>
          <w:b/>
        </w:rPr>
      </w:pPr>
      <w:r>
        <w:rPr>
          <w:b/>
        </w:rPr>
        <w:t xml:space="preserve">Date:</w:t>
      </w:r>
      <w:r>
        <w:rPr>
          <w:b/>
        </w:rPr>
      </w:r>
    </w:p>
    <w:p>
      <w:pPr>
        <w:pBdr/>
        <w:spacing w:after="220" w:line="288" w:lineRule="auto"/>
        <w:ind/>
        <w:jc w:val="center"/>
        <w:rPr>
          <w:rFonts w:ascii="Times New Roman" w:hAnsi="Times New Roman" w:cs="Times New Roman"/>
          <w:b/>
        </w:rPr>
      </w:pPr>
      <w:r>
        <w:rPr>
          <w:b/>
        </w:rPr>
        <w:br w:type="page" w:clear="all"/>
      </w:r>
      <w:r>
        <w:rPr>
          <w:rFonts w:ascii="Times New Roman" w:hAnsi="Times New Roman" w:cs="Times New Roman"/>
          <w:b/>
        </w:rPr>
        <w:t xml:space="preserve">APPENDIX</w:t>
      </w:r>
      <w:r>
        <w:rPr>
          <w:rFonts w:ascii="Times New Roman" w:hAnsi="Times New Roman" w:cs="Times New Roman"/>
          <w:b/>
        </w:rPr>
      </w:r>
    </w:p>
    <w:p>
      <w:pPr>
        <w:pStyle w:val="933"/>
        <w:pBdr/>
        <w:spacing/>
        <w:ind w:left="0"/>
        <w:jc w:val="center"/>
        <w:rPr>
          <w:rFonts w:ascii="Times New Roman" w:hAnsi="Times New Roman" w:cs="Times New Roman"/>
          <w:b/>
        </w:rPr>
      </w:pPr>
      <w:r>
        <w:rPr>
          <w:rFonts w:ascii="Times New Roman" w:hAnsi="Times New Roman" w:cs="Times New Roman"/>
          <w:b/>
        </w:rPr>
        <w:t xml:space="preserve">Non-disclosure Agreement</w:t>
      </w:r>
      <w:r>
        <w:rPr>
          <w:rFonts w:ascii="Times New Roman" w:hAnsi="Times New Roman" w:cs="Times New Roman"/>
          <w:b/>
        </w:rPr>
      </w:r>
    </w:p>
    <w:p>
      <w:pPr>
        <w:pStyle w:val="948"/>
        <w:pBdr/>
        <w:spacing/>
        <w:ind/>
        <w:rPr>
          <w:rFonts w:ascii="Times New Roman" w:hAnsi="Times New Roman" w:cs="Times New Roman"/>
        </w:rPr>
      </w:pPr>
      <w:r>
        <w:rPr>
          <w:rFonts w:ascii="Times New Roman" w:hAnsi="Times New Roman" w:cs="Times New Roman"/>
        </w:rPr>
        <w:t xml:space="preserve">Each of the undertakings in this Agreement is given by you in favour of each Group Company and the Company's shareholders (the "</w:t>
      </w:r>
      <w:r>
        <w:rPr>
          <w:rFonts w:ascii="Times New Roman" w:hAnsi="Times New Roman" w:cs="Times New Roman"/>
          <w:b/>
        </w:rPr>
        <w:t xml:space="preserve">Shareholders</w:t>
      </w:r>
      <w:r>
        <w:rPr>
          <w:rFonts w:ascii="Times New Roman" w:hAnsi="Times New Roman" w:cs="Times New Roman"/>
        </w:rPr>
        <w:t xml:space="preserve">"). </w:t>
      </w:r>
      <w:r>
        <w:rPr>
          <w:rFonts w:ascii="Times New Roman" w:hAnsi="Times New Roman" w:cs="Times New Roman"/>
        </w:rPr>
      </w:r>
    </w:p>
    <w:p>
      <w:pPr>
        <w:pStyle w:val="948"/>
        <w:pBdr/>
        <w:spacing/>
        <w:ind/>
        <w:rPr>
          <w:rFonts w:ascii="Times New Roman" w:hAnsi="Times New Roman" w:cs="Times New Roman"/>
        </w:rPr>
      </w:pPr>
      <w:r>
        <w:rPr>
          <w:rFonts w:ascii="Times New Roman" w:hAnsi="Times New Roman" w:cs="Times New Roman"/>
        </w:rPr>
        <w:t xml:space="preserve">Information may only be disclosed to those o</w:t>
      </w:r>
      <w:r>
        <w:rPr>
          <w:rFonts w:ascii="Times New Roman" w:hAnsi="Times New Roman" w:cs="Times New Roman"/>
        </w:rPr>
        <w:t xml:space="preserve">f your affiliates (excluding portfolio companies) and your and their directors, officers, employees and professional advisers (excluding potential providers of finance or insurance) who are directly concerned with your assessment of the Proposed Transactio</w:t>
      </w:r>
      <w:r>
        <w:rPr>
          <w:rFonts w:ascii="Times New Roman" w:hAnsi="Times New Roman" w:cs="Times New Roman"/>
        </w:rPr>
        <w:t xml:space="preserve">n ("</w:t>
      </w:r>
      <w:r>
        <w:rPr>
          <w:rFonts w:ascii="Times New Roman" w:hAnsi="Times New Roman" w:cs="Times New Roman"/>
          <w:b/>
        </w:rPr>
        <w:t xml:space="preserve">Recipients</w:t>
      </w:r>
      <w:r>
        <w:rPr>
          <w:rFonts w:ascii="Times New Roman" w:hAnsi="Times New Roman" w:cs="Times New Roman"/>
        </w:rPr>
        <w:t xml:space="preserve">") and may only be used by you and them for the purpose of evaluating the Proposed Transaction. You shall procure that each of your Recipients to whom Information is disclosed is made aware of and agrees to comply with the provisions of this </w:t>
      </w:r>
      <w:r>
        <w:rPr>
          <w:rFonts w:ascii="Times New Roman" w:hAnsi="Times New Roman" w:cs="Times New Roman"/>
        </w:rPr>
        <w:t xml:space="preserve">Agreement as if it were a party hereto. Accordingly, you shall be responsible for any breach by any such person of the provisions of this Agreement.</w:t>
      </w:r>
      <w:r>
        <w:rPr>
          <w:rFonts w:ascii="Times New Roman" w:hAnsi="Times New Roman" w:cs="Times New Roman"/>
        </w:rPr>
      </w:r>
    </w:p>
    <w:p>
      <w:pPr>
        <w:pStyle w:val="948"/>
        <w:pBdr/>
        <w:spacing/>
        <w:ind/>
        <w:rPr>
          <w:rFonts w:ascii="Times New Roman" w:hAnsi="Times New Roman" w:cs="Times New Roman"/>
        </w:rPr>
      </w:pPr>
      <w:r>
        <w:rPr>
          <w:rFonts w:ascii="Times New Roman" w:hAnsi="Times New Roman" w:cs="Times New Roman"/>
        </w:rPr>
        <w:t xml:space="preserve">You shall not, without our prior written consent, disclose to any person (except your Recipients) any Infor</w:t>
      </w:r>
      <w:r>
        <w:rPr>
          <w:rFonts w:ascii="Times New Roman" w:hAnsi="Times New Roman" w:cs="Times New Roman"/>
        </w:rPr>
        <w:t xml:space="preserve">mation except where such disclosure is required by law or regulatory or governmental authority in which case the disclosure shall, to the extent permitted by law, be made by you after taking into account our reasonable requirements as to its timing, conten</w:t>
      </w:r>
      <w:r>
        <w:rPr>
          <w:rFonts w:ascii="Times New Roman" w:hAnsi="Times New Roman" w:cs="Times New Roman"/>
        </w:rPr>
        <w:t xml:space="preserve">t and manner. If you are unable to consult with us before the disclosure is made, you will, to the extent permitted by law, inform us of the circumstances, timing, content and manner of making the disclosure as soon as reasonably possible after such disclo</w:t>
      </w:r>
      <w:r>
        <w:rPr>
          <w:rFonts w:ascii="Times New Roman" w:hAnsi="Times New Roman" w:cs="Times New Roman"/>
        </w:rPr>
        <w:t xml:space="preserve">sure is made. </w:t>
      </w:r>
      <w:r>
        <w:rPr>
          <w:rFonts w:ascii="Times New Roman" w:hAnsi="Times New Roman" w:cs="Times New Roman"/>
        </w:rPr>
      </w:r>
    </w:p>
    <w:p>
      <w:pPr>
        <w:pStyle w:val="948"/>
        <w:pBdr/>
        <w:spacing/>
        <w:ind/>
        <w:rPr>
          <w:rFonts w:ascii="Times New Roman" w:hAnsi="Times New Roman" w:cs="Times New Roman"/>
        </w:rPr>
      </w:pPr>
      <w:r>
        <w:rPr>
          <w:rFonts w:ascii="Times New Roman" w:hAnsi="Times New Roman" w:cs="Times New Roman"/>
        </w:rPr>
        <w:t xml:space="preserve">Within 20 days of a request from the Company, you and your Recipients will destroy all copies of any document or materials that contain Information save that this paragraph shall not apply to Information which: (</w:t>
      </w:r>
      <w:r>
        <w:rPr>
          <w:rFonts w:ascii="Times New Roman" w:hAnsi="Times New Roman" w:cs="Times New Roman"/>
        </w:rPr>
        <w:t xml:space="preserve">i</w:t>
      </w:r>
      <w:r>
        <w:rPr>
          <w:rFonts w:ascii="Times New Roman" w:hAnsi="Times New Roman" w:cs="Times New Roman"/>
        </w:rPr>
        <w:t xml:space="preserve">) you or your Recipients are</w:t>
      </w:r>
      <w:r>
        <w:rPr>
          <w:rFonts w:ascii="Times New Roman" w:hAnsi="Times New Roman" w:cs="Times New Roman"/>
        </w:rPr>
        <w:t xml:space="preserve"> required to retain pursuant to any applicable law, rule or requirement of any regulatory or governmental authority or stock exchange, including rules of a professional body or your own internal compliance policies and procedures; or (ii) is contained in a</w:t>
      </w:r>
      <w:r>
        <w:rPr>
          <w:rFonts w:ascii="Times New Roman" w:hAnsi="Times New Roman" w:cs="Times New Roman"/>
        </w:rPr>
        <w:t xml:space="preserve">n electronic file created pursuant to any routine back-up archiving procedure so long as such file is not generally accessible beyond the need for disaster recovery.</w:t>
      </w:r>
      <w:r>
        <w:rPr>
          <w:rFonts w:ascii="Times New Roman" w:hAnsi="Times New Roman" w:cs="Times New Roman"/>
        </w:rPr>
      </w:r>
    </w:p>
    <w:p>
      <w:pPr>
        <w:pStyle w:val="948"/>
        <w:pBdr/>
        <w:spacing/>
        <w:ind/>
        <w:rPr>
          <w:rFonts w:ascii="Times New Roman" w:hAnsi="Times New Roman" w:cs="Times New Roman"/>
        </w:rPr>
      </w:pPr>
      <w:r/>
      <w:bookmarkStart w:id="0" w:name="_Ref494970964"/>
      <w:r>
        <w:rPr>
          <w:rFonts w:ascii="Times New Roman" w:hAnsi="Times New Roman" w:cs="Times New Roman"/>
        </w:rPr>
        <w:t xml:space="preserve">It is agreed that the undertakings in this Agreement shall not apply to Information that: </w:t>
      </w:r>
      <w:r>
        <w:rPr>
          <w:rFonts w:ascii="Times New Roman" w:hAnsi="Times New Roman" w:cs="Times New Roman"/>
        </w:rPr>
        <w:t xml:space="preserve">(</w:t>
      </w:r>
      <w:r>
        <w:rPr>
          <w:rFonts w:ascii="Times New Roman" w:hAnsi="Times New Roman" w:cs="Times New Roman"/>
        </w:rPr>
        <w:t xml:space="preserve">i</w:t>
      </w:r>
      <w:r>
        <w:rPr>
          <w:rFonts w:ascii="Times New Roman" w:hAnsi="Times New Roman" w:cs="Times New Roman"/>
        </w:rPr>
        <w:t xml:space="preserve">) is or becomes publicly known, other than by breach of this Agreement by you or any of your Recipients; or</w:t>
      </w:r>
      <w:r>
        <w:rPr>
          <w:rFonts w:ascii="Times New Roman" w:hAnsi="Times New Roman" w:cs="Times New Roman"/>
          <w:b/>
        </w:rPr>
        <w:t xml:space="preserve"> </w:t>
      </w:r>
      <w:r>
        <w:rPr>
          <w:rFonts w:ascii="Times New Roman" w:hAnsi="Times New Roman" w:cs="Times New Roman"/>
        </w:rPr>
        <w:t xml:space="preserve">(ii)</w:t>
      </w:r>
      <w:r>
        <w:rPr>
          <w:rFonts w:ascii="Times New Roman" w:hAnsi="Times New Roman" w:cs="Times New Roman"/>
          <w:b/>
        </w:rPr>
        <w:t xml:space="preserve"> </w:t>
      </w:r>
      <w:r>
        <w:rPr>
          <w:rFonts w:ascii="Times New Roman" w:hAnsi="Times New Roman" w:cs="Times New Roman"/>
        </w:rPr>
        <w:t xml:space="preserve">is lawfully received by you or your Recipients from a third party who does not owe the Company or any of the Shareholders an obligation of co</w:t>
      </w:r>
      <w:r>
        <w:rPr>
          <w:rFonts w:ascii="Times New Roman" w:hAnsi="Times New Roman" w:cs="Times New Roman"/>
        </w:rPr>
        <w:t xml:space="preserve">nfidence in relation to it.</w:t>
      </w:r>
      <w:bookmarkEnd w:id="0"/>
      <w:r/>
      <w:r>
        <w:rPr>
          <w:rFonts w:ascii="Times New Roman" w:hAnsi="Times New Roman" w:cs="Times New Roman"/>
        </w:rPr>
      </w:r>
    </w:p>
    <w:p>
      <w:pPr>
        <w:pStyle w:val="948"/>
        <w:pBdr/>
        <w:spacing/>
        <w:ind/>
        <w:rPr>
          <w:rFonts w:ascii="Times New Roman" w:hAnsi="Times New Roman" w:cs="Times New Roman"/>
        </w:rPr>
      </w:pPr>
      <w:r/>
      <w:bookmarkStart w:id="1" w:name="_Ref494970979"/>
      <w:r>
        <w:rPr>
          <w:rFonts w:ascii="Times New Roman" w:hAnsi="Times New Roman" w:cs="Times New Roman"/>
        </w:rPr>
        <w:t xml:space="preserve">You understand that the Information does not purport to be all-inclusive and that, subject to the terms of any definitive agreement(s) relating to the Proposed Transaction, no Group Company or Shareholders or any of their  affil</w:t>
      </w:r>
      <w:r>
        <w:rPr>
          <w:rFonts w:ascii="Times New Roman" w:hAnsi="Times New Roman" w:cs="Times New Roman"/>
        </w:rPr>
        <w:t xml:space="preserve">iates, directors, </w:t>
      </w:r>
      <w:r>
        <w:rPr>
          <w:rFonts w:ascii="Times New Roman" w:hAnsi="Times New Roman" w:cs="Times New Roman"/>
        </w:rPr>
        <w:t xml:space="preserve">officers, employees or advisers: (</w:t>
      </w:r>
      <w:r>
        <w:rPr>
          <w:rFonts w:ascii="Times New Roman" w:hAnsi="Times New Roman" w:cs="Times New Roman"/>
        </w:rPr>
        <w:t xml:space="preserve">i</w:t>
      </w:r>
      <w:r>
        <w:rPr>
          <w:rFonts w:ascii="Times New Roman" w:hAnsi="Times New Roman" w:cs="Times New Roman"/>
        </w:rPr>
        <w:t xml:space="preserve">) makes any representation or warranty as to its accuracy, reliability or completeness; or (ii) has any obligation to provide further information, to update the Information, to correct any inaccuracies i</w:t>
      </w:r>
      <w:r>
        <w:rPr>
          <w:rFonts w:ascii="Times New Roman" w:hAnsi="Times New Roman" w:cs="Times New Roman"/>
        </w:rPr>
        <w:t xml:space="preserve">n the Information or to enter into or continue discussions or negotiations in respect of the Proposed Transaction</w:t>
      </w:r>
      <w:bookmarkEnd w:id="1"/>
      <w:r>
        <w:rPr>
          <w:rFonts w:ascii="Times New Roman" w:hAnsi="Times New Roman" w:cs="Times New Roman"/>
        </w:rPr>
        <w:t xml:space="preserve">. Nothing in this paragraph </w:t>
      </w:r>
      <w:r>
        <w:rPr>
          <w:rFonts w:ascii="Times New Roman" w:hAnsi="Times New Roman" w:cs="Times New Roman"/>
        </w:rPr>
        <w:fldChar w:fldCharType="begin"/>
      </w:r>
      <w:r>
        <w:rPr>
          <w:rFonts w:ascii="Times New Roman" w:hAnsi="Times New Roman" w:cs="Times New Roman"/>
        </w:rPr>
        <w:instrText xml:space="preserve"> REF _Ref494970979 \n \h  \* MERGEFORMAT </w:instrText>
      </w:r>
      <w:r>
        <w:rPr>
          <w:rFonts w:ascii="Times New Roman" w:hAnsi="Times New Roman" w:cs="Times New Roman"/>
        </w:rPr>
        <w:fldChar w:fldCharType="separate"/>
      </w:r>
      <w:r>
        <w:rPr>
          <w:rFonts w:ascii="Times New Roman" w:hAnsi="Times New Roman" w:cs="Times New Roman"/>
        </w:rPr>
        <w:t xml:space="preserve">6</w:t>
      </w:r>
      <w:r>
        <w:rPr>
          <w:rFonts w:ascii="Times New Roman" w:hAnsi="Times New Roman" w:cs="Times New Roman"/>
        </w:rPr>
        <w:fldChar w:fldCharType="end"/>
      </w:r>
      <w:r>
        <w:rPr>
          <w:rFonts w:ascii="Times New Roman" w:hAnsi="Times New Roman" w:cs="Times New Roman"/>
        </w:rPr>
        <w:t xml:space="preserve"> shall</w:t>
      </w:r>
      <w:r>
        <w:rPr>
          <w:rFonts w:ascii="Times New Roman" w:hAnsi="Times New Roman" w:cs="Times New Roman"/>
        </w:rPr>
        <w:t xml:space="preserve"> exclude any liability for fraud or fraudulent misrepresentation.</w:t>
      </w:r>
      <w:r>
        <w:rPr>
          <w:rFonts w:ascii="Times New Roman" w:hAnsi="Times New Roman" w:cs="Times New Roman"/>
        </w:rPr>
      </w:r>
    </w:p>
    <w:p>
      <w:pPr>
        <w:pStyle w:val="948"/>
        <w:pBdr/>
        <w:spacing/>
        <w:ind/>
        <w:rPr>
          <w:rFonts w:ascii="Times New Roman" w:hAnsi="Times New Roman" w:cs="Times New Roman"/>
        </w:rPr>
      </w:pPr>
      <w:r>
        <w:rPr>
          <w:rFonts w:ascii="Times New Roman" w:hAnsi="Times New Roman" w:cs="Times New Roman"/>
        </w:rPr>
        <w:t xml:space="preserve">The parties to this Agreement may, by written agreement, terminate or vary the terms of this Agreement without the consent of any of the other Group Companies, Shareholders or Recipients.  N</w:t>
      </w:r>
      <w:r>
        <w:rPr>
          <w:rFonts w:ascii="Times New Roman" w:hAnsi="Times New Roman" w:cs="Times New Roman"/>
        </w:rPr>
        <w:t xml:space="preserve">o other person who is not party to this Agreement shall have any right, under the Contracts (Rights of Third Parties) Act 1999 (the "</w:t>
      </w:r>
      <w:r>
        <w:rPr>
          <w:rFonts w:ascii="Times New Roman" w:hAnsi="Times New Roman" w:cs="Times New Roman"/>
          <w:b/>
        </w:rPr>
        <w:t xml:space="preserve">1999</w:t>
      </w:r>
      <w:r>
        <w:rPr>
          <w:rFonts w:ascii="Times New Roman" w:hAnsi="Times New Roman" w:cs="Times New Roman"/>
          <w:b/>
          <w:i/>
        </w:rPr>
        <w:t xml:space="preserve"> </w:t>
      </w:r>
      <w:r>
        <w:rPr>
          <w:rFonts w:ascii="Times New Roman" w:hAnsi="Times New Roman" w:cs="Times New Roman"/>
          <w:b/>
        </w:rPr>
        <w:t xml:space="preserve">Act</w:t>
      </w:r>
      <w:r>
        <w:rPr>
          <w:rFonts w:ascii="Times New Roman" w:hAnsi="Times New Roman" w:cs="Times New Roman"/>
        </w:rPr>
        <w:t xml:space="preserve">"), to enforce any terms of this Agreement. </w:t>
      </w:r>
      <w:r>
        <w:rPr>
          <w:rFonts w:ascii="Times New Roman" w:hAnsi="Times New Roman" w:cs="Times New Roman"/>
        </w:rPr>
      </w:r>
    </w:p>
    <w:p>
      <w:pPr>
        <w:pStyle w:val="948"/>
        <w:pBdr/>
        <w:spacing/>
        <w:ind/>
        <w:rPr>
          <w:rFonts w:ascii="Times New Roman" w:hAnsi="Times New Roman" w:cs="Times New Roman"/>
        </w:rPr>
      </w:pPr>
      <w:r>
        <w:rPr>
          <w:rFonts w:ascii="Times New Roman" w:hAnsi="Times New Roman" w:cs="Times New Roman"/>
        </w:rPr>
        <w:t xml:space="preserve">The terms of this Agreement shall (unless terminated in accordance wit</w:t>
      </w:r>
      <w:r>
        <w:rPr>
          <w:rFonts w:ascii="Times New Roman" w:hAnsi="Times New Roman" w:cs="Times New Roman"/>
        </w:rPr>
        <w:t xml:space="preserve">h paragraph 7) continue until the earlier of: (</w:t>
      </w:r>
      <w:r>
        <w:rPr>
          <w:rFonts w:ascii="Times New Roman" w:hAnsi="Times New Roman" w:cs="Times New Roman"/>
        </w:rPr>
        <w:t xml:space="preserve">i</w:t>
      </w:r>
      <w:r>
        <w:rPr>
          <w:rFonts w:ascii="Times New Roman" w:hAnsi="Times New Roman" w:cs="Times New Roman"/>
        </w:rPr>
        <w:t xml:space="preserve">) the first anniversary of the date of this Agreement (being the date it is signed by or on your behalf); and (ii) the entry into the NDA by you in which event the terms of this Agreement will lapse, save in </w:t>
      </w:r>
      <w:r>
        <w:rPr>
          <w:rFonts w:ascii="Times New Roman" w:hAnsi="Times New Roman" w:cs="Times New Roman"/>
        </w:rPr>
        <w:t xml:space="preserve">respect of any antecedent breach of this Agreement.</w:t>
      </w:r>
      <w:r>
        <w:rPr>
          <w:rFonts w:ascii="Times New Roman" w:hAnsi="Times New Roman" w:cs="Times New Roman"/>
        </w:rPr>
      </w:r>
    </w:p>
    <w:p>
      <w:pPr>
        <w:pStyle w:val="948"/>
        <w:pBdr/>
        <w:spacing/>
        <w:ind/>
        <w:rPr>
          <w:rFonts w:ascii="Times New Roman" w:hAnsi="Times New Roman" w:cs="Times New Roman"/>
        </w:rPr>
      </w:pPr>
      <w:r>
        <w:rPr>
          <w:rFonts w:ascii="Times New Roman" w:hAnsi="Times New Roman" w:cs="Times New Roman"/>
        </w:rPr>
        <w:t xml:space="preserve">This Agreement and any non-contractual obligations arising out of or in connection with it shall be governed by, and construed in accordance with, English law and the English courts shall have exclusive </w:t>
      </w:r>
      <w:r>
        <w:rPr>
          <w:rFonts w:ascii="Times New Roman" w:hAnsi="Times New Roman" w:cs="Times New Roman"/>
        </w:rPr>
        <w:t xml:space="preserve">jurisdiction in relation to all disputes arising out of, or in connection with, this Agreement.  Each party waives any objection to the exercise of that jurisdiction.</w:t>
      </w:r>
      <w:r>
        <w:rPr>
          <w:rFonts w:ascii="Times New Roman" w:hAnsi="Times New Roman" w:cs="Times New Roman"/>
        </w:rPr>
      </w:r>
    </w:p>
    <w:p>
      <w:pPr>
        <w:pStyle w:val="932"/>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bookmarkStart w:id="2" w:name="_GoBack"/>
      <w:r/>
      <w:bookmarkEnd w:id="2"/>
      <w:r/>
      <w:r>
        <w:rPr>
          <w:rFonts w:ascii="Times New Roman" w:hAnsi="Times New Roman" w:cs="Times New Roman"/>
        </w:rPr>
      </w:r>
    </w:p>
    <w:sectPr>
      <w:headerReference w:type="default" r:id="rId10"/>
      <w:headerReference w:type="even" r:id="rId11"/>
      <w:headerReference w:type="first" r:id="rId12"/>
      <w:footerReference w:type="default" r:id="rId15"/>
      <w:footerReference w:type="even" r:id="rId16"/>
      <w:footerReference w:type="first" r:id="rId17"/>
      <w:footnotePr/>
      <w:endnotePr/>
      <w:type w:val="nextPage"/>
      <w:pgSz w:h="16838" w:orient="portrait" w:w="11906"/>
      <w:pgMar w:top="1440" w:right="1440" w:bottom="1440" w:left="1440" w:header="624" w:footer="624" w:gutter="0"/>
      <w:pgNumType w:start="1"/>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pperplate31ab">
    <w:panose1 w:val="020B0603030804020204"/>
  </w:font>
  <w:font w:name="Times New Roman">
    <w:panose1 w:val="02020603050405020304"/>
  </w:font>
  <w:font w:name="Tahoma">
    <w:panose1 w:val="020B0604030504040204"/>
  </w:font>
  <w:font w:name="Georgia">
    <w:panose1 w:val="020405020504050203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43498646"/>
      <w:docPartObj>
        <w:docPartGallery w:val="Page Numbers (Bottom of Page)"/>
        <w:docPartUnique w:val="true"/>
      </w:docPartObj>
      <w:rPr/>
    </w:sdtPr>
    <w:sdtContent>
      <w:p>
        <w:pPr>
          <w:pStyle w:val="913"/>
          <w:pBdr/>
          <w:spacing/>
          <w:ind/>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 xml:space="preserve">2</w:t>
        </w:r>
        <w:r>
          <w:rPr>
            <w:rFonts w:ascii="Times New Roman" w:hAnsi="Times New Roman" w:cs="Times New Roman"/>
            <w:sz w:val="20"/>
            <w:szCs w:val="20"/>
          </w:rPr>
          <w:fldChar w:fldCharType="end"/>
        </w:r>
        <w:r>
          <w:rPr>
            <w:rFonts w:ascii="Times New Roman" w:hAnsi="Times New Roman" w:cs="Times New Roman"/>
            <w:sz w:val="20"/>
            <w:szCs w:val="20"/>
          </w:rPr>
        </w:r>
      </w:p>
    </w:sdtContent>
  </w:sdt>
  <w:p>
    <w:pPr>
      <w:pStyle w:val="913"/>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79143214"/>
      <w:docPartObj>
        <w:docPartGallery w:val="Page Numbers (Bottom of Page)"/>
        <w:docPartUnique w:val="true"/>
      </w:docPartObj>
      <w:rPr/>
    </w:sdtPr>
    <w:sdtContent>
      <w:p>
        <w:pPr>
          <w:pStyle w:val="913"/>
          <w:pBdr/>
          <w:spacing/>
          <w:ind/>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 xml:space="preserve">1</w:t>
        </w:r>
        <w:r>
          <w:rPr>
            <w:rFonts w:ascii="Times New Roman" w:hAnsi="Times New Roman" w:cs="Times New Roman"/>
            <w:sz w:val="20"/>
            <w:szCs w:val="20"/>
          </w:rPr>
          <w:fldChar w:fldCharType="end"/>
        </w:r>
        <w:r>
          <w:rPr>
            <w:rFonts w:ascii="Times New Roman" w:hAnsi="Times New Roman" w:cs="Times New Roman"/>
            <w:sz w:val="20"/>
            <w:szCs w:val="20"/>
          </w:rPr>
        </w:r>
      </w:p>
    </w:sdtContent>
  </w:sdt>
  <w:p>
    <w:pPr>
      <w:pStyle w:val="913"/>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44872841"/>
      <w:docPartObj>
        <w:docPartGallery w:val="Page Numbers (Bottom of Page)"/>
        <w:docPartUnique w:val="true"/>
      </w:docPartObj>
      <w:rPr/>
    </w:sdtPr>
    <w:sdtContent>
      <w:p>
        <w:pPr>
          <w:pStyle w:val="913"/>
          <w:pBdr/>
          <w:spacing/>
          <w:ind/>
          <w:jc w:val="center"/>
          <w:rPr>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 xml:space="preserve">3</w:t>
        </w:r>
        <w:r>
          <w:rPr>
            <w:rFonts w:ascii="Times New Roman" w:hAnsi="Times New Roman" w:cs="Times New Roman"/>
            <w:sz w:val="20"/>
            <w:szCs w:val="20"/>
          </w:rPr>
          <w:fldChar w:fldCharType="end"/>
        </w:r>
        <w:r>
          <w:rPr>
            <w:sz w:val="20"/>
            <w:szCs w:val="20"/>
          </w:rPr>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3"/>
      <w:pBdr/>
      <w:spacing/>
      <w:ind/>
      <w:rPr/>
    </w:pPr>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047558863"/>
      <w:docPartObj>
        <w:docPartGallery w:val="Page Numbers (Bottom of Page)"/>
        <w:docPartUnique w:val="true"/>
      </w:docPartObj>
      <w:rPr/>
    </w:sdtPr>
    <w:sdtContent>
      <w:p>
        <w:pPr>
          <w:pStyle w:val="913"/>
          <w:pBdr/>
          <w:spacing/>
          <w:ind/>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 xml:space="preserve">1</w:t>
        </w:r>
        <w:r>
          <w:rPr>
            <w:rFonts w:ascii="Times New Roman" w:hAnsi="Times New Roman" w:cs="Times New Roman"/>
            <w:sz w:val="20"/>
            <w:szCs w:val="20"/>
          </w:rPr>
          <w:fldChar w:fldCharType="end"/>
        </w:r>
        <w:r>
          <w:rPr>
            <w:rFonts w:ascii="Times New Roman" w:hAnsi="Times New Roman" w:cs="Times New Roman"/>
            <w:sz w:val="20"/>
            <w:szCs w:val="20"/>
          </w:rP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id="2">
    <w:p>
      <w:pPr>
        <w:pStyle w:val="1005"/>
        <w:pBdr/>
        <w:spacing/>
        <w:ind/>
        <w:rPr/>
      </w:pPr>
      <w:r>
        <w:rPr>
          <w:rStyle w:val="1003"/>
        </w:rPr>
        <w:footnoteRef/>
      </w:r>
      <w:r>
        <w:t xml:space="preserve"> If a Target or Buyer specific provision is required, this should be included in this tailored section. The Appendix should not be amended.  </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1"/>
      <w:pBdr/>
      <w:spacing/>
      <w:ind/>
      <w:jc w:val="right"/>
      <w:rPr>
        <w:rFonts w:ascii="Times New Roman" w:hAnsi="Times New Roman" w:cs="Times New Roman"/>
      </w:rPr>
    </w:pPr>
    <w:r>
      <w:rPr>
        <w:rFonts w:ascii="Times New Roman" w:hAnsi="Times New Roman" w:cs="Times New Roman"/>
      </w:rPr>
      <w:t xml:space="preserve">30 May 2019</w:t>
    </w:r>
    <w:r>
      <w:rPr>
        <w:rFonts w:ascii="Times New Roman" w:hAnsi="Times New Roman" w:cs="Times New Roman"/>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1"/>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1"/>
      <w:pBdr/>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1"/>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Roman"/>
      <w:pPr>
        <w:pBdr/>
        <w:tabs>
          <w:tab w:val="num" w:leader="none" w:pos="1985"/>
        </w:tabs>
        <w:spacing/>
        <w:ind w:hanging="1134" w:left="1985"/>
      </w:pPr>
      <w:pStyle w:val="998"/>
      <w:rPr>
        <w:rFonts w:hint="default" w:ascii="Calibri" w:hAnsi="Calibri"/>
        <w:b w:val="0"/>
        <w:i w:val="0"/>
        <w:sz w:val="22"/>
      </w:rPr>
      <w:start w:val="1"/>
      <w:suff w:val="tab"/>
    </w:lvl>
    <w:lvl w:ilvl="1">
      <w:isLgl w:val="false"/>
      <w:lvlJc w:val="left"/>
      <w:lvlText w:val="%2"/>
      <w:numFmt w:val="none"/>
      <w:pPr>
        <w:pBdr/>
        <w:spacing/>
        <w:ind w:firstLine="0" w:left="0"/>
      </w:pPr>
      <w:rPr>
        <w:rFonts w:hint="default"/>
      </w:rPr>
      <w:start w:val="1"/>
      <w:suff w:val="nothing"/>
    </w:lvl>
    <w:lvl w:ilvl="2">
      <w:isLgl w:val="false"/>
      <w:lvlJc w:val="left"/>
      <w:lvlText/>
      <w:numFmt w:val="none"/>
      <w:pPr>
        <w:pBdr/>
        <w:spacing/>
        <w:ind w:firstLine="0" w:left="0"/>
      </w:pPr>
      <w:rPr>
        <w:rFonts w:hint="default"/>
      </w:rPr>
      <w:start w:val="1"/>
      <w:suff w:val="nothing"/>
    </w:lvl>
    <w:lvl w:ilvl="3">
      <w:isLgl w:val="false"/>
      <w:lvlJc w:val="left"/>
      <w:lvlText/>
      <w:numFmt w:val="none"/>
      <w:pPr>
        <w:pBdr/>
        <w:spacing/>
        <w:ind w:firstLine="0" w:left="0"/>
      </w:pPr>
      <w:rPr>
        <w:rFonts w:hint="default"/>
      </w:rPr>
      <w:start w:val="1"/>
      <w:suff w:val="nothing"/>
    </w:lvl>
    <w:lvl w:ilvl="4">
      <w:isLgl w:val="false"/>
      <w:lvlJc w:val="left"/>
      <w:lvlText/>
      <w:numFmt w:val="none"/>
      <w:pPr>
        <w:pBdr/>
        <w:spacing/>
        <w:ind w:firstLine="0" w:left="0"/>
      </w:pPr>
      <w:rPr>
        <w:rFonts w:hint="default"/>
      </w:rPr>
      <w:start w:val="1"/>
      <w:suff w:val="nothing"/>
    </w:lvl>
    <w:lvl w:ilvl="5">
      <w:isLgl w:val="false"/>
      <w:lvlJc w:val="left"/>
      <w:lvlText/>
      <w:numFmt w:val="none"/>
      <w:pPr>
        <w:pBdr/>
        <w:spacing/>
        <w:ind w:firstLine="0" w:left="0"/>
      </w:pPr>
      <w:rPr>
        <w:rFonts w:hint="default"/>
      </w:rPr>
      <w:start w:val="1"/>
      <w:suff w:val="nothing"/>
    </w:lvl>
    <w:lvl w:ilvl="6">
      <w:isLgl w:val="false"/>
      <w:lvlJc w:val="left"/>
      <w:lvlText/>
      <w:numFmt w:val="none"/>
      <w:pPr>
        <w:pBdr/>
        <w:spacing/>
        <w:ind w:firstLine="0" w:left="0"/>
      </w:pPr>
      <w:rPr>
        <w:rFonts w:hint="default"/>
      </w:rPr>
      <w:start w:val="1"/>
      <w:suff w:val="nothing"/>
    </w:lvl>
    <w:lvl w:ilvl="7">
      <w:isLgl w:val="false"/>
      <w:lvlJc w:val="left"/>
      <w:lvlText/>
      <w:numFmt w:val="none"/>
      <w:pPr>
        <w:pBdr/>
        <w:spacing/>
        <w:ind w:firstLine="0" w:left="0"/>
      </w:pPr>
      <w:rPr>
        <w:rFonts w:hint="default"/>
      </w:rPr>
      <w:start w:val="1"/>
      <w:suff w:val="nothing"/>
    </w:lvl>
    <w:lvl w:ilvl="8">
      <w:isLgl w:val="false"/>
      <w:lvlJc w:val="left"/>
      <w:lvlText/>
      <w:numFmt w:val="none"/>
      <w:pPr>
        <w:pBdr/>
        <w:spacing/>
        <w:ind w:firstLine="0" w:left="0"/>
      </w:pPr>
      <w:rPr>
        <w:rFonts w:hint="default"/>
      </w:rPr>
      <w:start w:val="1"/>
      <w:suff w:val="nothing"/>
    </w:lvl>
  </w:abstractNum>
  <w:abstractNum w:abstractNumId="1">
    <w:lvl w:ilvl="0">
      <w:isLgl w:val="false"/>
      <w:lvlJc w:val="left"/>
      <w:lvlText w:val="Schedule %1"/>
      <w:numFmt w:val="decimal"/>
      <w:pPr>
        <w:pBdr/>
        <w:spacing/>
        <w:ind w:firstLine="0" w:left="0"/>
      </w:pPr>
      <w:pStyle w:val="962"/>
      <w:rPr>
        <w:rFonts w:hint="default" w:ascii="Calibri" w:hAnsi="Calibri"/>
        <w:b/>
        <w:i w:val="0"/>
        <w:caps/>
        <w:sz w:val="22"/>
      </w:rPr>
      <w:start w:val="1"/>
      <w:suff w:val="space"/>
    </w:lvl>
    <w:lvl w:ilvl="1">
      <w:isLgl w:val="false"/>
      <w:lvlJc w:val="left"/>
      <w:lvlText w:val="Part %2"/>
      <w:numFmt w:val="upperRoman"/>
      <w:pPr>
        <w:pBdr/>
        <w:spacing/>
        <w:ind w:hanging="851" w:left="851"/>
      </w:pPr>
      <w:pStyle w:val="963"/>
      <w:rPr>
        <w:rFonts w:hint="default" w:ascii="Calibri" w:hAnsi="Calibri"/>
        <w:b/>
        <w:i w:val="0"/>
        <w:caps w:val="0"/>
        <w:sz w:val="22"/>
      </w:rPr>
      <w:start w:val="1"/>
      <w:suff w:val="space"/>
    </w:lvl>
    <w:lvl w:ilvl="2">
      <w:isLgl w:val="false"/>
      <w:lvlJc w:val="left"/>
      <w:lvlText w:val="%3."/>
      <w:numFmt w:val="decimal"/>
      <w:pPr>
        <w:pBdr/>
        <w:tabs>
          <w:tab w:val="num" w:leader="none" w:pos="851"/>
        </w:tabs>
        <w:spacing/>
        <w:ind w:hanging="851" w:left="851"/>
      </w:pPr>
      <w:pStyle w:val="955"/>
      <w:rPr>
        <w:rFonts w:hint="default" w:ascii="Calibri" w:hAnsi="Calibri"/>
        <w:b/>
        <w:i w:val="0"/>
        <w:sz w:val="22"/>
      </w:rPr>
      <w:start w:val="1"/>
      <w:suff w:val="tab"/>
    </w:lvl>
    <w:lvl w:ilvl="3">
      <w:isLgl w:val="false"/>
      <w:lvlJc w:val="left"/>
      <w:lvlText w:val="%3.%4"/>
      <w:numFmt w:val="decimal"/>
      <w:pPr>
        <w:pBdr/>
        <w:tabs>
          <w:tab w:val="num" w:leader="none" w:pos="851"/>
        </w:tabs>
        <w:spacing/>
        <w:ind w:hanging="851" w:left="851"/>
      </w:pPr>
      <w:pStyle w:val="956"/>
      <w:rPr>
        <w:rFonts w:hint="default" w:ascii="Calibri" w:hAnsi="Calibri"/>
        <w:b/>
        <w:i w:val="0"/>
        <w:sz w:val="22"/>
      </w:rPr>
      <w:start w:val="1"/>
      <w:suff w:val="tab"/>
    </w:lvl>
    <w:lvl w:ilvl="4">
      <w:isLgl w:val="false"/>
      <w:lvlJc w:val="left"/>
      <w:lvlText w:val="%3.%4.%5"/>
      <w:numFmt w:val="decimal"/>
      <w:pPr>
        <w:pBdr/>
        <w:tabs>
          <w:tab w:val="num" w:leader="none" w:pos="1985"/>
        </w:tabs>
        <w:spacing/>
        <w:ind w:hanging="1134" w:left="1985"/>
      </w:pPr>
      <w:pStyle w:val="957"/>
      <w:rPr>
        <w:rFonts w:hint="default" w:ascii="Calibri" w:hAnsi="Calibri" w:cs="Times New Roman"/>
        <w:b/>
        <w:bCs w:val="0"/>
        <w:i w:val="0"/>
        <w:iCs w:val="0"/>
        <w:caps w:val="0"/>
        <w:strike w:val="0"/>
        <w:vanish w:val="0"/>
        <w:color w:val="000000"/>
        <w:spacing w:val="0"/>
        <w:position w:val="0"/>
        <w:sz w:val="22"/>
        <w:u w:val="none"/>
        <w:vertAlign w:val="baseline"/>
        <w14:textOutline w14:w="0" w14:cap="rnd" w14:cmpd="sng" w14:algn="ctr">
          <w14:noFill/>
          <w14:prstDash w14:val="solid"/>
          <w14:bevel/>
        </w14:textOutline>
      </w:rPr>
      <w:start w:val="1"/>
      <w:suff w:val="tab"/>
    </w:lvl>
    <w:lvl w:ilvl="5">
      <w:isLgl w:val="false"/>
      <w:lvlJc w:val="left"/>
      <w:lvlText w:val="%3.%4.%5.%6"/>
      <w:numFmt w:val="decimal"/>
      <w:pPr>
        <w:pBdr/>
        <w:tabs>
          <w:tab w:val="num" w:leader="none" w:pos="1985"/>
        </w:tabs>
        <w:spacing/>
        <w:ind w:hanging="1134" w:left="1985"/>
      </w:pPr>
      <w:pStyle w:val="958"/>
      <w:rPr>
        <w:rFonts w:hint="default" w:ascii="Calibri" w:hAnsi="Calibri"/>
        <w:b/>
        <w:i w:val="0"/>
        <w:sz w:val="22"/>
      </w:rPr>
      <w:start w:val="1"/>
      <w:suff w:val="tab"/>
    </w:lvl>
    <w:lvl w:ilvl="6">
      <w:isLgl w:val="false"/>
      <w:lvlJc w:val="left"/>
      <w:lvlText w:val="(%7)"/>
      <w:numFmt w:val="lowerLetter"/>
      <w:pPr>
        <w:pBdr/>
        <w:tabs>
          <w:tab w:val="num" w:leader="none" w:pos="2835"/>
        </w:tabs>
        <w:spacing/>
        <w:ind w:hanging="850" w:left="2835"/>
      </w:pPr>
      <w:pStyle w:val="959"/>
      <w:rPr>
        <w:rFonts w:hint="default" w:ascii="Calibri" w:hAnsi="Calibri"/>
        <w:b w:val="0"/>
        <w:i w:val="0"/>
        <w:sz w:val="22"/>
      </w:rPr>
      <w:start w:val="1"/>
      <w:suff w:val="tab"/>
    </w:lvl>
    <w:lvl w:ilvl="7">
      <w:isLgl w:val="false"/>
      <w:lvlJc w:val="left"/>
      <w:lvlText w:val="(%8)"/>
      <w:numFmt w:val="lowerRoman"/>
      <w:pPr>
        <w:pBdr/>
        <w:tabs>
          <w:tab w:val="num" w:leader="none" w:pos="3686"/>
        </w:tabs>
        <w:spacing/>
        <w:ind w:hanging="851" w:left="3686"/>
      </w:pPr>
      <w:pStyle w:val="960"/>
      <w:rPr>
        <w:rFonts w:hint="default" w:ascii="Calibri" w:hAnsi="Calibri"/>
        <w:b w:val="0"/>
        <w:i w:val="0"/>
        <w:sz w:val="22"/>
      </w:rPr>
      <w:start w:val="1"/>
      <w:suff w:val="tab"/>
    </w:lvl>
    <w:lvl w:ilvl="8">
      <w:isLgl w:val="false"/>
      <w:lvlJc w:val="left"/>
      <w:lvlText w:val="%9."/>
      <w:numFmt w:val="upperLetter"/>
      <w:pPr>
        <w:pBdr/>
        <w:tabs>
          <w:tab w:val="num" w:leader="none" w:pos="4536"/>
        </w:tabs>
        <w:spacing/>
        <w:ind w:hanging="850" w:left="4536"/>
      </w:pPr>
      <w:pStyle w:val="961"/>
      <w:rPr>
        <w:rFonts w:hint="default" w:ascii="Calibri" w:hAnsi="Calibri"/>
        <w:b w:val="0"/>
        <w:i w:val="0"/>
        <w:sz w:val="22"/>
      </w:rPr>
      <w:start w:val="1"/>
      <w:suff w:val="tab"/>
    </w:lvl>
  </w:abstractNum>
  <w:abstractNum w:abstractNumId="2">
    <w:lvl w:ilvl="0">
      <w:isLgl w:val="false"/>
      <w:lvlJc w:val="left"/>
      <w:lvlText w:val="%1"/>
      <w:numFmt w:val="decimal"/>
      <w:pPr>
        <w:pBdr/>
        <w:spacing/>
        <w:ind w:hanging="432" w:left="432"/>
      </w:pPr>
      <w:pStyle w:val="890"/>
      <w:rPr/>
      <w:start w:val="1"/>
      <w:suff w:val="tab"/>
    </w:lvl>
    <w:lvl w:ilvl="1">
      <w:isLgl w:val="false"/>
      <w:lvlJc w:val="left"/>
      <w:lvlText w:val="%1.%2"/>
      <w:numFmt w:val="decimal"/>
      <w:pPr>
        <w:pBdr/>
        <w:spacing/>
        <w:ind w:hanging="576" w:left="576"/>
      </w:pPr>
      <w:pStyle w:val="891"/>
      <w:rPr/>
      <w:start w:val="1"/>
      <w:suff w:val="tab"/>
    </w:lvl>
    <w:lvl w:ilvl="2">
      <w:isLgl w:val="false"/>
      <w:lvlJc w:val="left"/>
      <w:lvlText w:val="%1.%2.%3"/>
      <w:numFmt w:val="decimal"/>
      <w:pPr>
        <w:pBdr/>
        <w:spacing/>
        <w:ind w:hanging="720" w:left="720"/>
      </w:pPr>
      <w:pStyle w:val="892"/>
      <w:rPr/>
      <w:start w:val="1"/>
      <w:suff w:val="tab"/>
    </w:lvl>
    <w:lvl w:ilvl="3">
      <w:isLgl w:val="false"/>
      <w:lvlJc w:val="left"/>
      <w:lvlText w:val="%1.%2.%3.%4"/>
      <w:numFmt w:val="decimal"/>
      <w:pPr>
        <w:pBdr/>
        <w:spacing/>
        <w:ind w:hanging="864" w:left="864"/>
      </w:pPr>
      <w:pStyle w:val="893"/>
      <w:rPr/>
      <w:start w:val="1"/>
      <w:suff w:val="tab"/>
    </w:lvl>
    <w:lvl w:ilvl="4">
      <w:isLgl w:val="false"/>
      <w:lvlJc w:val="left"/>
      <w:lvlText w:val="%1.%2.%3.%4.%5"/>
      <w:numFmt w:val="decimal"/>
      <w:pPr>
        <w:pBdr/>
        <w:spacing/>
        <w:ind w:hanging="1008" w:left="1008"/>
      </w:pPr>
      <w:pStyle w:val="894"/>
      <w:rPr/>
      <w:start w:val="1"/>
      <w:suff w:val="tab"/>
    </w:lvl>
    <w:lvl w:ilvl="5">
      <w:isLgl w:val="false"/>
      <w:lvlJc w:val="left"/>
      <w:lvlText w:val="%1.%2.%3.%4.%5.%6"/>
      <w:numFmt w:val="decimal"/>
      <w:pPr>
        <w:pBdr/>
        <w:spacing/>
        <w:ind w:hanging="1152" w:left="1152"/>
      </w:pPr>
      <w:pStyle w:val="895"/>
      <w:rPr/>
      <w:start w:val="1"/>
      <w:suff w:val="tab"/>
    </w:lvl>
    <w:lvl w:ilvl="6">
      <w:isLgl w:val="false"/>
      <w:lvlJc w:val="left"/>
      <w:lvlText w:val="%1.%2.%3.%4.%5.%6.%7"/>
      <w:numFmt w:val="decimal"/>
      <w:pPr>
        <w:pBdr/>
        <w:spacing/>
        <w:ind w:hanging="1296" w:left="1296"/>
      </w:pPr>
      <w:pStyle w:val="896"/>
      <w:rPr/>
      <w:start w:val="1"/>
      <w:suff w:val="tab"/>
    </w:lvl>
    <w:lvl w:ilvl="7">
      <w:isLgl w:val="false"/>
      <w:lvlJc w:val="left"/>
      <w:lvlText w:val="%1.%2.%3.%4.%5.%6.%7.%8"/>
      <w:numFmt w:val="decimal"/>
      <w:pPr>
        <w:pBdr/>
        <w:spacing/>
        <w:ind w:hanging="1440" w:left="1440"/>
      </w:pPr>
      <w:pStyle w:val="897"/>
      <w:rPr/>
      <w:start w:val="1"/>
      <w:suff w:val="tab"/>
    </w:lvl>
    <w:lvl w:ilvl="8">
      <w:isLgl w:val="false"/>
      <w:lvlJc w:val="left"/>
      <w:lvlText w:val="%1.%2.%3.%4.%5.%6.%7.%8.%9"/>
      <w:numFmt w:val="decimal"/>
      <w:pPr>
        <w:pBdr/>
        <w:spacing/>
        <w:ind w:hanging="1584" w:left="1584"/>
      </w:pPr>
      <w:pStyle w:val="898"/>
      <w:rPr/>
      <w:start w:val="1"/>
      <w:suff w:val="tab"/>
    </w:lvl>
  </w:abstractNum>
  <w:abstractNum w:abstractNumId="3">
    <w:lvl w:ilvl="0">
      <w:isLgl w:val="false"/>
      <w:lvlJc w:val="left"/>
      <w:lvlText w:val="(%1)"/>
      <w:numFmt w:val="lowerLetter"/>
      <w:pPr>
        <w:pBdr/>
        <w:tabs>
          <w:tab w:val="num" w:leader="none" w:pos="1418"/>
        </w:tabs>
        <w:spacing/>
        <w:ind w:hanging="567" w:left="1418"/>
      </w:pPr>
      <w:pStyle w:val="922"/>
      <w:rPr>
        <w:rFonts w:hint="default" w:ascii="Calibri" w:hAnsi="Calibri"/>
        <w:b w:val="0"/>
        <w:i w:val="0"/>
        <w:caps w:val="0"/>
        <w:sz w:val="22"/>
      </w:rPr>
      <w:start w:val="1"/>
      <w:suff w:val="tab"/>
    </w:lvl>
    <w:lvl w:ilvl="1">
      <w:isLgl w:val="false"/>
      <w:lvlJc w:val="left"/>
      <w:lvlText w:val="(%2)"/>
      <w:numFmt w:val="lowerRoman"/>
      <w:pPr>
        <w:pBdr/>
        <w:tabs>
          <w:tab w:val="num" w:leader="none" w:pos="1985"/>
        </w:tabs>
        <w:spacing/>
        <w:ind w:hanging="567" w:left="1985"/>
      </w:pPr>
      <w:pStyle w:val="923"/>
      <w:rPr>
        <w:rFonts w:hint="default" w:ascii="Calibri" w:hAnsi="Calibri"/>
        <w:b w:val="0"/>
        <w:i w:val="0"/>
        <w:caps w:val="0"/>
        <w:sz w:val="22"/>
      </w:rPr>
      <w:start w:val="1"/>
      <w:suff w:val="tab"/>
    </w:lvl>
    <w:lvl w:ilvl="2">
      <w:isLgl w:val="false"/>
      <w:lvlJc w:val="left"/>
      <w:lvlText w:val="%3."/>
      <w:numFmt w:val="upperLetter"/>
      <w:pPr>
        <w:pBdr/>
        <w:tabs>
          <w:tab w:val="num" w:leader="none" w:pos="2552"/>
        </w:tabs>
        <w:spacing/>
        <w:ind w:hanging="567" w:left="2552"/>
      </w:pPr>
      <w:pStyle w:val="924"/>
      <w:rPr>
        <w:rFonts w:hint="default" w:ascii="Calibri" w:hAnsi="Calibri"/>
        <w:b w:val="0"/>
        <w:i w:val="0"/>
        <w:caps w:val="0"/>
        <w:sz w:val="22"/>
      </w:rPr>
      <w:start w:val="1"/>
      <w:suff w:val="tab"/>
    </w:lvl>
    <w:lvl w:ilvl="3">
      <w:isLgl w:val="false"/>
      <w:lvlJc w:val="left"/>
      <w:lvlRestart w:val="0"/>
      <w:lvlText/>
      <w:numFmt w:val="none"/>
      <w:pPr>
        <w:pBdr/>
        <w:spacing/>
        <w:ind w:firstLine="0" w:left="0"/>
      </w:pPr>
      <w:rPr>
        <w:rFonts w:hint="default" w:ascii="Times New Roman" w:hAnsi="Times New Roman"/>
        <w:b/>
        <w:i w:val="0"/>
        <w:sz w:val="22"/>
      </w:rPr>
      <w:start w:val="1"/>
      <w:suff w:val="nothing"/>
    </w:lvl>
    <w:lvl w:ilvl="4">
      <w:isLgl w:val="false"/>
      <w:lvlJc w:val="left"/>
      <w:lvlText/>
      <w:numFmt w:val="none"/>
      <w:pPr>
        <w:pBdr/>
        <w:spacing/>
        <w:ind w:firstLine="0" w:left="0"/>
      </w:pPr>
      <w:rPr>
        <w:rFonts w:hint="default" w:ascii="Times New Roman" w:hAnsi="Times New Roman" w:cs="Times New Roman"/>
        <w:b/>
        <w:bCs w:val="0"/>
        <w:i w:val="0"/>
        <w:iCs w:val="0"/>
        <w:caps w:val="0"/>
        <w:smallCaps w:val="0"/>
        <w:strike w:val="0"/>
        <w:vanish w:val="0"/>
        <w:color w:val="000000"/>
        <w:spacing w:val="0"/>
        <w:position w:val="0"/>
        <w:sz w:val="22"/>
        <w:u w:val="none"/>
        <w:vertAlign w:val="baseline"/>
        <w14:textOutline w14:w="0" w14:cap="rnd" w14:cmpd="sng" w14:algn="ctr">
          <w14:noFill/>
          <w14:prstDash w14:val="solid"/>
          <w14:bevel/>
        </w14:textOutline>
      </w:rPr>
      <w:start w:val="1"/>
      <w:suff w:val="nothing"/>
    </w:lvl>
    <w:lvl w:ilvl="5">
      <w:isLgl w:val="false"/>
      <w:lvlJc w:val="left"/>
      <w:lvlRestart w:val="0"/>
      <w:lvlText/>
      <w:numFmt w:val="none"/>
      <w:pPr>
        <w:pBdr/>
        <w:spacing/>
        <w:ind w:firstLine="0" w:left="0"/>
      </w:pPr>
      <w:rPr>
        <w:rFonts w:hint="default" w:ascii="Times New Roman" w:hAnsi="Times New Roman"/>
        <w:b/>
        <w:i w:val="0"/>
        <w:sz w:val="22"/>
      </w:rPr>
      <w:start w:val="1"/>
      <w:suff w:val="nothing"/>
    </w:lvl>
    <w:lvl w:ilvl="6">
      <w:isLgl w:val="false"/>
      <w:lvlJc w:val="left"/>
      <w:lvlRestart w:val="0"/>
      <w:lvlText/>
      <w:numFmt w:val="none"/>
      <w:pPr>
        <w:pBdr/>
        <w:spacing/>
        <w:ind w:firstLine="0" w:left="0"/>
      </w:pPr>
      <w:rPr>
        <w:rFonts w:hint="default" w:ascii="Times New Roman" w:hAnsi="Times New Roman"/>
        <w:b w:val="0"/>
        <w:i w:val="0"/>
        <w:sz w:val="22"/>
      </w:rPr>
      <w:start w:val="1"/>
      <w:suff w:val="nothing"/>
    </w:lvl>
    <w:lvl w:ilvl="7">
      <w:isLgl w:val="false"/>
      <w:lvlJc w:val="left"/>
      <w:lvlRestart w:val="0"/>
      <w:lvlText/>
      <w:numFmt w:val="none"/>
      <w:pPr>
        <w:pBdr/>
        <w:spacing/>
        <w:ind w:firstLine="0" w:left="0"/>
      </w:pPr>
      <w:rPr>
        <w:rFonts w:hint="default" w:ascii="Times New Roman" w:hAnsi="Times New Roman"/>
        <w:b w:val="0"/>
        <w:i w:val="0"/>
        <w:sz w:val="22"/>
      </w:rPr>
      <w:start w:val="1"/>
      <w:suff w:val="nothing"/>
    </w:lvl>
    <w:lvl w:ilvl="8">
      <w:isLgl w:val="false"/>
      <w:lvlJc w:val="left"/>
      <w:lvlRestart w:val="0"/>
      <w:lvlText/>
      <w:numFmt w:val="none"/>
      <w:pPr>
        <w:pBdr/>
        <w:spacing/>
        <w:ind w:firstLine="0" w:left="0"/>
      </w:pPr>
      <w:rPr>
        <w:rFonts w:hint="default" w:ascii="Times New Roman" w:hAnsi="Times New Roman"/>
        <w:b w:val="0"/>
        <w:i w:val="0"/>
        <w:sz w:val="22"/>
      </w:rPr>
      <w:start w:val="1"/>
      <w:suff w:val="nothing"/>
    </w:lvl>
  </w:abstractNum>
  <w:abstractNum w:abstractNumId="4">
    <w:lvl w:ilvl="0">
      <w:isLgl w:val="false"/>
      <w:lvlJc w:val="left"/>
      <w:lvlText w:val="Section %1"/>
      <w:numFmt w:val="decimal"/>
      <w:pPr>
        <w:pBdr/>
        <w:spacing/>
        <w:ind w:firstLine="0" w:left="0"/>
      </w:pPr>
      <w:pStyle w:val="1008"/>
      <w:rPr>
        <w:rFonts w:hint="default" w:ascii="Calibri" w:hAnsi="Calibri"/>
        <w:b/>
        <w:i w:val="0"/>
        <w:caps/>
        <w:sz w:val="22"/>
      </w:rPr>
      <w:start w:val="1"/>
      <w:suff w:val="space"/>
    </w:lvl>
    <w:lvl w:ilvl="1">
      <w:isLgl w:val="false"/>
      <w:lvlJc w:val="left"/>
      <w:lvlText w:val="Part %2 -"/>
      <w:numFmt w:val="decimal"/>
      <w:pPr>
        <w:pBdr/>
        <w:spacing/>
        <w:ind w:firstLine="0" w:left="0"/>
      </w:pPr>
      <w:pStyle w:val="1009"/>
      <w:rPr>
        <w:rFonts w:hint="default" w:ascii="Calibri" w:hAnsi="Calibri"/>
        <w:b/>
        <w:i w:val="0"/>
        <w:caps/>
        <w:sz w:val="22"/>
      </w:rPr>
      <w:start w:val="1"/>
      <w:suff w:val="space"/>
    </w:lvl>
    <w:lvl w:ilvl="2">
      <w:isLgl w:val="false"/>
      <w:lvlJc w:val="left"/>
      <w:lvlText w:val="%3."/>
      <w:numFmt w:val="decimal"/>
      <w:pPr>
        <w:pBdr/>
        <w:tabs>
          <w:tab w:val="num" w:leader="none" w:pos="851"/>
        </w:tabs>
        <w:spacing/>
        <w:ind w:hanging="851" w:left="851"/>
      </w:pPr>
      <w:pStyle w:val="1018"/>
      <w:rPr>
        <w:rFonts w:hint="default" w:ascii="Calibri" w:hAnsi="Calibri"/>
        <w:b/>
        <w:i w:val="0"/>
        <w:sz w:val="22"/>
      </w:rPr>
      <w:start w:val="1"/>
      <w:suff w:val="tab"/>
    </w:lvl>
    <w:lvl w:ilvl="3">
      <w:isLgl w:val="false"/>
      <w:lvlJc w:val="left"/>
      <w:lvlText w:val="%3.%4"/>
      <w:numFmt w:val="decimal"/>
      <w:pPr>
        <w:pBdr/>
        <w:tabs>
          <w:tab w:val="num" w:leader="none" w:pos="851"/>
        </w:tabs>
        <w:spacing/>
        <w:ind w:hanging="851" w:left="851"/>
      </w:pPr>
      <w:pStyle w:val="1019"/>
      <w:rPr>
        <w:rFonts w:hint="default" w:ascii="Calibri" w:hAnsi="Calibri"/>
        <w:b/>
        <w:i w:val="0"/>
        <w:sz w:val="22"/>
      </w:rPr>
      <w:start w:val="1"/>
      <w:suff w:val="tab"/>
    </w:lvl>
    <w:lvl w:ilvl="4">
      <w:isLgl w:val="false"/>
      <w:lvlJc w:val="left"/>
      <w:lvlText w:val="%3.%4.%5"/>
      <w:numFmt w:val="decimal"/>
      <w:pPr>
        <w:pBdr/>
        <w:tabs>
          <w:tab w:val="num" w:leader="none" w:pos="1985"/>
        </w:tabs>
        <w:spacing/>
        <w:ind w:hanging="1134" w:left="1985"/>
      </w:pPr>
      <w:pStyle w:val="1020"/>
      <w:rPr>
        <w:rFonts w:hint="default" w:ascii="Calibri" w:hAnsi="Calibri"/>
        <w:b/>
        <w:i w:val="0"/>
        <w:sz w:val="22"/>
      </w:rPr>
      <w:start w:val="1"/>
      <w:suff w:val="tab"/>
    </w:lvl>
    <w:lvl w:ilvl="5">
      <w:isLgl w:val="false"/>
      <w:lvlJc w:val="left"/>
      <w:lvlText w:val="(%6)"/>
      <w:numFmt w:val="lowerLetter"/>
      <w:pPr>
        <w:pBdr/>
        <w:tabs>
          <w:tab w:val="num" w:leader="none" w:pos="2835"/>
        </w:tabs>
        <w:spacing/>
        <w:ind w:hanging="850" w:left="2835"/>
      </w:pPr>
      <w:pStyle w:val="1021"/>
      <w:rPr>
        <w:rFonts w:hint="default" w:ascii="Calibri" w:hAnsi="Calibri"/>
        <w:b w:val="0"/>
        <w:i w:val="0"/>
        <w:caps w:val="0"/>
        <w:vanish w:val="0"/>
        <w:sz w:val="22"/>
      </w:rPr>
      <w:start w:val="1"/>
      <w:suff w:val="tab"/>
    </w:lvl>
    <w:lvl w:ilvl="6">
      <w:isLgl w:val="false"/>
      <w:lvlJc w:val="left"/>
      <w:lvlText w:val="(%7)"/>
      <w:numFmt w:val="lowerRoman"/>
      <w:pPr>
        <w:pBdr/>
        <w:tabs>
          <w:tab w:val="num" w:leader="none" w:pos="3686"/>
        </w:tabs>
        <w:spacing/>
        <w:ind w:hanging="851" w:left="3686"/>
      </w:pPr>
      <w:pStyle w:val="1022"/>
      <w:rPr>
        <w:rFonts w:hint="default" w:ascii="Calibri" w:hAnsi="Calibri"/>
        <w:b w:val="0"/>
        <w:i w:val="0"/>
        <w:sz w:val="22"/>
      </w:rPr>
      <w:start w:val="1"/>
      <w:suff w:val="tab"/>
    </w:lvl>
    <w:lvl w:ilvl="7">
      <w:isLgl w:val="false"/>
      <w:lvlJc w:val="left"/>
      <w:lvlRestart w:val="0"/>
      <w:lvlText/>
      <w:numFmt w:val="none"/>
      <w:pPr>
        <w:pBdr/>
        <w:spacing/>
        <w:ind w:firstLine="0" w:left="0"/>
      </w:pPr>
      <w:rPr>
        <w:rFonts w:hint="default"/>
      </w:rPr>
      <w:start w:val="1"/>
      <w:suff w:val="nothing"/>
    </w:lvl>
    <w:lvl w:ilvl="8">
      <w:isLgl w:val="false"/>
      <w:lvlJc w:val="left"/>
      <w:lvlRestart w:val="0"/>
      <w:lvlText/>
      <w:numFmt w:val="none"/>
      <w:pPr>
        <w:pBdr/>
        <w:spacing/>
        <w:ind w:firstLine="0" w:left="0"/>
      </w:pPr>
      <w:rPr>
        <w:rFonts w:hint="default"/>
      </w:rPr>
      <w:start w:val="1"/>
      <w:suff w:val="nothing"/>
    </w:lvl>
  </w:abstractNum>
  <w:abstractNum w:abstractNumId="5">
    <w:lvl w:ilvl="0">
      <w:isLgl w:val="false"/>
      <w:lvlJc w:val="left"/>
      <w:lvlText w:val="(%1)"/>
      <w:numFmt w:val="lowerLetter"/>
      <w:pPr>
        <w:pBdr/>
        <w:tabs>
          <w:tab w:val="num" w:leader="none" w:pos="2835"/>
        </w:tabs>
        <w:spacing/>
        <w:ind w:hanging="850" w:left="2835"/>
      </w:pPr>
      <w:pStyle w:val="1026"/>
      <w:rPr>
        <w:rFonts w:hint="default" w:ascii="Calibri" w:hAnsi="Calibri"/>
        <w:b w:val="0"/>
        <w:i w:val="0"/>
        <w:sz w:val="22"/>
      </w:rPr>
      <w:start w:val="1"/>
      <w:suff w:val="tab"/>
    </w:lvl>
    <w:lvl w:ilvl="1">
      <w:isLgl w:val="false"/>
      <w:lvlJc w:val="left"/>
      <w:lvlText/>
      <w:numFmt w:val="none"/>
      <w:pPr>
        <w:pBdr/>
        <w:spacing/>
        <w:ind w:firstLine="0" w:left="0"/>
      </w:pPr>
      <w:rPr>
        <w:rFonts w:hint="default"/>
      </w:rPr>
      <w:start w:val="1"/>
      <w:suff w:val="nothing"/>
    </w:lvl>
    <w:lvl w:ilvl="2">
      <w:isLgl w:val="false"/>
      <w:lvlJc w:val="left"/>
      <w:lvlText/>
      <w:numFmt w:val="none"/>
      <w:pPr>
        <w:pBdr/>
        <w:spacing/>
        <w:ind w:firstLine="0" w:left="0"/>
      </w:pPr>
      <w:rPr>
        <w:rFonts w:hint="default"/>
      </w:rPr>
      <w:start w:val="1"/>
      <w:suff w:val="nothing"/>
    </w:lvl>
    <w:lvl w:ilvl="3">
      <w:isLgl w:val="false"/>
      <w:lvlJc w:val="left"/>
      <w:lvlText/>
      <w:numFmt w:val="none"/>
      <w:pPr>
        <w:pBdr/>
        <w:spacing/>
        <w:ind w:firstLine="0" w:left="0"/>
      </w:pPr>
      <w:rPr>
        <w:rFonts w:hint="default"/>
      </w:rPr>
      <w:start w:val="1"/>
      <w:suff w:val="nothing"/>
    </w:lvl>
    <w:lvl w:ilvl="4">
      <w:isLgl w:val="false"/>
      <w:lvlJc w:val="left"/>
      <w:lvlText/>
      <w:numFmt w:val="none"/>
      <w:pPr>
        <w:pBdr/>
        <w:spacing/>
        <w:ind w:firstLine="0" w:left="0"/>
      </w:pPr>
      <w:rPr>
        <w:rFonts w:hint="default"/>
      </w:rPr>
      <w:start w:val="1"/>
      <w:suff w:val="nothing"/>
    </w:lvl>
    <w:lvl w:ilvl="5">
      <w:isLgl w:val="false"/>
      <w:lvlJc w:val="left"/>
      <w:lvlText/>
      <w:numFmt w:val="none"/>
      <w:pPr>
        <w:pBdr/>
        <w:spacing/>
        <w:ind w:firstLine="0" w:left="0"/>
      </w:pPr>
      <w:rPr>
        <w:rFonts w:hint="default"/>
      </w:rPr>
      <w:start w:val="1"/>
      <w:suff w:val="nothing"/>
    </w:lvl>
    <w:lvl w:ilvl="6">
      <w:isLgl w:val="false"/>
      <w:lvlJc w:val="left"/>
      <w:lvlText/>
      <w:numFmt w:val="none"/>
      <w:pPr>
        <w:pBdr/>
        <w:spacing/>
        <w:ind w:firstLine="0" w:left="0"/>
      </w:pPr>
      <w:rPr>
        <w:rFonts w:hint="default"/>
      </w:rPr>
      <w:start w:val="1"/>
      <w:suff w:val="nothing"/>
    </w:lvl>
    <w:lvl w:ilvl="7">
      <w:isLgl w:val="false"/>
      <w:lvlJc w:val="left"/>
      <w:lvlText/>
      <w:numFmt w:val="none"/>
      <w:pPr>
        <w:pBdr/>
        <w:spacing/>
        <w:ind w:firstLine="0" w:left="0"/>
      </w:pPr>
      <w:rPr>
        <w:rFonts w:hint="default"/>
      </w:rPr>
      <w:start w:val="1"/>
      <w:suff w:val="nothing"/>
    </w:lvl>
    <w:lvl w:ilvl="8">
      <w:isLgl w:val="false"/>
      <w:lvlJc w:val="left"/>
      <w:lvlText/>
      <w:numFmt w:val="none"/>
      <w:pPr>
        <w:pBdr/>
        <w:spacing/>
        <w:ind w:firstLine="0" w:left="0"/>
      </w:pPr>
      <w:rPr>
        <w:rFonts w:hint="default"/>
      </w:rPr>
      <w:start w:val="1"/>
      <w:suff w:val="nothing"/>
    </w:lvl>
  </w:abstractNum>
  <w:abstractNum w:abstractNumId="6">
    <w:lvl w:ilvl="0">
      <w:isLgl w:val="false"/>
      <w:lvlJc w:val="left"/>
      <w:lvlText w:val="(%1)"/>
      <w:numFmt w:val="lowerRoman"/>
      <w:pPr>
        <w:pBdr/>
        <w:tabs>
          <w:tab w:val="num" w:leader="none" w:pos="2835"/>
        </w:tabs>
        <w:spacing/>
        <w:ind w:hanging="850" w:left="2835"/>
      </w:pPr>
      <w:pStyle w:val="1027"/>
      <w:rPr>
        <w:rFonts w:hint="default" w:ascii="Calibri" w:hAnsi="Calibri"/>
        <w:b w:val="0"/>
        <w:i w:val="0"/>
        <w:sz w:val="22"/>
      </w:rPr>
      <w:start w:val="1"/>
      <w:suff w:val="tab"/>
    </w:lvl>
    <w:lvl w:ilvl="1">
      <w:isLgl w:val="false"/>
      <w:lvlJc w:val="left"/>
      <w:lvlText/>
      <w:numFmt w:val="none"/>
      <w:pPr>
        <w:pBdr/>
        <w:spacing/>
        <w:ind w:firstLine="0" w:left="0"/>
      </w:pPr>
      <w:rPr>
        <w:rFonts w:hint="default"/>
      </w:rPr>
      <w:start w:val="1"/>
      <w:suff w:val="nothing"/>
    </w:lvl>
    <w:lvl w:ilvl="2">
      <w:isLgl w:val="false"/>
      <w:lvlJc w:val="left"/>
      <w:lvlText/>
      <w:numFmt w:val="none"/>
      <w:pPr>
        <w:pBdr/>
        <w:spacing/>
        <w:ind w:firstLine="0" w:left="0"/>
      </w:pPr>
      <w:rPr>
        <w:rFonts w:hint="default"/>
      </w:rPr>
      <w:start w:val="1"/>
      <w:suff w:val="nothing"/>
    </w:lvl>
    <w:lvl w:ilvl="3">
      <w:isLgl w:val="false"/>
      <w:lvlJc w:val="left"/>
      <w:lvlText/>
      <w:numFmt w:val="none"/>
      <w:pPr>
        <w:pBdr/>
        <w:spacing/>
        <w:ind w:firstLine="0" w:left="0"/>
      </w:pPr>
      <w:rPr>
        <w:rFonts w:hint="default"/>
      </w:rPr>
      <w:start w:val="1"/>
      <w:suff w:val="nothing"/>
    </w:lvl>
    <w:lvl w:ilvl="4">
      <w:isLgl w:val="false"/>
      <w:lvlJc w:val="left"/>
      <w:lvlText/>
      <w:numFmt w:val="none"/>
      <w:pPr>
        <w:pBdr/>
        <w:spacing/>
        <w:ind w:firstLine="0" w:left="0"/>
      </w:pPr>
      <w:rPr>
        <w:rFonts w:hint="default"/>
      </w:rPr>
      <w:start w:val="1"/>
      <w:suff w:val="nothing"/>
    </w:lvl>
    <w:lvl w:ilvl="5">
      <w:isLgl w:val="false"/>
      <w:lvlJc w:val="left"/>
      <w:lvlText/>
      <w:numFmt w:val="none"/>
      <w:pPr>
        <w:pBdr/>
        <w:spacing/>
        <w:ind w:firstLine="0" w:left="0"/>
      </w:pPr>
      <w:rPr>
        <w:rFonts w:hint="default"/>
      </w:rPr>
      <w:start w:val="1"/>
      <w:suff w:val="nothing"/>
    </w:lvl>
    <w:lvl w:ilvl="6">
      <w:isLgl w:val="false"/>
      <w:lvlJc w:val="left"/>
      <w:lvlText/>
      <w:numFmt w:val="none"/>
      <w:pPr>
        <w:pBdr/>
        <w:spacing/>
        <w:ind w:firstLine="0" w:left="0"/>
      </w:pPr>
      <w:rPr>
        <w:rFonts w:hint="default"/>
      </w:rPr>
      <w:start w:val="1"/>
      <w:suff w:val="nothing"/>
    </w:lvl>
    <w:lvl w:ilvl="7">
      <w:isLgl w:val="false"/>
      <w:lvlJc w:val="left"/>
      <w:lvlText/>
      <w:numFmt w:val="none"/>
      <w:pPr>
        <w:pBdr/>
        <w:spacing/>
        <w:ind w:firstLine="0" w:left="0"/>
      </w:pPr>
      <w:rPr>
        <w:rFonts w:hint="default"/>
      </w:rPr>
      <w:start w:val="1"/>
      <w:suff w:val="nothing"/>
    </w:lvl>
    <w:lvl w:ilvl="8">
      <w:isLgl w:val="false"/>
      <w:lvlJc w:val="left"/>
      <w:lvlText w:val="%9"/>
      <w:numFmt w:val="none"/>
      <w:pPr>
        <w:pBdr/>
        <w:spacing/>
        <w:ind w:firstLine="0" w:left="0"/>
      </w:pPr>
      <w:rPr>
        <w:rFonts w:hint="default"/>
      </w:rPr>
      <w:start w:val="1"/>
      <w:suff w:val="nothing"/>
    </w:lvl>
  </w:abstractNum>
  <w:abstractNum w:abstractNumId="7">
    <w:lvl w:ilvl="0">
      <w:isLgl w:val="false"/>
      <w:lvlJc w:val="left"/>
      <w:lvlText w:val="(%1)"/>
      <w:numFmt w:val="decimal"/>
      <w:pPr>
        <w:pBdr/>
        <w:tabs>
          <w:tab w:val="num" w:leader="none" w:pos="0"/>
        </w:tabs>
        <w:spacing/>
        <w:ind w:firstLine="0" w:left="0"/>
      </w:pPr>
      <w:pStyle w:val="991"/>
      <w:rPr>
        <w:rFonts w:hint="default" w:ascii="Calibri" w:hAnsi="Calibri"/>
        <w:b/>
        <w:i w:val="0"/>
        <w:sz w:val="32"/>
      </w:rPr>
      <w:start w:val="1"/>
      <w:suff w:val="tab"/>
    </w:lvl>
    <w:lvl w:ilvl="1">
      <w:isLgl w:val="false"/>
      <w:lvlJc w:val="left"/>
      <w:lvlRestart w:val="0"/>
      <w:lvlText/>
      <w:numFmt w:val="none"/>
      <w:pPr>
        <w:pBdr/>
        <w:spacing/>
        <w:ind w:firstLine="0" w:left="0"/>
      </w:pPr>
      <w:rPr>
        <w:rFonts w:hint="default"/>
      </w:rPr>
      <w:start w:val="1"/>
      <w:suff w:val="nothing"/>
    </w:lvl>
    <w:lvl w:ilvl="2">
      <w:isLgl w:val="false"/>
      <w:lvlJc w:val="left"/>
      <w:lvlRestart w:val="0"/>
      <w:lvlText/>
      <w:numFmt w:val="none"/>
      <w:pPr>
        <w:pBdr/>
        <w:spacing/>
        <w:ind w:firstLine="0" w:left="0"/>
      </w:pPr>
      <w:rPr>
        <w:rFonts w:hint="default"/>
      </w:rPr>
      <w:start w:val="1"/>
      <w:suff w:val="nothing"/>
    </w:lvl>
    <w:lvl w:ilvl="3">
      <w:isLgl w:val="false"/>
      <w:lvlJc w:val="left"/>
      <w:lvlRestart w:val="0"/>
      <w:lvlText/>
      <w:numFmt w:val="none"/>
      <w:pPr>
        <w:pBdr/>
        <w:spacing/>
        <w:ind w:firstLine="0" w:left="0"/>
      </w:pPr>
      <w:rPr>
        <w:rFonts w:hint="default"/>
      </w:rPr>
      <w:start w:val="1"/>
      <w:suff w:val="nothing"/>
    </w:lvl>
    <w:lvl w:ilvl="4">
      <w:isLgl w:val="false"/>
      <w:lvlJc w:val="left"/>
      <w:lvlRestart w:val="0"/>
      <w:lvlText/>
      <w:numFmt w:val="none"/>
      <w:pPr>
        <w:pBdr/>
        <w:spacing/>
        <w:ind w:firstLine="0" w:left="0"/>
      </w:pPr>
      <w:rPr>
        <w:rFonts w:hint="default"/>
      </w:rPr>
      <w:start w:val="1"/>
      <w:suff w:val="nothing"/>
    </w:lvl>
    <w:lvl w:ilvl="5">
      <w:isLgl w:val="false"/>
      <w:lvlJc w:val="left"/>
      <w:lvlRestart w:val="0"/>
      <w:lvlText/>
      <w:numFmt w:val="none"/>
      <w:pPr>
        <w:pBdr/>
        <w:spacing/>
        <w:ind w:firstLine="0" w:left="0"/>
      </w:pPr>
      <w:rPr>
        <w:rFonts w:hint="default"/>
      </w:rPr>
      <w:start w:val="1"/>
      <w:suff w:val="nothing"/>
    </w:lvl>
    <w:lvl w:ilvl="6">
      <w:isLgl w:val="false"/>
      <w:lvlJc w:val="left"/>
      <w:lvlRestart w:val="0"/>
      <w:lvlText/>
      <w:numFmt w:val="none"/>
      <w:pPr>
        <w:pBdr/>
        <w:spacing/>
        <w:ind w:firstLine="0" w:left="0"/>
      </w:pPr>
      <w:rPr>
        <w:rFonts w:hint="default"/>
      </w:rPr>
      <w:start w:val="1"/>
      <w:suff w:val="nothing"/>
    </w:lvl>
    <w:lvl w:ilvl="7">
      <w:isLgl w:val="false"/>
      <w:lvlJc w:val="left"/>
      <w:lvlText/>
      <w:numFmt w:val="none"/>
      <w:pPr>
        <w:pBdr/>
        <w:spacing/>
        <w:ind w:firstLine="0" w:left="0"/>
      </w:pPr>
      <w:rPr>
        <w:rFonts w:hint="default"/>
      </w:rPr>
      <w:start w:val="1"/>
      <w:suff w:val="nothing"/>
    </w:lvl>
    <w:lvl w:ilvl="8">
      <w:isLgl w:val="false"/>
      <w:lvlJc w:val="left"/>
      <w:lvlRestart w:val="0"/>
      <w:lvlText/>
      <w:numFmt w:val="none"/>
      <w:pPr>
        <w:pBdr/>
        <w:spacing/>
        <w:ind w:firstLine="0" w:left="0"/>
      </w:pPr>
      <w:rPr>
        <w:rFonts w:hint="default"/>
      </w:rPr>
      <w:start w:val="1"/>
      <w:suff w:val="nothing"/>
    </w:lvl>
  </w:abstractNum>
  <w:abstractNum w:abstractNumId="8">
    <w:lvl w:ilvl="0">
      <w:isLgl w:val="false"/>
      <w:lvlJc w:val="left"/>
      <w:lvlText w:val="(%1)"/>
      <w:numFmt w:val="lowerRoman"/>
      <w:pPr>
        <w:pBdr/>
        <w:spacing/>
        <w:ind w:hanging="720" w:left="1571"/>
      </w:pPr>
      <w:rPr>
        <w:rFonts w:hint="default"/>
      </w:rPr>
      <w:start w:val="1"/>
      <w:suff w:val="tab"/>
    </w:lvl>
    <w:lvl w:ilvl="1">
      <w:isLgl w:val="false"/>
      <w:lvlJc w:val="left"/>
      <w:lvlText w:val="%2."/>
      <w:numFmt w:val="lowerLetter"/>
      <w:pPr>
        <w:pBdr/>
        <w:spacing/>
        <w:ind w:hanging="360" w:left="1931"/>
      </w:pPr>
      <w:rPr/>
      <w:start w:val="1"/>
      <w:suff w:val="tab"/>
    </w:lvl>
    <w:lvl w:ilvl="2">
      <w:isLgl w:val="false"/>
      <w:lvlJc w:val="right"/>
      <w:lvlText w:val="%3."/>
      <w:numFmt w:val="lowerRoman"/>
      <w:pPr>
        <w:pBdr/>
        <w:spacing/>
        <w:ind w:hanging="180" w:left="2651"/>
      </w:pPr>
      <w:rPr/>
      <w:start w:val="1"/>
      <w:suff w:val="tab"/>
    </w:lvl>
    <w:lvl w:ilvl="3">
      <w:isLgl w:val="false"/>
      <w:lvlJc w:val="left"/>
      <w:lvlText w:val="%4."/>
      <w:numFmt w:val="decimal"/>
      <w:pPr>
        <w:pBdr/>
        <w:spacing/>
        <w:ind w:hanging="360" w:left="3371"/>
      </w:pPr>
      <w:rPr/>
      <w:start w:val="1"/>
      <w:suff w:val="tab"/>
    </w:lvl>
    <w:lvl w:ilvl="4">
      <w:isLgl w:val="false"/>
      <w:lvlJc w:val="left"/>
      <w:lvlText w:val="%5."/>
      <w:numFmt w:val="lowerLetter"/>
      <w:pPr>
        <w:pBdr/>
        <w:spacing/>
        <w:ind w:hanging="360" w:left="4091"/>
      </w:pPr>
      <w:rPr/>
      <w:start w:val="1"/>
      <w:suff w:val="tab"/>
    </w:lvl>
    <w:lvl w:ilvl="5">
      <w:isLgl w:val="false"/>
      <w:lvlJc w:val="right"/>
      <w:lvlText w:val="%6."/>
      <w:numFmt w:val="lowerRoman"/>
      <w:pPr>
        <w:pBdr/>
        <w:spacing/>
        <w:ind w:hanging="180" w:left="4811"/>
      </w:pPr>
      <w:rPr/>
      <w:start w:val="1"/>
      <w:suff w:val="tab"/>
    </w:lvl>
    <w:lvl w:ilvl="6">
      <w:isLgl w:val="false"/>
      <w:lvlJc w:val="left"/>
      <w:lvlText w:val="%7."/>
      <w:numFmt w:val="decimal"/>
      <w:pPr>
        <w:pBdr/>
        <w:spacing/>
        <w:ind w:hanging="360" w:left="5531"/>
      </w:pPr>
      <w:rPr/>
      <w:start w:val="1"/>
      <w:suff w:val="tab"/>
    </w:lvl>
    <w:lvl w:ilvl="7">
      <w:isLgl w:val="false"/>
      <w:lvlJc w:val="left"/>
      <w:lvlText w:val="%8."/>
      <w:numFmt w:val="lowerLetter"/>
      <w:pPr>
        <w:pBdr/>
        <w:spacing/>
        <w:ind w:hanging="360" w:left="6251"/>
      </w:pPr>
      <w:rPr/>
      <w:start w:val="1"/>
      <w:suff w:val="tab"/>
    </w:lvl>
    <w:lvl w:ilvl="8">
      <w:isLgl w:val="false"/>
      <w:lvlJc w:val="right"/>
      <w:lvlText w:val="%9."/>
      <w:numFmt w:val="lowerRoman"/>
      <w:pPr>
        <w:pBdr/>
        <w:spacing/>
        <w:ind w:hanging="180" w:left="6971"/>
      </w:pPr>
      <w:rPr/>
      <w:start w:val="1"/>
      <w:suff w:val="tab"/>
    </w:lvl>
  </w:abstractNum>
  <w:abstractNum w:abstractNumId="9">
    <w:lvl w:ilvl="0">
      <w:isLgl w:val="false"/>
      <w:lvlJc w:val="left"/>
      <w:lvlText w:val="(%1)"/>
      <w:numFmt w:val="decimal"/>
      <w:pPr>
        <w:pBdr/>
        <w:tabs>
          <w:tab w:val="num" w:leader="none" w:pos="851"/>
        </w:tabs>
        <w:spacing/>
        <w:ind w:hanging="851" w:left="851"/>
      </w:pPr>
      <w:pStyle w:val="939"/>
      <w:rPr>
        <w:rFonts w:hint="default" w:ascii="Calibri" w:hAnsi="Calibri"/>
        <w:b/>
        <w:i w:val="0"/>
        <w:sz w:val="22"/>
      </w:rPr>
      <w:start w:val="1"/>
      <w:suff w:val="tab"/>
    </w:lvl>
    <w:lvl w:ilvl="1">
      <w:isLgl w:val="false"/>
      <w:lvlJc w:val="left"/>
      <w:lvlText w:val="(%2)"/>
      <w:numFmt w:val="upperLetter"/>
      <w:pPr>
        <w:pBdr/>
        <w:tabs>
          <w:tab w:val="num" w:leader="none" w:pos="851"/>
        </w:tabs>
        <w:spacing/>
        <w:ind w:hanging="851" w:left="851"/>
      </w:pPr>
      <w:pStyle w:val="940"/>
      <w:rPr>
        <w:rFonts w:hint="default" w:ascii="Calibri" w:hAnsi="Calibri"/>
        <w:b/>
        <w:i w:val="0"/>
        <w:sz w:val="22"/>
      </w:rPr>
      <w:start w:val="1"/>
      <w:suff w:val="tab"/>
    </w:lvl>
    <w:lvl w:ilvl="2">
      <w:isLgl w:val="false"/>
      <w:lvlJc w:val="left"/>
      <w:lvlRestart w:val="0"/>
      <w:lvlText/>
      <w:numFmt w:val="none"/>
      <w:pPr>
        <w:pBdr/>
        <w:spacing/>
        <w:ind w:firstLine="0" w:left="0"/>
      </w:pPr>
      <w:rPr>
        <w:rFonts w:hint="default"/>
      </w:rPr>
      <w:start w:val="1"/>
      <w:suff w:val="nothing"/>
    </w:lvl>
    <w:lvl w:ilvl="3">
      <w:isLgl w:val="false"/>
      <w:lvlJc w:val="left"/>
      <w:lvlRestart w:val="0"/>
      <w:lvlText/>
      <w:numFmt w:val="none"/>
      <w:pPr>
        <w:pBdr/>
        <w:spacing/>
        <w:ind w:firstLine="0" w:left="0"/>
      </w:pPr>
      <w:rPr>
        <w:rFonts w:hint="default"/>
      </w:rPr>
      <w:start w:val="1"/>
      <w:suff w:val="nothing"/>
    </w:lvl>
    <w:lvl w:ilvl="4">
      <w:isLgl w:val="false"/>
      <w:lvlJc w:val="left"/>
      <w:lvlRestart w:val="0"/>
      <w:lvlText/>
      <w:numFmt w:val="none"/>
      <w:pPr>
        <w:pBdr/>
        <w:spacing/>
        <w:ind w:firstLine="0" w:left="0"/>
      </w:pPr>
      <w:rPr>
        <w:rFonts w:hint="default"/>
      </w:rPr>
      <w:start w:val="1"/>
      <w:suff w:val="nothing"/>
    </w:lvl>
    <w:lvl w:ilvl="5">
      <w:isLgl w:val="false"/>
      <w:lvlJc w:val="left"/>
      <w:lvlRestart w:val="0"/>
      <w:lvlText/>
      <w:numFmt w:val="none"/>
      <w:pPr>
        <w:pBdr/>
        <w:spacing/>
        <w:ind w:firstLine="0" w:left="0"/>
      </w:pPr>
      <w:rPr>
        <w:rFonts w:hint="default"/>
      </w:rPr>
      <w:start w:val="1"/>
      <w:suff w:val="nothing"/>
    </w:lvl>
    <w:lvl w:ilvl="6">
      <w:isLgl w:val="false"/>
      <w:lvlJc w:val="left"/>
      <w:lvlRestart w:val="0"/>
      <w:lvlText/>
      <w:numFmt w:val="none"/>
      <w:pPr>
        <w:pBdr/>
        <w:spacing/>
        <w:ind w:firstLine="0" w:left="0"/>
      </w:pPr>
      <w:rPr>
        <w:rFonts w:hint="default"/>
      </w:rPr>
      <w:start w:val="1"/>
      <w:suff w:val="nothing"/>
    </w:lvl>
    <w:lvl w:ilvl="7">
      <w:isLgl w:val="false"/>
      <w:lvlJc w:val="left"/>
      <w:lvlRestart w:val="0"/>
      <w:lvlText/>
      <w:numFmt w:val="none"/>
      <w:pPr>
        <w:pBdr/>
        <w:spacing/>
        <w:ind w:firstLine="0" w:left="0"/>
      </w:pPr>
      <w:rPr>
        <w:rFonts w:hint="default"/>
      </w:rPr>
      <w:start w:val="1"/>
      <w:suff w:val="nothing"/>
    </w:lvl>
    <w:lvl w:ilvl="8">
      <w:isLgl w:val="false"/>
      <w:lvlJc w:val="left"/>
      <w:lvlRestart w:val="0"/>
      <w:lvlText/>
      <w:numFmt w:val="none"/>
      <w:pPr>
        <w:pBdr/>
        <w:spacing/>
        <w:ind w:firstLine="0" w:left="0"/>
      </w:pPr>
      <w:rPr>
        <w:rFonts w:hint="default"/>
      </w:rPr>
      <w:start w:val="1"/>
      <w:suff w:val="nothing"/>
    </w:lvl>
  </w:abstractNum>
  <w:abstractNum w:abstractNumId="10">
    <w:lvl w:ilvl="0">
      <w:isLgl w:val="false"/>
      <w:lvlJc w:val="left"/>
      <w:lvlText w:val="(%1)"/>
      <w:numFmt w:val="lowerLetter"/>
      <w:pPr>
        <w:pBdr/>
        <w:tabs>
          <w:tab w:val="num" w:leader="none" w:pos="1985"/>
        </w:tabs>
        <w:spacing/>
        <w:ind w:hanging="1134" w:left="1985"/>
      </w:pPr>
      <w:pStyle w:val="997"/>
      <w:rPr>
        <w:rFonts w:hint="default" w:ascii="Calibri" w:hAnsi="Calibri"/>
        <w:b w:val="0"/>
        <w:i w:val="0"/>
        <w:sz w:val="22"/>
      </w:rPr>
      <w:start w:val="1"/>
      <w:suff w:val="tab"/>
    </w:lvl>
    <w:lvl w:ilvl="1">
      <w:isLgl w:val="false"/>
      <w:lvlJc w:val="left"/>
      <w:lvlRestart w:val="0"/>
      <w:lvlText/>
      <w:numFmt w:val="none"/>
      <w:pPr>
        <w:pBdr/>
        <w:spacing/>
        <w:ind w:firstLine="0" w:left="0"/>
      </w:pPr>
      <w:rPr>
        <w:rFonts w:hint="default"/>
      </w:rPr>
      <w:start w:val="1"/>
      <w:suff w:val="tab"/>
    </w:lvl>
    <w:lvl w:ilvl="2">
      <w:isLgl w:val="false"/>
      <w:lvlJc w:val="left"/>
      <w:lvlRestart w:val="0"/>
      <w:lvlText/>
      <w:numFmt w:val="none"/>
      <w:pPr>
        <w:pBdr/>
        <w:spacing/>
        <w:ind w:firstLine="0" w:left="0"/>
      </w:pPr>
      <w:rPr>
        <w:rFonts w:hint="default"/>
      </w:rPr>
      <w:start w:val="1"/>
      <w:suff w:val="tab"/>
    </w:lvl>
    <w:lvl w:ilvl="3">
      <w:isLgl w:val="false"/>
      <w:lvlJc w:val="left"/>
      <w:lvlRestart w:val="0"/>
      <w:lvlText/>
      <w:numFmt w:val="none"/>
      <w:pPr>
        <w:pBdr/>
        <w:spacing/>
        <w:ind w:firstLine="0" w:left="0"/>
      </w:pPr>
      <w:rPr>
        <w:rFonts w:hint="default"/>
      </w:rPr>
      <w:start w:val="1"/>
      <w:suff w:val="nothing"/>
    </w:lvl>
    <w:lvl w:ilvl="4">
      <w:isLgl w:val="false"/>
      <w:lvlJc w:val="left"/>
      <w:lvlText/>
      <w:numFmt w:val="none"/>
      <w:pPr>
        <w:pBdr/>
        <w:spacing/>
        <w:ind w:firstLine="0" w:left="0"/>
      </w:pPr>
      <w:rPr>
        <w:rFonts w:hint="default"/>
      </w:rPr>
      <w:start w:val="1"/>
      <w:suff w:val="nothing"/>
    </w:lvl>
    <w:lvl w:ilvl="5">
      <w:isLgl w:val="false"/>
      <w:lvlJc w:val="left"/>
      <w:lvlText/>
      <w:numFmt w:val="none"/>
      <w:pPr>
        <w:pBdr/>
        <w:spacing/>
        <w:ind w:firstLine="0" w:left="0"/>
      </w:pPr>
      <w:rPr>
        <w:rFonts w:hint="default"/>
      </w:rPr>
      <w:start w:val="1"/>
      <w:suff w:val="nothing"/>
    </w:lvl>
    <w:lvl w:ilvl="6">
      <w:isLgl w:val="false"/>
      <w:lvlJc w:val="left"/>
      <w:lvlText/>
      <w:numFmt w:val="none"/>
      <w:pPr>
        <w:pBdr/>
        <w:spacing/>
        <w:ind w:firstLine="0" w:left="0"/>
      </w:pPr>
      <w:rPr>
        <w:rFonts w:hint="default"/>
      </w:rPr>
      <w:start w:val="1"/>
      <w:suff w:val="nothing"/>
    </w:lvl>
    <w:lvl w:ilvl="7">
      <w:isLgl w:val="false"/>
      <w:lvlJc w:val="left"/>
      <w:lvlText/>
      <w:numFmt w:val="none"/>
      <w:pPr>
        <w:pBdr/>
        <w:spacing/>
        <w:ind w:firstLine="0" w:left="0"/>
      </w:pPr>
      <w:rPr>
        <w:rFonts w:hint="default"/>
      </w:rPr>
      <w:start w:val="1"/>
      <w:suff w:val="nothing"/>
    </w:lvl>
    <w:lvl w:ilvl="8">
      <w:isLgl w:val="false"/>
      <w:lvlJc w:val="left"/>
      <w:lvlText/>
      <w:numFmt w:val="none"/>
      <w:pPr>
        <w:pBdr/>
        <w:spacing/>
        <w:ind w:firstLine="0" w:left="0"/>
      </w:pPr>
      <w:rPr>
        <w:rFonts w:hint="default"/>
      </w:rPr>
      <w:start w:val="1"/>
      <w:suff w:val="nothing"/>
    </w:lvl>
  </w:abstractNum>
  <w:abstractNum w:abstractNumId="11">
    <w:lvl w:ilvl="0">
      <w:isLgl w:val="false"/>
      <w:lvlJc w:val="left"/>
      <w:lvlText w:val="%1."/>
      <w:numFmt w:val="decimal"/>
      <w:pPr>
        <w:pBdr/>
        <w:tabs>
          <w:tab w:val="num" w:leader="none" w:pos="851"/>
        </w:tabs>
        <w:spacing/>
        <w:ind w:hanging="851" w:left="851"/>
      </w:pPr>
      <w:pStyle w:val="941"/>
      <w:rPr>
        <w:rFonts w:hint="default" w:ascii="Calibri" w:hAnsi="Calibri"/>
        <w:b/>
        <w:i w:val="0"/>
        <w:caps/>
        <w:sz w:val="22"/>
      </w:rPr>
      <w:start w:val="1"/>
      <w:suff w:val="tab"/>
    </w:lvl>
    <w:lvl w:ilvl="1">
      <w:isLgl w:val="false"/>
      <w:lvlJc w:val="left"/>
      <w:lvlText w:val="%1.%2"/>
      <w:numFmt w:val="decimal"/>
      <w:pPr>
        <w:pBdr/>
        <w:tabs>
          <w:tab w:val="num" w:leader="none" w:pos="851"/>
        </w:tabs>
        <w:spacing/>
        <w:ind w:hanging="851" w:left="851"/>
      </w:pPr>
      <w:pStyle w:val="942"/>
      <w:rPr>
        <w:rFonts w:hint="default" w:ascii="Calibri" w:hAnsi="Calibri"/>
        <w:b/>
        <w:i w:val="0"/>
        <w:caps/>
        <w:sz w:val="22"/>
      </w:rPr>
      <w:start w:val="1"/>
      <w:suff w:val="tab"/>
    </w:lvl>
    <w:lvl w:ilvl="2">
      <w:isLgl w:val="false"/>
      <w:lvlJc w:val="left"/>
      <w:lvlText w:val="%1.%2.%3"/>
      <w:numFmt w:val="decimal"/>
      <w:pPr>
        <w:pBdr/>
        <w:tabs>
          <w:tab w:val="num" w:leader="none" w:pos="1985"/>
        </w:tabs>
        <w:spacing/>
        <w:ind w:hanging="1134" w:left="1985"/>
      </w:pPr>
      <w:pStyle w:val="943"/>
      <w:rPr>
        <w:rFonts w:hint="default" w:ascii="Calibri" w:hAnsi="Calibri"/>
        <w:b/>
        <w:i w:val="0"/>
        <w:sz w:val="22"/>
      </w:rPr>
      <w:start w:val="1"/>
      <w:suff w:val="tab"/>
    </w:lvl>
    <w:lvl w:ilvl="3">
      <w:isLgl w:val="false"/>
      <w:lvlJc w:val="left"/>
      <w:lvlText w:val="%1.%2.%3.%4"/>
      <w:numFmt w:val="decimal"/>
      <w:pPr>
        <w:pBdr/>
        <w:tabs>
          <w:tab w:val="num" w:leader="none" w:pos="1985"/>
        </w:tabs>
        <w:spacing/>
        <w:ind w:hanging="1134" w:left="1985"/>
      </w:pPr>
      <w:pStyle w:val="944"/>
      <w:rPr>
        <w:rFonts w:hint="default" w:ascii="Calibri" w:hAnsi="Calibri"/>
        <w:b/>
        <w:i w:val="0"/>
        <w:sz w:val="22"/>
      </w:rPr>
      <w:start w:val="1"/>
      <w:suff w:val="tab"/>
    </w:lvl>
    <w:lvl w:ilvl="4">
      <w:isLgl w:val="false"/>
      <w:lvlJc w:val="left"/>
      <w:lvlText w:val="(%5)"/>
      <w:numFmt w:val="lowerLetter"/>
      <w:pPr>
        <w:pBdr/>
        <w:tabs>
          <w:tab w:val="num" w:leader="none" w:pos="2835"/>
        </w:tabs>
        <w:spacing/>
        <w:ind w:hanging="850" w:left="2835"/>
      </w:pPr>
      <w:pStyle w:val="945"/>
      <w:rPr>
        <w:rFonts w:hint="default" w:ascii="Calibri" w:hAnsi="Calibri" w:cs="Times New Roman"/>
        <w:b w:val="0"/>
        <w:bCs w:val="0"/>
        <w:i w:val="0"/>
        <w:iCs w:val="0"/>
        <w:smallCaps w:val="0"/>
        <w:strike w:val="0"/>
        <w:vanish w:val="0"/>
        <w:color w:val="000000"/>
        <w:spacing w:val="0"/>
        <w:position w:val="0"/>
        <w:sz w:val="22"/>
        <w:u w:val="none"/>
        <w:vertAlign w:val="baseline"/>
        <w14:textOutline w14:w="0" w14:cap="rnd" w14:cmpd="sng" w14:algn="ctr">
          <w14:noFill/>
          <w14:prstDash w14:val="solid"/>
          <w14:bevel/>
        </w14:textOutline>
      </w:rPr>
      <w:start w:val="1"/>
      <w:suff w:val="tab"/>
    </w:lvl>
    <w:lvl w:ilvl="5">
      <w:isLgl w:val="false"/>
      <w:lvlJc w:val="left"/>
      <w:lvlText w:val="(%6)"/>
      <w:numFmt w:val="lowerRoman"/>
      <w:pPr>
        <w:pBdr/>
        <w:tabs>
          <w:tab w:val="num" w:leader="none" w:pos="3686"/>
        </w:tabs>
        <w:spacing/>
        <w:ind w:hanging="851" w:left="3686"/>
      </w:pPr>
      <w:pStyle w:val="946"/>
      <w:rPr>
        <w:rFonts w:hint="default" w:ascii="Calibri" w:hAnsi="Calibri"/>
        <w:b w:val="0"/>
        <w:i w:val="0"/>
        <w:sz w:val="22"/>
      </w:rPr>
      <w:start w:val="1"/>
      <w:suff w:val="tab"/>
    </w:lvl>
    <w:lvl w:ilvl="6">
      <w:isLgl w:val="false"/>
      <w:lvlJc w:val="left"/>
      <w:lvlText w:val="%7."/>
      <w:numFmt w:val="upperLetter"/>
      <w:pPr>
        <w:pBdr/>
        <w:tabs>
          <w:tab w:val="num" w:leader="none" w:pos="4536"/>
        </w:tabs>
        <w:spacing/>
        <w:ind w:hanging="850" w:left="4536"/>
      </w:pPr>
      <w:pStyle w:val="947"/>
      <w:rPr>
        <w:rFonts w:hint="default" w:ascii="Calibri" w:hAnsi="Calibri"/>
        <w:b w:val="0"/>
        <w:i w:val="0"/>
        <w:sz w:val="22"/>
      </w:rPr>
      <w:start w:val="1"/>
      <w:suff w:val="tab"/>
    </w:lvl>
    <w:lvl w:ilvl="7">
      <w:isLgl w:val="false"/>
      <w:lvlJc w:val="left"/>
      <w:lvlRestart w:val="0"/>
      <w:lvlText/>
      <w:numFmt w:val="none"/>
      <w:pPr>
        <w:pBdr/>
        <w:spacing/>
        <w:ind w:firstLine="0" w:left="0"/>
      </w:pPr>
      <w:rPr>
        <w:rFonts w:hint="default" w:ascii="Times New Roman" w:hAnsi="Times New Roman"/>
        <w:b w:val="0"/>
        <w:i w:val="0"/>
        <w:sz w:val="22"/>
      </w:rPr>
      <w:start w:val="1"/>
      <w:suff w:val="nothing"/>
    </w:lvl>
    <w:lvl w:ilvl="8">
      <w:isLgl w:val="false"/>
      <w:lvlJc w:val="left"/>
      <w:lvlText/>
      <w:numFmt w:val="none"/>
      <w:pPr>
        <w:pBdr/>
        <w:spacing/>
        <w:ind w:firstLine="0" w:left="0"/>
      </w:pPr>
      <w:rPr>
        <w:rFonts w:hint="default" w:ascii="Times New Roman" w:hAnsi="Times New Roman"/>
        <w:b w:val="0"/>
        <w:i w:val="0"/>
        <w:sz w:val="22"/>
      </w:rPr>
      <w:start w:val="1"/>
      <w:suff w:val="nothing"/>
    </w:lvl>
  </w:abstractNum>
  <w:abstractNum w:abstractNumId="12">
    <w:lvl w:ilvl="0">
      <w:isLgl w:val="false"/>
      <w:lvlJc w:val="left"/>
      <w:lvlText w:val="(%1)"/>
      <w:numFmt w:val="lowerLetter"/>
      <w:pPr>
        <w:pBdr/>
        <w:tabs>
          <w:tab w:val="num" w:leader="none" w:pos="851"/>
        </w:tabs>
        <w:spacing/>
        <w:ind w:hanging="851" w:left="851"/>
      </w:pPr>
      <w:pStyle w:val="995"/>
      <w:rPr>
        <w:rFonts w:hint="default" w:ascii="Calibri" w:hAnsi="Calibri"/>
        <w:b w:val="0"/>
        <w:i w:val="0"/>
        <w:sz w:val="22"/>
      </w:rPr>
      <w:start w:val="1"/>
      <w:suff w:val="tab"/>
    </w:lvl>
    <w:lvl w:ilvl="1">
      <w:isLgl w:val="false"/>
      <w:lvlJc w:val="left"/>
      <w:lvlRestart w:val="0"/>
      <w:lvlText/>
      <w:numFmt w:val="none"/>
      <w:pPr>
        <w:pBdr/>
        <w:spacing/>
        <w:ind w:firstLine="0" w:left="0"/>
      </w:pPr>
      <w:rPr>
        <w:rFonts w:hint="default"/>
      </w:rPr>
      <w:start w:val="1"/>
      <w:suff w:val="nothing"/>
    </w:lvl>
    <w:lvl w:ilvl="2">
      <w:isLgl w:val="false"/>
      <w:lvlJc w:val="left"/>
      <w:lvlRestart w:val="0"/>
      <w:lvlText/>
      <w:numFmt w:val="none"/>
      <w:pPr>
        <w:pBdr/>
        <w:spacing/>
        <w:ind w:firstLine="0" w:left="0"/>
      </w:pPr>
      <w:rPr>
        <w:rFonts w:hint="default"/>
      </w:rPr>
      <w:start w:val="1"/>
      <w:suff w:val="nothing"/>
    </w:lvl>
    <w:lvl w:ilvl="3">
      <w:isLgl w:val="false"/>
      <w:lvlJc w:val="left"/>
      <w:lvlRestart w:val="0"/>
      <w:lvlText/>
      <w:numFmt w:val="none"/>
      <w:pPr>
        <w:pBdr/>
        <w:spacing/>
        <w:ind w:firstLine="0" w:left="0"/>
      </w:pPr>
      <w:rPr>
        <w:rFonts w:hint="default"/>
      </w:rPr>
      <w:start w:val="1"/>
      <w:suff w:val="nothing"/>
    </w:lvl>
    <w:lvl w:ilvl="4">
      <w:isLgl w:val="false"/>
      <w:lvlJc w:val="left"/>
      <w:lvlRestart w:val="0"/>
      <w:lvlText/>
      <w:numFmt w:val="none"/>
      <w:pPr>
        <w:pBdr/>
        <w:spacing/>
        <w:ind w:firstLine="0" w:left="0"/>
      </w:pPr>
      <w:rPr>
        <w:rFonts w:hint="default"/>
      </w:rPr>
      <w:start w:val="1"/>
      <w:suff w:val="nothing"/>
    </w:lvl>
    <w:lvl w:ilvl="5">
      <w:isLgl w:val="false"/>
      <w:lvlJc w:val="left"/>
      <w:lvlRestart w:val="0"/>
      <w:lvlText/>
      <w:numFmt w:val="none"/>
      <w:pPr>
        <w:pBdr/>
        <w:spacing/>
        <w:ind w:firstLine="0" w:left="0"/>
      </w:pPr>
      <w:rPr>
        <w:rFonts w:hint="default"/>
      </w:rPr>
      <w:start w:val="1"/>
      <w:suff w:val="nothing"/>
    </w:lvl>
    <w:lvl w:ilvl="6">
      <w:isLgl w:val="false"/>
      <w:lvlJc w:val="left"/>
      <w:lvlRestart w:val="0"/>
      <w:lvlText/>
      <w:numFmt w:val="none"/>
      <w:pPr>
        <w:pBdr/>
        <w:spacing/>
        <w:ind w:firstLine="0" w:left="0"/>
      </w:pPr>
      <w:rPr>
        <w:rFonts w:hint="default"/>
      </w:rPr>
      <w:start w:val="1"/>
      <w:suff w:val="nothing"/>
    </w:lvl>
    <w:lvl w:ilvl="7">
      <w:isLgl w:val="false"/>
      <w:lvlJc w:val="left"/>
      <w:lvlRestart w:val="0"/>
      <w:lvlText/>
      <w:numFmt w:val="none"/>
      <w:pPr>
        <w:pBdr/>
        <w:spacing/>
        <w:ind w:firstLine="0" w:left="0"/>
      </w:pPr>
      <w:rPr>
        <w:rFonts w:hint="default"/>
      </w:rPr>
      <w:start w:val="1"/>
      <w:suff w:val="nothing"/>
    </w:lvl>
    <w:lvl w:ilvl="8">
      <w:isLgl w:val="false"/>
      <w:lvlJc w:val="left"/>
      <w:lvlRestart w:val="0"/>
      <w:lvlText/>
      <w:numFmt w:val="none"/>
      <w:pPr>
        <w:pBdr/>
        <w:spacing/>
        <w:ind w:firstLine="0" w:left="0"/>
      </w:pPr>
      <w:rPr>
        <w:rFonts w:hint="default"/>
      </w:rPr>
      <w:start w:val="1"/>
      <w:suff w:val="nothing"/>
    </w:lvl>
  </w:abstractNum>
  <w:abstractNum w:abstractNumId="13">
    <w:lvl w:ilvl="0">
      <w:isLgl w:val="false"/>
      <w:lvlJc w:val="left"/>
      <w:lvlText w:val="Appendix %1"/>
      <w:numFmt w:val="decimal"/>
      <w:pPr>
        <w:pBdr/>
        <w:spacing/>
        <w:ind w:firstLine="0" w:left="0"/>
      </w:pPr>
      <w:pStyle w:val="971"/>
      <w:rPr>
        <w:rFonts w:hint="default" w:ascii="Calibri" w:hAnsi="Calibri"/>
        <w:b/>
        <w:i w:val="0"/>
        <w:caps/>
        <w:sz w:val="22"/>
      </w:rPr>
      <w:start w:val="1"/>
      <w:suff w:val="space"/>
    </w:lvl>
    <w:lvl w:ilvl="1">
      <w:isLgl w:val="false"/>
      <w:lvlJc w:val="left"/>
      <w:lvlText w:val="Part %2"/>
      <w:numFmt w:val="upperRoman"/>
      <w:pPr>
        <w:pBdr/>
        <w:spacing/>
        <w:ind w:hanging="851" w:left="851"/>
      </w:pPr>
      <w:pStyle w:val="972"/>
      <w:rPr>
        <w:rFonts w:hint="default" w:ascii="Calibri" w:hAnsi="Calibri"/>
        <w:b/>
        <w:i w:val="0"/>
        <w:caps w:val="0"/>
        <w:sz w:val="22"/>
      </w:rPr>
      <w:start w:val="1"/>
      <w:suff w:val="space"/>
    </w:lvl>
    <w:lvl w:ilvl="2">
      <w:isLgl w:val="false"/>
      <w:lvlJc w:val="left"/>
      <w:lvlText w:val="%3."/>
      <w:numFmt w:val="decimal"/>
      <w:pPr>
        <w:pBdr/>
        <w:tabs>
          <w:tab w:val="num" w:leader="none" w:pos="851"/>
        </w:tabs>
        <w:spacing/>
        <w:ind w:hanging="851" w:left="851"/>
      </w:pPr>
      <w:pStyle w:val="973"/>
      <w:rPr>
        <w:rFonts w:hint="default" w:ascii="Calibri" w:hAnsi="Calibri"/>
        <w:b/>
        <w:i w:val="0"/>
        <w:sz w:val="22"/>
      </w:rPr>
      <w:start w:val="1"/>
      <w:suff w:val="tab"/>
    </w:lvl>
    <w:lvl w:ilvl="3">
      <w:isLgl w:val="false"/>
      <w:lvlJc w:val="left"/>
      <w:lvlText w:val="%3.%4"/>
      <w:numFmt w:val="decimal"/>
      <w:pPr>
        <w:pBdr/>
        <w:tabs>
          <w:tab w:val="num" w:leader="none" w:pos="851"/>
        </w:tabs>
        <w:spacing/>
        <w:ind w:hanging="851" w:left="851"/>
      </w:pPr>
      <w:pStyle w:val="935"/>
      <w:rPr>
        <w:rFonts w:hint="default" w:ascii="Calibri" w:hAnsi="Calibri"/>
        <w:b/>
        <w:i w:val="0"/>
        <w:sz w:val="22"/>
      </w:rPr>
      <w:start w:val="1"/>
      <w:suff w:val="tab"/>
    </w:lvl>
    <w:lvl w:ilvl="4">
      <w:isLgl w:val="false"/>
      <w:lvlJc w:val="left"/>
      <w:lvlText w:val="%3.%4.%5"/>
      <w:numFmt w:val="decimal"/>
      <w:pPr>
        <w:pBdr/>
        <w:tabs>
          <w:tab w:val="num" w:leader="none" w:pos="1985"/>
        </w:tabs>
        <w:spacing/>
        <w:ind w:hanging="1134" w:left="1985"/>
      </w:pPr>
      <w:pStyle w:val="974"/>
      <w:rPr>
        <w:rFonts w:hint="default" w:ascii="Calibri" w:hAnsi="Calibri" w:cs="Times New Roman"/>
        <w:b/>
        <w:bCs w:val="0"/>
        <w:i w:val="0"/>
        <w:iCs w:val="0"/>
        <w:caps w:val="0"/>
        <w:strike w:val="0"/>
        <w:vanish w:val="0"/>
        <w:color w:val="000000"/>
        <w:spacing w:val="0"/>
        <w:position w:val="0"/>
        <w:sz w:val="22"/>
        <w:u w:val="none"/>
        <w:vertAlign w:val="baseline"/>
        <w14:textOutline w14:w="0" w14:cap="rnd" w14:cmpd="sng" w14:algn="ctr">
          <w14:noFill/>
          <w14:prstDash w14:val="solid"/>
          <w14:bevel/>
        </w14:textOutline>
      </w:rPr>
      <w:start w:val="1"/>
      <w:suff w:val="tab"/>
    </w:lvl>
    <w:lvl w:ilvl="5">
      <w:isLgl w:val="false"/>
      <w:lvlJc w:val="left"/>
      <w:lvlText w:val="(%6)"/>
      <w:numFmt w:val="lowerLetter"/>
      <w:pPr>
        <w:pBdr/>
        <w:tabs>
          <w:tab w:val="num" w:leader="none" w:pos="2835"/>
        </w:tabs>
        <w:spacing/>
        <w:ind w:hanging="850" w:left="2835"/>
      </w:pPr>
      <w:pStyle w:val="975"/>
      <w:rPr>
        <w:rFonts w:hint="default" w:ascii="Calibri" w:hAnsi="Calibri"/>
        <w:b w:val="0"/>
        <w:i w:val="0"/>
        <w:sz w:val="22"/>
      </w:rPr>
      <w:start w:val="1"/>
      <w:suff w:val="tab"/>
    </w:lvl>
    <w:lvl w:ilvl="6">
      <w:isLgl w:val="false"/>
      <w:lvlJc w:val="left"/>
      <w:lvlText w:val="(%7)"/>
      <w:numFmt w:val="lowerRoman"/>
      <w:pPr>
        <w:pBdr/>
        <w:tabs>
          <w:tab w:val="num" w:leader="none" w:pos="3686"/>
        </w:tabs>
        <w:spacing/>
        <w:ind w:hanging="851" w:left="3686"/>
      </w:pPr>
      <w:pStyle w:val="976"/>
      <w:rPr>
        <w:rFonts w:hint="default" w:ascii="Calibri" w:hAnsi="Calibri"/>
        <w:b w:val="0"/>
        <w:i w:val="0"/>
        <w:sz w:val="22"/>
      </w:rPr>
      <w:start w:val="1"/>
      <w:suff w:val="tab"/>
    </w:lvl>
    <w:lvl w:ilvl="7">
      <w:isLgl w:val="false"/>
      <w:lvlJc w:val="left"/>
      <w:lvlRestart w:val="0"/>
      <w:lvlText/>
      <w:numFmt w:val="none"/>
      <w:pPr>
        <w:pBdr/>
        <w:spacing/>
        <w:ind w:firstLine="0" w:left="0"/>
      </w:pPr>
      <w:rPr>
        <w:rFonts w:hint="default" w:ascii="Times New Roman" w:hAnsi="Times New Roman"/>
        <w:b w:val="0"/>
        <w:i w:val="0"/>
        <w:sz w:val="22"/>
      </w:rPr>
      <w:start w:val="1"/>
      <w:suff w:val="nothing"/>
    </w:lvl>
    <w:lvl w:ilvl="8">
      <w:isLgl w:val="false"/>
      <w:lvlJc w:val="left"/>
      <w:lvlRestart w:val="0"/>
      <w:lvlText/>
      <w:numFmt w:val="none"/>
      <w:pPr>
        <w:pBdr/>
        <w:spacing/>
        <w:ind w:firstLine="0" w:left="0"/>
      </w:pPr>
      <w:rPr>
        <w:rFonts w:hint="default" w:ascii="Times New Roman" w:hAnsi="Times New Roman"/>
        <w:b w:val="0"/>
        <w:i w:val="0"/>
        <w:sz w:val="22"/>
      </w:rPr>
      <w:start w:val="1"/>
      <w:suff w:val="nothing"/>
    </w:lvl>
  </w:abstractNum>
  <w:abstractNum w:abstractNumId="14">
    <w:styleLink w:val="992"/>
    <w:lvl w:ilvl="0">
      <w:isLgl w:val="false"/>
      <w:lvlJc w:val="left"/>
      <w:lvlText w:val="(%1)"/>
      <w:numFmt w:val="decimal"/>
      <w:pPr>
        <w:pBdr/>
        <w:tabs>
          <w:tab w:val="num" w:leader="none" w:pos="0"/>
        </w:tabs>
        <w:spacing/>
        <w:ind w:firstLine="0" w:left="0"/>
      </w:pPr>
      <w:pStyle w:val="992"/>
      <w:rPr>
        <w:rFonts w:hint="default" w:ascii="Copperplate31ab" w:hAnsi="Copperplate31ab"/>
        <w:b w:val="0"/>
        <w:i w:val="0"/>
        <w:sz w:val="24"/>
      </w:rPr>
      <w:start w:val="1"/>
      <w:suff w:val="tab"/>
    </w:lvl>
    <w:lvl w:ilvl="1">
      <w:isLgl w:val="false"/>
      <w:lvlJc w:val="left"/>
      <w:lvlRestart w:val="0"/>
      <w:lvlText/>
      <w:numFmt w:val="none"/>
      <w:pPr>
        <w:pBdr/>
        <w:spacing/>
        <w:ind w:firstLine="0" w:left="0"/>
      </w:pPr>
      <w:rPr>
        <w:rFonts w:hint="default"/>
      </w:rPr>
      <w:start w:val="1"/>
      <w:suff w:val="nothing"/>
    </w:lvl>
    <w:lvl w:ilvl="2">
      <w:isLgl w:val="false"/>
      <w:lvlJc w:val="left"/>
      <w:lvlRestart w:val="0"/>
      <w:lvlText/>
      <w:numFmt w:val="none"/>
      <w:pPr>
        <w:pBdr/>
        <w:spacing/>
        <w:ind w:firstLine="0" w:left="0"/>
      </w:pPr>
      <w:rPr>
        <w:rFonts w:hint="default"/>
      </w:rPr>
      <w:start w:val="1"/>
      <w:suff w:val="nothing"/>
    </w:lvl>
    <w:lvl w:ilvl="3">
      <w:isLgl w:val="false"/>
      <w:lvlJc w:val="left"/>
      <w:lvlRestart w:val="0"/>
      <w:lvlText/>
      <w:numFmt w:val="none"/>
      <w:pPr>
        <w:pBdr/>
        <w:spacing/>
        <w:ind w:firstLine="0" w:left="0"/>
      </w:pPr>
      <w:rPr>
        <w:rFonts w:hint="default"/>
      </w:rPr>
      <w:start w:val="1"/>
      <w:suff w:val="nothing"/>
    </w:lvl>
    <w:lvl w:ilvl="4">
      <w:isLgl w:val="false"/>
      <w:lvlJc w:val="left"/>
      <w:lvlRestart w:val="0"/>
      <w:lvlText/>
      <w:numFmt w:val="none"/>
      <w:pPr>
        <w:pBdr/>
        <w:spacing/>
        <w:ind w:firstLine="0" w:left="0"/>
      </w:pPr>
      <w:rPr>
        <w:rFonts w:hint="default"/>
      </w:rPr>
      <w:start w:val="1"/>
      <w:suff w:val="nothing"/>
    </w:lvl>
    <w:lvl w:ilvl="5">
      <w:isLgl w:val="false"/>
      <w:lvlJc w:val="left"/>
      <w:lvlRestart w:val="0"/>
      <w:lvlText/>
      <w:numFmt w:val="none"/>
      <w:pPr>
        <w:pBdr/>
        <w:spacing/>
        <w:ind w:firstLine="0" w:left="0"/>
      </w:pPr>
      <w:rPr>
        <w:rFonts w:hint="default"/>
      </w:rPr>
      <w:start w:val="1"/>
      <w:suff w:val="nothing"/>
    </w:lvl>
    <w:lvl w:ilvl="6">
      <w:isLgl w:val="false"/>
      <w:lvlJc w:val="left"/>
      <w:lvlRestart w:val="0"/>
      <w:lvlText/>
      <w:numFmt w:val="none"/>
      <w:pPr>
        <w:pBdr/>
        <w:spacing/>
        <w:ind w:firstLine="0" w:left="0"/>
      </w:pPr>
      <w:rPr>
        <w:rFonts w:hint="default"/>
      </w:rPr>
      <w:start w:val="1"/>
      <w:suff w:val="nothing"/>
    </w:lvl>
    <w:lvl w:ilvl="7">
      <w:isLgl w:val="false"/>
      <w:lvlJc w:val="left"/>
      <w:lvlText/>
      <w:numFmt w:val="none"/>
      <w:pPr>
        <w:pBdr/>
        <w:spacing/>
        <w:ind w:firstLine="0" w:left="0"/>
      </w:pPr>
      <w:rPr>
        <w:rFonts w:hint="default"/>
      </w:rPr>
      <w:start w:val="1"/>
      <w:suff w:val="nothing"/>
    </w:lvl>
    <w:lvl w:ilvl="8">
      <w:isLgl w:val="false"/>
      <w:lvlJc w:val="left"/>
      <w:lvlRestart w:val="0"/>
      <w:lvlText/>
      <w:numFmt w:val="none"/>
      <w:pPr>
        <w:pBdr/>
        <w:spacing/>
        <w:ind w:firstLine="0" w:left="0"/>
      </w:pPr>
      <w:rPr>
        <w:rFonts w:hint="default"/>
      </w:rPr>
      <w:start w:val="1"/>
      <w:suff w:val="nothing"/>
    </w:lvl>
  </w:abstractNum>
  <w:abstractNum w:abstractNumId="15">
    <w:lvl w:ilvl="0">
      <w:isLgl w:val="false"/>
      <w:lvlJc w:val="left"/>
      <w:lvlText w:val="%1."/>
      <w:numFmt w:val="decimal"/>
      <w:pPr>
        <w:pBdr/>
        <w:tabs>
          <w:tab w:val="num" w:leader="none" w:pos="2835"/>
        </w:tabs>
        <w:spacing/>
        <w:ind w:hanging="850" w:left="2835"/>
      </w:pPr>
      <w:pStyle w:val="1025"/>
      <w:rPr>
        <w:rFonts w:hint="default" w:ascii="Calibri" w:hAnsi="Calibri"/>
        <w:b w:val="0"/>
        <w:i w:val="0"/>
        <w:sz w:val="22"/>
      </w:rPr>
      <w:start w:val="1"/>
      <w:suff w:val="tab"/>
    </w:lvl>
    <w:lvl w:ilvl="1">
      <w:isLgl w:val="false"/>
      <w:lvlJc w:val="left"/>
      <w:lvlText/>
      <w:numFmt w:val="none"/>
      <w:pPr>
        <w:pBdr/>
        <w:spacing/>
        <w:ind w:firstLine="0" w:left="0"/>
      </w:pPr>
      <w:rPr>
        <w:rFonts w:hint="default"/>
      </w:rPr>
      <w:start w:val="1"/>
      <w:suff w:val="nothing"/>
    </w:lvl>
    <w:lvl w:ilvl="2">
      <w:isLgl w:val="false"/>
      <w:lvlJc w:val="left"/>
      <w:lvlText/>
      <w:numFmt w:val="none"/>
      <w:pPr>
        <w:pBdr/>
        <w:spacing/>
        <w:ind w:firstLine="0" w:left="0"/>
      </w:pPr>
      <w:rPr>
        <w:rFonts w:hint="default"/>
      </w:rPr>
      <w:start w:val="1"/>
      <w:suff w:val="nothing"/>
    </w:lvl>
    <w:lvl w:ilvl="3">
      <w:isLgl w:val="false"/>
      <w:lvlJc w:val="left"/>
      <w:lvlText/>
      <w:numFmt w:val="none"/>
      <w:pPr>
        <w:pBdr/>
        <w:spacing/>
        <w:ind w:firstLine="0" w:left="0"/>
      </w:pPr>
      <w:rPr>
        <w:rFonts w:hint="default"/>
      </w:rPr>
      <w:start w:val="1"/>
      <w:suff w:val="nothing"/>
    </w:lvl>
    <w:lvl w:ilvl="4">
      <w:isLgl w:val="false"/>
      <w:lvlJc w:val="left"/>
      <w:lvlText/>
      <w:numFmt w:val="none"/>
      <w:pPr>
        <w:pBdr/>
        <w:spacing/>
        <w:ind w:firstLine="0" w:left="0"/>
      </w:pPr>
      <w:rPr>
        <w:rFonts w:hint="default"/>
      </w:rPr>
      <w:start w:val="1"/>
      <w:suff w:val="nothing"/>
    </w:lvl>
    <w:lvl w:ilvl="5">
      <w:isLgl w:val="false"/>
      <w:lvlJc w:val="left"/>
      <w:lvlText/>
      <w:numFmt w:val="none"/>
      <w:pPr>
        <w:pBdr/>
        <w:spacing/>
        <w:ind w:firstLine="0" w:left="0"/>
      </w:pPr>
      <w:rPr>
        <w:rFonts w:hint="default"/>
      </w:rPr>
      <w:start w:val="1"/>
      <w:suff w:val="nothing"/>
    </w:lvl>
    <w:lvl w:ilvl="6">
      <w:isLgl w:val="false"/>
      <w:lvlJc w:val="left"/>
      <w:lvlText/>
      <w:numFmt w:val="none"/>
      <w:pPr>
        <w:pBdr/>
        <w:spacing/>
        <w:ind w:firstLine="0" w:left="0"/>
      </w:pPr>
      <w:rPr>
        <w:rFonts w:hint="default"/>
      </w:rPr>
      <w:start w:val="1"/>
      <w:suff w:val="nothing"/>
    </w:lvl>
    <w:lvl w:ilvl="7">
      <w:isLgl w:val="false"/>
      <w:lvlJc w:val="left"/>
      <w:lvlText/>
      <w:numFmt w:val="none"/>
      <w:pPr>
        <w:pBdr/>
        <w:spacing/>
        <w:ind w:firstLine="0" w:left="0"/>
      </w:pPr>
      <w:rPr>
        <w:rFonts w:hint="default"/>
      </w:rPr>
      <w:start w:val="1"/>
      <w:suff w:val="nothing"/>
    </w:lvl>
    <w:lvl w:ilvl="8">
      <w:isLgl w:val="false"/>
      <w:lvlJc w:val="left"/>
      <w:lvlText/>
      <w:numFmt w:val="none"/>
      <w:pPr>
        <w:pBdr/>
        <w:spacing/>
        <w:ind w:firstLine="0" w:left="0"/>
      </w:pPr>
      <w:rPr>
        <w:rFonts w:hint="default"/>
      </w:rPr>
      <w:start w:val="1"/>
      <w:suff w:val="nothing"/>
    </w:lvl>
  </w:abstractNum>
  <w:abstractNum w:abstractNumId="16">
    <w:lvl w:ilvl="0">
      <w:isLgl w:val="false"/>
      <w:lvlJc w:val="left"/>
      <w:lvlText w:val="(%1)"/>
      <w:numFmt w:val="lowerRoman"/>
      <w:pPr>
        <w:pBdr/>
        <w:tabs>
          <w:tab w:val="num" w:leader="none" w:pos="851"/>
        </w:tabs>
        <w:spacing/>
        <w:ind w:hanging="851" w:left="851"/>
      </w:pPr>
      <w:pStyle w:val="994"/>
      <w:rPr>
        <w:rFonts w:hint="default" w:ascii="Calibri" w:hAnsi="Calibri"/>
        <w:b w:val="0"/>
        <w:i w:val="0"/>
        <w:sz w:val="22"/>
      </w:rPr>
      <w:start w:val="1"/>
      <w:suff w:val="tab"/>
    </w:lvl>
    <w:lvl w:ilvl="1">
      <w:isLgl w:val="false"/>
      <w:lvlJc w:val="left"/>
      <w:lvlRestart w:val="0"/>
      <w:lvlText/>
      <w:numFmt w:val="none"/>
      <w:pPr>
        <w:pBdr/>
        <w:spacing/>
        <w:ind w:firstLine="0" w:left="0"/>
      </w:pPr>
      <w:rPr>
        <w:rFonts w:hint="default"/>
      </w:rPr>
      <w:start w:val="1"/>
      <w:suff w:val="nothing"/>
    </w:lvl>
    <w:lvl w:ilvl="2">
      <w:isLgl w:val="false"/>
      <w:lvlJc w:val="left"/>
      <w:lvlRestart w:val="0"/>
      <w:lvlText/>
      <w:numFmt w:val="none"/>
      <w:pPr>
        <w:pBdr/>
        <w:spacing/>
        <w:ind w:firstLine="0" w:left="0"/>
      </w:pPr>
      <w:rPr>
        <w:rFonts w:hint="default"/>
      </w:rPr>
      <w:start w:val="1"/>
      <w:suff w:val="nothing"/>
    </w:lvl>
    <w:lvl w:ilvl="3">
      <w:isLgl w:val="false"/>
      <w:lvlJc w:val="left"/>
      <w:lvlRestart w:val="0"/>
      <w:lvlText/>
      <w:numFmt w:val="none"/>
      <w:pPr>
        <w:pBdr/>
        <w:spacing/>
        <w:ind w:firstLine="0" w:left="0"/>
      </w:pPr>
      <w:rPr>
        <w:rFonts w:hint="default"/>
      </w:rPr>
      <w:start w:val="1"/>
      <w:suff w:val="nothing"/>
    </w:lvl>
    <w:lvl w:ilvl="4">
      <w:isLgl w:val="false"/>
      <w:lvlJc w:val="left"/>
      <w:lvlRestart w:val="0"/>
      <w:lvlText/>
      <w:numFmt w:val="none"/>
      <w:pPr>
        <w:pBdr/>
        <w:spacing/>
        <w:ind w:firstLine="0" w:left="0"/>
      </w:pPr>
      <w:rPr>
        <w:rFonts w:hint="default"/>
      </w:rPr>
      <w:start w:val="1"/>
      <w:suff w:val="nothing"/>
    </w:lvl>
    <w:lvl w:ilvl="5">
      <w:isLgl w:val="false"/>
      <w:lvlJc w:val="left"/>
      <w:lvlRestart w:val="0"/>
      <w:lvlText/>
      <w:numFmt w:val="none"/>
      <w:pPr>
        <w:pBdr/>
        <w:spacing/>
        <w:ind w:firstLine="0" w:left="0"/>
      </w:pPr>
      <w:rPr>
        <w:rFonts w:hint="default"/>
      </w:rPr>
      <w:start w:val="1"/>
      <w:suff w:val="nothing"/>
    </w:lvl>
    <w:lvl w:ilvl="6">
      <w:isLgl w:val="false"/>
      <w:lvlJc w:val="left"/>
      <w:lvlRestart w:val="0"/>
      <w:lvlText/>
      <w:numFmt w:val="none"/>
      <w:pPr>
        <w:pBdr/>
        <w:spacing/>
        <w:ind w:firstLine="0" w:left="0"/>
      </w:pPr>
      <w:rPr>
        <w:rFonts w:hint="default"/>
      </w:rPr>
      <w:start w:val="1"/>
      <w:suff w:val="nothing"/>
    </w:lvl>
    <w:lvl w:ilvl="7">
      <w:isLgl w:val="false"/>
      <w:lvlJc w:val="left"/>
      <w:lvlRestart w:val="0"/>
      <w:lvlText/>
      <w:numFmt w:val="none"/>
      <w:pPr>
        <w:pBdr/>
        <w:spacing/>
        <w:ind w:firstLine="0" w:left="0"/>
      </w:pPr>
      <w:rPr>
        <w:rFonts w:hint="default"/>
      </w:rPr>
      <w:start w:val="1"/>
      <w:suff w:val="nothing"/>
    </w:lvl>
    <w:lvl w:ilvl="8">
      <w:isLgl w:val="false"/>
      <w:lvlJc w:val="left"/>
      <w:lvlRestart w:val="0"/>
      <w:lvlText/>
      <w:numFmt w:val="none"/>
      <w:pPr>
        <w:pBdr/>
        <w:spacing/>
        <w:ind w:firstLine="0" w:left="0"/>
      </w:pPr>
      <w:rPr>
        <w:rFonts w:hint="default"/>
      </w:rPr>
      <w:start w:val="1"/>
      <w:suff w:val="nothing"/>
    </w:lvl>
  </w:abstractNum>
  <w:abstractNum w:abstractNumId="17">
    <w:lvl w:ilvl="0">
      <w:isLgl w:val="false"/>
      <w:lvlJc w:val="left"/>
      <w:lvlText w:val=""/>
      <w:numFmt w:val="bullet"/>
      <w:pPr>
        <w:pBdr/>
        <w:tabs>
          <w:tab w:val="num" w:leader="none" w:pos="851"/>
        </w:tabs>
        <w:spacing/>
        <w:ind w:hanging="851" w:left="851"/>
      </w:pPr>
      <w:pStyle w:val="983"/>
      <w:rPr>
        <w:rFonts w:hint="default" w:ascii="Symbol" w:hAnsi="Symbol"/>
      </w:rPr>
      <w:start w:val="2"/>
      <w:suff w:val="tab"/>
    </w:lvl>
    <w:lvl w:ilvl="1">
      <w:isLgl w:val="false"/>
      <w:lvlJc w:val="left"/>
      <w:lvlRestart w:val="0"/>
      <w:lvlText w:val="-"/>
      <w:numFmt w:val="bullet"/>
      <w:pPr>
        <w:pBdr/>
        <w:tabs>
          <w:tab w:val="num" w:leader="none" w:pos="851"/>
        </w:tabs>
        <w:spacing/>
        <w:ind w:hanging="851" w:left="851"/>
      </w:pPr>
      <w:pStyle w:val="984"/>
      <w:rPr>
        <w:rFonts w:hint="default" w:ascii="Georgia" w:hAnsi="Georgia"/>
        <w:color w:val="893c47"/>
      </w:rPr>
      <w:start w:val="1"/>
      <w:suff w:val="tab"/>
    </w:lvl>
    <w:lvl w:ilvl="2">
      <w:isLgl w:val="false"/>
      <w:lvlJc w:val="left"/>
      <w:lvlRestart w:val="0"/>
      <w:lvlText w:val="»"/>
      <w:numFmt w:val="bullet"/>
      <w:pPr>
        <w:pBdr/>
        <w:tabs>
          <w:tab w:val="num" w:leader="none" w:pos="851"/>
        </w:tabs>
        <w:spacing/>
        <w:ind w:hanging="851" w:left="851"/>
      </w:pPr>
      <w:pStyle w:val="985"/>
      <w:rPr>
        <w:rFonts w:hint="default" w:ascii="Calibri" w:hAnsi="Calibri"/>
      </w:rPr>
      <w:start w:val="1"/>
      <w:suff w:val="tab"/>
    </w:lvl>
    <w:lvl w:ilvl="3">
      <w:isLgl w:val="false"/>
      <w:lvlJc w:val="left"/>
      <w:lvlRestart w:val="0"/>
      <w:lvlText w:val=""/>
      <w:numFmt w:val="bullet"/>
      <w:pPr>
        <w:pBdr/>
        <w:tabs>
          <w:tab w:val="num" w:leader="none" w:pos="1985"/>
        </w:tabs>
        <w:spacing/>
        <w:ind w:hanging="1134" w:left="1985"/>
      </w:pPr>
      <w:pStyle w:val="986"/>
      <w:rPr>
        <w:rFonts w:hint="default" w:ascii="Symbol" w:hAnsi="Symbol"/>
      </w:rPr>
      <w:start w:val="1"/>
      <w:suff w:val="tab"/>
    </w:lvl>
    <w:lvl w:ilvl="4">
      <w:isLgl w:val="false"/>
      <w:lvlJc w:val="left"/>
      <w:lvlRestart w:val="0"/>
      <w:lvlText w:val="-"/>
      <w:numFmt w:val="bullet"/>
      <w:pPr>
        <w:pBdr/>
        <w:tabs>
          <w:tab w:val="num" w:leader="none" w:pos="1985"/>
        </w:tabs>
        <w:spacing/>
        <w:ind w:hanging="1134" w:left="1985"/>
      </w:pPr>
      <w:pStyle w:val="987"/>
      <w:rPr>
        <w:rFonts w:hint="default" w:ascii="Georgia" w:hAnsi="Georgia"/>
      </w:rPr>
      <w:start w:val="1"/>
      <w:suff w:val="tab"/>
    </w:lvl>
    <w:lvl w:ilvl="5">
      <w:isLgl w:val="false"/>
      <w:lvlJc w:val="left"/>
      <w:lvlRestart w:val="0"/>
      <w:lvlText w:val="»"/>
      <w:numFmt w:val="bullet"/>
      <w:pPr>
        <w:pBdr/>
        <w:tabs>
          <w:tab w:val="num" w:leader="none" w:pos="1985"/>
        </w:tabs>
        <w:spacing/>
        <w:ind w:hanging="1134" w:left="1985"/>
      </w:pPr>
      <w:pStyle w:val="988"/>
      <w:rPr>
        <w:rFonts w:hint="default" w:ascii="Calibri" w:hAnsi="Calibri"/>
      </w:rPr>
      <w:start w:val="1"/>
      <w:suff w:val="tab"/>
    </w:lvl>
    <w:lvl w:ilvl="6">
      <w:isLgl w:val="false"/>
      <w:lvlJc w:val="left"/>
      <w:lvlRestart w:val="0"/>
      <w:lvlText w:val=""/>
      <w:numFmt w:val="bullet"/>
      <w:pPr>
        <w:pBdr/>
        <w:tabs>
          <w:tab w:val="num" w:leader="none" w:pos="2835"/>
        </w:tabs>
        <w:spacing/>
        <w:ind w:hanging="850" w:left="2835"/>
      </w:pPr>
      <w:pStyle w:val="989"/>
      <w:rPr>
        <w:rFonts w:hint="default" w:ascii="Symbol" w:hAnsi="Symbol"/>
        <w:color w:val="3a3e42" w:themeColor="text1"/>
      </w:rPr>
      <w:start w:val="1"/>
      <w:suff w:val="tab"/>
    </w:lvl>
    <w:lvl w:ilvl="7">
      <w:isLgl w:val="false"/>
      <w:lvlJc w:val="left"/>
      <w:lvlRestart w:val="0"/>
      <w:lvlText w:val="-"/>
      <w:numFmt w:val="bullet"/>
      <w:pPr>
        <w:pBdr/>
        <w:tabs>
          <w:tab w:val="num" w:leader="none" w:pos="2835"/>
        </w:tabs>
        <w:spacing/>
        <w:ind w:hanging="850" w:left="2835"/>
      </w:pPr>
      <w:pStyle w:val="990"/>
      <w:rPr>
        <w:rFonts w:hint="default" w:ascii="Calibri" w:hAnsi="Calibri"/>
      </w:rPr>
      <w:start w:val="1"/>
      <w:suff w:val="tab"/>
    </w:lvl>
    <w:lvl w:ilvl="8">
      <w:isLgl w:val="false"/>
      <w:lvlJc w:val="left"/>
      <w:lvlRestart w:val="0"/>
      <w:lvlText w:val="»"/>
      <w:numFmt w:val="bullet"/>
      <w:pPr>
        <w:pBdr/>
        <w:tabs>
          <w:tab w:val="num" w:leader="none" w:pos="2835"/>
        </w:tabs>
        <w:spacing/>
        <w:ind w:hanging="850" w:left="2835"/>
      </w:pPr>
      <w:pStyle w:val="1023"/>
      <w:rPr>
        <w:rFonts w:hint="default" w:ascii="Calibri" w:hAnsi="Calibri"/>
        <w:color w:val="3a3e42" w:themeColor="text1"/>
      </w:rPr>
      <w:start w:val="1"/>
      <w:suff w:val="tab"/>
    </w:lvl>
  </w:abstractNum>
  <w:abstractNum w:abstractNumId="18">
    <w:lvl w:ilvl="0">
      <w:isLgl w:val="false"/>
      <w:lvlJc w:val="left"/>
      <w:lvlText w:val="%1."/>
      <w:numFmt w:val="decimal"/>
      <w:pPr>
        <w:pBdr/>
        <w:tabs>
          <w:tab w:val="num" w:leader="none" w:pos="1985"/>
        </w:tabs>
        <w:spacing/>
        <w:ind w:hanging="1134" w:left="1985"/>
      </w:pPr>
      <w:pStyle w:val="996"/>
      <w:rPr>
        <w:rFonts w:hint="default" w:ascii="Calibri" w:hAnsi="Calibri"/>
        <w:b w:val="0"/>
        <w:i w:val="0"/>
        <w:sz w:val="22"/>
      </w:rPr>
      <w:start w:val="1"/>
      <w:suff w:val="tab"/>
    </w:lvl>
    <w:lvl w:ilvl="1">
      <w:isLgl w:val="false"/>
      <w:lvlJc w:val="left"/>
      <w:lvlRestart w:val="0"/>
      <w:lvlText/>
      <w:numFmt w:val="none"/>
      <w:pPr>
        <w:pBdr/>
        <w:tabs>
          <w:tab w:val="num" w:leader="none" w:pos="0"/>
        </w:tabs>
        <w:spacing/>
        <w:ind w:firstLine="0" w:left="0"/>
      </w:pPr>
      <w:rPr>
        <w:rFonts w:hint="default"/>
      </w:rPr>
      <w:start w:val="1"/>
      <w:suff w:val="tab"/>
    </w:lvl>
    <w:lvl w:ilvl="2">
      <w:isLgl w:val="false"/>
      <w:lvlJc w:val="left"/>
      <w:lvlRestart w:val="0"/>
      <w:lvlText w:val="%3"/>
      <w:numFmt w:val="none"/>
      <w:pPr>
        <w:pBdr/>
        <w:tabs>
          <w:tab w:val="num" w:leader="none" w:pos="0"/>
        </w:tabs>
        <w:spacing/>
        <w:ind w:firstLine="0" w:left="0"/>
      </w:pPr>
      <w:rPr>
        <w:rFonts w:hint="default"/>
      </w:rPr>
      <w:start w:val="1"/>
      <w:suff w:val="tab"/>
    </w:lvl>
    <w:lvl w:ilvl="3">
      <w:isLgl w:val="false"/>
      <w:lvlJc w:val="left"/>
      <w:lvlRestart w:val="0"/>
      <w:lvlText/>
      <w:numFmt w:val="none"/>
      <w:pPr>
        <w:pBdr/>
        <w:tabs>
          <w:tab w:val="num" w:leader="none" w:pos="0"/>
        </w:tabs>
        <w:spacing/>
        <w:ind w:firstLine="0" w:left="0"/>
      </w:pPr>
      <w:rPr>
        <w:rFonts w:hint="default"/>
      </w:rPr>
      <w:start w:val="1"/>
      <w:suff w:val="tab"/>
    </w:lvl>
    <w:lvl w:ilvl="4">
      <w:isLgl w:val="false"/>
      <w:lvlJc w:val="left"/>
      <w:lvlRestart w:val="0"/>
      <w:lvlText/>
      <w:numFmt w:val="none"/>
      <w:pPr>
        <w:pBdr/>
        <w:spacing/>
        <w:ind w:firstLine="0" w:left="0"/>
      </w:pPr>
      <w:rPr>
        <w:rFonts w:hint="default"/>
      </w:rPr>
      <w:start w:val="1"/>
      <w:suff w:val="nothing"/>
    </w:lvl>
    <w:lvl w:ilvl="5">
      <w:isLgl w:val="false"/>
      <w:lvlJc w:val="left"/>
      <w:lvlRestart w:val="0"/>
      <w:lvlText/>
      <w:numFmt w:val="none"/>
      <w:pPr>
        <w:pBdr/>
        <w:spacing/>
        <w:ind w:firstLine="0" w:left="0"/>
      </w:pPr>
      <w:rPr>
        <w:rFonts w:hint="default"/>
      </w:rPr>
      <w:start w:val="1"/>
      <w:suff w:val="nothing"/>
    </w:lvl>
    <w:lvl w:ilvl="6">
      <w:isLgl w:val="false"/>
      <w:lvlJc w:val="left"/>
      <w:lvlRestart w:val="0"/>
      <w:lvlText/>
      <w:numFmt w:val="none"/>
      <w:pPr>
        <w:pBdr/>
        <w:spacing/>
        <w:ind w:firstLine="0" w:left="0"/>
      </w:pPr>
      <w:rPr>
        <w:rFonts w:hint="default"/>
      </w:rPr>
      <w:start w:val="1"/>
      <w:suff w:val="nothing"/>
    </w:lvl>
    <w:lvl w:ilvl="7">
      <w:isLgl w:val="false"/>
      <w:lvlJc w:val="left"/>
      <w:lvlRestart w:val="0"/>
      <w:lvlText/>
      <w:numFmt w:val="none"/>
      <w:pPr>
        <w:pBdr/>
        <w:spacing/>
        <w:ind w:firstLine="0" w:left="0"/>
      </w:pPr>
      <w:rPr>
        <w:rFonts w:hint="default"/>
      </w:rPr>
      <w:start w:val="1"/>
      <w:suff w:val="nothing"/>
    </w:lvl>
    <w:lvl w:ilvl="8">
      <w:isLgl w:val="false"/>
      <w:lvlJc w:val="left"/>
      <w:lvlRestart w:val="0"/>
      <w:lvlText/>
      <w:numFmt w:val="none"/>
      <w:pPr>
        <w:pBdr/>
        <w:spacing/>
        <w:ind w:firstLine="0" w:left="0"/>
      </w:pPr>
      <w:rPr>
        <w:rFonts w:hint="default"/>
      </w:rPr>
      <w:start w:val="1"/>
      <w:suff w:val="nothing"/>
    </w:lvl>
  </w:abstractNum>
  <w:abstractNum w:abstractNumId="19">
    <w:lvl w:ilvl="0">
      <w:isLgl w:val="false"/>
      <w:lvlJc w:val="left"/>
      <w:lvlText w:val="Appendix %1"/>
      <w:numFmt w:val="upperRoman"/>
      <w:pPr>
        <w:pBdr/>
        <w:spacing/>
        <w:ind w:firstLine="0" w:left="0"/>
      </w:pPr>
      <w:rPr>
        <w:rFonts w:hint="default" w:ascii="Calibri" w:hAnsi="Calibri"/>
        <w:b/>
        <w:i w:val="0"/>
        <w:caps/>
        <w:sz w:val="22"/>
      </w:rPr>
      <w:start w:val="1"/>
      <w:suff w:val="space"/>
    </w:lvl>
    <w:lvl w:ilvl="1">
      <w:isLgl w:val="false"/>
      <w:lvlJc w:val="left"/>
      <w:lvlText w:val="Part %2"/>
      <w:numFmt w:val="upperRoman"/>
      <w:pPr>
        <w:pBdr/>
        <w:spacing/>
        <w:ind w:firstLine="0" w:left="0"/>
      </w:pPr>
      <w:rPr>
        <w:rFonts w:hint="default" w:ascii="Calibri" w:hAnsi="Calibri"/>
        <w:b/>
        <w:i w:val="0"/>
        <w:caps w:val="0"/>
        <w:sz w:val="22"/>
      </w:rPr>
      <w:start w:val="1"/>
      <w:suff w:val="space"/>
    </w:lvl>
    <w:lvl w:ilvl="2">
      <w:isLgl w:val="false"/>
      <w:lvlJc w:val="left"/>
      <w:lvlText w:val="%3."/>
      <w:numFmt w:val="decimal"/>
      <w:pPr>
        <w:pBdr/>
        <w:tabs>
          <w:tab w:val="num" w:leader="none" w:pos="851"/>
        </w:tabs>
        <w:spacing/>
        <w:ind w:hanging="851" w:left="851"/>
      </w:pPr>
      <w:rPr>
        <w:rFonts w:hint="default" w:ascii="Calibri" w:hAnsi="Calibri"/>
        <w:b/>
        <w:i w:val="0"/>
        <w:sz w:val="22"/>
      </w:rPr>
      <w:start w:val="1"/>
      <w:suff w:val="tab"/>
    </w:lvl>
    <w:lvl w:ilvl="3">
      <w:isLgl w:val="false"/>
      <w:lvlJc w:val="left"/>
      <w:lvlText w:val="%3.%4"/>
      <w:numFmt w:val="decimal"/>
      <w:pPr>
        <w:pBdr/>
        <w:tabs>
          <w:tab w:val="num" w:leader="none" w:pos="851"/>
        </w:tabs>
        <w:spacing/>
        <w:ind w:hanging="851" w:left="851"/>
      </w:pPr>
      <w:rPr>
        <w:rFonts w:hint="default" w:ascii="Calibri" w:hAnsi="Calibri"/>
        <w:b/>
        <w:i w:val="0"/>
        <w:sz w:val="22"/>
      </w:rPr>
      <w:start w:val="1"/>
      <w:suff w:val="tab"/>
    </w:lvl>
    <w:lvl w:ilvl="4">
      <w:isLgl w:val="false"/>
      <w:lvlJc w:val="left"/>
      <w:lvlRestart w:val="0"/>
      <w:lvlText w:val="%3.%4.%5"/>
      <w:numFmt w:val="decimal"/>
      <w:pPr>
        <w:pBdr/>
        <w:tabs>
          <w:tab w:val="num" w:leader="none" w:pos="1985"/>
        </w:tabs>
        <w:spacing/>
        <w:ind w:hanging="1134" w:left="1985"/>
      </w:pPr>
      <w:rPr>
        <w:rFonts w:hint="default" w:ascii="Calibri" w:hAnsi="Calibri"/>
        <w:b/>
        <w:i w:val="0"/>
        <w:sz w:val="22"/>
      </w:rPr>
      <w:start w:val="1"/>
      <w:suff w:val="tab"/>
    </w:lvl>
    <w:lvl w:ilvl="5">
      <w:isLgl w:val="false"/>
      <w:lvlJc w:val="left"/>
      <w:lvlRestart w:val="0"/>
      <w:lvlText w:val="(%6)"/>
      <w:numFmt w:val="lowerLetter"/>
      <w:pPr>
        <w:pBdr/>
        <w:tabs>
          <w:tab w:val="num" w:leader="none" w:pos="2835"/>
        </w:tabs>
        <w:spacing/>
        <w:ind w:hanging="850" w:left="2835"/>
      </w:pPr>
      <w:rPr>
        <w:rFonts w:hint="default" w:ascii="Calibri" w:hAnsi="Calibri"/>
        <w:b w:val="0"/>
        <w:i w:val="0"/>
        <w:sz w:val="22"/>
      </w:rPr>
      <w:start w:val="1"/>
      <w:suff w:val="tab"/>
    </w:lvl>
    <w:lvl w:ilvl="6">
      <w:isLgl w:val="false"/>
      <w:lvlJc w:val="left"/>
      <w:lvlRestart w:val="0"/>
      <w:lvlText w:val="(%7)"/>
      <w:numFmt w:val="lowerRoman"/>
      <w:pPr>
        <w:pBdr/>
        <w:tabs>
          <w:tab w:val="num" w:leader="none" w:pos="3686"/>
        </w:tabs>
        <w:spacing/>
        <w:ind w:hanging="851" w:left="3686"/>
      </w:pPr>
      <w:rPr>
        <w:rFonts w:hint="default" w:ascii="Calibri" w:hAnsi="Calibri"/>
        <w:b w:val="0"/>
        <w:i w:val="0"/>
        <w:sz w:val="22"/>
      </w:rPr>
      <w:start w:val="1"/>
      <w:suff w:val="tab"/>
    </w:lvl>
    <w:lvl w:ilvl="7">
      <w:isLgl w:val="false"/>
      <w:lvlJc w:val="left"/>
      <w:lvlText/>
      <w:numFmt w:val="none"/>
      <w:pPr>
        <w:pBdr/>
        <w:spacing/>
        <w:ind w:firstLine="0" w:left="0"/>
      </w:pPr>
      <w:rPr>
        <w:rFonts w:hint="default"/>
      </w:rPr>
      <w:start w:val="1"/>
      <w:suff w:val="nothing"/>
    </w:lvl>
    <w:lvl w:ilvl="8">
      <w:isLgl w:val="false"/>
      <w:lvlJc w:val="left"/>
      <w:lvlRestart w:val="0"/>
      <w:lvlText/>
      <w:numFmt w:val="none"/>
      <w:pPr>
        <w:pBdr/>
        <w:spacing/>
        <w:ind w:firstLine="0" w:left="0"/>
      </w:pPr>
      <w:rPr>
        <w:rFonts w:hint="default"/>
      </w:rPr>
      <w:start w:val="1"/>
      <w:suff w:val="nothing"/>
    </w:lvl>
  </w:abstractNum>
  <w:abstractNum w:abstractNumId="20">
    <w:lvl w:ilvl="0">
      <w:isLgl w:val="false"/>
      <w:lvlJc w:val="left"/>
      <w:lvlText w:val="%1."/>
      <w:numFmt w:val="decimal"/>
      <w:pPr>
        <w:pBdr/>
        <w:tabs>
          <w:tab w:val="num" w:leader="none" w:pos="851"/>
        </w:tabs>
        <w:spacing/>
        <w:ind w:hanging="851" w:left="851"/>
      </w:pPr>
      <w:pStyle w:val="993"/>
      <w:rPr>
        <w:rFonts w:hint="default" w:ascii="Calibri" w:hAnsi="Calibri"/>
        <w:b/>
        <w:i w:val="0"/>
        <w:sz w:val="22"/>
      </w:rPr>
      <w:start w:val="1"/>
      <w:suff w:val="tab"/>
    </w:lvl>
    <w:lvl w:ilvl="1">
      <w:isLgl w:val="false"/>
      <w:lvlJc w:val="left"/>
      <w:lvlRestart w:val="0"/>
      <w:lvlText/>
      <w:numFmt w:val="none"/>
      <w:pPr>
        <w:pBdr/>
        <w:spacing/>
        <w:ind w:firstLine="0" w:left="0"/>
      </w:pPr>
      <w:rPr>
        <w:rFonts w:hint="default"/>
      </w:rPr>
      <w:start w:val="1"/>
      <w:suff w:val="nothing"/>
    </w:lvl>
    <w:lvl w:ilvl="2">
      <w:isLgl w:val="false"/>
      <w:lvlJc w:val="left"/>
      <w:lvlRestart w:val="0"/>
      <w:lvlText/>
      <w:numFmt w:val="none"/>
      <w:pPr>
        <w:pBdr/>
        <w:spacing/>
        <w:ind w:firstLine="0" w:left="0"/>
      </w:pPr>
      <w:rPr>
        <w:rFonts w:hint="default"/>
      </w:rPr>
      <w:start w:val="1"/>
      <w:suff w:val="nothing"/>
    </w:lvl>
    <w:lvl w:ilvl="3">
      <w:isLgl w:val="false"/>
      <w:lvlJc w:val="left"/>
      <w:lvlRestart w:val="0"/>
      <w:lvlText/>
      <w:numFmt w:val="none"/>
      <w:pPr>
        <w:pBdr/>
        <w:spacing/>
        <w:ind w:firstLine="0" w:left="0"/>
      </w:pPr>
      <w:rPr>
        <w:rFonts w:hint="default"/>
      </w:rPr>
      <w:start w:val="1"/>
      <w:suff w:val="nothing"/>
    </w:lvl>
    <w:lvl w:ilvl="4">
      <w:isLgl w:val="false"/>
      <w:lvlJc w:val="left"/>
      <w:lvlRestart w:val="0"/>
      <w:lvlText/>
      <w:numFmt w:val="none"/>
      <w:pPr>
        <w:pBdr/>
        <w:spacing/>
        <w:ind w:firstLine="0" w:left="0"/>
      </w:pPr>
      <w:rPr>
        <w:rFonts w:hint="default"/>
      </w:rPr>
      <w:start w:val="1"/>
      <w:suff w:val="nothing"/>
    </w:lvl>
    <w:lvl w:ilvl="5">
      <w:isLgl w:val="false"/>
      <w:lvlJc w:val="left"/>
      <w:lvlRestart w:val="0"/>
      <w:lvlText/>
      <w:numFmt w:val="none"/>
      <w:pPr>
        <w:pBdr/>
        <w:spacing/>
        <w:ind w:firstLine="0" w:left="0"/>
      </w:pPr>
      <w:rPr>
        <w:rFonts w:hint="default"/>
      </w:rPr>
      <w:start w:val="1"/>
      <w:suff w:val="nothing"/>
    </w:lvl>
    <w:lvl w:ilvl="6">
      <w:isLgl w:val="false"/>
      <w:lvlJc w:val="left"/>
      <w:lvlRestart w:val="0"/>
      <w:lvlText/>
      <w:numFmt w:val="none"/>
      <w:pPr>
        <w:pBdr/>
        <w:spacing/>
        <w:ind w:firstLine="0" w:left="0"/>
      </w:pPr>
      <w:rPr>
        <w:rFonts w:hint="default"/>
      </w:rPr>
      <w:start w:val="1"/>
      <w:suff w:val="nothing"/>
    </w:lvl>
    <w:lvl w:ilvl="7">
      <w:isLgl w:val="false"/>
      <w:lvlJc w:val="left"/>
      <w:lvlRestart w:val="0"/>
      <w:lvlText/>
      <w:numFmt w:val="none"/>
      <w:pPr>
        <w:pBdr/>
        <w:spacing/>
        <w:ind w:firstLine="0" w:left="0"/>
      </w:pPr>
      <w:rPr>
        <w:rFonts w:hint="default"/>
      </w:rPr>
      <w:start w:val="1"/>
      <w:suff w:val="nothing"/>
    </w:lvl>
    <w:lvl w:ilvl="8">
      <w:isLgl w:val="false"/>
      <w:lvlJc w:val="left"/>
      <w:lvlRestart w:val="0"/>
      <w:lvlText/>
      <w:numFmt w:val="none"/>
      <w:pPr>
        <w:pBdr/>
        <w:spacing/>
        <w:ind w:firstLine="0" w:left="0"/>
      </w:pPr>
      <w:rPr>
        <w:rFonts w:hint="default"/>
      </w:rPr>
      <w:start w:val="1"/>
      <w:suff w:val="nothing"/>
    </w:lvl>
  </w:abstractNum>
  <w:num w:numId="1">
    <w:abstractNumId w:val="3"/>
  </w:num>
  <w:num w:numId="2">
    <w:abstractNumId w:val="9"/>
  </w:num>
  <w:num w:numId="3">
    <w:abstractNumId w:val="11"/>
  </w:num>
  <w:num w:numId="4">
    <w:abstractNumId w:val="1"/>
  </w:num>
  <w:num w:numId="5">
    <w:abstractNumId w:val="13"/>
  </w:num>
  <w:num w:numId="6">
    <w:abstractNumId w:val="17"/>
  </w:num>
  <w:num w:numId="7">
    <w:abstractNumId w:val="14"/>
  </w:num>
  <w:num w:numId="8">
    <w:abstractNumId w:val="20"/>
  </w:num>
  <w:num w:numId="9">
    <w:abstractNumId w:val="16"/>
  </w:num>
  <w:num w:numId="10">
    <w:abstractNumId w:val="12"/>
  </w:num>
  <w:num w:numId="11">
    <w:abstractNumId w:val="18"/>
  </w:num>
  <w:num w:numId="12">
    <w:abstractNumId w:val="7"/>
  </w:num>
  <w:num w:numId="13">
    <w:abstractNumId w:val="2"/>
  </w:num>
  <w:num w:numId="14">
    <w:abstractNumId w:val="4"/>
  </w:num>
  <w:num w:numId="15">
    <w:abstractNumId w:val="10"/>
  </w:num>
  <w:num w:numId="16">
    <w:abstractNumId w:val="0"/>
  </w:num>
  <w:num w:numId="17">
    <w:abstractNumId w:val="15"/>
  </w:num>
  <w:num w:numId="18">
    <w:abstractNumId w:val="5"/>
  </w:num>
  <w:num w:numId="19">
    <w:abstractNumId w:val="6"/>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Theme="minorHAnsi" w:cstheme="minorBidi"/>
        <w:sz w:val="22"/>
        <w:szCs w:val="22"/>
        <w:lang w:val="en-GB" w:eastAsia="en-US" w:bidi="ar-SA"/>
      </w:rPr>
    </w:rPrDefault>
    <w:pPrDefault>
      <w:pPr>
        <w:pBdr/>
        <w:spacing w:after="220" w:afterAutospacing="0" w:before="0" w:beforeAutospacing="0" w:line="28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9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9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5f5f6" w:themeFill="text1" w:themeFillTint="0D"/>
        <w:tcBorders/>
      </w:tcPr>
    </w:tblStylePr>
    <w:tblStylePr w:type="band1Vert">
      <w:pPr>
        <w:pBdr/>
        <w:spacing/>
        <w:ind/>
      </w:pPr>
      <w:tblPr>
        <w:tblBorders/>
      </w:tblPr>
      <w:tcPr>
        <w:shd w:val="clear" w:color="ffffff" w:themeColor="text1" w:themeTint="0D" w:fill="f5f5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90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9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5f5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5f5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9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5f5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5f5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9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5f5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5f5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90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9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9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9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9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9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9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9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5d8da"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5d8d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9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b3f8ff"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b3f8ff"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9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fd8bf"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fd8bf"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9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6ffef"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6ffef"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9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ed9e1"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ed9e1"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9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edbc"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edbc"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9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cd3d6"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cd3d6"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9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5d8da"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5d8d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9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b3f8ff"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b3f8ff"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9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fd8bf"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fd8bf"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9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6ffef"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6ffef"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9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ed9e1"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ed9e1"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9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edbc"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edbc"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9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cd3d6"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cd3d6"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90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5d8da"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5d8d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a3e42"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90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b6f8ff"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b6f8ff"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0099a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90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fd8bf"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fd8bf"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f883f"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90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6ffef"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6ffef"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009876"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90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ed9e1"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ed9e1"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e8fa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90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edbc"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edbc"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b585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90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cd3d6"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cd3d6"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893c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cbcfd2" w:themeFill="text1" w:themeFillTint="40"/>
    </w:tblPr>
    <w:tcPr>
      <w:tcBorders/>
    </w:tcPr>
    <w:tblStylePr w:type="band1Horz">
      <w:pPr>
        <w:pBdr/>
        <w:spacing/>
        <w:ind/>
      </w:pPr>
      <w:tblPr>
        <w:tblBorders/>
      </w:tblPr>
      <w:tcPr>
        <w:shd w:val="clear" w:color="ffffff" w:themeColor="text1" w:themeTint="75" w:fill="a1a6ac" w:themeFill="text1" w:themeFillTint="75"/>
        <w:tcBorders/>
      </w:tcPr>
    </w:tblStylePr>
    <w:tblStylePr w:type="band1Vert">
      <w:pPr>
        <w:pBdr/>
        <w:spacing/>
        <w:ind/>
      </w:pPr>
      <w:tblPr>
        <w:tblBorders/>
      </w:tblPr>
      <w:tcPr>
        <w:shd w:val="clear" w:color="ffffff" w:themeColor="text1" w:themeTint="75" w:fill="a1a6ac"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3a3e42" w:themeFill="text1"/>
        <w:tcBorders/>
      </w:tcPr>
    </w:tblStylePr>
    <w:tblStylePr w:type="firstRow">
      <w:rPr>
        <w:rFonts w:ascii="Arial" w:hAnsi="Arial"/>
        <w:b/>
        <w:color w:val="ffffff"/>
        <w:sz w:val="22"/>
      </w:rPr>
      <w:pPr>
        <w:pBdr/>
        <w:spacing/>
        <w:ind/>
      </w:pPr>
      <w:tblPr>
        <w:tblBorders/>
      </w:tblPr>
      <w:tcPr>
        <w:shd w:val="clear" w:color="ffffff" w:themeColor="text1" w:fill="3a3e42" w:themeFill="text1"/>
        <w:tcBorders/>
      </w:tcPr>
    </w:tblStylePr>
    <w:tblStylePr w:type="lastCol">
      <w:rPr>
        <w:rFonts w:ascii="Arial" w:hAnsi="Arial"/>
        <w:b/>
        <w:color w:val="ffffff"/>
        <w:sz w:val="22"/>
      </w:rPr>
      <w:pPr>
        <w:pBdr/>
        <w:spacing/>
        <w:ind/>
      </w:pPr>
      <w:tblPr>
        <w:tblBorders/>
      </w:tblPr>
      <w:tcPr>
        <w:shd w:val="clear" w:color="ffffff" w:themeColor="text1" w:fill="3a3e42" w:themeFill="text1"/>
        <w:tcBorders/>
      </w:tcPr>
    </w:tblStylePr>
    <w:tblStylePr w:type="lastRow">
      <w:rPr>
        <w:rFonts w:ascii="Arial" w:hAnsi="Arial"/>
        <w:b/>
        <w:color w:val="ffffff"/>
        <w:sz w:val="22"/>
      </w:rPr>
      <w:pPr>
        <w:pBdr/>
        <w:spacing/>
        <w:ind/>
      </w:pPr>
      <w:tblPr>
        <w:tblBorders/>
      </w:tblPr>
      <w:tcPr>
        <w:shd w:val="clear" w:color="ffffff" w:themeColor="text1" w:fill="3a3e42"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b3f8ff" w:themeFill="accent1" w:themeFillTint="34"/>
    </w:tblPr>
    <w:tcPr>
      <w:tcBorders/>
    </w:tcPr>
    <w:tblStylePr w:type="band1Horz">
      <w:pPr>
        <w:pBdr/>
        <w:spacing/>
        <w:ind/>
      </w:pPr>
      <w:tblPr>
        <w:tblBorders/>
      </w:tblPr>
      <w:tcPr>
        <w:shd w:val="clear" w:color="ffffff" w:themeColor="accent1" w:themeTint="75" w:fill="54efff" w:themeFill="accent1" w:themeFillTint="75"/>
        <w:tcBorders/>
      </w:tcPr>
    </w:tblStylePr>
    <w:tblStylePr w:type="band1Vert">
      <w:pPr>
        <w:pBdr/>
        <w:spacing/>
        <w:ind/>
      </w:pPr>
      <w:tblPr>
        <w:tblBorders/>
      </w:tblPr>
      <w:tcPr>
        <w:shd w:val="clear" w:color="ffffff" w:themeColor="accent1" w:themeTint="75" w:fill="54efff"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007d8a" w:themeFill="accent1"/>
        <w:tcBorders/>
      </w:tcPr>
    </w:tblStylePr>
    <w:tblStylePr w:type="firstRow">
      <w:rPr>
        <w:rFonts w:ascii="Arial" w:hAnsi="Arial"/>
        <w:b/>
        <w:color w:val="ffffff"/>
        <w:sz w:val="22"/>
      </w:rPr>
      <w:pPr>
        <w:pBdr/>
        <w:spacing/>
        <w:ind/>
      </w:pPr>
      <w:tblPr>
        <w:tblBorders/>
      </w:tblPr>
      <w:tcPr>
        <w:shd w:val="clear" w:color="ffffff" w:themeColor="accent1" w:fill="007d8a" w:themeFill="accent1"/>
        <w:tcBorders/>
      </w:tcPr>
    </w:tblStylePr>
    <w:tblStylePr w:type="lastCol">
      <w:rPr>
        <w:rFonts w:ascii="Arial" w:hAnsi="Arial"/>
        <w:b/>
        <w:color w:val="ffffff"/>
        <w:sz w:val="22"/>
      </w:rPr>
      <w:pPr>
        <w:pBdr/>
        <w:spacing/>
        <w:ind/>
      </w:pPr>
      <w:tblPr>
        <w:tblBorders/>
      </w:tblPr>
      <w:tcPr>
        <w:shd w:val="clear" w:color="ffffff" w:themeColor="accent1" w:fill="007d8a" w:themeFill="accent1"/>
        <w:tcBorders/>
      </w:tcPr>
    </w:tblStylePr>
    <w:tblStylePr w:type="lastRow">
      <w:rPr>
        <w:rFonts w:ascii="Arial" w:hAnsi="Arial"/>
        <w:b/>
        <w:color w:val="ffffff"/>
        <w:sz w:val="22"/>
      </w:rPr>
      <w:pPr>
        <w:pBdr/>
        <w:spacing/>
        <w:ind/>
      </w:pPr>
      <w:tblPr>
        <w:tblBorders/>
      </w:tblPr>
      <w:tcPr>
        <w:shd w:val="clear" w:color="ffffff" w:themeColor="accent1" w:fill="007d8a"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fd8bf" w:themeFill="accent2" w:themeFillTint="32"/>
    </w:tblPr>
    <w:tcPr>
      <w:tcBorders/>
    </w:tcPr>
    <w:tblStylePr w:type="band1Horz">
      <w:pPr>
        <w:pBdr/>
        <w:spacing/>
        <w:ind/>
      </w:pPr>
      <w:tblPr>
        <w:tblBorders/>
      </w:tblPr>
      <w:tcPr>
        <w:shd w:val="clear" w:color="ffffff" w:themeColor="accent2" w:themeTint="75" w:fill="ffa36a" w:themeFill="accent2" w:themeFillTint="75"/>
        <w:tcBorders/>
      </w:tcPr>
    </w:tblStylePr>
    <w:tblStylePr w:type="band1Vert">
      <w:pPr>
        <w:pBdr/>
        <w:spacing/>
        <w:ind/>
      </w:pPr>
      <w:tblPr>
        <w:tblBorders/>
      </w:tblPr>
      <w:tcPr>
        <w:shd w:val="clear" w:color="ffffff" w:themeColor="accent2" w:themeTint="75" w:fill="ffa36a"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b94700" w:themeFill="accent2"/>
        <w:tcBorders/>
      </w:tcPr>
    </w:tblStylePr>
    <w:tblStylePr w:type="firstRow">
      <w:rPr>
        <w:rFonts w:ascii="Arial" w:hAnsi="Arial"/>
        <w:b/>
        <w:color w:val="ffffff"/>
        <w:sz w:val="22"/>
      </w:rPr>
      <w:pPr>
        <w:pBdr/>
        <w:spacing/>
        <w:ind/>
      </w:pPr>
      <w:tblPr>
        <w:tblBorders/>
      </w:tblPr>
      <w:tcPr>
        <w:shd w:val="clear" w:color="ffffff" w:themeColor="accent2" w:fill="b94700" w:themeFill="accent2"/>
        <w:tcBorders/>
      </w:tcPr>
    </w:tblStylePr>
    <w:tblStylePr w:type="lastCol">
      <w:rPr>
        <w:rFonts w:ascii="Arial" w:hAnsi="Arial"/>
        <w:b/>
        <w:color w:val="ffffff"/>
        <w:sz w:val="22"/>
      </w:rPr>
      <w:pPr>
        <w:pBdr/>
        <w:spacing/>
        <w:ind/>
      </w:pPr>
      <w:tblPr>
        <w:tblBorders/>
      </w:tblPr>
      <w:tcPr>
        <w:shd w:val="clear" w:color="ffffff" w:themeColor="accent2" w:fill="b94700" w:themeFill="accent2"/>
        <w:tcBorders/>
      </w:tcPr>
    </w:tblStylePr>
    <w:tblStylePr w:type="lastRow">
      <w:rPr>
        <w:rFonts w:ascii="Arial" w:hAnsi="Arial"/>
        <w:b/>
        <w:color w:val="ffffff"/>
        <w:sz w:val="22"/>
      </w:rPr>
      <w:pPr>
        <w:pBdr/>
        <w:spacing/>
        <w:ind/>
      </w:pPr>
      <w:tblPr>
        <w:tblBorders/>
      </w:tblPr>
      <w:tcPr>
        <w:shd w:val="clear" w:color="ffffff" w:themeColor="accent2" w:fill="b94700"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b6ffef" w:themeFill="accent3" w:themeFillTint="34"/>
    </w:tblPr>
    <w:tcPr>
      <w:tcBorders/>
    </w:tcPr>
    <w:tblStylePr w:type="band1Horz">
      <w:pPr>
        <w:pBdr/>
        <w:spacing/>
        <w:ind/>
      </w:pPr>
      <w:tblPr>
        <w:tblBorders/>
      </w:tblPr>
      <w:tcPr>
        <w:shd w:val="clear" w:color="ffffff" w:themeColor="accent3" w:themeTint="75" w:fill="5affda" w:themeFill="accent3" w:themeFillTint="75"/>
        <w:tcBorders/>
      </w:tcPr>
    </w:tblStylePr>
    <w:tblStylePr w:type="band1Vert">
      <w:pPr>
        <w:pBdr/>
        <w:spacing/>
        <w:ind/>
      </w:pPr>
      <w:tblPr>
        <w:tblBorders/>
      </w:tblPr>
      <w:tcPr>
        <w:shd w:val="clear" w:color="ffffff" w:themeColor="accent3" w:themeTint="75" w:fill="5affda"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009775" w:themeFill="accent3"/>
        <w:tcBorders/>
      </w:tcPr>
    </w:tblStylePr>
    <w:tblStylePr w:type="firstRow">
      <w:rPr>
        <w:rFonts w:ascii="Arial" w:hAnsi="Arial"/>
        <w:b/>
        <w:color w:val="ffffff"/>
        <w:sz w:val="22"/>
      </w:rPr>
      <w:pPr>
        <w:pBdr/>
        <w:spacing/>
        <w:ind/>
      </w:pPr>
      <w:tblPr>
        <w:tblBorders/>
      </w:tblPr>
      <w:tcPr>
        <w:shd w:val="clear" w:color="ffffff" w:themeColor="accent3" w:fill="009775" w:themeFill="accent3"/>
        <w:tcBorders/>
      </w:tcPr>
    </w:tblStylePr>
    <w:tblStylePr w:type="lastCol">
      <w:rPr>
        <w:rFonts w:ascii="Arial" w:hAnsi="Arial"/>
        <w:b/>
        <w:color w:val="ffffff"/>
        <w:sz w:val="22"/>
      </w:rPr>
      <w:pPr>
        <w:pBdr/>
        <w:spacing/>
        <w:ind/>
      </w:pPr>
      <w:tblPr>
        <w:tblBorders/>
      </w:tblPr>
      <w:tcPr>
        <w:shd w:val="clear" w:color="ffffff" w:themeColor="accent3" w:fill="009775" w:themeFill="accent3"/>
        <w:tcBorders/>
      </w:tcPr>
    </w:tblStylePr>
    <w:tblStylePr w:type="lastRow">
      <w:rPr>
        <w:rFonts w:ascii="Arial" w:hAnsi="Arial"/>
        <w:b/>
        <w:color w:val="ffffff"/>
        <w:sz w:val="22"/>
      </w:rPr>
      <w:pPr>
        <w:pBdr/>
        <w:spacing/>
        <w:ind/>
      </w:pPr>
      <w:tblPr>
        <w:tblBorders/>
      </w:tblPr>
      <w:tcPr>
        <w:shd w:val="clear" w:color="ffffff" w:themeColor="accent3" w:fill="00977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ed9e1" w:themeFill="accent4" w:themeFillTint="34"/>
    </w:tblPr>
    <w:tcPr>
      <w:tcBorders/>
    </w:tcPr>
    <w:tblStylePr w:type="band1Horz">
      <w:pPr>
        <w:pBdr/>
        <w:spacing/>
        <w:ind/>
      </w:pPr>
      <w:tblPr>
        <w:tblBorders/>
      </w:tblPr>
      <w:tcPr>
        <w:shd w:val="clear" w:color="ffffff" w:themeColor="accent4" w:themeTint="75" w:fill="b6aabc" w:themeFill="accent4" w:themeFillTint="75"/>
        <w:tcBorders/>
      </w:tcPr>
    </w:tblStylePr>
    <w:tblStylePr w:type="band1Vert">
      <w:pPr>
        <w:pBdr/>
        <w:spacing/>
        <w:ind/>
      </w:pPr>
      <w:tblPr>
        <w:tblBorders/>
      </w:tblPr>
      <w:tcPr>
        <w:shd w:val="clear" w:color="ffffff" w:themeColor="accent4" w:themeTint="75" w:fill="b6aab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5c4e63" w:themeFill="accent4"/>
        <w:tcBorders/>
      </w:tcPr>
    </w:tblStylePr>
    <w:tblStylePr w:type="firstRow">
      <w:rPr>
        <w:rFonts w:ascii="Arial" w:hAnsi="Arial"/>
        <w:b/>
        <w:color w:val="ffffff"/>
        <w:sz w:val="22"/>
      </w:rPr>
      <w:pPr>
        <w:pBdr/>
        <w:spacing/>
        <w:ind/>
      </w:pPr>
      <w:tblPr>
        <w:tblBorders/>
      </w:tblPr>
      <w:tcPr>
        <w:shd w:val="clear" w:color="ffffff" w:themeColor="accent4" w:fill="5c4e63" w:themeFill="accent4"/>
        <w:tcBorders/>
      </w:tcPr>
    </w:tblStylePr>
    <w:tblStylePr w:type="lastCol">
      <w:rPr>
        <w:rFonts w:ascii="Arial" w:hAnsi="Arial"/>
        <w:b/>
        <w:color w:val="ffffff"/>
        <w:sz w:val="22"/>
      </w:rPr>
      <w:pPr>
        <w:pBdr/>
        <w:spacing/>
        <w:ind/>
      </w:pPr>
      <w:tblPr>
        <w:tblBorders/>
      </w:tblPr>
      <w:tcPr>
        <w:shd w:val="clear" w:color="ffffff" w:themeColor="accent4" w:fill="5c4e63" w:themeFill="accent4"/>
        <w:tcBorders/>
      </w:tcPr>
    </w:tblStylePr>
    <w:tblStylePr w:type="lastRow">
      <w:rPr>
        <w:rFonts w:ascii="Arial" w:hAnsi="Arial"/>
        <w:b/>
        <w:color w:val="ffffff"/>
        <w:sz w:val="22"/>
      </w:rPr>
      <w:pPr>
        <w:pBdr/>
        <w:spacing/>
        <w:ind/>
      </w:pPr>
      <w:tblPr>
        <w:tblBorders/>
      </w:tblPr>
      <w:tcPr>
        <w:shd w:val="clear" w:color="ffffff" w:themeColor="accent4" w:fill="5c4e6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edbc" w:themeFill="accent5" w:themeFillTint="34"/>
    </w:tblPr>
    <w:tcPr>
      <w:tcBorders/>
    </w:tcPr>
    <w:tblStylePr w:type="band1Horz">
      <w:pPr>
        <w:pBdr/>
        <w:spacing/>
        <w:ind/>
      </w:pPr>
      <w:tblPr>
        <w:tblBorders/>
      </w:tblPr>
      <w:tcPr>
        <w:shd w:val="clear" w:color="ffffff" w:themeColor="accent5" w:themeTint="75" w:fill="ffd768" w:themeFill="accent5" w:themeFillTint="75"/>
        <w:tcBorders/>
      </w:tcPr>
    </w:tblStylePr>
    <w:tblStylePr w:type="band1Vert">
      <w:pPr>
        <w:pBdr/>
        <w:spacing/>
        <w:ind/>
      </w:pPr>
      <w:tblPr>
        <w:tblBorders/>
      </w:tblPr>
      <w:tcPr>
        <w:shd w:val="clear" w:color="ffffff" w:themeColor="accent5" w:themeTint="75" w:fill="ffd76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b58500" w:themeFill="accent5"/>
        <w:tcBorders/>
      </w:tcPr>
    </w:tblStylePr>
    <w:tblStylePr w:type="firstRow">
      <w:rPr>
        <w:rFonts w:ascii="Arial" w:hAnsi="Arial"/>
        <w:b/>
        <w:color w:val="ffffff"/>
        <w:sz w:val="22"/>
      </w:rPr>
      <w:pPr>
        <w:pBdr/>
        <w:spacing/>
        <w:ind/>
      </w:pPr>
      <w:tblPr>
        <w:tblBorders/>
      </w:tblPr>
      <w:tcPr>
        <w:shd w:val="clear" w:color="ffffff" w:themeColor="accent5" w:fill="b58500" w:themeFill="accent5"/>
        <w:tcBorders/>
      </w:tcPr>
    </w:tblStylePr>
    <w:tblStylePr w:type="lastCol">
      <w:rPr>
        <w:rFonts w:ascii="Arial" w:hAnsi="Arial"/>
        <w:b/>
        <w:color w:val="ffffff"/>
        <w:sz w:val="22"/>
      </w:rPr>
      <w:pPr>
        <w:pBdr/>
        <w:spacing/>
        <w:ind/>
      </w:pPr>
      <w:tblPr>
        <w:tblBorders/>
      </w:tblPr>
      <w:tcPr>
        <w:shd w:val="clear" w:color="ffffff" w:themeColor="accent5" w:fill="b58500" w:themeFill="accent5"/>
        <w:tcBorders/>
      </w:tcPr>
    </w:tblStylePr>
    <w:tblStylePr w:type="lastRow">
      <w:rPr>
        <w:rFonts w:ascii="Arial" w:hAnsi="Arial"/>
        <w:b/>
        <w:color w:val="ffffff"/>
        <w:sz w:val="22"/>
      </w:rPr>
      <w:pPr>
        <w:pBdr/>
        <w:spacing/>
        <w:ind/>
      </w:pPr>
      <w:tblPr>
        <w:tblBorders/>
      </w:tblPr>
      <w:tcPr>
        <w:shd w:val="clear" w:color="ffffff" w:themeColor="accent5" w:fill="b585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cd3d6" w:themeFill="accent6" w:themeFillTint="34"/>
    </w:tblPr>
    <w:tcPr>
      <w:tcBorders/>
    </w:tcPr>
    <w:tblStylePr w:type="band1Horz">
      <w:pPr>
        <w:pBdr/>
        <w:spacing/>
        <w:ind/>
      </w:pPr>
      <w:tblPr>
        <w:tblBorders/>
      </w:tblPr>
      <w:tcPr>
        <w:shd w:val="clear" w:color="ffffff" w:themeColor="accent6" w:themeTint="75" w:fill="d39ba3" w:themeFill="accent6" w:themeFillTint="75"/>
        <w:tcBorders/>
      </w:tcPr>
    </w:tblStylePr>
    <w:tblStylePr w:type="band1Vert">
      <w:pPr>
        <w:pBdr/>
        <w:spacing/>
        <w:ind/>
      </w:pPr>
      <w:tblPr>
        <w:tblBorders/>
      </w:tblPr>
      <w:tcPr>
        <w:shd w:val="clear" w:color="ffffff" w:themeColor="accent6" w:themeTint="75" w:fill="d39ba3"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893c47" w:themeFill="accent6"/>
        <w:tcBorders/>
      </w:tcPr>
    </w:tblStylePr>
    <w:tblStylePr w:type="firstRow">
      <w:rPr>
        <w:rFonts w:ascii="Arial" w:hAnsi="Arial"/>
        <w:b/>
        <w:color w:val="ffffff"/>
        <w:sz w:val="22"/>
      </w:rPr>
      <w:pPr>
        <w:pBdr/>
        <w:spacing/>
        <w:ind/>
      </w:pPr>
      <w:tblPr>
        <w:tblBorders/>
      </w:tblPr>
      <w:tcPr>
        <w:shd w:val="clear" w:color="ffffff" w:themeColor="accent6" w:fill="893c47" w:themeFill="accent6"/>
        <w:tcBorders/>
      </w:tcPr>
    </w:tblStylePr>
    <w:tblStylePr w:type="lastCol">
      <w:rPr>
        <w:rFonts w:ascii="Arial" w:hAnsi="Arial"/>
        <w:b/>
        <w:color w:val="ffffff"/>
        <w:sz w:val="22"/>
      </w:rPr>
      <w:pPr>
        <w:pBdr/>
        <w:spacing/>
        <w:ind/>
      </w:pPr>
      <w:tblPr>
        <w:tblBorders/>
      </w:tblPr>
      <w:tcPr>
        <w:shd w:val="clear" w:color="ffffff" w:themeColor="accent6" w:fill="893c47" w:themeFill="accent6"/>
        <w:tcBorders/>
      </w:tcPr>
    </w:tblStylePr>
    <w:tblStylePr w:type="lastRow">
      <w:rPr>
        <w:rFonts w:ascii="Arial" w:hAnsi="Arial"/>
        <w:b/>
        <w:color w:val="ffffff"/>
        <w:sz w:val="22"/>
      </w:rPr>
      <w:pPr>
        <w:pBdr/>
        <w:spacing/>
        <w:ind/>
      </w:pPr>
      <w:tblPr>
        <w:tblBorders/>
      </w:tblPr>
      <w:tcPr>
        <w:shd w:val="clear" w:color="ffffff" w:themeColor="accent6" w:fill="893c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90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d5d8da" w:themeFill="text1" w:themeFillTint="34"/>
        <w:tcBorders/>
      </w:tcPr>
    </w:tblStylePr>
    <w:tblStylePr w:type="band1Vert">
      <w:pPr>
        <w:pBdr/>
        <w:spacing/>
        <w:ind/>
      </w:pPr>
      <w:tblPr>
        <w:tblBorders/>
      </w:tblPr>
      <w:tcPr>
        <w:shd w:val="clear" w:color="ffffff" w:themeColor="text1" w:themeTint="34" w:fill="d5d8da"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75c62" w:themeColor="text1" w:themeTint="80" w:themeShade="95"/>
      </w:rPr>
      <w:pPr>
        <w:pBdr/>
        <w:spacing/>
        <w:ind/>
      </w:pPr>
      <w:tblPr>
        <w:tblBorders/>
      </w:tblPr>
      <w:tcPr>
        <w:tcBorders/>
      </w:tcPr>
    </w:tblStylePr>
    <w:tblStylePr w:type="firstRow">
      <w:rPr>
        <w:b/>
        <w:color w:val="575c62" w:themeColor="text1" w:themeTint="80" w:themeShade="95"/>
      </w:rPr>
      <w:pPr>
        <w:pBdr/>
        <w:spacing/>
        <w:ind/>
      </w:pPr>
      <w:tblPr>
        <w:tblBorders/>
      </w:tblPr>
      <w:tcPr>
        <w:tcBorders>
          <w:bottom w:val="single" w:color="000000" w:themeColor="text1" w:themeTint="80" w:sz="12" w:space="0"/>
        </w:tcBorders>
      </w:tcPr>
    </w:tblStylePr>
    <w:tblStylePr w:type="lastCol">
      <w:rPr>
        <w:b/>
        <w:color w:val="575c62" w:themeColor="text1" w:themeTint="80" w:themeShade="95"/>
      </w:rPr>
      <w:pPr>
        <w:pBdr/>
        <w:spacing/>
        <w:ind/>
      </w:pPr>
      <w:tblPr>
        <w:tblBorders/>
      </w:tblPr>
      <w:tcPr>
        <w:tcBorders/>
      </w:tcPr>
    </w:tblStylePr>
    <w:tblStylePr w:type="lastRow">
      <w:rPr>
        <w:b/>
        <w:color w:val="575c62"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90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b3f8ff" w:themeFill="accent1" w:themeFillTint="34"/>
        <w:tcBorders/>
      </w:tcPr>
    </w:tblStylePr>
    <w:tblStylePr w:type="band1Vert">
      <w:pPr>
        <w:pBdr/>
        <w:spacing/>
        <w:ind/>
      </w:pPr>
      <w:tblPr>
        <w:tblBorders/>
      </w:tblPr>
      <w:tcPr>
        <w:shd w:val="clear" w:color="ffffff" w:themeColor="accent1" w:themeTint="34" w:fill="b3f8ff"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0abbd" w:themeColor="accent1" w:themeTint="80" w:themeShade="95"/>
      </w:rPr>
      <w:pPr>
        <w:pBdr/>
        <w:spacing/>
        <w:ind/>
      </w:pPr>
      <w:tblPr>
        <w:tblBorders/>
      </w:tblPr>
      <w:tcPr>
        <w:tcBorders/>
      </w:tcPr>
    </w:tblStylePr>
    <w:tblStylePr w:type="firstRow">
      <w:rPr>
        <w:b/>
        <w:color w:val="00abbd" w:themeColor="accent1" w:themeTint="80" w:themeShade="95"/>
      </w:rPr>
      <w:pPr>
        <w:pBdr/>
        <w:spacing/>
        <w:ind/>
      </w:pPr>
      <w:tblPr>
        <w:tblBorders/>
      </w:tblPr>
      <w:tcPr>
        <w:tcBorders>
          <w:bottom w:val="single" w:color="000000" w:themeColor="accent1" w:themeTint="80" w:sz="12" w:space="0"/>
        </w:tcBorders>
      </w:tcPr>
    </w:tblStylePr>
    <w:tblStylePr w:type="lastCol">
      <w:rPr>
        <w:b/>
        <w:color w:val="00abbd" w:themeColor="accent1" w:themeTint="80" w:themeShade="95"/>
      </w:rPr>
      <w:pPr>
        <w:pBdr/>
        <w:spacing/>
        <w:ind/>
      </w:pPr>
      <w:tblPr>
        <w:tblBorders/>
      </w:tblPr>
      <w:tcPr>
        <w:tcBorders/>
      </w:tcPr>
    </w:tblStylePr>
    <w:tblStylePr w:type="lastRow">
      <w:rPr>
        <w:b/>
        <w:color w:val="00ab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9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fd8bf" w:themeFill="accent2" w:themeFillTint="32"/>
        <w:tcBorders/>
      </w:tcPr>
    </w:tblStylePr>
    <w:tblStylePr w:type="band1Vert">
      <w:pPr>
        <w:pBdr/>
        <w:spacing/>
        <w:ind/>
      </w:pPr>
      <w:tblPr>
        <w:tblBorders/>
      </w:tblPr>
      <w:tcPr>
        <w:shd w:val="clear" w:color="ffffff" w:themeColor="accent2" w:themeTint="32" w:fill="ffd8bf"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a4700" w:themeColor="accent2" w:themeTint="97" w:themeShade="95"/>
      </w:rPr>
      <w:pPr>
        <w:pBdr/>
        <w:spacing/>
        <w:ind/>
      </w:pPr>
      <w:tblPr>
        <w:tblBorders/>
      </w:tblPr>
      <w:tcPr>
        <w:tcBorders/>
      </w:tcPr>
    </w:tblStylePr>
    <w:tblStylePr w:type="firstRow">
      <w:rPr>
        <w:b/>
        <w:color w:val="ba4700" w:themeColor="accent2" w:themeTint="97" w:themeShade="95"/>
      </w:rPr>
      <w:pPr>
        <w:pBdr/>
        <w:spacing/>
        <w:ind/>
      </w:pPr>
      <w:tblPr>
        <w:tblBorders/>
      </w:tblPr>
      <w:tcPr>
        <w:tcBorders>
          <w:bottom w:val="single" w:color="000000" w:themeColor="accent2" w:themeTint="97" w:sz="12" w:space="0"/>
        </w:tcBorders>
      </w:tcPr>
    </w:tblStylePr>
    <w:tblStylePr w:type="lastCol">
      <w:rPr>
        <w:b/>
        <w:color w:val="ba4700" w:themeColor="accent2" w:themeTint="97" w:themeShade="95"/>
      </w:rPr>
      <w:pPr>
        <w:pBdr/>
        <w:spacing/>
        <w:ind/>
      </w:pPr>
      <w:tblPr>
        <w:tblBorders/>
      </w:tblPr>
      <w:tcPr>
        <w:tcBorders/>
      </w:tcPr>
    </w:tblStylePr>
    <w:tblStylePr w:type="lastRow">
      <w:rPr>
        <w:b/>
        <w:color w:val="ba4700"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90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b6ffef" w:themeFill="accent3" w:themeFillTint="34"/>
        <w:tcBorders/>
      </w:tcPr>
    </w:tblStylePr>
    <w:tblStylePr w:type="band1Vert">
      <w:pPr>
        <w:pBdr/>
        <w:spacing/>
        <w:ind/>
      </w:pPr>
      <w:tblPr>
        <w:tblBorders/>
      </w:tblPr>
      <w:tcPr>
        <w:shd w:val="clear" w:color="ffffff" w:themeColor="accent3" w:themeTint="34" w:fill="b6ffef"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05945" w:themeColor="accent3" w:themeTint="FE" w:themeShade="95"/>
      </w:rPr>
      <w:pPr>
        <w:pBdr/>
        <w:spacing/>
        <w:ind/>
      </w:pPr>
      <w:tblPr>
        <w:tblBorders/>
      </w:tblPr>
      <w:tcPr>
        <w:tcBorders/>
      </w:tcPr>
    </w:tblStylePr>
    <w:tblStylePr w:type="firstRow">
      <w:rPr>
        <w:b/>
        <w:color w:val="005945" w:themeColor="accent3" w:themeTint="FE" w:themeShade="95"/>
      </w:rPr>
      <w:pPr>
        <w:pBdr/>
        <w:spacing/>
        <w:ind/>
      </w:pPr>
      <w:tblPr>
        <w:tblBorders/>
      </w:tblPr>
      <w:tcPr>
        <w:tcBorders>
          <w:bottom w:val="single" w:color="000000" w:themeColor="accent3" w:themeTint="FE" w:sz="12" w:space="0"/>
        </w:tcBorders>
      </w:tcPr>
    </w:tblStylePr>
    <w:tblStylePr w:type="lastCol">
      <w:rPr>
        <w:b/>
        <w:color w:val="005945" w:themeColor="accent3" w:themeTint="FE" w:themeShade="95"/>
      </w:rPr>
      <w:pPr>
        <w:pBdr/>
        <w:spacing/>
        <w:ind/>
      </w:pPr>
      <w:tblPr>
        <w:tblBorders/>
      </w:tblPr>
      <w:tcPr>
        <w:tcBorders/>
      </w:tcPr>
    </w:tblStylePr>
    <w:tblStylePr w:type="lastRow">
      <w:rPr>
        <w:b/>
        <w:color w:val="00594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9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ed9e1" w:themeFill="accent4" w:themeFillTint="34"/>
        <w:tcBorders/>
      </w:tcPr>
    </w:tblStylePr>
    <w:tblStylePr w:type="band1Vert">
      <w:pPr>
        <w:pBdr/>
        <w:spacing/>
        <w:ind/>
      </w:pPr>
      <w:tblPr>
        <w:tblBorders/>
      </w:tblPr>
      <w:tcPr>
        <w:shd w:val="clear" w:color="ffffff" w:themeColor="accent4" w:themeTint="34" w:fill="ded9e1"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5065" w:themeColor="accent4" w:themeTint="9A" w:themeShade="95"/>
      </w:rPr>
      <w:pPr>
        <w:pBdr/>
        <w:spacing/>
        <w:ind/>
      </w:pPr>
      <w:tblPr>
        <w:tblBorders/>
      </w:tblPr>
      <w:tcPr>
        <w:tcBorders/>
      </w:tcPr>
    </w:tblStylePr>
    <w:tblStylePr w:type="firstRow">
      <w:rPr>
        <w:b/>
        <w:color w:val="5d5065" w:themeColor="accent4" w:themeTint="9A" w:themeShade="95"/>
      </w:rPr>
      <w:pPr>
        <w:pBdr/>
        <w:spacing/>
        <w:ind/>
      </w:pPr>
      <w:tblPr>
        <w:tblBorders/>
      </w:tblPr>
      <w:tcPr>
        <w:tcBorders>
          <w:bottom w:val="single" w:color="000000" w:themeColor="accent4" w:themeTint="9A" w:sz="12" w:space="0"/>
        </w:tcBorders>
      </w:tcPr>
    </w:tblStylePr>
    <w:tblStylePr w:type="lastCol">
      <w:rPr>
        <w:b/>
        <w:color w:val="5d5065" w:themeColor="accent4" w:themeTint="9A" w:themeShade="95"/>
      </w:rPr>
      <w:pPr>
        <w:pBdr/>
        <w:spacing/>
        <w:ind/>
      </w:pPr>
      <w:tblPr>
        <w:tblBorders/>
      </w:tblPr>
      <w:tcPr>
        <w:tcBorders/>
      </w:tcPr>
    </w:tblStylePr>
    <w:tblStylePr w:type="lastRow">
      <w:rPr>
        <w:b/>
        <w:color w:val="5d50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90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edbc" w:themeFill="accent5" w:themeFillTint="34"/>
        <w:tcBorders/>
      </w:tcPr>
    </w:tblStylePr>
    <w:tblStylePr w:type="band1Vert">
      <w:pPr>
        <w:pBdr/>
        <w:spacing/>
        <w:ind/>
      </w:pPr>
      <w:tblPr>
        <w:tblBorders/>
      </w:tblPr>
      <w:tcPr>
        <w:shd w:val="clear" w:color="ffffff" w:themeColor="accent5" w:themeTint="34" w:fill="ffedbc"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a4e00" w:themeColor="accent5" w:themeShade="95"/>
      </w:rPr>
      <w:pPr>
        <w:pBdr/>
        <w:spacing/>
        <w:ind/>
      </w:pPr>
      <w:tblPr>
        <w:tblBorders/>
      </w:tblPr>
      <w:tcPr>
        <w:tcBorders/>
      </w:tcPr>
    </w:tblStylePr>
    <w:tblStylePr w:type="firstRow">
      <w:rPr>
        <w:b/>
        <w:color w:val="6a4e00" w:themeColor="accent5" w:themeShade="95"/>
      </w:rPr>
      <w:pPr>
        <w:pBdr/>
        <w:spacing/>
        <w:ind/>
      </w:pPr>
      <w:tblPr>
        <w:tblBorders/>
      </w:tblPr>
      <w:tcPr>
        <w:tcBorders>
          <w:bottom w:val="single" w:color="000000" w:themeColor="accent5" w:sz="12" w:space="0"/>
        </w:tcBorders>
      </w:tcPr>
    </w:tblStylePr>
    <w:tblStylePr w:type="lastCol">
      <w:rPr>
        <w:b/>
        <w:color w:val="6a4e00" w:themeColor="accent5" w:themeShade="95"/>
      </w:rPr>
      <w:pPr>
        <w:pBdr/>
        <w:spacing/>
        <w:ind/>
      </w:pPr>
      <w:tblPr>
        <w:tblBorders/>
      </w:tblPr>
      <w:tcPr>
        <w:tcBorders/>
      </w:tcPr>
    </w:tblStylePr>
    <w:tblStylePr w:type="lastRow">
      <w:rPr>
        <w:b/>
        <w:color w:val="6a4e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90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cd3d6" w:themeFill="accent6" w:themeFillTint="34"/>
        <w:tcBorders/>
      </w:tcPr>
    </w:tblStylePr>
    <w:tblStylePr w:type="band1Vert">
      <w:pPr>
        <w:pBdr/>
        <w:spacing/>
        <w:ind/>
      </w:pPr>
      <w:tblPr>
        <w:tblBorders/>
      </w:tblPr>
      <w:tcPr>
        <w:shd w:val="clear" w:color="ffffff" w:themeColor="accent6" w:themeTint="34" w:fill="ecd3d6"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a4e00" w:themeColor="accent5" w:themeShade="95"/>
      </w:rPr>
      <w:pPr>
        <w:pBdr/>
        <w:spacing/>
        <w:ind/>
      </w:pPr>
      <w:tblPr>
        <w:tblBorders/>
      </w:tblPr>
      <w:tcPr>
        <w:tcBorders/>
      </w:tcPr>
    </w:tblStylePr>
    <w:tblStylePr w:type="firstRow">
      <w:rPr>
        <w:b/>
        <w:color w:val="6a4e00" w:themeColor="accent5" w:themeShade="95"/>
      </w:rPr>
      <w:pPr>
        <w:pBdr/>
        <w:spacing/>
        <w:ind/>
      </w:pPr>
      <w:tblPr>
        <w:tblBorders/>
      </w:tblPr>
      <w:tcPr>
        <w:tcBorders>
          <w:bottom w:val="single" w:color="000000" w:themeColor="accent6" w:sz="12" w:space="0"/>
        </w:tcBorders>
      </w:tcPr>
    </w:tblStylePr>
    <w:tblStylePr w:type="lastCol">
      <w:rPr>
        <w:b/>
        <w:color w:val="6a4e00" w:themeColor="accent5" w:themeShade="95"/>
      </w:rPr>
      <w:pPr>
        <w:pBdr/>
        <w:spacing/>
        <w:ind/>
      </w:pPr>
      <w:tblPr>
        <w:tblBorders/>
      </w:tblPr>
      <w:tcPr>
        <w:tcBorders/>
      </w:tcPr>
    </w:tblStylePr>
    <w:tblStylePr w:type="lastRow">
      <w:rPr>
        <w:b/>
        <w:color w:val="6a4e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90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575c62" w:themeColor="text1" w:themeTint="80" w:themeShade="95"/>
        <w:sz w:val="22"/>
      </w:rPr>
      <w:pPr>
        <w:pBdr/>
        <w:spacing/>
        <w:ind/>
      </w:pPr>
      <w:tblPr>
        <w:tblBorders/>
      </w:tblPr>
      <w:tcPr>
        <w:shd w:val="clear" w:color="ffffff" w:themeColor="text1" w:themeTint="0D" w:fill="f5f5f6" w:themeFill="text1" w:themeFillTint="0D"/>
        <w:tcBorders/>
      </w:tcPr>
    </w:tblStylePr>
    <w:tblStylePr w:type="band1Vert">
      <w:pPr>
        <w:pBdr/>
        <w:spacing/>
        <w:ind/>
      </w:pPr>
      <w:tblPr>
        <w:tblBorders/>
      </w:tblPr>
      <w:tcPr>
        <w:shd w:val="clear" w:color="ffffff" w:themeColor="text1" w:themeTint="0D" w:fill="f5f5f6" w:themeFill="text1" w:themeFillTint="0D"/>
        <w:tcBorders/>
      </w:tcPr>
    </w:tblStylePr>
    <w:tblStylePr w:type="band2Horz">
      <w:rPr>
        <w:rFonts w:ascii="Arial" w:hAnsi="Arial"/>
        <w:color w:val="575c62"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75c62"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575c62"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575c62"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575c62"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90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00abbd" w:themeColor="accent1" w:themeTint="80" w:themeShade="95"/>
        <w:sz w:val="22"/>
      </w:rPr>
      <w:pPr>
        <w:pBdr/>
        <w:spacing/>
        <w:ind/>
      </w:pPr>
      <w:tblPr>
        <w:tblBorders/>
      </w:tblPr>
      <w:tcPr>
        <w:shd w:val="clear" w:color="ffffff" w:themeColor="accent1" w:themeTint="34" w:fill="b3f8ff" w:themeFill="accent1" w:themeFillTint="34"/>
        <w:tcBorders/>
      </w:tcPr>
    </w:tblStylePr>
    <w:tblStylePr w:type="band1Vert">
      <w:pPr>
        <w:pBdr/>
        <w:spacing/>
        <w:ind/>
      </w:pPr>
      <w:tblPr>
        <w:tblBorders/>
      </w:tblPr>
      <w:tcPr>
        <w:shd w:val="clear" w:color="ffffff" w:themeColor="accent1" w:themeTint="34" w:fill="b3f8ff" w:themeFill="accent1" w:themeFillTint="34"/>
        <w:tcBorders/>
      </w:tcPr>
    </w:tblStylePr>
    <w:tblStylePr w:type="band2Horz">
      <w:rPr>
        <w:rFonts w:ascii="Arial" w:hAnsi="Arial"/>
        <w:color w:val="00ab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0ab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00ab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00ab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00ab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90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ba4700" w:themeColor="accent2" w:themeTint="97" w:themeShade="95"/>
        <w:sz w:val="22"/>
      </w:rPr>
      <w:pPr>
        <w:pBdr/>
        <w:spacing/>
        <w:ind/>
      </w:pPr>
      <w:tblPr>
        <w:tblBorders/>
      </w:tblPr>
      <w:tcPr>
        <w:shd w:val="clear" w:color="ffffff" w:themeColor="accent2" w:themeTint="32" w:fill="ffd8bf" w:themeFill="accent2" w:themeFillTint="32"/>
        <w:tcBorders/>
      </w:tcPr>
    </w:tblStylePr>
    <w:tblStylePr w:type="band1Vert">
      <w:pPr>
        <w:pBdr/>
        <w:spacing/>
        <w:ind/>
      </w:pPr>
      <w:tblPr>
        <w:tblBorders/>
      </w:tblPr>
      <w:tcPr>
        <w:shd w:val="clear" w:color="ffffff" w:themeColor="accent2" w:themeTint="32" w:fill="ffd8bf" w:themeFill="accent2" w:themeFillTint="32"/>
        <w:tcBorders/>
      </w:tcPr>
    </w:tblStylePr>
    <w:tblStylePr w:type="band2Horz">
      <w:rPr>
        <w:rFonts w:ascii="Arial" w:hAnsi="Arial"/>
        <w:color w:val="ba470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a4700"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ba4700"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ba4700"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ba4700"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90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05945" w:themeColor="accent3" w:themeTint="FE" w:themeShade="95"/>
        <w:sz w:val="22"/>
      </w:rPr>
      <w:pPr>
        <w:pBdr/>
        <w:spacing/>
        <w:ind/>
      </w:pPr>
      <w:tblPr>
        <w:tblBorders/>
      </w:tblPr>
      <w:tcPr>
        <w:shd w:val="clear" w:color="ffffff" w:themeColor="accent3" w:themeTint="34" w:fill="b6ffef" w:themeFill="accent3" w:themeFillTint="34"/>
        <w:tcBorders/>
      </w:tcPr>
    </w:tblStylePr>
    <w:tblStylePr w:type="band1Vert">
      <w:pPr>
        <w:pBdr/>
        <w:spacing/>
        <w:ind/>
      </w:pPr>
      <w:tblPr>
        <w:tblBorders/>
      </w:tblPr>
      <w:tcPr>
        <w:shd w:val="clear" w:color="ffffff" w:themeColor="accent3" w:themeTint="34" w:fill="b6ffef" w:themeFill="accent3" w:themeFillTint="34"/>
        <w:tcBorders/>
      </w:tcPr>
    </w:tblStylePr>
    <w:tblStylePr w:type="band2Horz">
      <w:rPr>
        <w:rFonts w:ascii="Arial" w:hAnsi="Arial"/>
        <w:color w:val="00594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0594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0594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0594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0594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90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5d5065" w:themeColor="accent4" w:themeTint="9A" w:themeShade="95"/>
        <w:sz w:val="22"/>
      </w:rPr>
      <w:pPr>
        <w:pBdr/>
        <w:spacing/>
        <w:ind/>
      </w:pPr>
      <w:tblPr>
        <w:tblBorders/>
      </w:tblPr>
      <w:tcPr>
        <w:shd w:val="clear" w:color="ffffff" w:themeColor="accent4" w:themeTint="34" w:fill="ded9e1" w:themeFill="accent4" w:themeFillTint="34"/>
        <w:tcBorders/>
      </w:tcPr>
    </w:tblStylePr>
    <w:tblStylePr w:type="band1Vert">
      <w:pPr>
        <w:pBdr/>
        <w:spacing/>
        <w:ind/>
      </w:pPr>
      <w:tblPr>
        <w:tblBorders/>
      </w:tblPr>
      <w:tcPr>
        <w:shd w:val="clear" w:color="ffffff" w:themeColor="accent4" w:themeTint="34" w:fill="ded9e1" w:themeFill="accent4" w:themeFillTint="34"/>
        <w:tcBorders/>
      </w:tcPr>
    </w:tblStylePr>
    <w:tblStylePr w:type="band2Horz">
      <w:rPr>
        <w:rFonts w:ascii="Arial" w:hAnsi="Arial"/>
        <w:color w:val="5d50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5065"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5d5065"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5d5065"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5d5065"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90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6a4e00" w:themeColor="accent5" w:themeShade="95"/>
        <w:sz w:val="22"/>
      </w:rPr>
      <w:pPr>
        <w:pBdr/>
        <w:spacing/>
        <w:ind/>
      </w:pPr>
      <w:tblPr>
        <w:tblBorders/>
      </w:tblPr>
      <w:tcPr>
        <w:shd w:val="clear" w:color="ffffff" w:themeColor="accent5" w:themeTint="34" w:fill="ffedbc" w:themeFill="accent5" w:themeFillTint="34"/>
        <w:tcBorders/>
      </w:tcPr>
    </w:tblStylePr>
    <w:tblStylePr w:type="band1Vert">
      <w:pPr>
        <w:pBdr/>
        <w:spacing/>
        <w:ind/>
      </w:pPr>
      <w:tblPr>
        <w:tblBorders/>
      </w:tblPr>
      <w:tcPr>
        <w:shd w:val="clear" w:color="ffffff" w:themeColor="accent5" w:themeTint="34" w:fill="ffedbc" w:themeFill="accent5" w:themeFillTint="34"/>
        <w:tcBorders/>
      </w:tcPr>
    </w:tblStylePr>
    <w:tblStylePr w:type="band2Horz">
      <w:rPr>
        <w:rFonts w:ascii="Arial" w:hAnsi="Arial"/>
        <w:color w:val="6a4e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a4e00"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6a4e00"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6a4e00"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6a4e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90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502329" w:themeColor="accent6" w:themeShade="95"/>
        <w:sz w:val="22"/>
      </w:rPr>
      <w:pPr>
        <w:pBdr/>
        <w:spacing/>
        <w:ind/>
      </w:pPr>
      <w:tblPr>
        <w:tblBorders/>
      </w:tblPr>
      <w:tcPr>
        <w:shd w:val="clear" w:color="ffffff" w:themeColor="accent6" w:themeTint="34" w:fill="ecd3d6" w:themeFill="accent6" w:themeFillTint="34"/>
        <w:tcBorders/>
      </w:tcPr>
    </w:tblStylePr>
    <w:tblStylePr w:type="band1Vert">
      <w:pPr>
        <w:pBdr/>
        <w:spacing/>
        <w:ind/>
      </w:pPr>
      <w:tblPr>
        <w:tblBorders/>
      </w:tblPr>
      <w:tcPr>
        <w:shd w:val="clear" w:color="ffffff" w:themeColor="accent6" w:themeTint="34" w:fill="ecd3d6" w:themeFill="accent6" w:themeFillTint="34"/>
        <w:tcBorders/>
      </w:tcPr>
    </w:tblStylePr>
    <w:tblStylePr w:type="band2Horz">
      <w:rPr>
        <w:rFonts w:ascii="Arial" w:hAnsi="Arial"/>
        <w:color w:val="5023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023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5023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5023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5023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cbcfd2" w:themeFill="text1" w:themeFillTint="40"/>
        <w:tcBorders/>
      </w:tcPr>
    </w:tblStylePr>
    <w:tblStylePr w:type="band1Vert">
      <w:pPr>
        <w:pBdr/>
        <w:spacing/>
        <w:ind/>
      </w:pPr>
      <w:tblPr>
        <w:tblBorders/>
      </w:tblPr>
      <w:tcPr>
        <w:shd w:val="clear" w:color="ffffff" w:themeColor="text1" w:themeTint="40" w:fill="cbcfd2"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a2f6ff" w:themeFill="accent1" w:themeFillTint="40"/>
        <w:tcBorders/>
      </w:tcPr>
    </w:tblStylePr>
    <w:tblStylePr w:type="band1Vert">
      <w:pPr>
        <w:pBdr/>
        <w:spacing/>
        <w:ind/>
      </w:pPr>
      <w:tblPr>
        <w:tblBorders/>
      </w:tblPr>
      <w:tcPr>
        <w:shd w:val="clear" w:color="ffffff" w:themeColor="accent1" w:themeTint="40" w:fill="a2f6ff"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fcdad" w:themeFill="accent2" w:themeFillTint="40"/>
        <w:tcBorders/>
      </w:tcPr>
    </w:tblStylePr>
    <w:tblStylePr w:type="band1Vert">
      <w:pPr>
        <w:pBdr/>
        <w:spacing/>
        <w:ind/>
      </w:pPr>
      <w:tblPr>
        <w:tblBorders/>
      </w:tblPr>
      <w:tcPr>
        <w:shd w:val="clear" w:color="ffffff" w:themeColor="accent2" w:themeTint="40" w:fill="ffcda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a5ffeb" w:themeFill="accent3" w:themeFillTint="40"/>
        <w:tcBorders/>
      </w:tcPr>
    </w:tblStylePr>
    <w:tblStylePr w:type="band1Vert">
      <w:pPr>
        <w:pBdr/>
        <w:spacing/>
        <w:ind/>
      </w:pPr>
      <w:tblPr>
        <w:tblBorders/>
      </w:tblPr>
      <w:tcPr>
        <w:shd w:val="clear" w:color="ffffff" w:themeColor="accent3" w:themeTint="40" w:fill="a5ffeb"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7d0da" w:themeFill="accent4" w:themeFillTint="40"/>
        <w:tcBorders/>
      </w:tcPr>
    </w:tblStylePr>
    <w:tblStylePr w:type="band1Vert">
      <w:pPr>
        <w:pBdr/>
        <w:spacing/>
        <w:ind/>
      </w:pPr>
      <w:tblPr>
        <w:tblBorders/>
      </w:tblPr>
      <w:tcPr>
        <w:shd w:val="clear" w:color="ffffff" w:themeColor="accent4" w:themeTint="40" w:fill="d7d0d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9ac" w:themeFill="accent5" w:themeFillTint="40"/>
        <w:tcBorders/>
      </w:tcPr>
    </w:tblStylePr>
    <w:tblStylePr w:type="band1Vert">
      <w:pPr>
        <w:pBdr/>
        <w:spacing/>
        <w:ind/>
      </w:pPr>
      <w:tblPr>
        <w:tblBorders/>
      </w:tblPr>
      <w:tcPr>
        <w:shd w:val="clear" w:color="ffffff" w:themeColor="accent5" w:themeTint="40" w:fill="ffe9ac"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e7c8cd" w:themeFill="accent6" w:themeFillTint="40"/>
        <w:tcBorders/>
      </w:tcPr>
    </w:tblStylePr>
    <w:tblStylePr w:type="band1Vert">
      <w:pPr>
        <w:pBdr/>
        <w:spacing/>
        <w:ind/>
      </w:pPr>
      <w:tblPr>
        <w:tblBorders/>
      </w:tblPr>
      <w:tcPr>
        <w:shd w:val="clear" w:color="ffffff" w:themeColor="accent6" w:themeTint="40" w:fill="e7c8cd"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90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cbcfd2"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cbcfd2"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90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a2f6ff"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a2f6ff"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90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fcda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fcda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90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a5ffeb"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a5ffeb"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90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7d0d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7d0d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90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9ac"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9ac"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90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e7c8cd"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e7c8cd"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9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a3e42"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90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007d8a"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9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f883f"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90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29ffcf"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9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e8fa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90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ca38"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90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c67d88"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9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cbcfd2"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cbcfd2"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a3e42"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90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a2f6ff"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a2f6ff"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007d8a"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90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fcda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fcda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b94700"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90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a5ffeb"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a5ffeb"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00977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90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7d0d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7d0d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5c4e6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90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9ac"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9ac"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b585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90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e7c8cd"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e7c8cd"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893c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90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989ea4" w:themeFill="text1" w:themeFillTint="80"/>
    </w:tblPr>
    <w:tcPr>
      <w:tcBorders/>
    </w:tcPr>
    <w:tblStylePr w:type="band1Horz">
      <w:pPr>
        <w:pBdr/>
        <w:spacing/>
        <w:ind/>
      </w:pPr>
      <w:tblPr>
        <w:tblBorders/>
      </w:tblPr>
      <w:tcPr>
        <w:shd w:val="clear" w:color="ffffff" w:themeColor="text1" w:themeTint="80" w:fill="989ea4"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989ea4"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989ea4"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989ea4"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90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007d8a" w:themeFill="accent1"/>
    </w:tblPr>
    <w:tcPr>
      <w:tcBorders/>
    </w:tcPr>
    <w:tblStylePr w:type="band1Horz">
      <w:pPr>
        <w:pBdr/>
        <w:spacing/>
        <w:ind/>
      </w:pPr>
      <w:tblPr>
        <w:tblBorders/>
      </w:tblPr>
      <w:tcPr>
        <w:shd w:val="clear" w:color="ffffff" w:themeColor="accent1" w:fill="007d8a"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007d8a"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007d8a"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007d8a"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90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f883f" w:themeFill="accent2" w:themeFillTint="97"/>
    </w:tblPr>
    <w:tcPr>
      <w:tcBorders/>
    </w:tcPr>
    <w:tblStylePr w:type="band1Horz">
      <w:pPr>
        <w:pBdr/>
        <w:spacing/>
        <w:ind/>
      </w:pPr>
      <w:tblPr>
        <w:tblBorders/>
      </w:tblPr>
      <w:tcPr>
        <w:shd w:val="clear" w:color="ffffff" w:themeColor="accent2" w:themeTint="97" w:fill="ff883f"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f883f"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f883f"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f883f"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90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29ffcf" w:themeFill="accent3" w:themeFillTint="98"/>
    </w:tblPr>
    <w:tcPr>
      <w:tcBorders/>
    </w:tcPr>
    <w:tblStylePr w:type="band1Horz">
      <w:pPr>
        <w:pBdr/>
        <w:spacing/>
        <w:ind/>
      </w:pPr>
      <w:tblPr>
        <w:tblBorders/>
      </w:tblPr>
      <w:tcPr>
        <w:shd w:val="clear" w:color="ffffff" w:themeColor="accent3" w:themeTint="98" w:fill="29ffcf"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29ffcf"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29ffcf"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29ffcf"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90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e8fa6" w:themeFill="accent4" w:themeFillTint="9A"/>
    </w:tblPr>
    <w:tcPr>
      <w:tcBorders/>
    </w:tcPr>
    <w:tblStylePr w:type="band1Horz">
      <w:pPr>
        <w:pBdr/>
        <w:spacing/>
        <w:ind/>
      </w:pPr>
      <w:tblPr>
        <w:tblBorders/>
      </w:tblPr>
      <w:tcPr>
        <w:shd w:val="clear" w:color="ffffff" w:themeColor="accent4" w:themeTint="9A" w:fill="9e8fa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e8fa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e8fa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9e8fa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90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ca38" w:themeFill="accent5" w:themeFillTint="9A"/>
    </w:tblPr>
    <w:tcPr>
      <w:tcBorders/>
    </w:tcPr>
    <w:tblStylePr w:type="band1Horz">
      <w:pPr>
        <w:pBdr/>
        <w:spacing/>
        <w:ind/>
      </w:pPr>
      <w:tblPr>
        <w:tblBorders/>
      </w:tblPr>
      <w:tcPr>
        <w:shd w:val="clear" w:color="ffffff" w:themeColor="accent5" w:themeTint="9A" w:fill="ffca38"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ca38"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ca38"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ca38"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90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c67d88" w:themeFill="accent6" w:themeFillTint="98"/>
    </w:tblPr>
    <w:tcPr>
      <w:tcBorders/>
    </w:tcPr>
    <w:tblStylePr w:type="band1Horz">
      <w:pPr>
        <w:pBdr/>
        <w:spacing/>
        <w:ind/>
      </w:pPr>
      <w:tblPr>
        <w:tblBorders/>
      </w:tblPr>
      <w:tcPr>
        <w:shd w:val="clear" w:color="ffffff" w:themeColor="accent6" w:themeTint="98" w:fill="c67d88"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c67d88"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c67d88"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c67d88"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90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cbcfd2" w:themeFill="text1" w:themeFillTint="40"/>
        <w:tcBorders/>
      </w:tcPr>
    </w:tblStylePr>
    <w:tblStylePr w:type="band1Vert">
      <w:pPr>
        <w:pBdr/>
        <w:spacing/>
        <w:ind/>
      </w:pPr>
      <w:tblPr>
        <w:tblBorders/>
      </w:tblPr>
      <w:tcPr>
        <w:shd w:val="clear" w:color="ffffff" w:themeColor="text1" w:themeTint="40" w:fill="cbcfd2"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3a3e42" w:themeColor="text1"/>
      </w:rPr>
      <w:pPr>
        <w:pBdr/>
        <w:spacing/>
        <w:ind/>
      </w:pPr>
      <w:tblPr>
        <w:tblBorders/>
      </w:tblPr>
      <w:tcPr>
        <w:tcBorders/>
      </w:tcPr>
    </w:tblStylePr>
    <w:tblStylePr w:type="firstRow">
      <w:rPr>
        <w:b/>
        <w:color w:val="3a3e42" w:themeColor="text1"/>
      </w:rPr>
      <w:pPr>
        <w:pBdr/>
        <w:spacing/>
        <w:ind/>
      </w:pPr>
      <w:tblPr>
        <w:tblBorders/>
      </w:tblPr>
      <w:tcPr>
        <w:tcBorders>
          <w:bottom w:val="single" w:color="000000" w:themeColor="text1" w:themeTint="80" w:sz="4" w:space="0"/>
        </w:tcBorders>
      </w:tcPr>
    </w:tblStylePr>
    <w:tblStylePr w:type="lastCol">
      <w:rPr>
        <w:b/>
        <w:color w:val="3a3e42" w:themeColor="text1"/>
      </w:rPr>
      <w:pPr>
        <w:pBdr/>
        <w:spacing/>
        <w:ind/>
      </w:pPr>
      <w:tblPr>
        <w:tblBorders/>
      </w:tblPr>
      <w:tcPr>
        <w:tcBorders/>
      </w:tcPr>
    </w:tblStylePr>
    <w:tblStylePr w:type="lastRow">
      <w:rPr>
        <w:b/>
        <w:color w:val="3a3e42"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90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a2f6ff" w:themeFill="accent1" w:themeFillTint="40"/>
        <w:tcBorders/>
      </w:tcPr>
    </w:tblStylePr>
    <w:tblStylePr w:type="band1Vert">
      <w:pPr>
        <w:pBdr/>
        <w:spacing/>
        <w:ind/>
      </w:pPr>
      <w:tblPr>
        <w:tblBorders/>
      </w:tblPr>
      <w:tcPr>
        <w:shd w:val="clear" w:color="ffffff" w:themeColor="accent1" w:themeTint="40" w:fill="a2f6ff"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04951" w:themeColor="accent1" w:themeShade="95"/>
      </w:rPr>
      <w:pPr>
        <w:pBdr/>
        <w:spacing/>
        <w:ind/>
      </w:pPr>
      <w:tblPr>
        <w:tblBorders/>
      </w:tblPr>
      <w:tcPr>
        <w:tcBorders/>
      </w:tcPr>
    </w:tblStylePr>
    <w:tblStylePr w:type="firstRow">
      <w:rPr>
        <w:b/>
        <w:color w:val="004951" w:themeColor="accent1" w:themeShade="95"/>
      </w:rPr>
      <w:pPr>
        <w:pBdr/>
        <w:spacing/>
        <w:ind/>
      </w:pPr>
      <w:tblPr>
        <w:tblBorders/>
      </w:tblPr>
      <w:tcPr>
        <w:tcBorders>
          <w:bottom w:val="single" w:color="000000" w:themeColor="accent1" w:sz="4" w:space="0"/>
        </w:tcBorders>
      </w:tcPr>
    </w:tblStylePr>
    <w:tblStylePr w:type="lastCol">
      <w:rPr>
        <w:b/>
        <w:color w:val="004951" w:themeColor="accent1" w:themeShade="95"/>
      </w:rPr>
      <w:pPr>
        <w:pBdr/>
        <w:spacing/>
        <w:ind/>
      </w:pPr>
      <w:tblPr>
        <w:tblBorders/>
      </w:tblPr>
      <w:tcPr>
        <w:tcBorders/>
      </w:tcPr>
    </w:tblStylePr>
    <w:tblStylePr w:type="lastRow">
      <w:rPr>
        <w:b/>
        <w:color w:val="00495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90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fcdad" w:themeFill="accent2" w:themeFillTint="40"/>
        <w:tcBorders/>
      </w:tcPr>
    </w:tblStylePr>
    <w:tblStylePr w:type="band1Vert">
      <w:pPr>
        <w:pBdr/>
        <w:spacing/>
        <w:ind/>
      </w:pPr>
      <w:tblPr>
        <w:tblBorders/>
      </w:tblPr>
      <w:tcPr>
        <w:shd w:val="clear" w:color="ffffff" w:themeColor="accent2" w:themeTint="40" w:fill="ffcda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a4700" w:themeColor="accent2" w:themeTint="97" w:themeShade="95"/>
      </w:rPr>
      <w:pPr>
        <w:pBdr/>
        <w:spacing/>
        <w:ind/>
      </w:pPr>
      <w:tblPr>
        <w:tblBorders/>
      </w:tblPr>
      <w:tcPr>
        <w:tcBorders/>
      </w:tcPr>
    </w:tblStylePr>
    <w:tblStylePr w:type="firstRow">
      <w:rPr>
        <w:b/>
        <w:color w:val="ba4700" w:themeColor="accent2" w:themeTint="97" w:themeShade="95"/>
      </w:rPr>
      <w:pPr>
        <w:pBdr/>
        <w:spacing/>
        <w:ind/>
      </w:pPr>
      <w:tblPr>
        <w:tblBorders/>
      </w:tblPr>
      <w:tcPr>
        <w:tcBorders>
          <w:bottom w:val="single" w:color="000000" w:themeColor="accent2" w:themeTint="97" w:sz="4" w:space="0"/>
        </w:tcBorders>
      </w:tcPr>
    </w:tblStylePr>
    <w:tblStylePr w:type="lastCol">
      <w:rPr>
        <w:b/>
        <w:color w:val="ba4700" w:themeColor="accent2" w:themeTint="97" w:themeShade="95"/>
      </w:rPr>
      <w:pPr>
        <w:pBdr/>
        <w:spacing/>
        <w:ind/>
      </w:pPr>
      <w:tblPr>
        <w:tblBorders/>
      </w:tblPr>
      <w:tcPr>
        <w:tcBorders/>
      </w:tcPr>
    </w:tblStylePr>
    <w:tblStylePr w:type="lastRow">
      <w:rPr>
        <w:b/>
        <w:color w:val="ba4700"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90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a5ffeb" w:themeFill="accent3" w:themeFillTint="40"/>
        <w:tcBorders/>
      </w:tcPr>
    </w:tblStylePr>
    <w:tblStylePr w:type="band1Vert">
      <w:pPr>
        <w:pBdr/>
        <w:spacing/>
        <w:ind/>
      </w:pPr>
      <w:tblPr>
        <w:tblBorders/>
      </w:tblPr>
      <w:tcPr>
        <w:shd w:val="clear" w:color="ffffff" w:themeColor="accent3" w:themeTint="40" w:fill="a5ffeb"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0ad86" w:themeColor="accent3" w:themeTint="98" w:themeShade="95"/>
      </w:rPr>
      <w:pPr>
        <w:pBdr/>
        <w:spacing/>
        <w:ind/>
      </w:pPr>
      <w:tblPr>
        <w:tblBorders/>
      </w:tblPr>
      <w:tcPr>
        <w:tcBorders/>
      </w:tcPr>
    </w:tblStylePr>
    <w:tblStylePr w:type="firstRow">
      <w:rPr>
        <w:b/>
        <w:color w:val="00ad86" w:themeColor="accent3" w:themeTint="98" w:themeShade="95"/>
      </w:rPr>
      <w:pPr>
        <w:pBdr/>
        <w:spacing/>
        <w:ind/>
      </w:pPr>
      <w:tblPr>
        <w:tblBorders/>
      </w:tblPr>
      <w:tcPr>
        <w:tcBorders>
          <w:bottom w:val="single" w:color="000000" w:themeColor="accent3" w:themeTint="98" w:sz="4" w:space="0"/>
        </w:tcBorders>
      </w:tcPr>
    </w:tblStylePr>
    <w:tblStylePr w:type="lastCol">
      <w:rPr>
        <w:b/>
        <w:color w:val="00ad86" w:themeColor="accent3" w:themeTint="98" w:themeShade="95"/>
      </w:rPr>
      <w:pPr>
        <w:pBdr/>
        <w:spacing/>
        <w:ind/>
      </w:pPr>
      <w:tblPr>
        <w:tblBorders/>
      </w:tblPr>
      <w:tcPr>
        <w:tcBorders/>
      </w:tcPr>
    </w:tblStylePr>
    <w:tblStylePr w:type="lastRow">
      <w:rPr>
        <w:b/>
        <w:color w:val="00ad86"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90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7d0da" w:themeFill="accent4" w:themeFillTint="40"/>
        <w:tcBorders/>
      </w:tcPr>
    </w:tblStylePr>
    <w:tblStylePr w:type="band1Vert">
      <w:pPr>
        <w:pBdr/>
        <w:spacing/>
        <w:ind/>
      </w:pPr>
      <w:tblPr>
        <w:tblBorders/>
      </w:tblPr>
      <w:tcPr>
        <w:shd w:val="clear" w:color="ffffff" w:themeColor="accent4" w:themeTint="40" w:fill="d7d0d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5065" w:themeColor="accent4" w:themeTint="9A" w:themeShade="95"/>
      </w:rPr>
      <w:pPr>
        <w:pBdr/>
        <w:spacing/>
        <w:ind/>
      </w:pPr>
      <w:tblPr>
        <w:tblBorders/>
      </w:tblPr>
      <w:tcPr>
        <w:tcBorders/>
      </w:tcPr>
    </w:tblStylePr>
    <w:tblStylePr w:type="firstRow">
      <w:rPr>
        <w:b/>
        <w:color w:val="5d5065" w:themeColor="accent4" w:themeTint="9A" w:themeShade="95"/>
      </w:rPr>
      <w:pPr>
        <w:pBdr/>
        <w:spacing/>
        <w:ind/>
      </w:pPr>
      <w:tblPr>
        <w:tblBorders/>
      </w:tblPr>
      <w:tcPr>
        <w:tcBorders>
          <w:bottom w:val="single" w:color="000000" w:themeColor="accent4" w:themeTint="9A" w:sz="4" w:space="0"/>
        </w:tcBorders>
      </w:tcPr>
    </w:tblStylePr>
    <w:tblStylePr w:type="lastCol">
      <w:rPr>
        <w:b/>
        <w:color w:val="5d5065" w:themeColor="accent4" w:themeTint="9A" w:themeShade="95"/>
      </w:rPr>
      <w:pPr>
        <w:pBdr/>
        <w:spacing/>
        <w:ind/>
      </w:pPr>
      <w:tblPr>
        <w:tblBorders/>
      </w:tblPr>
      <w:tcPr>
        <w:tcBorders/>
      </w:tcPr>
    </w:tblStylePr>
    <w:tblStylePr w:type="lastRow">
      <w:rPr>
        <w:b/>
        <w:color w:val="5d5065"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90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9ac" w:themeFill="accent5" w:themeFillTint="40"/>
        <w:tcBorders/>
      </w:tcPr>
    </w:tblStylePr>
    <w:tblStylePr w:type="band1Vert">
      <w:pPr>
        <w:pBdr/>
        <w:spacing/>
        <w:ind/>
      </w:pPr>
      <w:tblPr>
        <w:tblBorders/>
      </w:tblPr>
      <w:tcPr>
        <w:shd w:val="clear" w:color="ffffff" w:themeColor="accent5" w:themeTint="40" w:fill="ffe9ac"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68500" w:themeColor="accent5" w:themeTint="9A" w:themeShade="95"/>
      </w:rPr>
      <w:pPr>
        <w:pBdr/>
        <w:spacing/>
        <w:ind/>
      </w:pPr>
      <w:tblPr>
        <w:tblBorders/>
      </w:tblPr>
      <w:tcPr>
        <w:tcBorders/>
      </w:tcPr>
    </w:tblStylePr>
    <w:tblStylePr w:type="firstRow">
      <w:rPr>
        <w:b/>
        <w:color w:val="b68500" w:themeColor="accent5" w:themeTint="9A" w:themeShade="95"/>
      </w:rPr>
      <w:pPr>
        <w:pBdr/>
        <w:spacing/>
        <w:ind/>
      </w:pPr>
      <w:tblPr>
        <w:tblBorders/>
      </w:tblPr>
      <w:tcPr>
        <w:tcBorders>
          <w:bottom w:val="single" w:color="000000" w:themeColor="accent5" w:themeTint="9A" w:sz="4" w:space="0"/>
        </w:tcBorders>
      </w:tcPr>
    </w:tblStylePr>
    <w:tblStylePr w:type="lastCol">
      <w:rPr>
        <w:b/>
        <w:color w:val="b68500" w:themeColor="accent5" w:themeTint="9A" w:themeShade="95"/>
      </w:rPr>
      <w:pPr>
        <w:pBdr/>
        <w:spacing/>
        <w:ind/>
      </w:pPr>
      <w:tblPr>
        <w:tblBorders/>
      </w:tblPr>
      <w:tcPr>
        <w:tcBorders/>
      </w:tcPr>
    </w:tblStylePr>
    <w:tblStylePr w:type="lastRow">
      <w:rPr>
        <w:b/>
        <w:color w:val="b685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90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e7c8cd" w:themeFill="accent6" w:themeFillTint="40"/>
        <w:tcBorders/>
      </w:tcPr>
    </w:tblStylePr>
    <w:tblStylePr w:type="band1Vert">
      <w:pPr>
        <w:pBdr/>
        <w:spacing/>
        <w:ind/>
      </w:pPr>
      <w:tblPr>
        <w:tblBorders/>
      </w:tblPr>
      <w:tcPr>
        <w:shd w:val="clear" w:color="ffffff" w:themeColor="accent6" w:themeTint="40" w:fill="e7c8cd"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33a45" w:themeColor="accent6" w:themeTint="98" w:themeShade="95"/>
      </w:rPr>
      <w:pPr>
        <w:pBdr/>
        <w:spacing/>
        <w:ind/>
      </w:pPr>
      <w:tblPr>
        <w:tblBorders/>
      </w:tblPr>
      <w:tcPr>
        <w:tcBorders/>
      </w:tcPr>
    </w:tblStylePr>
    <w:tblStylePr w:type="firstRow">
      <w:rPr>
        <w:b/>
        <w:color w:val="833a45" w:themeColor="accent6" w:themeTint="98" w:themeShade="95"/>
      </w:rPr>
      <w:pPr>
        <w:pBdr/>
        <w:spacing/>
        <w:ind/>
      </w:pPr>
      <w:tblPr>
        <w:tblBorders/>
      </w:tblPr>
      <w:tcPr>
        <w:tcBorders>
          <w:bottom w:val="single" w:color="000000" w:themeColor="accent6" w:themeTint="98" w:sz="4" w:space="0"/>
        </w:tcBorders>
      </w:tcPr>
    </w:tblStylePr>
    <w:tblStylePr w:type="lastCol">
      <w:rPr>
        <w:b/>
        <w:color w:val="833a45" w:themeColor="accent6" w:themeTint="98" w:themeShade="95"/>
      </w:rPr>
      <w:pPr>
        <w:pBdr/>
        <w:spacing/>
        <w:ind/>
      </w:pPr>
      <w:tblPr>
        <w:tblBorders/>
      </w:tblPr>
      <w:tcPr>
        <w:tcBorders/>
      </w:tcPr>
    </w:tblStylePr>
    <w:tblStylePr w:type="lastRow">
      <w:rPr>
        <w:b/>
        <w:color w:val="833a45"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90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575c62" w:themeColor="text1" w:themeTint="80" w:themeShade="95"/>
        <w:sz w:val="22"/>
      </w:rPr>
      <w:pPr>
        <w:pBdr/>
        <w:spacing/>
        <w:ind/>
      </w:pPr>
      <w:tblPr>
        <w:tblBorders/>
      </w:tblPr>
      <w:tcPr>
        <w:shd w:val="clear" w:color="ffffff" w:themeColor="text1" w:themeTint="40" w:fill="cbcfd2" w:themeFill="text1" w:themeFillTint="40"/>
        <w:tcBorders/>
      </w:tcPr>
    </w:tblStylePr>
    <w:tblStylePr w:type="band1Vert">
      <w:pPr>
        <w:pBdr/>
        <w:spacing/>
        <w:ind/>
      </w:pPr>
      <w:tblPr>
        <w:tblBorders/>
      </w:tblPr>
      <w:tcPr>
        <w:shd w:val="clear" w:color="ffffff" w:themeColor="text1" w:themeTint="40" w:fill="cbcfd2" w:themeFill="text1" w:themeFillTint="40"/>
        <w:tcBorders/>
      </w:tcPr>
    </w:tblStylePr>
    <w:tblStylePr w:type="band2Horz">
      <w:rPr>
        <w:rFonts w:ascii="Arial" w:hAnsi="Arial"/>
        <w:color w:val="575c62"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75c62"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575c62"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575c62"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575c62"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75c62" w:themeColor="text1" w:themeTint="80" w:themeShade="95"/>
        <w:sz w:val="22"/>
      </w:rPr>
      <w:pPr>
        <w:pBdr/>
        <w:spacing/>
        <w:ind/>
      </w:pPr>
      <w:tblPr>
        <w:tblBorders/>
      </w:tblPr>
      <w:tcPr>
        <w:tcBorders/>
      </w:tcPr>
    </w:tblStylePr>
  </w:style>
  <w:style w:type="table" w:styleId="110">
    <w:name w:val="List Table 7 Colorful - Accent 1"/>
    <w:basedOn w:val="90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04951" w:themeColor="accent1" w:themeShade="95"/>
        <w:sz w:val="22"/>
      </w:rPr>
      <w:pPr>
        <w:pBdr/>
        <w:spacing/>
        <w:ind/>
      </w:pPr>
      <w:tblPr>
        <w:tblBorders/>
      </w:tblPr>
      <w:tcPr>
        <w:shd w:val="clear" w:color="ffffff" w:themeColor="accent1" w:themeTint="40" w:fill="a2f6ff" w:themeFill="accent1" w:themeFillTint="40"/>
        <w:tcBorders/>
      </w:tcPr>
    </w:tblStylePr>
    <w:tblStylePr w:type="band1Vert">
      <w:pPr>
        <w:pBdr/>
        <w:spacing/>
        <w:ind/>
      </w:pPr>
      <w:tblPr>
        <w:tblBorders/>
      </w:tblPr>
      <w:tcPr>
        <w:shd w:val="clear" w:color="ffffff" w:themeColor="accent1" w:themeTint="40" w:fill="a2f6ff" w:themeFill="accent1" w:themeFillTint="40"/>
        <w:tcBorders/>
      </w:tcPr>
    </w:tblStylePr>
    <w:tblStylePr w:type="band2Horz">
      <w:rPr>
        <w:rFonts w:ascii="Arial" w:hAnsi="Arial"/>
        <w:color w:val="00495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0495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0495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0495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0495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04951" w:themeColor="accent1" w:themeShade="95"/>
        <w:sz w:val="22"/>
      </w:rPr>
      <w:pPr>
        <w:pBdr/>
        <w:spacing/>
        <w:ind/>
      </w:pPr>
      <w:tblPr>
        <w:tblBorders/>
      </w:tblPr>
      <w:tcPr>
        <w:tcBorders/>
      </w:tcPr>
    </w:tblStylePr>
  </w:style>
  <w:style w:type="table" w:styleId="111">
    <w:name w:val="List Table 7 Colorful - Accent 2"/>
    <w:basedOn w:val="90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ba4700" w:themeColor="accent2" w:themeTint="97" w:themeShade="95"/>
        <w:sz w:val="22"/>
      </w:rPr>
      <w:pPr>
        <w:pBdr/>
        <w:spacing/>
        <w:ind/>
      </w:pPr>
      <w:tblPr>
        <w:tblBorders/>
      </w:tblPr>
      <w:tcPr>
        <w:shd w:val="clear" w:color="ffffff" w:themeColor="accent2" w:themeTint="40" w:fill="ffcdad" w:themeFill="accent2" w:themeFillTint="40"/>
        <w:tcBorders/>
      </w:tcPr>
    </w:tblStylePr>
    <w:tblStylePr w:type="band1Vert">
      <w:pPr>
        <w:pBdr/>
        <w:spacing/>
        <w:ind/>
      </w:pPr>
      <w:tblPr>
        <w:tblBorders/>
      </w:tblPr>
      <w:tcPr>
        <w:shd w:val="clear" w:color="ffffff" w:themeColor="accent2" w:themeTint="40" w:fill="ffcdad" w:themeFill="accent2" w:themeFillTint="40"/>
        <w:tcBorders/>
      </w:tcPr>
    </w:tblStylePr>
    <w:tblStylePr w:type="band2Horz">
      <w:rPr>
        <w:rFonts w:ascii="Arial" w:hAnsi="Arial"/>
        <w:color w:val="ba470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a4700"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ba4700"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ba4700"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ba4700"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a4700" w:themeColor="accent2" w:themeTint="97" w:themeShade="95"/>
        <w:sz w:val="22"/>
      </w:rPr>
      <w:pPr>
        <w:pBdr/>
        <w:spacing/>
        <w:ind/>
      </w:pPr>
      <w:tblPr>
        <w:tblBorders/>
      </w:tblPr>
      <w:tcPr>
        <w:tcBorders/>
      </w:tcPr>
    </w:tblStylePr>
  </w:style>
  <w:style w:type="table" w:styleId="112">
    <w:name w:val="List Table 7 Colorful - Accent 3"/>
    <w:basedOn w:val="90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00ad86" w:themeColor="accent3" w:themeTint="98" w:themeShade="95"/>
        <w:sz w:val="22"/>
      </w:rPr>
      <w:pPr>
        <w:pBdr/>
        <w:spacing/>
        <w:ind/>
      </w:pPr>
      <w:tblPr>
        <w:tblBorders/>
      </w:tblPr>
      <w:tcPr>
        <w:shd w:val="clear" w:color="ffffff" w:themeColor="accent3" w:themeTint="40" w:fill="a5ffeb" w:themeFill="accent3" w:themeFillTint="40"/>
        <w:tcBorders/>
      </w:tcPr>
    </w:tblStylePr>
    <w:tblStylePr w:type="band1Vert">
      <w:pPr>
        <w:pBdr/>
        <w:spacing/>
        <w:ind/>
      </w:pPr>
      <w:tblPr>
        <w:tblBorders/>
      </w:tblPr>
      <w:tcPr>
        <w:shd w:val="clear" w:color="ffffff" w:themeColor="accent3" w:themeTint="40" w:fill="a5ffeb" w:themeFill="accent3" w:themeFillTint="40"/>
        <w:tcBorders/>
      </w:tcPr>
    </w:tblStylePr>
    <w:tblStylePr w:type="band2Horz">
      <w:rPr>
        <w:rFonts w:ascii="Arial" w:hAnsi="Arial"/>
        <w:color w:val="00ad86"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0ad86"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00ad86"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00ad86"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00ad86"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0ad86" w:themeColor="accent3" w:themeTint="98" w:themeShade="95"/>
        <w:sz w:val="22"/>
      </w:rPr>
      <w:pPr>
        <w:pBdr/>
        <w:spacing/>
        <w:ind/>
      </w:pPr>
      <w:tblPr>
        <w:tblBorders/>
      </w:tblPr>
      <w:tcPr>
        <w:tcBorders/>
      </w:tcPr>
    </w:tblStylePr>
  </w:style>
  <w:style w:type="table" w:styleId="113">
    <w:name w:val="List Table 7 Colorful - Accent 4"/>
    <w:basedOn w:val="90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5d5065" w:themeColor="accent4" w:themeTint="9A" w:themeShade="95"/>
        <w:sz w:val="22"/>
      </w:rPr>
      <w:pPr>
        <w:pBdr/>
        <w:spacing/>
        <w:ind/>
      </w:pPr>
      <w:tblPr>
        <w:tblBorders/>
      </w:tblPr>
      <w:tcPr>
        <w:shd w:val="clear" w:color="ffffff" w:themeColor="accent4" w:themeTint="40" w:fill="d7d0da" w:themeFill="accent4" w:themeFillTint="40"/>
        <w:tcBorders/>
      </w:tcPr>
    </w:tblStylePr>
    <w:tblStylePr w:type="band1Vert">
      <w:pPr>
        <w:pBdr/>
        <w:spacing/>
        <w:ind/>
      </w:pPr>
      <w:tblPr>
        <w:tblBorders/>
      </w:tblPr>
      <w:tcPr>
        <w:shd w:val="clear" w:color="ffffff" w:themeColor="accent4" w:themeTint="40" w:fill="d7d0da" w:themeFill="accent4" w:themeFillTint="40"/>
        <w:tcBorders/>
      </w:tcPr>
    </w:tblStylePr>
    <w:tblStylePr w:type="band2Horz">
      <w:rPr>
        <w:rFonts w:ascii="Arial" w:hAnsi="Arial"/>
        <w:color w:val="5d50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5065"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5d5065"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5d5065"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5d5065"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d5065" w:themeColor="accent4" w:themeTint="9A" w:themeShade="95"/>
        <w:sz w:val="22"/>
      </w:rPr>
      <w:pPr>
        <w:pBdr/>
        <w:spacing/>
        <w:ind/>
      </w:pPr>
      <w:tblPr>
        <w:tblBorders/>
      </w:tblPr>
      <w:tcPr>
        <w:tcBorders/>
      </w:tcPr>
    </w:tblStylePr>
  </w:style>
  <w:style w:type="table" w:styleId="114">
    <w:name w:val="List Table 7 Colorful - Accent 5"/>
    <w:basedOn w:val="90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68500" w:themeColor="accent5" w:themeTint="9A" w:themeShade="95"/>
        <w:sz w:val="22"/>
      </w:rPr>
      <w:pPr>
        <w:pBdr/>
        <w:spacing/>
        <w:ind/>
      </w:pPr>
      <w:tblPr>
        <w:tblBorders/>
      </w:tblPr>
      <w:tcPr>
        <w:shd w:val="clear" w:color="ffffff" w:themeColor="accent5" w:themeTint="40" w:fill="ffe9ac" w:themeFill="accent5" w:themeFillTint="40"/>
        <w:tcBorders/>
      </w:tcPr>
    </w:tblStylePr>
    <w:tblStylePr w:type="band1Vert">
      <w:pPr>
        <w:pBdr/>
        <w:spacing/>
        <w:ind/>
      </w:pPr>
      <w:tblPr>
        <w:tblBorders/>
      </w:tblPr>
      <w:tcPr>
        <w:shd w:val="clear" w:color="ffffff" w:themeColor="accent5" w:themeTint="40" w:fill="ffe9ac" w:themeFill="accent5" w:themeFillTint="40"/>
        <w:tcBorders/>
      </w:tcPr>
    </w:tblStylePr>
    <w:tblStylePr w:type="band2Horz">
      <w:rPr>
        <w:rFonts w:ascii="Arial" w:hAnsi="Arial"/>
        <w:color w:val="b685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6850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b6850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b6850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b685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68500" w:themeColor="accent5" w:themeTint="9A" w:themeShade="95"/>
        <w:sz w:val="22"/>
      </w:rPr>
      <w:pPr>
        <w:pBdr/>
        <w:spacing/>
        <w:ind/>
      </w:pPr>
      <w:tblPr>
        <w:tblBorders/>
      </w:tblPr>
      <w:tcPr>
        <w:tcBorders/>
      </w:tcPr>
    </w:tblStylePr>
  </w:style>
  <w:style w:type="table" w:styleId="115">
    <w:name w:val="List Table 7 Colorful - Accent 6"/>
    <w:basedOn w:val="90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833a45" w:themeColor="accent6" w:themeTint="98" w:themeShade="95"/>
        <w:sz w:val="22"/>
      </w:rPr>
      <w:pPr>
        <w:pBdr/>
        <w:spacing/>
        <w:ind/>
      </w:pPr>
      <w:tblPr>
        <w:tblBorders/>
      </w:tblPr>
      <w:tcPr>
        <w:shd w:val="clear" w:color="ffffff" w:themeColor="accent6" w:themeTint="40" w:fill="e7c8cd" w:themeFill="accent6" w:themeFillTint="40"/>
        <w:tcBorders/>
      </w:tcPr>
    </w:tblStylePr>
    <w:tblStylePr w:type="band1Vert">
      <w:pPr>
        <w:pBdr/>
        <w:spacing/>
        <w:ind/>
      </w:pPr>
      <w:tblPr>
        <w:tblBorders/>
      </w:tblPr>
      <w:tcPr>
        <w:shd w:val="clear" w:color="ffffff" w:themeColor="accent6" w:themeTint="40" w:fill="e7c8cd" w:themeFill="accent6" w:themeFillTint="40"/>
        <w:tcBorders/>
      </w:tcPr>
    </w:tblStylePr>
    <w:tblStylePr w:type="band2Horz">
      <w:rPr>
        <w:rFonts w:ascii="Arial" w:hAnsi="Arial"/>
        <w:color w:val="833a45"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33a45"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833a45"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833a45"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833a45"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33a45" w:themeColor="accent6" w:themeTint="98" w:themeShade="95"/>
        <w:sz w:val="22"/>
      </w:rPr>
      <w:pPr>
        <w:pBdr/>
        <w:spacing/>
        <w:ind/>
      </w:pPr>
      <w:tblPr>
        <w:tblBorders/>
      </w:tblPr>
      <w:tcPr>
        <w:tcBorders/>
      </w:tcPr>
    </w:tblStylePr>
  </w:style>
  <w:style w:type="table" w:styleId="116">
    <w:name w:val="Lined - Accent"/>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5f5f6"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5f5f6"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989ea4"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989ea4"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989ea4"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989ea4"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8af4f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8af4f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0099a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0099a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0099a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0099a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fd8bf"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fd8bf"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f883f"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f883f"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f883f"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f883f"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b6ffef"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b6ffef"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009876"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009876"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009876"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009876"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ed9e1"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ed9e1"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e8fa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e8fa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e8fa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e8fa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edbc"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edbc" w:themeFill="accent5" w:themeFillTint="34"/>
        <w:tcBorders/>
      </w:tcPr>
    </w:tblStylePr>
    <w:tblStylePr w:type="firstCol">
      <w:rPr>
        <w:rFonts w:ascii="Arial" w:hAnsi="Arial"/>
        <w:color w:val="f2f2f2"/>
        <w:sz w:val="22"/>
      </w:rPr>
      <w:pPr>
        <w:pBdr/>
        <w:spacing/>
        <w:ind/>
      </w:pPr>
      <w:tblPr>
        <w:tblBorders/>
      </w:tblPr>
      <w:tcPr>
        <w:shd w:val="clear" w:color="ffffff" w:themeColor="accent5" w:fill="b58500" w:themeFill="accent5"/>
        <w:tcBorders/>
      </w:tcPr>
    </w:tblStylePr>
    <w:tblStylePr w:type="firstRow">
      <w:rPr>
        <w:rFonts w:ascii="Arial" w:hAnsi="Arial"/>
        <w:color w:val="f2f2f2"/>
        <w:sz w:val="22"/>
      </w:rPr>
      <w:pPr>
        <w:pBdr/>
        <w:spacing/>
        <w:ind/>
      </w:pPr>
      <w:tblPr>
        <w:tblBorders/>
      </w:tblPr>
      <w:tcPr>
        <w:shd w:val="clear" w:color="ffffff" w:themeColor="accent5" w:fill="b58500" w:themeFill="accent5"/>
        <w:tcBorders/>
      </w:tcPr>
    </w:tblStylePr>
    <w:tblStylePr w:type="lastCol">
      <w:rPr>
        <w:rFonts w:ascii="Arial" w:hAnsi="Arial"/>
        <w:color w:val="f2f2f2"/>
        <w:sz w:val="22"/>
      </w:rPr>
      <w:pPr>
        <w:pBdr/>
        <w:spacing/>
        <w:ind/>
      </w:pPr>
      <w:tblPr>
        <w:tblBorders/>
      </w:tblPr>
      <w:tcPr>
        <w:shd w:val="clear" w:color="ffffff" w:themeColor="accent5" w:fill="b58500" w:themeFill="accent5"/>
        <w:tcBorders/>
      </w:tcPr>
    </w:tblStylePr>
    <w:tblStylePr w:type="lastRow">
      <w:rPr>
        <w:rFonts w:ascii="Arial" w:hAnsi="Arial"/>
        <w:color w:val="f2f2f2"/>
        <w:sz w:val="22"/>
      </w:rPr>
      <w:pPr>
        <w:pBdr/>
        <w:spacing/>
        <w:ind/>
      </w:pPr>
      <w:tblPr>
        <w:tblBorders/>
      </w:tblPr>
      <w:tcPr>
        <w:shd w:val="clear" w:color="ffffff" w:themeColor="accent5" w:fill="b585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cd3d6"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cd3d6" w:themeFill="accent6" w:themeFillTint="34"/>
        <w:tcBorders/>
      </w:tcPr>
    </w:tblStylePr>
    <w:tblStylePr w:type="firstCol">
      <w:rPr>
        <w:rFonts w:ascii="Arial" w:hAnsi="Arial"/>
        <w:color w:val="f2f2f2"/>
        <w:sz w:val="22"/>
      </w:rPr>
      <w:pPr>
        <w:pBdr/>
        <w:spacing/>
        <w:ind/>
      </w:pPr>
      <w:tblPr>
        <w:tblBorders/>
      </w:tblPr>
      <w:tcPr>
        <w:shd w:val="clear" w:color="ffffff" w:themeColor="accent6" w:fill="893c47" w:themeFill="accent6"/>
        <w:tcBorders/>
      </w:tcPr>
    </w:tblStylePr>
    <w:tblStylePr w:type="firstRow">
      <w:rPr>
        <w:rFonts w:ascii="Arial" w:hAnsi="Arial"/>
        <w:color w:val="f2f2f2"/>
        <w:sz w:val="22"/>
      </w:rPr>
      <w:pPr>
        <w:pBdr/>
        <w:spacing/>
        <w:ind/>
      </w:pPr>
      <w:tblPr>
        <w:tblBorders/>
      </w:tblPr>
      <w:tcPr>
        <w:shd w:val="clear" w:color="ffffff" w:themeColor="accent6" w:fill="893c47" w:themeFill="accent6"/>
        <w:tcBorders/>
      </w:tcPr>
    </w:tblStylePr>
    <w:tblStylePr w:type="lastCol">
      <w:rPr>
        <w:rFonts w:ascii="Arial" w:hAnsi="Arial"/>
        <w:color w:val="f2f2f2"/>
        <w:sz w:val="22"/>
      </w:rPr>
      <w:pPr>
        <w:pBdr/>
        <w:spacing/>
        <w:ind/>
      </w:pPr>
      <w:tblPr>
        <w:tblBorders/>
      </w:tblPr>
      <w:tcPr>
        <w:shd w:val="clear" w:color="ffffff" w:themeColor="accent6" w:fill="893c47" w:themeFill="accent6"/>
        <w:tcBorders/>
      </w:tcPr>
    </w:tblStylePr>
    <w:tblStylePr w:type="lastRow">
      <w:rPr>
        <w:rFonts w:ascii="Arial" w:hAnsi="Arial"/>
        <w:color w:val="f2f2f2"/>
        <w:sz w:val="22"/>
      </w:rPr>
      <w:pPr>
        <w:pBdr/>
        <w:spacing/>
        <w:ind/>
      </w:pPr>
      <w:tblPr>
        <w:tblBorders/>
      </w:tblPr>
      <w:tcPr>
        <w:shd w:val="clear" w:color="ffffff" w:themeColor="accent6" w:fill="893c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90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5f5f6"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5f5f6"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989ea4"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989ea4"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989ea4"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989ea4"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90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8af4f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8af4f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0099a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0099a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0099a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0099a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90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fd8bf"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fd8bf"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f883f"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f883f"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f883f"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f883f"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90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b6ffef"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b6ffef"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009876"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009876"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009876"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009876"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90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ed9e1"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ed9e1"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e8fa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e8fa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e8fa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e8fa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90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edbc"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edbc" w:themeFill="accent5" w:themeFillTint="34"/>
        <w:tcBorders/>
      </w:tcPr>
    </w:tblStylePr>
    <w:tblStylePr w:type="firstCol">
      <w:rPr>
        <w:rFonts w:ascii="Arial" w:hAnsi="Arial"/>
        <w:color w:val="f2f2f2"/>
        <w:sz w:val="22"/>
      </w:rPr>
      <w:pPr>
        <w:pBdr/>
        <w:spacing/>
        <w:ind/>
      </w:pPr>
      <w:tblPr>
        <w:tblBorders/>
      </w:tblPr>
      <w:tcPr>
        <w:shd w:val="clear" w:color="ffffff" w:themeColor="accent5" w:fill="b58500" w:themeFill="accent5"/>
        <w:tcBorders/>
      </w:tcPr>
    </w:tblStylePr>
    <w:tblStylePr w:type="firstRow">
      <w:rPr>
        <w:rFonts w:ascii="Arial" w:hAnsi="Arial"/>
        <w:color w:val="f2f2f2"/>
        <w:sz w:val="22"/>
      </w:rPr>
      <w:pPr>
        <w:pBdr/>
        <w:spacing/>
        <w:ind/>
      </w:pPr>
      <w:tblPr>
        <w:tblBorders/>
      </w:tblPr>
      <w:tcPr>
        <w:shd w:val="clear" w:color="ffffff" w:themeColor="accent5" w:fill="b58500" w:themeFill="accent5"/>
        <w:tcBorders/>
      </w:tcPr>
    </w:tblStylePr>
    <w:tblStylePr w:type="lastCol">
      <w:rPr>
        <w:rFonts w:ascii="Arial" w:hAnsi="Arial"/>
        <w:color w:val="f2f2f2"/>
        <w:sz w:val="22"/>
      </w:rPr>
      <w:pPr>
        <w:pBdr/>
        <w:spacing/>
        <w:ind/>
      </w:pPr>
      <w:tblPr>
        <w:tblBorders/>
      </w:tblPr>
      <w:tcPr>
        <w:shd w:val="clear" w:color="ffffff" w:themeColor="accent5" w:fill="b58500" w:themeFill="accent5"/>
        <w:tcBorders/>
      </w:tcPr>
    </w:tblStylePr>
    <w:tblStylePr w:type="lastRow">
      <w:rPr>
        <w:rFonts w:ascii="Arial" w:hAnsi="Arial"/>
        <w:color w:val="f2f2f2"/>
        <w:sz w:val="22"/>
      </w:rPr>
      <w:pPr>
        <w:pBdr/>
        <w:spacing/>
        <w:ind/>
      </w:pPr>
      <w:tblPr>
        <w:tblBorders/>
      </w:tblPr>
      <w:tcPr>
        <w:shd w:val="clear" w:color="ffffff" w:themeColor="accent5" w:fill="b585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90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cd3d6"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cd3d6" w:themeFill="accent6" w:themeFillTint="34"/>
        <w:tcBorders/>
      </w:tcPr>
    </w:tblStylePr>
    <w:tblStylePr w:type="firstCol">
      <w:rPr>
        <w:rFonts w:ascii="Arial" w:hAnsi="Arial"/>
        <w:color w:val="f2f2f2"/>
        <w:sz w:val="22"/>
      </w:rPr>
      <w:pPr>
        <w:pBdr/>
        <w:spacing/>
        <w:ind/>
      </w:pPr>
      <w:tblPr>
        <w:tblBorders/>
      </w:tblPr>
      <w:tcPr>
        <w:shd w:val="clear" w:color="ffffff" w:themeColor="accent6" w:fill="893c47" w:themeFill="accent6"/>
        <w:tcBorders/>
      </w:tcPr>
    </w:tblStylePr>
    <w:tblStylePr w:type="firstRow">
      <w:rPr>
        <w:rFonts w:ascii="Arial" w:hAnsi="Arial"/>
        <w:color w:val="f2f2f2"/>
        <w:sz w:val="22"/>
      </w:rPr>
      <w:pPr>
        <w:pBdr/>
        <w:spacing/>
        <w:ind/>
      </w:pPr>
      <w:tblPr>
        <w:tblBorders/>
      </w:tblPr>
      <w:tcPr>
        <w:shd w:val="clear" w:color="ffffff" w:themeColor="accent6" w:fill="893c47" w:themeFill="accent6"/>
        <w:tcBorders/>
      </w:tcPr>
    </w:tblStylePr>
    <w:tblStylePr w:type="lastCol">
      <w:rPr>
        <w:rFonts w:ascii="Arial" w:hAnsi="Arial"/>
        <w:color w:val="f2f2f2"/>
        <w:sz w:val="22"/>
      </w:rPr>
      <w:pPr>
        <w:pBdr/>
        <w:spacing/>
        <w:ind/>
      </w:pPr>
      <w:tblPr>
        <w:tblBorders/>
      </w:tblPr>
      <w:tcPr>
        <w:shd w:val="clear" w:color="ffffff" w:themeColor="accent6" w:fill="893c47" w:themeFill="accent6"/>
        <w:tcBorders/>
      </w:tcPr>
    </w:tblStylePr>
    <w:tblStylePr w:type="lastRow">
      <w:rPr>
        <w:rFonts w:ascii="Arial" w:hAnsi="Arial"/>
        <w:color w:val="f2f2f2"/>
        <w:sz w:val="22"/>
      </w:rPr>
      <w:pPr>
        <w:pBdr/>
        <w:spacing/>
        <w:ind/>
      </w:pPr>
      <w:tblPr>
        <w:tblBorders/>
      </w:tblPr>
      <w:tcPr>
        <w:shd w:val="clear" w:color="ffffff" w:themeColor="accent6" w:fill="893c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90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9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9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9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9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9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9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8">
    <w:name w:val="Title"/>
    <w:basedOn w:val="889"/>
    <w:next w:val="88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899"/>
    <w:link w:val="158"/>
    <w:uiPriority w:val="10"/>
    <w:pPr>
      <w:pBdr/>
      <w:spacing/>
      <w:ind/>
    </w:pPr>
    <w:rPr>
      <w:rFonts w:ascii="Arial" w:hAnsi="Arial" w:eastAsia="Arial" w:cs="Arial"/>
      <w:spacing w:val="-10"/>
      <w:sz w:val="56"/>
      <w:szCs w:val="56"/>
    </w:rPr>
  </w:style>
  <w:style w:type="paragraph" w:styleId="160">
    <w:name w:val="Subtitle"/>
    <w:basedOn w:val="889"/>
    <w:next w:val="889"/>
    <w:link w:val="161"/>
    <w:uiPriority w:val="11"/>
    <w:qFormat/>
    <w:pPr>
      <w:numPr>
        <w:ilvl w:val="1"/>
      </w:numPr>
      <w:pBdr/>
      <w:spacing/>
      <w:ind/>
    </w:pPr>
    <w:rPr>
      <w:color w:val="595959" w:themeColor="text1" w:themeTint="A6"/>
      <w:spacing w:val="15"/>
      <w:sz w:val="28"/>
      <w:szCs w:val="28"/>
    </w:rPr>
  </w:style>
  <w:style w:type="character" w:styleId="161">
    <w:name w:val="Subtitle Char"/>
    <w:basedOn w:val="899"/>
    <w:link w:val="160"/>
    <w:uiPriority w:val="11"/>
    <w:pPr>
      <w:pBdr/>
      <w:spacing/>
      <w:ind/>
    </w:pPr>
    <w:rPr>
      <w:color w:val="595959" w:themeColor="text1" w:themeTint="A6"/>
      <w:spacing w:val="15"/>
      <w:sz w:val="28"/>
      <w:szCs w:val="28"/>
    </w:rPr>
  </w:style>
  <w:style w:type="paragraph" w:styleId="162">
    <w:name w:val="Quote"/>
    <w:basedOn w:val="889"/>
    <w:next w:val="889"/>
    <w:link w:val="163"/>
    <w:uiPriority w:val="29"/>
    <w:qFormat/>
    <w:pPr>
      <w:pBdr/>
      <w:spacing w:before="160"/>
      <w:ind/>
      <w:jc w:val="center"/>
    </w:pPr>
    <w:rPr>
      <w:i/>
      <w:iCs/>
      <w:color w:val="404040" w:themeColor="text1" w:themeTint="BF"/>
    </w:rPr>
  </w:style>
  <w:style w:type="character" w:styleId="163">
    <w:name w:val="Quote Char"/>
    <w:basedOn w:val="899"/>
    <w:link w:val="162"/>
    <w:uiPriority w:val="29"/>
    <w:pPr>
      <w:pBdr/>
      <w:spacing/>
      <w:ind/>
    </w:pPr>
    <w:rPr>
      <w:i/>
      <w:iCs/>
      <w:color w:val="404040" w:themeColor="text1" w:themeTint="BF"/>
    </w:rPr>
  </w:style>
  <w:style w:type="character" w:styleId="165">
    <w:name w:val="Intense Emphasis"/>
    <w:basedOn w:val="899"/>
    <w:uiPriority w:val="21"/>
    <w:qFormat/>
    <w:pPr>
      <w:pBdr/>
      <w:spacing/>
      <w:ind/>
    </w:pPr>
    <w:rPr>
      <w:i/>
      <w:iCs/>
      <w:color w:val="0f4761" w:themeColor="accent1" w:themeShade="BF"/>
    </w:rPr>
  </w:style>
  <w:style w:type="paragraph" w:styleId="166">
    <w:name w:val="Intense Quote"/>
    <w:basedOn w:val="889"/>
    <w:next w:val="88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899"/>
    <w:link w:val="166"/>
    <w:uiPriority w:val="30"/>
    <w:pPr>
      <w:pBdr/>
      <w:spacing/>
      <w:ind/>
    </w:pPr>
    <w:rPr>
      <w:i/>
      <w:iCs/>
      <w:color w:val="0f4761" w:themeColor="accent1" w:themeShade="BF"/>
    </w:rPr>
  </w:style>
  <w:style w:type="character" w:styleId="168">
    <w:name w:val="Intense Reference"/>
    <w:basedOn w:val="899"/>
    <w:uiPriority w:val="32"/>
    <w:qFormat/>
    <w:pPr>
      <w:pBdr/>
      <w:spacing/>
      <w:ind/>
    </w:pPr>
    <w:rPr>
      <w:b/>
      <w:bCs/>
      <w:smallCaps/>
      <w:color w:val="0f4761" w:themeColor="accent1" w:themeShade="BF"/>
      <w:spacing w:val="5"/>
    </w:rPr>
  </w:style>
  <w:style w:type="paragraph" w:styleId="169">
    <w:name w:val="No Spacing"/>
    <w:basedOn w:val="889"/>
    <w:uiPriority w:val="1"/>
    <w:qFormat/>
    <w:pPr>
      <w:pBdr/>
      <w:spacing w:after="0" w:line="240" w:lineRule="auto"/>
      <w:ind/>
    </w:pPr>
  </w:style>
  <w:style w:type="character" w:styleId="170">
    <w:name w:val="Subtle Emphasis"/>
    <w:basedOn w:val="899"/>
    <w:uiPriority w:val="19"/>
    <w:qFormat/>
    <w:pPr>
      <w:pBdr/>
      <w:spacing/>
      <w:ind/>
    </w:pPr>
    <w:rPr>
      <w:i/>
      <w:iCs/>
      <w:color w:val="404040" w:themeColor="text1" w:themeTint="BF"/>
    </w:rPr>
  </w:style>
  <w:style w:type="character" w:styleId="171">
    <w:name w:val="Emphasis"/>
    <w:basedOn w:val="899"/>
    <w:uiPriority w:val="20"/>
    <w:qFormat/>
    <w:pPr>
      <w:pBdr/>
      <w:spacing/>
      <w:ind/>
    </w:pPr>
    <w:rPr>
      <w:i/>
      <w:iCs/>
    </w:rPr>
  </w:style>
  <w:style w:type="character" w:styleId="172">
    <w:name w:val="Strong"/>
    <w:basedOn w:val="899"/>
    <w:uiPriority w:val="22"/>
    <w:qFormat/>
    <w:pPr>
      <w:pBdr/>
      <w:spacing/>
      <w:ind/>
    </w:pPr>
    <w:rPr>
      <w:b/>
      <w:bCs/>
    </w:rPr>
  </w:style>
  <w:style w:type="character" w:styleId="173">
    <w:name w:val="Subtle Reference"/>
    <w:basedOn w:val="899"/>
    <w:uiPriority w:val="31"/>
    <w:qFormat/>
    <w:pPr>
      <w:pBdr/>
      <w:spacing/>
      <w:ind/>
    </w:pPr>
    <w:rPr>
      <w:smallCaps/>
      <w:color w:val="5a5a5a" w:themeColor="text1" w:themeTint="A5"/>
    </w:rPr>
  </w:style>
  <w:style w:type="character" w:styleId="174">
    <w:name w:val="Book Title"/>
    <w:basedOn w:val="899"/>
    <w:uiPriority w:val="33"/>
    <w:qFormat/>
    <w:pPr>
      <w:pBdr/>
      <w:spacing/>
      <w:ind/>
    </w:pPr>
    <w:rPr>
      <w:b/>
      <w:bCs/>
      <w:i/>
      <w:iCs/>
      <w:spacing w:val="5"/>
    </w:rPr>
  </w:style>
  <w:style w:type="paragraph" w:styleId="179">
    <w:name w:val="Caption"/>
    <w:basedOn w:val="889"/>
    <w:next w:val="889"/>
    <w:uiPriority w:val="35"/>
    <w:unhideWhenUsed/>
    <w:qFormat/>
    <w:pPr>
      <w:pBdr/>
      <w:spacing w:after="200" w:line="240" w:lineRule="auto"/>
      <w:ind/>
    </w:pPr>
    <w:rPr>
      <w:i/>
      <w:iCs/>
      <w:color w:val="0e2841" w:themeColor="text2"/>
      <w:sz w:val="18"/>
      <w:szCs w:val="18"/>
    </w:rPr>
  </w:style>
  <w:style w:type="character" w:styleId="187">
    <w:name w:val="FollowedHyperlink"/>
    <w:basedOn w:val="899"/>
    <w:uiPriority w:val="99"/>
    <w:semiHidden/>
    <w:unhideWhenUsed/>
    <w:pPr>
      <w:pBdr/>
      <w:spacing/>
      <w:ind/>
    </w:pPr>
    <w:rPr>
      <w:color w:val="954f72" w:themeColor="followedHyperlink"/>
      <w:u w:val="single"/>
    </w:rPr>
  </w:style>
  <w:style w:type="paragraph" w:styleId="195">
    <w:name w:val="toc 8"/>
    <w:basedOn w:val="889"/>
    <w:next w:val="889"/>
    <w:uiPriority w:val="39"/>
    <w:unhideWhenUsed/>
    <w:pPr>
      <w:pBdr/>
      <w:spacing w:after="100"/>
      <w:ind w:left="1540"/>
    </w:pPr>
  </w:style>
  <w:style w:type="paragraph" w:styleId="196">
    <w:name w:val="toc 9"/>
    <w:basedOn w:val="889"/>
    <w:next w:val="889"/>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889"/>
    <w:next w:val="889"/>
    <w:uiPriority w:val="99"/>
    <w:unhideWhenUsed/>
    <w:pPr>
      <w:pBdr/>
      <w:spacing w:after="0" w:afterAutospacing="0"/>
      <w:ind/>
    </w:pPr>
  </w:style>
  <w:style w:type="paragraph" w:styleId="889" w:default="1">
    <w:name w:val="Normal"/>
    <w:qFormat/>
    <w:pPr>
      <w:pBdr/>
      <w:spacing w:after="0" w:line="240" w:lineRule="auto"/>
      <w:ind/>
      <w:jc w:val="both"/>
    </w:pPr>
  </w:style>
  <w:style w:type="paragraph" w:styleId="890">
    <w:name w:val="Heading 1"/>
    <w:basedOn w:val="889"/>
    <w:next w:val="889"/>
    <w:link w:val="902"/>
    <w:uiPriority w:val="9"/>
    <w:semiHidden/>
    <w:qFormat/>
    <w:pPr>
      <w:keepNext w:val="true"/>
      <w:keepLines w:val="true"/>
      <w:numPr>
        <w:numId w:val="13"/>
      </w:numPr>
      <w:pBdr/>
      <w:spacing w:before="480"/>
      <w:ind/>
      <w:outlineLvl w:val="0"/>
    </w:pPr>
    <w:rPr>
      <w:rFonts w:asciiTheme="majorHAnsi" w:hAnsiTheme="majorHAnsi" w:eastAsiaTheme="majorEastAsia" w:cstheme="majorBidi"/>
      <w:b/>
      <w:bCs/>
      <w:color w:val="005d67" w:themeColor="accent1" w:themeShade="BF"/>
      <w:sz w:val="28"/>
      <w:szCs w:val="28"/>
    </w:rPr>
  </w:style>
  <w:style w:type="paragraph" w:styleId="891">
    <w:name w:val="Heading 2"/>
    <w:basedOn w:val="889"/>
    <w:next w:val="889"/>
    <w:link w:val="903"/>
    <w:uiPriority w:val="9"/>
    <w:semiHidden/>
    <w:qFormat/>
    <w:pPr>
      <w:keepNext w:val="true"/>
      <w:keepLines w:val="true"/>
      <w:numPr>
        <w:ilvl w:val="1"/>
        <w:numId w:val="13"/>
      </w:numPr>
      <w:pBdr/>
      <w:spacing w:before="200"/>
      <w:ind/>
      <w:outlineLvl w:val="1"/>
    </w:pPr>
    <w:rPr>
      <w:rFonts w:asciiTheme="majorHAnsi" w:hAnsiTheme="majorHAnsi" w:eastAsiaTheme="majorEastAsia" w:cstheme="majorBidi"/>
      <w:b/>
      <w:bCs/>
      <w:color w:val="007d8a" w:themeColor="accent1"/>
      <w:sz w:val="26"/>
      <w:szCs w:val="26"/>
    </w:rPr>
  </w:style>
  <w:style w:type="paragraph" w:styleId="892">
    <w:name w:val="Heading 3"/>
    <w:basedOn w:val="889"/>
    <w:next w:val="889"/>
    <w:link w:val="904"/>
    <w:uiPriority w:val="9"/>
    <w:semiHidden/>
    <w:qFormat/>
    <w:pPr>
      <w:keepNext w:val="true"/>
      <w:keepLines w:val="true"/>
      <w:numPr>
        <w:ilvl w:val="2"/>
        <w:numId w:val="13"/>
      </w:numPr>
      <w:pBdr/>
      <w:spacing w:before="200"/>
      <w:ind/>
      <w:outlineLvl w:val="2"/>
    </w:pPr>
    <w:rPr>
      <w:rFonts w:asciiTheme="majorHAnsi" w:hAnsiTheme="majorHAnsi" w:eastAsiaTheme="majorEastAsia" w:cstheme="majorBidi"/>
      <w:b/>
      <w:bCs/>
      <w:color w:val="007d8a" w:themeColor="accent1"/>
    </w:rPr>
  </w:style>
  <w:style w:type="paragraph" w:styleId="893">
    <w:name w:val="Heading 4"/>
    <w:basedOn w:val="889"/>
    <w:next w:val="889"/>
    <w:link w:val="905"/>
    <w:uiPriority w:val="9"/>
    <w:semiHidden/>
    <w:qFormat/>
    <w:pPr>
      <w:keepNext w:val="true"/>
      <w:keepLines w:val="true"/>
      <w:numPr>
        <w:ilvl w:val="3"/>
        <w:numId w:val="13"/>
      </w:numPr>
      <w:pBdr/>
      <w:spacing w:before="200"/>
      <w:ind/>
      <w:outlineLvl w:val="3"/>
    </w:pPr>
    <w:rPr>
      <w:rFonts w:asciiTheme="majorHAnsi" w:hAnsiTheme="majorHAnsi" w:eastAsiaTheme="majorEastAsia" w:cstheme="majorBidi"/>
      <w:b/>
      <w:bCs/>
      <w:i/>
      <w:iCs/>
      <w:color w:val="007d8a" w:themeColor="accent1"/>
    </w:rPr>
  </w:style>
  <w:style w:type="paragraph" w:styleId="894">
    <w:name w:val="Heading 5"/>
    <w:basedOn w:val="889"/>
    <w:next w:val="889"/>
    <w:link w:val="906"/>
    <w:uiPriority w:val="9"/>
    <w:semiHidden/>
    <w:qFormat/>
    <w:pPr>
      <w:keepNext w:val="true"/>
      <w:keepLines w:val="true"/>
      <w:numPr>
        <w:ilvl w:val="4"/>
        <w:numId w:val="13"/>
      </w:numPr>
      <w:pBdr/>
      <w:spacing w:before="200"/>
      <w:ind/>
      <w:outlineLvl w:val="4"/>
    </w:pPr>
    <w:rPr>
      <w:rFonts w:asciiTheme="majorHAnsi" w:hAnsiTheme="majorHAnsi" w:eastAsiaTheme="majorEastAsia" w:cstheme="majorBidi"/>
      <w:color w:val="003d44" w:themeColor="accent1" w:themeShade="7F"/>
    </w:rPr>
  </w:style>
  <w:style w:type="paragraph" w:styleId="895">
    <w:name w:val="Heading 6"/>
    <w:basedOn w:val="889"/>
    <w:next w:val="889"/>
    <w:link w:val="907"/>
    <w:uiPriority w:val="9"/>
    <w:semiHidden/>
    <w:qFormat/>
    <w:pPr>
      <w:keepNext w:val="true"/>
      <w:keepLines w:val="true"/>
      <w:numPr>
        <w:ilvl w:val="5"/>
        <w:numId w:val="13"/>
      </w:numPr>
      <w:pBdr/>
      <w:spacing w:before="200"/>
      <w:ind/>
      <w:outlineLvl w:val="5"/>
    </w:pPr>
    <w:rPr>
      <w:rFonts w:asciiTheme="majorHAnsi" w:hAnsiTheme="majorHAnsi" w:eastAsiaTheme="majorEastAsia" w:cstheme="majorBidi"/>
      <w:i/>
      <w:iCs/>
      <w:color w:val="003d44" w:themeColor="accent1" w:themeShade="7F"/>
    </w:rPr>
  </w:style>
  <w:style w:type="paragraph" w:styleId="896">
    <w:name w:val="Heading 7"/>
    <w:basedOn w:val="889"/>
    <w:next w:val="889"/>
    <w:link w:val="908"/>
    <w:uiPriority w:val="9"/>
    <w:semiHidden/>
    <w:qFormat/>
    <w:pPr>
      <w:keepNext w:val="true"/>
      <w:keepLines w:val="true"/>
      <w:numPr>
        <w:ilvl w:val="6"/>
        <w:numId w:val="13"/>
      </w:numPr>
      <w:pBdr/>
      <w:spacing w:before="200"/>
      <w:ind/>
      <w:outlineLvl w:val="6"/>
    </w:pPr>
    <w:rPr>
      <w:rFonts w:asciiTheme="majorHAnsi" w:hAnsiTheme="majorHAnsi" w:eastAsiaTheme="majorEastAsia" w:cstheme="majorBidi"/>
      <w:i/>
      <w:iCs/>
      <w:color w:val="676e75" w:themeColor="text1" w:themeTint="BF"/>
    </w:rPr>
  </w:style>
  <w:style w:type="paragraph" w:styleId="897">
    <w:name w:val="Heading 8"/>
    <w:basedOn w:val="889"/>
    <w:next w:val="889"/>
    <w:link w:val="909"/>
    <w:uiPriority w:val="9"/>
    <w:semiHidden/>
    <w:qFormat/>
    <w:pPr>
      <w:keepNext w:val="true"/>
      <w:keepLines w:val="true"/>
      <w:numPr>
        <w:ilvl w:val="7"/>
        <w:numId w:val="13"/>
      </w:numPr>
      <w:pBdr/>
      <w:spacing w:before="200"/>
      <w:ind/>
      <w:outlineLvl w:val="7"/>
    </w:pPr>
    <w:rPr>
      <w:rFonts w:asciiTheme="majorHAnsi" w:hAnsiTheme="majorHAnsi" w:eastAsiaTheme="majorEastAsia" w:cstheme="majorBidi"/>
      <w:color w:val="676e75" w:themeColor="text1" w:themeTint="BF"/>
      <w:sz w:val="20"/>
      <w:szCs w:val="20"/>
    </w:rPr>
  </w:style>
  <w:style w:type="paragraph" w:styleId="898">
    <w:name w:val="Heading 9"/>
    <w:basedOn w:val="889"/>
    <w:next w:val="889"/>
    <w:link w:val="910"/>
    <w:uiPriority w:val="9"/>
    <w:semiHidden/>
    <w:qFormat/>
    <w:pPr>
      <w:keepNext w:val="true"/>
      <w:keepLines w:val="true"/>
      <w:numPr>
        <w:ilvl w:val="8"/>
        <w:numId w:val="13"/>
      </w:numPr>
      <w:pBdr/>
      <w:spacing w:before="200"/>
      <w:ind/>
      <w:outlineLvl w:val="8"/>
    </w:pPr>
    <w:rPr>
      <w:rFonts w:asciiTheme="majorHAnsi" w:hAnsiTheme="majorHAnsi" w:eastAsiaTheme="majorEastAsia" w:cstheme="majorBidi"/>
      <w:i/>
      <w:iCs/>
      <w:color w:val="676e75" w:themeColor="text1" w:themeTint="BF"/>
      <w:sz w:val="20"/>
      <w:szCs w:val="20"/>
    </w:rPr>
  </w:style>
  <w:style w:type="character" w:styleId="899" w:default="1">
    <w:name w:val="Default Paragraph Font"/>
    <w:uiPriority w:val="1"/>
    <w:semiHidden/>
    <w:unhideWhenUsed/>
    <w:pPr>
      <w:pBdr/>
      <w:spacing/>
      <w:ind/>
    </w:pPr>
  </w:style>
  <w:style w:type="table" w:styleId="90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1" w:default="1">
    <w:name w:val="No List"/>
    <w:uiPriority w:val="99"/>
    <w:semiHidden/>
    <w:unhideWhenUsed/>
    <w:pPr>
      <w:pBdr/>
      <w:spacing/>
      <w:ind/>
    </w:pPr>
  </w:style>
  <w:style w:type="character" w:styleId="902" w:customStyle="1">
    <w:name w:val="Heading 1 Char"/>
    <w:basedOn w:val="899"/>
    <w:link w:val="890"/>
    <w:uiPriority w:val="9"/>
    <w:semiHidden/>
    <w:pPr>
      <w:pBdr/>
      <w:spacing/>
      <w:ind/>
    </w:pPr>
    <w:rPr>
      <w:rFonts w:asciiTheme="majorHAnsi" w:hAnsiTheme="majorHAnsi" w:eastAsiaTheme="majorEastAsia" w:cstheme="majorBidi"/>
      <w:b/>
      <w:bCs/>
      <w:color w:val="005d67" w:themeColor="accent1" w:themeShade="BF"/>
      <w:sz w:val="28"/>
      <w:szCs w:val="28"/>
    </w:rPr>
  </w:style>
  <w:style w:type="character" w:styleId="903" w:customStyle="1">
    <w:name w:val="Heading 2 Char"/>
    <w:basedOn w:val="899"/>
    <w:link w:val="891"/>
    <w:uiPriority w:val="9"/>
    <w:semiHidden/>
    <w:pPr>
      <w:pBdr/>
      <w:spacing/>
      <w:ind/>
    </w:pPr>
    <w:rPr>
      <w:rFonts w:asciiTheme="majorHAnsi" w:hAnsiTheme="majorHAnsi" w:eastAsiaTheme="majorEastAsia" w:cstheme="majorBidi"/>
      <w:b/>
      <w:bCs/>
      <w:color w:val="007d8a" w:themeColor="accent1"/>
      <w:sz w:val="26"/>
      <w:szCs w:val="26"/>
    </w:rPr>
  </w:style>
  <w:style w:type="character" w:styleId="904" w:customStyle="1">
    <w:name w:val="Heading 3 Char"/>
    <w:basedOn w:val="899"/>
    <w:link w:val="892"/>
    <w:uiPriority w:val="9"/>
    <w:semiHidden/>
    <w:pPr>
      <w:pBdr/>
      <w:spacing/>
      <w:ind/>
    </w:pPr>
    <w:rPr>
      <w:rFonts w:asciiTheme="majorHAnsi" w:hAnsiTheme="majorHAnsi" w:eastAsiaTheme="majorEastAsia" w:cstheme="majorBidi"/>
      <w:b/>
      <w:bCs/>
      <w:color w:val="007d8a" w:themeColor="accent1"/>
    </w:rPr>
  </w:style>
  <w:style w:type="character" w:styleId="905" w:customStyle="1">
    <w:name w:val="Heading 4 Char"/>
    <w:basedOn w:val="899"/>
    <w:link w:val="893"/>
    <w:uiPriority w:val="9"/>
    <w:semiHidden/>
    <w:pPr>
      <w:pBdr/>
      <w:spacing/>
      <w:ind/>
    </w:pPr>
    <w:rPr>
      <w:rFonts w:asciiTheme="majorHAnsi" w:hAnsiTheme="majorHAnsi" w:eastAsiaTheme="majorEastAsia" w:cstheme="majorBidi"/>
      <w:b/>
      <w:bCs/>
      <w:i/>
      <w:iCs/>
      <w:color w:val="007d8a" w:themeColor="accent1"/>
    </w:rPr>
  </w:style>
  <w:style w:type="character" w:styleId="906" w:customStyle="1">
    <w:name w:val="Heading 5 Char"/>
    <w:basedOn w:val="899"/>
    <w:link w:val="894"/>
    <w:uiPriority w:val="9"/>
    <w:semiHidden/>
    <w:pPr>
      <w:pBdr/>
      <w:spacing/>
      <w:ind/>
    </w:pPr>
    <w:rPr>
      <w:rFonts w:asciiTheme="majorHAnsi" w:hAnsiTheme="majorHAnsi" w:eastAsiaTheme="majorEastAsia" w:cstheme="majorBidi"/>
      <w:color w:val="003d44" w:themeColor="accent1" w:themeShade="7F"/>
    </w:rPr>
  </w:style>
  <w:style w:type="character" w:styleId="907" w:customStyle="1">
    <w:name w:val="Heading 6 Char"/>
    <w:basedOn w:val="899"/>
    <w:link w:val="895"/>
    <w:uiPriority w:val="9"/>
    <w:semiHidden/>
    <w:pPr>
      <w:pBdr/>
      <w:spacing/>
      <w:ind/>
    </w:pPr>
    <w:rPr>
      <w:rFonts w:asciiTheme="majorHAnsi" w:hAnsiTheme="majorHAnsi" w:eastAsiaTheme="majorEastAsia" w:cstheme="majorBidi"/>
      <w:i/>
      <w:iCs/>
      <w:color w:val="003d44" w:themeColor="accent1" w:themeShade="7F"/>
    </w:rPr>
  </w:style>
  <w:style w:type="character" w:styleId="908" w:customStyle="1">
    <w:name w:val="Heading 7 Char"/>
    <w:basedOn w:val="899"/>
    <w:link w:val="896"/>
    <w:uiPriority w:val="9"/>
    <w:semiHidden/>
    <w:pPr>
      <w:pBdr/>
      <w:spacing/>
      <w:ind/>
    </w:pPr>
    <w:rPr>
      <w:rFonts w:asciiTheme="majorHAnsi" w:hAnsiTheme="majorHAnsi" w:eastAsiaTheme="majorEastAsia" w:cstheme="majorBidi"/>
      <w:i/>
      <w:iCs/>
      <w:color w:val="676e75" w:themeColor="text1" w:themeTint="BF"/>
    </w:rPr>
  </w:style>
  <w:style w:type="character" w:styleId="909" w:customStyle="1">
    <w:name w:val="Heading 8 Char"/>
    <w:basedOn w:val="899"/>
    <w:link w:val="897"/>
    <w:uiPriority w:val="9"/>
    <w:semiHidden/>
    <w:pPr>
      <w:pBdr/>
      <w:spacing/>
      <w:ind/>
    </w:pPr>
    <w:rPr>
      <w:rFonts w:asciiTheme="majorHAnsi" w:hAnsiTheme="majorHAnsi" w:eastAsiaTheme="majorEastAsia" w:cstheme="majorBidi"/>
      <w:color w:val="676e75" w:themeColor="text1" w:themeTint="BF"/>
      <w:sz w:val="20"/>
      <w:szCs w:val="20"/>
    </w:rPr>
  </w:style>
  <w:style w:type="character" w:styleId="910" w:customStyle="1">
    <w:name w:val="Heading 9 Char"/>
    <w:basedOn w:val="899"/>
    <w:link w:val="898"/>
    <w:uiPriority w:val="9"/>
    <w:semiHidden/>
    <w:pPr>
      <w:pBdr/>
      <w:spacing/>
      <w:ind/>
    </w:pPr>
    <w:rPr>
      <w:rFonts w:asciiTheme="majorHAnsi" w:hAnsiTheme="majorHAnsi" w:eastAsiaTheme="majorEastAsia" w:cstheme="majorBidi"/>
      <w:i/>
      <w:iCs/>
      <w:color w:val="676e75" w:themeColor="text1" w:themeTint="BF"/>
      <w:sz w:val="20"/>
      <w:szCs w:val="20"/>
    </w:rPr>
  </w:style>
  <w:style w:type="paragraph" w:styleId="911">
    <w:name w:val="Header"/>
    <w:basedOn w:val="889"/>
    <w:link w:val="912"/>
    <w:uiPriority w:val="99"/>
    <w:pPr>
      <w:pBdr/>
      <w:tabs>
        <w:tab w:val="center" w:leader="none" w:pos="4513"/>
        <w:tab w:val="right" w:leader="none" w:pos="9026"/>
      </w:tabs>
      <w:spacing/>
      <w:ind/>
    </w:pPr>
    <w:rPr>
      <w:rFonts w:ascii="Georgia" w:hAnsi="Georgia"/>
      <w:color w:val="1c1c1c"/>
      <w:sz w:val="16"/>
    </w:rPr>
  </w:style>
  <w:style w:type="character" w:styleId="912" w:customStyle="1">
    <w:name w:val="Header Char"/>
    <w:basedOn w:val="899"/>
    <w:link w:val="911"/>
    <w:uiPriority w:val="99"/>
    <w:pPr>
      <w:pBdr/>
      <w:spacing/>
      <w:ind/>
    </w:pPr>
    <w:rPr>
      <w:rFonts w:ascii="Georgia" w:hAnsi="Georgia"/>
      <w:color w:val="1c1c1c"/>
      <w:sz w:val="16"/>
    </w:rPr>
  </w:style>
  <w:style w:type="paragraph" w:styleId="913">
    <w:name w:val="Footer"/>
    <w:basedOn w:val="889"/>
    <w:link w:val="914"/>
    <w:uiPriority w:val="99"/>
    <w:pPr>
      <w:pBdr/>
      <w:tabs>
        <w:tab w:val="center" w:leader="none" w:pos="4513"/>
        <w:tab w:val="right" w:leader="none" w:pos="9026"/>
      </w:tabs>
      <w:spacing/>
      <w:ind/>
    </w:pPr>
    <w:rPr>
      <w:sz w:val="12"/>
    </w:rPr>
  </w:style>
  <w:style w:type="character" w:styleId="914" w:customStyle="1">
    <w:name w:val="Footer Char"/>
    <w:basedOn w:val="899"/>
    <w:link w:val="913"/>
    <w:uiPriority w:val="99"/>
    <w:pPr>
      <w:pBdr/>
      <w:spacing/>
      <w:ind/>
    </w:pPr>
    <w:rPr>
      <w:sz w:val="12"/>
    </w:rPr>
  </w:style>
  <w:style w:type="table" w:styleId="915">
    <w:name w:val="Table Grid"/>
    <w:basedOn w:val="900"/>
    <w:uiPriority w:val="59"/>
    <w:pPr>
      <w:pBdr/>
      <w:spacing/>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6" w:customStyle="1">
    <w:name w:val="TS Centred Heading UC"/>
    <w:pPr>
      <w:pBdr/>
      <w:spacing/>
      <w:ind/>
      <w:jc w:val="center"/>
    </w:pPr>
    <w:rPr>
      <w:b/>
      <w:caps/>
    </w:rPr>
  </w:style>
  <w:style w:type="paragraph" w:styleId="917" w:customStyle="1">
    <w:name w:val="TS Contract Heading"/>
    <w:link w:val="1032"/>
    <w:pPr>
      <w:pBdr/>
      <w:spacing/>
      <w:ind/>
      <w:jc w:val="both"/>
    </w:pPr>
    <w:rPr>
      <w:b/>
    </w:rPr>
  </w:style>
  <w:style w:type="paragraph" w:styleId="918" w:customStyle="1">
    <w:name w:val="TS Definitions Body 1"/>
    <w:pPr>
      <w:pBdr/>
      <w:spacing/>
      <w:ind w:left="1418"/>
      <w:jc w:val="both"/>
    </w:pPr>
  </w:style>
  <w:style w:type="paragraph" w:styleId="919" w:customStyle="1">
    <w:name w:val="TS Definitions Body 2"/>
    <w:pPr>
      <w:pBdr/>
      <w:spacing/>
      <w:ind w:left="1985"/>
      <w:jc w:val="both"/>
    </w:pPr>
  </w:style>
  <w:style w:type="paragraph" w:styleId="920" w:customStyle="1">
    <w:name w:val="TS Definitions Body 3"/>
    <w:pPr>
      <w:pBdr/>
      <w:spacing/>
      <w:ind w:left="2552"/>
      <w:jc w:val="both"/>
    </w:pPr>
  </w:style>
  <w:style w:type="paragraph" w:styleId="921" w:customStyle="1">
    <w:name w:val="TS Definitions Body Text"/>
    <w:pPr>
      <w:pBdr/>
      <w:spacing/>
      <w:ind w:left="851"/>
      <w:jc w:val="both"/>
    </w:pPr>
  </w:style>
  <w:style w:type="paragraph" w:styleId="922" w:customStyle="1">
    <w:name w:val="TS Definitions Level 1"/>
    <w:pPr>
      <w:numPr>
        <w:numId w:val="1"/>
      </w:numPr>
      <w:pBdr/>
      <w:spacing/>
      <w:ind/>
      <w:jc w:val="both"/>
    </w:pPr>
  </w:style>
  <w:style w:type="paragraph" w:styleId="923" w:customStyle="1">
    <w:name w:val="TS Definitions Level 2"/>
    <w:pPr>
      <w:numPr>
        <w:ilvl w:val="1"/>
        <w:numId w:val="1"/>
      </w:numPr>
      <w:pBdr/>
      <w:spacing/>
      <w:ind/>
      <w:jc w:val="both"/>
    </w:pPr>
  </w:style>
  <w:style w:type="paragraph" w:styleId="924" w:customStyle="1">
    <w:name w:val="TS Definitions Level 3"/>
    <w:pPr>
      <w:numPr>
        <w:ilvl w:val="2"/>
        <w:numId w:val="1"/>
      </w:numPr>
      <w:pBdr/>
      <w:spacing/>
      <w:ind/>
      <w:jc w:val="both"/>
    </w:pPr>
  </w:style>
  <w:style w:type="paragraph" w:styleId="925" w:customStyle="1">
    <w:name w:val="TS Front Cover Title"/>
    <w:pPr>
      <w:pBdr/>
      <w:spacing/>
      <w:ind/>
      <w:jc w:val="center"/>
    </w:pPr>
    <w:rPr>
      <w:b/>
      <w:sz w:val="32"/>
    </w:rPr>
  </w:style>
  <w:style w:type="paragraph" w:styleId="926" w:customStyle="1">
    <w:name w:val="TS Indented Bold Text"/>
    <w:pPr>
      <w:pBdr/>
      <w:spacing/>
      <w:ind w:left="851"/>
      <w:jc w:val="both"/>
    </w:pPr>
    <w:rPr>
      <w:b/>
    </w:rPr>
  </w:style>
  <w:style w:type="paragraph" w:styleId="927" w:customStyle="1">
    <w:name w:val="TS Indented Italic Text"/>
    <w:pPr>
      <w:pBdr/>
      <w:spacing/>
      <w:ind w:left="851"/>
      <w:jc w:val="both"/>
    </w:pPr>
    <w:rPr>
      <w:i/>
    </w:rPr>
  </w:style>
  <w:style w:type="paragraph" w:styleId="928" w:customStyle="1">
    <w:name w:val="TS Bold Text"/>
    <w:pPr>
      <w:pBdr/>
      <w:spacing/>
      <w:ind/>
      <w:jc w:val="both"/>
    </w:pPr>
    <w:rPr>
      <w:b/>
    </w:rPr>
  </w:style>
  <w:style w:type="character" w:styleId="929">
    <w:name w:val="Placeholder Text"/>
    <w:basedOn w:val="899"/>
    <w:uiPriority w:val="99"/>
    <w:semiHidden/>
    <w:pPr>
      <w:pBdr/>
      <w:spacing/>
      <w:ind/>
    </w:pPr>
    <w:rPr>
      <w:color w:val="808080"/>
    </w:rPr>
  </w:style>
  <w:style w:type="paragraph" w:styleId="930">
    <w:name w:val="Balloon Text"/>
    <w:basedOn w:val="889"/>
    <w:link w:val="931"/>
    <w:uiPriority w:val="99"/>
    <w:semiHidden/>
    <w:unhideWhenUsed/>
    <w:pPr>
      <w:pBdr/>
      <w:spacing/>
      <w:ind/>
    </w:pPr>
    <w:rPr>
      <w:rFonts w:ascii="Tahoma" w:hAnsi="Tahoma" w:cs="Tahoma"/>
      <w:sz w:val="16"/>
      <w:szCs w:val="16"/>
    </w:rPr>
  </w:style>
  <w:style w:type="character" w:styleId="931" w:customStyle="1">
    <w:name w:val="Balloon Text Char"/>
    <w:basedOn w:val="899"/>
    <w:link w:val="930"/>
    <w:uiPriority w:val="99"/>
    <w:semiHidden/>
    <w:pPr>
      <w:pBdr/>
      <w:spacing/>
      <w:ind/>
    </w:pPr>
    <w:rPr>
      <w:rFonts w:ascii="Tahoma" w:hAnsi="Tahoma" w:cs="Tahoma"/>
      <w:sz w:val="16"/>
      <w:szCs w:val="16"/>
    </w:rPr>
  </w:style>
  <w:style w:type="paragraph" w:styleId="932" w:customStyle="1">
    <w:name w:val="TS Body Text"/>
    <w:pPr>
      <w:pBdr/>
      <w:spacing/>
      <w:ind/>
      <w:jc w:val="both"/>
    </w:pPr>
  </w:style>
  <w:style w:type="paragraph" w:styleId="933" w:customStyle="1">
    <w:name w:val="TS Body 1-2"/>
    <w:pPr>
      <w:pBdr/>
      <w:spacing/>
      <w:ind w:left="851"/>
      <w:jc w:val="both"/>
    </w:pPr>
  </w:style>
  <w:style w:type="paragraph" w:styleId="934" w:customStyle="1">
    <w:name w:val="TS Body 3-4"/>
    <w:pPr>
      <w:pBdr/>
      <w:spacing/>
      <w:ind w:left="1985"/>
      <w:jc w:val="both"/>
    </w:pPr>
  </w:style>
  <w:style w:type="paragraph" w:styleId="935" w:customStyle="1">
    <w:name w:val="TS Appendix Heading 2"/>
    <w:next w:val="933"/>
    <w:pPr>
      <w:numPr>
        <w:ilvl w:val="3"/>
        <w:numId w:val="5"/>
      </w:numPr>
      <w:pBdr/>
      <w:spacing/>
      <w:ind/>
      <w:jc w:val="both"/>
      <w:outlineLvl w:val="3"/>
    </w:pPr>
    <w:rPr>
      <w:b/>
    </w:rPr>
  </w:style>
  <w:style w:type="paragraph" w:styleId="936" w:customStyle="1">
    <w:name w:val="TS Body 5"/>
    <w:pPr>
      <w:pBdr/>
      <w:spacing/>
      <w:ind w:left="2835"/>
      <w:jc w:val="both"/>
    </w:pPr>
  </w:style>
  <w:style w:type="paragraph" w:styleId="937" w:customStyle="1">
    <w:name w:val="TS Body 6"/>
    <w:pPr>
      <w:pBdr/>
      <w:spacing/>
      <w:ind w:left="3686"/>
      <w:jc w:val="both"/>
    </w:pPr>
  </w:style>
  <w:style w:type="paragraph" w:styleId="938" w:customStyle="1">
    <w:name w:val="TS Body 7"/>
    <w:pPr>
      <w:pBdr/>
      <w:spacing/>
      <w:ind w:left="4536"/>
      <w:jc w:val="both"/>
    </w:pPr>
  </w:style>
  <w:style w:type="paragraph" w:styleId="939" w:customStyle="1">
    <w:name w:val="TS Parties"/>
    <w:pPr>
      <w:numPr>
        <w:numId w:val="2"/>
      </w:numPr>
      <w:pBdr/>
      <w:spacing/>
      <w:ind/>
      <w:jc w:val="both"/>
    </w:pPr>
  </w:style>
  <w:style w:type="paragraph" w:styleId="940" w:customStyle="1">
    <w:name w:val="TS Recitals"/>
    <w:pPr>
      <w:numPr>
        <w:ilvl w:val="1"/>
        <w:numId w:val="2"/>
      </w:numPr>
      <w:pBdr/>
      <w:spacing/>
      <w:ind/>
      <w:jc w:val="both"/>
    </w:pPr>
  </w:style>
  <w:style w:type="paragraph" w:styleId="941" w:customStyle="1">
    <w:name w:val="TS Heading 1"/>
    <w:next w:val="933"/>
    <w:pPr>
      <w:numPr>
        <w:numId w:val="3"/>
      </w:numPr>
      <w:pBdr/>
      <w:spacing/>
      <w:ind/>
      <w:jc w:val="both"/>
      <w:outlineLvl w:val="0"/>
    </w:pPr>
    <w:rPr>
      <w:b/>
      <w:caps/>
    </w:rPr>
  </w:style>
  <w:style w:type="paragraph" w:styleId="942" w:customStyle="1">
    <w:name w:val="TS Heading 2"/>
    <w:next w:val="933"/>
    <w:pPr>
      <w:numPr>
        <w:ilvl w:val="1"/>
        <w:numId w:val="3"/>
      </w:numPr>
      <w:pBdr/>
      <w:spacing/>
      <w:ind/>
      <w:jc w:val="both"/>
      <w:outlineLvl w:val="1"/>
    </w:pPr>
    <w:rPr>
      <w:b/>
    </w:rPr>
  </w:style>
  <w:style w:type="paragraph" w:styleId="943" w:customStyle="1">
    <w:name w:val="TS Heading 3"/>
    <w:next w:val="934"/>
    <w:pPr>
      <w:numPr>
        <w:ilvl w:val="2"/>
        <w:numId w:val="3"/>
      </w:numPr>
      <w:pBdr/>
      <w:spacing/>
      <w:ind/>
      <w:jc w:val="both"/>
      <w:outlineLvl w:val="2"/>
    </w:pPr>
    <w:rPr>
      <w:b/>
    </w:rPr>
  </w:style>
  <w:style w:type="paragraph" w:styleId="944" w:customStyle="1">
    <w:name w:val="TS Heading 4"/>
    <w:next w:val="934"/>
    <w:pPr>
      <w:numPr>
        <w:ilvl w:val="3"/>
        <w:numId w:val="3"/>
      </w:numPr>
      <w:pBdr/>
      <w:spacing/>
      <w:ind/>
      <w:jc w:val="both"/>
      <w:outlineLvl w:val="3"/>
    </w:pPr>
    <w:rPr>
      <w:b/>
    </w:rPr>
  </w:style>
  <w:style w:type="paragraph" w:styleId="945" w:customStyle="1">
    <w:name w:val="TS Heading 5"/>
    <w:next w:val="936"/>
    <w:pPr>
      <w:numPr>
        <w:ilvl w:val="4"/>
        <w:numId w:val="3"/>
      </w:numPr>
      <w:pBdr/>
      <w:spacing/>
      <w:ind w:hanging="851" w:left="2836"/>
      <w:jc w:val="both"/>
      <w:outlineLvl w:val="4"/>
    </w:pPr>
    <w:rPr>
      <w:b/>
    </w:rPr>
  </w:style>
  <w:style w:type="paragraph" w:styleId="946" w:customStyle="1">
    <w:name w:val="TS Heading 6"/>
    <w:next w:val="937"/>
    <w:pPr>
      <w:numPr>
        <w:ilvl w:val="5"/>
        <w:numId w:val="3"/>
      </w:numPr>
      <w:pBdr/>
      <w:spacing/>
      <w:ind/>
      <w:jc w:val="both"/>
      <w:outlineLvl w:val="5"/>
    </w:pPr>
    <w:rPr>
      <w:b/>
    </w:rPr>
  </w:style>
  <w:style w:type="paragraph" w:styleId="947" w:customStyle="1">
    <w:name w:val="TS Heading 7"/>
    <w:next w:val="938"/>
    <w:pPr>
      <w:numPr>
        <w:ilvl w:val="6"/>
        <w:numId w:val="3"/>
      </w:numPr>
      <w:pBdr/>
      <w:spacing/>
      <w:ind w:hanging="851" w:left="4537"/>
      <w:jc w:val="both"/>
      <w:outlineLvl w:val="6"/>
    </w:pPr>
    <w:rPr>
      <w:b/>
    </w:rPr>
  </w:style>
  <w:style w:type="paragraph" w:styleId="948" w:customStyle="1">
    <w:name w:val="TS Level 1"/>
    <w:basedOn w:val="941"/>
    <w:next w:val="933"/>
    <w:pPr>
      <w:pBdr/>
      <w:spacing/>
      <w:ind/>
      <w:outlineLvl w:val="9"/>
    </w:pPr>
    <w:rPr>
      <w:b w:val="0"/>
      <w:caps w:val="0"/>
    </w:rPr>
  </w:style>
  <w:style w:type="paragraph" w:styleId="949" w:customStyle="1">
    <w:name w:val="TS Level 2"/>
    <w:basedOn w:val="942"/>
    <w:next w:val="933"/>
    <w:pPr>
      <w:pBdr/>
      <w:spacing/>
      <w:ind/>
      <w:outlineLvl w:val="9"/>
    </w:pPr>
    <w:rPr>
      <w:b w:val="0"/>
    </w:rPr>
  </w:style>
  <w:style w:type="paragraph" w:styleId="950" w:customStyle="1">
    <w:name w:val="TS Level 3"/>
    <w:basedOn w:val="943"/>
    <w:next w:val="934"/>
    <w:pPr>
      <w:pBdr/>
      <w:spacing/>
      <w:ind/>
      <w:outlineLvl w:val="9"/>
    </w:pPr>
    <w:rPr>
      <w:b w:val="0"/>
    </w:rPr>
  </w:style>
  <w:style w:type="paragraph" w:styleId="951" w:customStyle="1">
    <w:name w:val="TS Level 4"/>
    <w:basedOn w:val="944"/>
    <w:next w:val="934"/>
    <w:pPr>
      <w:pBdr/>
      <w:spacing/>
      <w:ind/>
      <w:outlineLvl w:val="9"/>
    </w:pPr>
    <w:rPr>
      <w:b w:val="0"/>
    </w:rPr>
  </w:style>
  <w:style w:type="paragraph" w:styleId="952" w:customStyle="1">
    <w:name w:val="TS Level 5"/>
    <w:basedOn w:val="945"/>
    <w:next w:val="936"/>
    <w:pPr>
      <w:pBdr/>
      <w:spacing/>
      <w:ind/>
      <w:outlineLvl w:val="9"/>
    </w:pPr>
    <w:rPr>
      <w:b w:val="0"/>
    </w:rPr>
  </w:style>
  <w:style w:type="paragraph" w:styleId="953" w:customStyle="1">
    <w:name w:val="TS Level 6"/>
    <w:basedOn w:val="946"/>
    <w:next w:val="937"/>
    <w:pPr>
      <w:pBdr/>
      <w:spacing/>
      <w:ind/>
      <w:outlineLvl w:val="9"/>
    </w:pPr>
    <w:rPr>
      <w:b w:val="0"/>
    </w:rPr>
  </w:style>
  <w:style w:type="paragraph" w:styleId="954" w:customStyle="1">
    <w:name w:val="TS Level 7"/>
    <w:basedOn w:val="947"/>
    <w:next w:val="938"/>
    <w:pPr>
      <w:pBdr/>
      <w:spacing/>
      <w:ind/>
      <w:outlineLvl w:val="9"/>
    </w:pPr>
    <w:rPr>
      <w:b w:val="0"/>
    </w:rPr>
  </w:style>
  <w:style w:type="paragraph" w:styleId="955" w:customStyle="1">
    <w:name w:val="TS Schedule Heading 1"/>
    <w:next w:val="933"/>
    <w:pPr>
      <w:numPr>
        <w:ilvl w:val="2"/>
        <w:numId w:val="4"/>
      </w:numPr>
      <w:pBdr/>
      <w:spacing/>
      <w:ind/>
      <w:jc w:val="both"/>
      <w:outlineLvl w:val="2"/>
    </w:pPr>
    <w:rPr>
      <w:b/>
      <w:caps/>
    </w:rPr>
  </w:style>
  <w:style w:type="paragraph" w:styleId="956" w:customStyle="1">
    <w:name w:val="TS Schedule Heading 2"/>
    <w:next w:val="933"/>
    <w:pPr>
      <w:numPr>
        <w:ilvl w:val="3"/>
        <w:numId w:val="4"/>
      </w:numPr>
      <w:pBdr/>
      <w:spacing/>
      <w:ind/>
      <w:jc w:val="both"/>
      <w:outlineLvl w:val="3"/>
    </w:pPr>
    <w:rPr>
      <w:b/>
    </w:rPr>
  </w:style>
  <w:style w:type="paragraph" w:styleId="957" w:customStyle="1">
    <w:name w:val="TS Schedule Heading 3"/>
    <w:next w:val="934"/>
    <w:pPr>
      <w:numPr>
        <w:ilvl w:val="4"/>
        <w:numId w:val="4"/>
      </w:numPr>
      <w:pBdr/>
      <w:spacing/>
      <w:ind/>
      <w:jc w:val="both"/>
      <w:outlineLvl w:val="4"/>
    </w:pPr>
    <w:rPr>
      <w:b/>
    </w:rPr>
  </w:style>
  <w:style w:type="paragraph" w:styleId="958" w:customStyle="1">
    <w:name w:val="TS Schedule Heading 4"/>
    <w:next w:val="934"/>
    <w:pPr>
      <w:numPr>
        <w:ilvl w:val="5"/>
        <w:numId w:val="4"/>
      </w:numPr>
      <w:pBdr/>
      <w:spacing/>
      <w:ind/>
      <w:jc w:val="both"/>
      <w:outlineLvl w:val="5"/>
    </w:pPr>
    <w:rPr>
      <w:b/>
    </w:rPr>
  </w:style>
  <w:style w:type="paragraph" w:styleId="959" w:customStyle="1">
    <w:name w:val="TS Schedule Heading 5"/>
    <w:next w:val="936"/>
    <w:pPr>
      <w:numPr>
        <w:ilvl w:val="6"/>
        <w:numId w:val="4"/>
      </w:numPr>
      <w:pBdr/>
      <w:spacing/>
      <w:ind w:hanging="851" w:left="2836"/>
      <w:jc w:val="both"/>
      <w:outlineLvl w:val="6"/>
    </w:pPr>
    <w:rPr>
      <w:b/>
    </w:rPr>
  </w:style>
  <w:style w:type="paragraph" w:styleId="960" w:customStyle="1">
    <w:name w:val="TS Schedule Heading 6"/>
    <w:next w:val="937"/>
    <w:pPr>
      <w:numPr>
        <w:ilvl w:val="7"/>
        <w:numId w:val="4"/>
      </w:numPr>
      <w:pBdr/>
      <w:spacing/>
      <w:ind/>
      <w:jc w:val="both"/>
      <w:outlineLvl w:val="7"/>
    </w:pPr>
    <w:rPr>
      <w:b/>
    </w:rPr>
  </w:style>
  <w:style w:type="paragraph" w:styleId="961" w:customStyle="1">
    <w:name w:val="TS Schedule Heading 7"/>
    <w:next w:val="938"/>
    <w:pPr>
      <w:numPr>
        <w:ilvl w:val="8"/>
        <w:numId w:val="4"/>
      </w:numPr>
      <w:pBdr/>
      <w:spacing/>
      <w:ind w:hanging="851" w:left="4537"/>
      <w:jc w:val="both"/>
      <w:outlineLvl w:val="8"/>
    </w:pPr>
    <w:rPr>
      <w:b/>
    </w:rPr>
  </w:style>
  <w:style w:type="paragraph" w:styleId="962" w:customStyle="1">
    <w:name w:val="TS Schedule Title"/>
    <w:next w:val="963"/>
    <w:pPr>
      <w:pageBreakBefore w:val="true"/>
      <w:numPr>
        <w:numId w:val="4"/>
      </w:numPr>
      <w:pBdr/>
      <w:spacing/>
      <w:ind/>
      <w:jc w:val="center"/>
      <w:outlineLvl w:val="0"/>
    </w:pPr>
    <w:rPr>
      <w:b/>
      <w:caps/>
    </w:rPr>
  </w:style>
  <w:style w:type="paragraph" w:styleId="963" w:customStyle="1">
    <w:name w:val="TS Schedule Parts"/>
    <w:next w:val="955"/>
    <w:pPr>
      <w:numPr>
        <w:ilvl w:val="1"/>
        <w:numId w:val="4"/>
      </w:numPr>
      <w:pBdr/>
      <w:spacing/>
      <w:ind/>
      <w:jc w:val="both"/>
      <w:outlineLvl w:val="1"/>
    </w:pPr>
    <w:rPr>
      <w:b/>
    </w:rPr>
  </w:style>
  <w:style w:type="paragraph" w:styleId="964" w:customStyle="1">
    <w:name w:val="TS Sch Level 1"/>
    <w:basedOn w:val="955"/>
    <w:next w:val="933"/>
    <w:pPr>
      <w:pBdr/>
      <w:spacing/>
      <w:ind/>
      <w:outlineLvl w:val="9"/>
    </w:pPr>
    <w:rPr>
      <w:b w:val="0"/>
      <w:caps w:val="0"/>
    </w:rPr>
  </w:style>
  <w:style w:type="paragraph" w:styleId="965" w:customStyle="1">
    <w:name w:val="TS Sch Level 2"/>
    <w:basedOn w:val="956"/>
    <w:next w:val="933"/>
    <w:pPr>
      <w:pBdr/>
      <w:spacing/>
      <w:ind/>
      <w:outlineLvl w:val="9"/>
    </w:pPr>
    <w:rPr>
      <w:b w:val="0"/>
    </w:rPr>
  </w:style>
  <w:style w:type="paragraph" w:styleId="966" w:customStyle="1">
    <w:name w:val="TS Sch Level 3"/>
    <w:basedOn w:val="957"/>
    <w:next w:val="934"/>
    <w:pPr>
      <w:pBdr/>
      <w:spacing/>
      <w:ind/>
      <w:outlineLvl w:val="9"/>
    </w:pPr>
    <w:rPr>
      <w:b w:val="0"/>
    </w:rPr>
  </w:style>
  <w:style w:type="paragraph" w:styleId="967" w:customStyle="1">
    <w:name w:val="TS Sch Level 4"/>
    <w:basedOn w:val="958"/>
    <w:next w:val="934"/>
    <w:pPr>
      <w:pBdr/>
      <w:spacing/>
      <w:ind/>
      <w:outlineLvl w:val="9"/>
    </w:pPr>
    <w:rPr>
      <w:b w:val="0"/>
    </w:rPr>
  </w:style>
  <w:style w:type="paragraph" w:styleId="968" w:customStyle="1">
    <w:name w:val="TS Sch Level 5"/>
    <w:basedOn w:val="959"/>
    <w:next w:val="936"/>
    <w:pPr>
      <w:pBdr/>
      <w:spacing/>
      <w:ind/>
      <w:outlineLvl w:val="9"/>
    </w:pPr>
    <w:rPr>
      <w:b w:val="0"/>
    </w:rPr>
  </w:style>
  <w:style w:type="paragraph" w:styleId="969" w:customStyle="1">
    <w:name w:val="TS Sch Level 6"/>
    <w:basedOn w:val="960"/>
    <w:next w:val="937"/>
    <w:pPr>
      <w:pBdr/>
      <w:spacing/>
      <w:ind/>
      <w:outlineLvl w:val="9"/>
    </w:pPr>
    <w:rPr>
      <w:b w:val="0"/>
    </w:rPr>
  </w:style>
  <w:style w:type="paragraph" w:styleId="970" w:customStyle="1">
    <w:name w:val="TS Sch Level 7"/>
    <w:basedOn w:val="961"/>
    <w:next w:val="938"/>
    <w:pPr>
      <w:pBdr/>
      <w:spacing/>
      <w:ind/>
      <w:outlineLvl w:val="9"/>
    </w:pPr>
    <w:rPr>
      <w:b w:val="0"/>
    </w:rPr>
  </w:style>
  <w:style w:type="paragraph" w:styleId="971" w:customStyle="1">
    <w:name w:val="TS Appendix Title"/>
    <w:next w:val="972"/>
    <w:pPr>
      <w:pageBreakBefore w:val="true"/>
      <w:numPr>
        <w:numId w:val="5"/>
      </w:numPr>
      <w:pBdr/>
      <w:spacing/>
      <w:ind/>
      <w:jc w:val="center"/>
      <w:outlineLvl w:val="0"/>
    </w:pPr>
    <w:rPr>
      <w:b/>
      <w:caps/>
    </w:rPr>
  </w:style>
  <w:style w:type="paragraph" w:styleId="972" w:customStyle="1">
    <w:name w:val="TS Appendix Parts"/>
    <w:next w:val="973"/>
    <w:pPr>
      <w:keepNext w:val="true"/>
      <w:numPr>
        <w:ilvl w:val="1"/>
        <w:numId w:val="5"/>
      </w:numPr>
      <w:pBdr/>
      <w:spacing/>
      <w:ind/>
      <w:jc w:val="both"/>
      <w:outlineLvl w:val="1"/>
    </w:pPr>
    <w:rPr>
      <w:b/>
    </w:rPr>
  </w:style>
  <w:style w:type="paragraph" w:styleId="973" w:customStyle="1">
    <w:name w:val="TS Appendix Heading 1"/>
    <w:next w:val="933"/>
    <w:pPr>
      <w:numPr>
        <w:ilvl w:val="2"/>
        <w:numId w:val="5"/>
      </w:numPr>
      <w:pBdr/>
      <w:spacing/>
      <w:ind/>
      <w:jc w:val="both"/>
      <w:outlineLvl w:val="2"/>
    </w:pPr>
    <w:rPr>
      <w:b/>
    </w:rPr>
  </w:style>
  <w:style w:type="paragraph" w:styleId="974" w:customStyle="1">
    <w:name w:val="TS Appendix Heading 3"/>
    <w:next w:val="934"/>
    <w:pPr>
      <w:numPr>
        <w:ilvl w:val="4"/>
        <w:numId w:val="5"/>
      </w:numPr>
      <w:pBdr/>
      <w:spacing/>
      <w:ind/>
      <w:jc w:val="both"/>
      <w:outlineLvl w:val="4"/>
    </w:pPr>
    <w:rPr>
      <w:b/>
    </w:rPr>
  </w:style>
  <w:style w:type="paragraph" w:styleId="975" w:customStyle="1">
    <w:name w:val="TS Appendix Heading 4"/>
    <w:next w:val="936"/>
    <w:pPr>
      <w:numPr>
        <w:ilvl w:val="5"/>
        <w:numId w:val="5"/>
      </w:numPr>
      <w:pBdr/>
      <w:spacing/>
      <w:ind/>
      <w:jc w:val="both"/>
      <w:outlineLvl w:val="5"/>
    </w:pPr>
    <w:rPr>
      <w:b/>
    </w:rPr>
  </w:style>
  <w:style w:type="paragraph" w:styleId="976" w:customStyle="1">
    <w:name w:val="TS Appendix Heading 5"/>
    <w:next w:val="936"/>
    <w:pPr>
      <w:numPr>
        <w:ilvl w:val="6"/>
        <w:numId w:val="5"/>
      </w:numPr>
      <w:pBdr/>
      <w:spacing/>
      <w:ind/>
      <w:jc w:val="both"/>
      <w:outlineLvl w:val="6"/>
    </w:pPr>
    <w:rPr>
      <w:b/>
    </w:rPr>
  </w:style>
  <w:style w:type="paragraph" w:styleId="977" w:customStyle="1">
    <w:name w:val="TS Append Level 1"/>
    <w:basedOn w:val="973"/>
    <w:next w:val="933"/>
    <w:pPr>
      <w:pBdr/>
      <w:spacing/>
      <w:ind/>
      <w:outlineLvl w:val="9"/>
    </w:pPr>
    <w:rPr>
      <w:b w:val="0"/>
    </w:rPr>
  </w:style>
  <w:style w:type="paragraph" w:styleId="978" w:customStyle="1">
    <w:name w:val="TS Append Level 2"/>
    <w:basedOn w:val="935"/>
    <w:next w:val="933"/>
    <w:pPr>
      <w:pBdr/>
      <w:spacing/>
      <w:ind/>
      <w:outlineLvl w:val="9"/>
    </w:pPr>
    <w:rPr>
      <w:b w:val="0"/>
    </w:rPr>
  </w:style>
  <w:style w:type="paragraph" w:styleId="979" w:customStyle="1">
    <w:name w:val="TS Append Level 3"/>
    <w:basedOn w:val="974"/>
    <w:next w:val="934"/>
    <w:pPr>
      <w:pBdr/>
      <w:spacing/>
      <w:ind/>
      <w:outlineLvl w:val="9"/>
    </w:pPr>
    <w:rPr>
      <w:b w:val="0"/>
    </w:rPr>
  </w:style>
  <w:style w:type="paragraph" w:styleId="980" w:customStyle="1">
    <w:name w:val="TS Append Level 4"/>
    <w:basedOn w:val="975"/>
    <w:next w:val="934"/>
    <w:pPr>
      <w:pBdr/>
      <w:spacing/>
      <w:ind/>
      <w:outlineLvl w:val="9"/>
    </w:pPr>
    <w:rPr>
      <w:b w:val="0"/>
    </w:rPr>
  </w:style>
  <w:style w:type="paragraph" w:styleId="981" w:customStyle="1">
    <w:name w:val="TS Append Level 5"/>
    <w:basedOn w:val="976"/>
    <w:next w:val="936"/>
    <w:pPr>
      <w:pBdr/>
      <w:spacing/>
      <w:ind/>
      <w:outlineLvl w:val="9"/>
    </w:pPr>
    <w:rPr>
      <w:b w:val="0"/>
    </w:rPr>
  </w:style>
  <w:style w:type="paragraph" w:styleId="982">
    <w:name w:val="List Paragraph"/>
    <w:basedOn w:val="889"/>
    <w:uiPriority w:val="34"/>
    <w:semiHidden/>
    <w:qFormat/>
    <w:pPr>
      <w:pBdr/>
      <w:spacing/>
      <w:ind w:left="720"/>
      <w:contextualSpacing w:val="true"/>
    </w:pPr>
  </w:style>
  <w:style w:type="paragraph" w:styleId="983" w:customStyle="1">
    <w:name w:val="TS Bullet 1"/>
    <w:pPr>
      <w:numPr>
        <w:numId w:val="6"/>
      </w:numPr>
      <w:pBdr/>
      <w:spacing/>
      <w:ind/>
      <w:jc w:val="both"/>
    </w:pPr>
  </w:style>
  <w:style w:type="paragraph" w:styleId="984" w:customStyle="1">
    <w:name w:val="TS Bullet 2"/>
    <w:pPr>
      <w:numPr>
        <w:ilvl w:val="1"/>
        <w:numId w:val="6"/>
      </w:numPr>
      <w:pBdr/>
      <w:spacing/>
      <w:ind/>
      <w:jc w:val="both"/>
    </w:pPr>
  </w:style>
  <w:style w:type="paragraph" w:styleId="985" w:customStyle="1">
    <w:name w:val="TS Bullet 3"/>
    <w:pPr>
      <w:numPr>
        <w:ilvl w:val="2"/>
        <w:numId w:val="6"/>
      </w:numPr>
      <w:pBdr/>
      <w:spacing/>
      <w:ind/>
      <w:jc w:val="both"/>
    </w:pPr>
  </w:style>
  <w:style w:type="paragraph" w:styleId="986" w:customStyle="1">
    <w:name w:val="TS Bullet 4"/>
    <w:pPr>
      <w:numPr>
        <w:ilvl w:val="3"/>
        <w:numId w:val="6"/>
      </w:numPr>
      <w:pBdr/>
      <w:spacing/>
      <w:ind/>
      <w:jc w:val="both"/>
    </w:pPr>
  </w:style>
  <w:style w:type="paragraph" w:styleId="987" w:customStyle="1">
    <w:name w:val="TS Bullet 5"/>
    <w:pPr>
      <w:numPr>
        <w:ilvl w:val="4"/>
        <w:numId w:val="6"/>
      </w:numPr>
      <w:pBdr/>
      <w:spacing/>
      <w:ind/>
      <w:jc w:val="both"/>
    </w:pPr>
  </w:style>
  <w:style w:type="paragraph" w:styleId="988" w:customStyle="1">
    <w:name w:val="TS Bullet 6"/>
    <w:pPr>
      <w:numPr>
        <w:ilvl w:val="5"/>
        <w:numId w:val="6"/>
      </w:numPr>
      <w:pBdr/>
      <w:spacing/>
      <w:ind/>
      <w:jc w:val="both"/>
    </w:pPr>
  </w:style>
  <w:style w:type="paragraph" w:styleId="989" w:customStyle="1">
    <w:name w:val="TS Bullet 7"/>
    <w:pPr>
      <w:numPr>
        <w:ilvl w:val="6"/>
        <w:numId w:val="6"/>
      </w:numPr>
      <w:pBdr/>
      <w:spacing/>
      <w:ind/>
      <w:jc w:val="both"/>
    </w:pPr>
  </w:style>
  <w:style w:type="paragraph" w:styleId="990" w:customStyle="1">
    <w:name w:val="TS Bullet 8"/>
    <w:pPr>
      <w:numPr>
        <w:ilvl w:val="7"/>
        <w:numId w:val="6"/>
      </w:numPr>
      <w:pBdr/>
      <w:spacing/>
      <w:ind/>
      <w:jc w:val="both"/>
    </w:pPr>
  </w:style>
  <w:style w:type="paragraph" w:styleId="991" w:customStyle="1">
    <w:name w:val="TS Front Cover Parties"/>
    <w:pPr>
      <w:numPr>
        <w:numId w:val="12"/>
      </w:numPr>
      <w:pBdr/>
      <w:spacing/>
      <w:ind/>
      <w:jc w:val="center"/>
    </w:pPr>
    <w:rPr>
      <w:b/>
      <w:sz w:val="32"/>
    </w:rPr>
  </w:style>
  <w:style w:type="numbering" w:styleId="992" w:customStyle="1">
    <w:name w:val="Style1"/>
    <w:uiPriority w:val="99"/>
    <w:pPr>
      <w:numPr>
        <w:numId w:val="7"/>
      </w:numPr>
      <w:pBdr/>
      <w:spacing/>
      <w:ind/>
    </w:pPr>
  </w:style>
  <w:style w:type="paragraph" w:styleId="993" w:customStyle="1">
    <w:name w:val="TS Lv1 List 1"/>
    <w:pPr>
      <w:numPr>
        <w:numId w:val="8"/>
      </w:numPr>
      <w:pBdr/>
      <w:spacing/>
      <w:ind/>
      <w:jc w:val="both"/>
    </w:pPr>
  </w:style>
  <w:style w:type="paragraph" w:styleId="994" w:customStyle="1">
    <w:name w:val="TS Lv1 List 3"/>
    <w:pPr>
      <w:numPr>
        <w:numId w:val="9"/>
      </w:numPr>
      <w:pBdr/>
      <w:spacing/>
      <w:ind/>
      <w:jc w:val="both"/>
    </w:pPr>
  </w:style>
  <w:style w:type="paragraph" w:styleId="995" w:customStyle="1">
    <w:name w:val="TS Lv1 List 2"/>
    <w:pPr>
      <w:numPr>
        <w:numId w:val="10"/>
      </w:numPr>
      <w:pBdr/>
      <w:spacing/>
      <w:ind/>
      <w:jc w:val="both"/>
    </w:pPr>
  </w:style>
  <w:style w:type="paragraph" w:styleId="996" w:customStyle="1">
    <w:name w:val="TS Lv2 List 1"/>
    <w:pPr>
      <w:numPr>
        <w:numId w:val="11"/>
      </w:numPr>
      <w:pBdr/>
      <w:spacing/>
      <w:ind/>
      <w:jc w:val="both"/>
    </w:pPr>
  </w:style>
  <w:style w:type="paragraph" w:styleId="997" w:customStyle="1">
    <w:name w:val="TS Lv2 List 2"/>
    <w:pPr>
      <w:numPr>
        <w:numId w:val="15"/>
      </w:numPr>
      <w:pBdr/>
      <w:spacing/>
      <w:ind/>
      <w:jc w:val="both"/>
    </w:pPr>
  </w:style>
  <w:style w:type="paragraph" w:styleId="998" w:customStyle="1">
    <w:name w:val="TS Lv2 List 3"/>
    <w:pPr>
      <w:numPr>
        <w:numId w:val="16"/>
      </w:numPr>
      <w:pBdr/>
      <w:spacing/>
      <w:ind/>
      <w:jc w:val="both"/>
    </w:pPr>
  </w:style>
  <w:style w:type="paragraph" w:styleId="999" w:customStyle="1">
    <w:name w:val="TS Right Align Text"/>
    <w:qFormat/>
    <w:pPr>
      <w:pBdr/>
      <w:spacing/>
      <w:ind/>
      <w:jc w:val="right"/>
    </w:pPr>
  </w:style>
  <w:style w:type="paragraph" w:styleId="1000" w:customStyle="1">
    <w:name w:val="TS Italic Text"/>
    <w:pPr>
      <w:pBdr/>
      <w:spacing/>
      <w:ind/>
      <w:jc w:val="both"/>
    </w:pPr>
    <w:rPr>
      <w:i/>
    </w:rPr>
  </w:style>
  <w:style w:type="paragraph" w:styleId="1001">
    <w:name w:val="toc 1"/>
    <w:basedOn w:val="889"/>
    <w:next w:val="889"/>
    <w:uiPriority w:val="39"/>
    <w:unhideWhenUsed/>
    <w:pPr>
      <w:pBdr/>
      <w:tabs>
        <w:tab w:val="left" w:leader="none" w:pos="709"/>
        <w:tab w:val="right" w:leader="dot" w:pos="8845"/>
      </w:tabs>
      <w:spacing w:after="100"/>
      <w:ind/>
    </w:pPr>
  </w:style>
  <w:style w:type="character" w:styleId="1002">
    <w:name w:val="Hyperlink"/>
    <w:basedOn w:val="899"/>
    <w:unhideWhenUsed/>
    <w:pPr>
      <w:pBdr/>
      <w:spacing/>
      <w:ind/>
    </w:pPr>
    <w:rPr>
      <w:color w:val="893c47" w:themeColor="hyperlink"/>
      <w:u w:val="single"/>
    </w:rPr>
  </w:style>
  <w:style w:type="character" w:styleId="1003">
    <w:name w:val="footnote reference"/>
    <w:basedOn w:val="899"/>
    <w:uiPriority w:val="99"/>
    <w:unhideWhenUsed/>
    <w:pPr>
      <w:pBdr/>
      <w:spacing/>
      <w:ind/>
    </w:pPr>
    <w:rPr>
      <w:sz w:val="18"/>
      <w:vertAlign w:val="superscript"/>
    </w:rPr>
  </w:style>
  <w:style w:type="character" w:styleId="1004">
    <w:name w:val="endnote reference"/>
    <w:basedOn w:val="899"/>
    <w:uiPriority w:val="99"/>
    <w:unhideWhenUsed/>
    <w:pPr>
      <w:pBdr/>
      <w:spacing/>
      <w:ind/>
    </w:pPr>
    <w:rPr>
      <w:sz w:val="14"/>
      <w:vertAlign w:val="superscript"/>
    </w:rPr>
  </w:style>
  <w:style w:type="paragraph" w:styleId="1005">
    <w:name w:val="footnote text"/>
    <w:basedOn w:val="889"/>
    <w:link w:val="1006"/>
    <w:uiPriority w:val="99"/>
    <w:pPr>
      <w:pBdr/>
      <w:tabs>
        <w:tab w:val="left" w:leader="none" w:pos="425"/>
      </w:tabs>
      <w:spacing/>
      <w:ind w:hanging="425" w:left="425"/>
    </w:pPr>
    <w:rPr>
      <w:sz w:val="16"/>
      <w:szCs w:val="20"/>
    </w:rPr>
  </w:style>
  <w:style w:type="character" w:styleId="1006" w:customStyle="1">
    <w:name w:val="Footnote Text Char"/>
    <w:basedOn w:val="899"/>
    <w:link w:val="1005"/>
    <w:uiPriority w:val="99"/>
    <w:pPr>
      <w:pBdr/>
      <w:spacing/>
      <w:ind/>
    </w:pPr>
    <w:rPr>
      <w:sz w:val="16"/>
      <w:szCs w:val="20"/>
    </w:rPr>
  </w:style>
  <w:style w:type="paragraph" w:styleId="1007" w:customStyle="1">
    <w:name w:val="TS Centred Text"/>
    <w:qFormat/>
    <w:pPr>
      <w:pBdr/>
      <w:spacing/>
      <w:ind/>
      <w:jc w:val="center"/>
    </w:pPr>
  </w:style>
  <w:style w:type="paragraph" w:styleId="1008" w:customStyle="1">
    <w:name w:val="TS Mem Section"/>
    <w:next w:val="1009"/>
    <w:qFormat/>
    <w:pPr>
      <w:pageBreakBefore w:val="true"/>
      <w:numPr>
        <w:numId w:val="14"/>
      </w:numPr>
      <w:pBdr/>
      <w:spacing/>
      <w:ind/>
      <w:jc w:val="center"/>
      <w:outlineLvl w:val="0"/>
    </w:pPr>
    <w:rPr>
      <w:b/>
      <w:caps/>
    </w:rPr>
  </w:style>
  <w:style w:type="paragraph" w:styleId="1009" w:customStyle="1">
    <w:name w:val="TS Mem Part"/>
    <w:next w:val="1018"/>
    <w:qFormat/>
    <w:pPr>
      <w:keepNext w:val="true"/>
      <w:numPr>
        <w:ilvl w:val="1"/>
        <w:numId w:val="14"/>
      </w:numPr>
      <w:pBdr/>
      <w:spacing/>
      <w:ind/>
      <w:jc w:val="both"/>
      <w:outlineLvl w:val="0"/>
    </w:pPr>
    <w:rPr>
      <w:b/>
      <w:caps/>
    </w:rPr>
  </w:style>
  <w:style w:type="paragraph" w:styleId="1010">
    <w:name w:val="endnote text"/>
    <w:basedOn w:val="889"/>
    <w:link w:val="1011"/>
    <w:uiPriority w:val="99"/>
    <w:semiHidden/>
    <w:unhideWhenUsed/>
    <w:pPr>
      <w:pBdr/>
      <w:spacing/>
      <w:ind/>
    </w:pPr>
    <w:rPr>
      <w:sz w:val="20"/>
      <w:szCs w:val="20"/>
    </w:rPr>
  </w:style>
  <w:style w:type="character" w:styleId="1011" w:customStyle="1">
    <w:name w:val="Endnote Text Char"/>
    <w:basedOn w:val="899"/>
    <w:link w:val="1010"/>
    <w:uiPriority w:val="99"/>
    <w:semiHidden/>
    <w:pPr>
      <w:pBdr/>
      <w:spacing/>
      <w:ind/>
    </w:pPr>
    <w:rPr>
      <w:sz w:val="20"/>
      <w:szCs w:val="20"/>
    </w:rPr>
  </w:style>
  <w:style w:type="paragraph" w:styleId="1012">
    <w:name w:val="toc 2"/>
    <w:basedOn w:val="889"/>
    <w:next w:val="889"/>
    <w:uiPriority w:val="39"/>
    <w:unhideWhenUsed/>
    <w:pPr>
      <w:pBdr/>
      <w:tabs>
        <w:tab w:val="left" w:leader="none" w:pos="1559"/>
        <w:tab w:val="right" w:leader="dot" w:pos="8845"/>
      </w:tabs>
      <w:spacing w:after="100"/>
      <w:ind w:left="709"/>
    </w:pPr>
  </w:style>
  <w:style w:type="paragraph" w:styleId="1013">
    <w:name w:val="toc 3"/>
    <w:basedOn w:val="889"/>
    <w:next w:val="889"/>
    <w:uiPriority w:val="39"/>
    <w:unhideWhenUsed/>
    <w:pPr>
      <w:pBdr/>
      <w:tabs>
        <w:tab w:val="left" w:leader="none" w:pos="2693"/>
        <w:tab w:val="right" w:leader="dot" w:pos="8845"/>
      </w:tabs>
      <w:spacing w:after="100"/>
      <w:ind w:left="1559"/>
    </w:pPr>
  </w:style>
  <w:style w:type="paragraph" w:styleId="1014">
    <w:name w:val="toc 4"/>
    <w:basedOn w:val="889"/>
    <w:next w:val="889"/>
    <w:uiPriority w:val="39"/>
    <w:unhideWhenUsed/>
    <w:pPr>
      <w:pBdr/>
      <w:tabs>
        <w:tab w:val="left" w:leader="none" w:pos="4111"/>
        <w:tab w:val="right" w:leader="dot" w:pos="8845"/>
      </w:tabs>
      <w:spacing w:after="100"/>
      <w:ind w:left="2693"/>
    </w:pPr>
  </w:style>
  <w:style w:type="paragraph" w:styleId="1015">
    <w:name w:val="toc 5"/>
    <w:basedOn w:val="889"/>
    <w:next w:val="889"/>
    <w:uiPriority w:val="39"/>
    <w:unhideWhenUsed/>
    <w:pPr>
      <w:pBdr/>
      <w:tabs>
        <w:tab w:val="left" w:leader="none" w:pos="4820"/>
        <w:tab w:val="right" w:leader="dot" w:pos="8845"/>
      </w:tabs>
      <w:spacing w:after="100"/>
      <w:ind w:left="4111"/>
    </w:pPr>
  </w:style>
  <w:style w:type="paragraph" w:styleId="1016">
    <w:name w:val="toc 6"/>
    <w:basedOn w:val="889"/>
    <w:next w:val="889"/>
    <w:uiPriority w:val="39"/>
    <w:unhideWhenUsed/>
    <w:pPr>
      <w:pBdr/>
      <w:tabs>
        <w:tab w:val="left" w:leader="none" w:pos="5387"/>
        <w:tab w:val="right" w:leader="dot" w:pos="8845"/>
      </w:tabs>
      <w:spacing w:after="100"/>
      <w:ind w:left="4820"/>
    </w:pPr>
  </w:style>
  <w:style w:type="paragraph" w:styleId="1017">
    <w:name w:val="toc 7"/>
    <w:basedOn w:val="889"/>
    <w:next w:val="889"/>
    <w:uiPriority w:val="39"/>
    <w:unhideWhenUsed/>
    <w:pPr>
      <w:pBdr/>
      <w:tabs>
        <w:tab w:val="left" w:leader="none" w:pos="5954"/>
        <w:tab w:val="right" w:leader="dot" w:pos="8845"/>
      </w:tabs>
      <w:spacing w:after="100"/>
      <w:ind w:left="5387"/>
    </w:pPr>
  </w:style>
  <w:style w:type="paragraph" w:styleId="1018" w:customStyle="1">
    <w:name w:val="TS Mem H1"/>
    <w:next w:val="1019"/>
    <w:qFormat/>
    <w:pPr>
      <w:numPr>
        <w:ilvl w:val="2"/>
        <w:numId w:val="14"/>
      </w:numPr>
      <w:pBdr/>
      <w:spacing/>
      <w:ind/>
      <w:jc w:val="both"/>
      <w:outlineLvl w:val="0"/>
    </w:pPr>
    <w:rPr>
      <w:b/>
      <w:caps/>
    </w:rPr>
  </w:style>
  <w:style w:type="paragraph" w:styleId="1019" w:customStyle="1">
    <w:name w:val="TS Mem H2"/>
    <w:qFormat/>
    <w:pPr>
      <w:numPr>
        <w:ilvl w:val="3"/>
        <w:numId w:val="14"/>
      </w:numPr>
      <w:pBdr/>
      <w:spacing/>
      <w:ind/>
      <w:jc w:val="both"/>
    </w:pPr>
    <w:rPr>
      <w:b/>
    </w:rPr>
  </w:style>
  <w:style w:type="paragraph" w:styleId="1020" w:customStyle="1">
    <w:name w:val="TS Mem H3"/>
    <w:qFormat/>
    <w:pPr>
      <w:numPr>
        <w:ilvl w:val="4"/>
        <w:numId w:val="14"/>
      </w:numPr>
      <w:pBdr/>
      <w:spacing/>
      <w:ind/>
      <w:jc w:val="both"/>
    </w:pPr>
    <w:rPr>
      <w:b/>
    </w:rPr>
  </w:style>
  <w:style w:type="paragraph" w:styleId="1021" w:customStyle="1">
    <w:name w:val="TS Mem L4"/>
    <w:qFormat/>
    <w:pPr>
      <w:numPr>
        <w:ilvl w:val="5"/>
        <w:numId w:val="14"/>
      </w:numPr>
      <w:pBdr/>
      <w:spacing/>
      <w:ind/>
      <w:jc w:val="both"/>
    </w:pPr>
  </w:style>
  <w:style w:type="paragraph" w:styleId="1022" w:customStyle="1">
    <w:name w:val="TS Mem L5"/>
    <w:qFormat/>
    <w:pPr>
      <w:numPr>
        <w:ilvl w:val="6"/>
        <w:numId w:val="14"/>
      </w:numPr>
      <w:pBdr/>
      <w:spacing/>
      <w:ind/>
      <w:jc w:val="both"/>
    </w:pPr>
  </w:style>
  <w:style w:type="paragraph" w:styleId="1023" w:customStyle="1">
    <w:name w:val="TS Bullet 9"/>
    <w:qFormat/>
    <w:pPr>
      <w:numPr>
        <w:ilvl w:val="8"/>
        <w:numId w:val="6"/>
      </w:numPr>
      <w:pBdr/>
      <w:spacing/>
      <w:ind/>
      <w:jc w:val="both"/>
    </w:pPr>
  </w:style>
  <w:style w:type="paragraph" w:styleId="1024" w:customStyle="1">
    <w:name w:val="TS TOC Heading"/>
    <w:next w:val="932"/>
    <w:qFormat/>
    <w:pPr>
      <w:pBdr/>
      <w:spacing/>
      <w:ind/>
      <w:jc w:val="center"/>
      <w:outlineLvl w:val="0"/>
    </w:pPr>
    <w:rPr>
      <w:b/>
      <w:caps/>
    </w:rPr>
  </w:style>
  <w:style w:type="paragraph" w:styleId="1025" w:customStyle="1">
    <w:name w:val="TS Lv3 List 1"/>
    <w:qFormat/>
    <w:pPr>
      <w:numPr>
        <w:numId w:val="17"/>
      </w:numPr>
      <w:pBdr/>
      <w:spacing/>
      <w:ind/>
      <w:jc w:val="both"/>
    </w:pPr>
  </w:style>
  <w:style w:type="paragraph" w:styleId="1026" w:customStyle="1">
    <w:name w:val="TS Lv3 List 2"/>
    <w:qFormat/>
    <w:pPr>
      <w:numPr>
        <w:numId w:val="18"/>
      </w:numPr>
      <w:pBdr/>
      <w:spacing/>
      <w:ind/>
      <w:jc w:val="both"/>
    </w:pPr>
  </w:style>
  <w:style w:type="paragraph" w:styleId="1027" w:customStyle="1">
    <w:name w:val="TS Lv3 List 3"/>
    <w:qFormat/>
    <w:pPr>
      <w:numPr>
        <w:numId w:val="19"/>
      </w:numPr>
      <w:pBdr/>
      <w:spacing/>
      <w:ind/>
      <w:jc w:val="both"/>
    </w:pPr>
  </w:style>
  <w:style w:type="paragraph" w:styleId="1028" w:customStyle="1">
    <w:name w:val="TS Mem L1"/>
    <w:basedOn w:val="1018"/>
    <w:qFormat/>
    <w:pPr>
      <w:pBdr/>
      <w:spacing/>
      <w:ind/>
      <w:outlineLvl w:val="9"/>
    </w:pPr>
    <w:rPr>
      <w:b w:val="0"/>
      <w:caps w:val="0"/>
    </w:rPr>
  </w:style>
  <w:style w:type="paragraph" w:styleId="1029" w:customStyle="1">
    <w:name w:val="TS Mem L2"/>
    <w:basedOn w:val="1019"/>
    <w:qFormat/>
    <w:pPr>
      <w:pBdr/>
      <w:spacing/>
      <w:ind/>
    </w:pPr>
    <w:rPr>
      <w:b w:val="0"/>
    </w:rPr>
  </w:style>
  <w:style w:type="paragraph" w:styleId="1030" w:customStyle="1">
    <w:name w:val="TS Mem L3"/>
    <w:basedOn w:val="1020"/>
    <w:qFormat/>
    <w:pPr>
      <w:pBdr/>
      <w:spacing/>
      <w:ind/>
    </w:pPr>
    <w:rPr>
      <w:b w:val="0"/>
    </w:rPr>
  </w:style>
  <w:style w:type="paragraph" w:styleId="1031" w:customStyle="1">
    <w:name w:val="TS TOC Left Heading"/>
    <w:next w:val="932"/>
    <w:qFormat/>
    <w:pPr>
      <w:pBdr/>
      <w:spacing/>
      <w:ind/>
      <w:jc w:val="both"/>
      <w:outlineLvl w:val="0"/>
    </w:pPr>
    <w:rPr>
      <w:b/>
      <w:caps/>
    </w:rPr>
  </w:style>
  <w:style w:type="character" w:styleId="1032" w:customStyle="1">
    <w:name w:val="TS Contract Heading Char"/>
    <w:basedOn w:val="899"/>
    <w:link w:val="917"/>
    <w:pPr>
      <w:pBdr/>
      <w:spacing/>
      <w:ind/>
    </w:pPr>
    <w:rPr>
      <w:b/>
    </w:rPr>
  </w:style>
  <w:style w:type="table" w:styleId="1033" w:customStyle="1">
    <w:name w:val="Table Grid2"/>
    <w:basedOn w:val="900"/>
    <w:next w:val="915"/>
    <w:uiPriority w:val="59"/>
    <w:pPr>
      <w:pBdr/>
      <w:spacing/>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Table Grid3"/>
    <w:basedOn w:val="900"/>
    <w:next w:val="915"/>
    <w:uiPriority w:val="59"/>
    <w:pPr>
      <w:pBdr/>
      <w:spacing/>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5">
    <w:name w:val="Normal (Web)"/>
    <w:basedOn w:val="889"/>
    <w:uiPriority w:val="99"/>
    <w:pPr>
      <w:pBdr/>
      <w:spacing/>
      <w:ind/>
    </w:pPr>
    <w:rPr>
      <w:rFonts w:cs="Times New Roman"/>
      <w:szCs w:val="24"/>
    </w:rPr>
  </w:style>
  <w:style w:type="paragraph" w:styleId="1036">
    <w:name w:val="Body Text"/>
    <w:basedOn w:val="889"/>
    <w:link w:val="1037"/>
    <w:pPr>
      <w:pBdr/>
      <w:spacing w:after="240"/>
      <w:ind/>
    </w:pPr>
    <w:rPr>
      <w:rFonts w:ascii="Times New Roman" w:hAnsi="Times New Roman" w:eastAsia="Times New Roman" w:cs="Times New Roman"/>
      <w:szCs w:val="24"/>
    </w:rPr>
  </w:style>
  <w:style w:type="character" w:styleId="1037" w:customStyle="1">
    <w:name w:val="Body Text Char"/>
    <w:basedOn w:val="899"/>
    <w:link w:val="1036"/>
    <w:pPr>
      <w:pBdr/>
      <w:spacing/>
      <w:ind/>
    </w:pPr>
    <w:rPr>
      <w:rFonts w:ascii="Times New Roman" w:hAnsi="Times New Roman" w:eastAsia="Times New Roman" w:cs="Times New Roman"/>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customXml" Target="../customXml/item1.xml" /><Relationship Id="rId19" Type="http://schemas.openxmlformats.org/officeDocument/2006/relationships/customXml" Target="../customXml/item2.xml" /><Relationship Id="rId20" Type="http://schemas.openxmlformats.org/officeDocument/2006/relationships/customXml" Target="../customXml/item3.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TS Theme">
      <a:dk1>
        <a:srgbClr val="3A3E42"/>
      </a:dk1>
      <a:lt1>
        <a:srgbClr val="FFFFFF"/>
      </a:lt1>
      <a:dk2>
        <a:srgbClr val="898D8D"/>
      </a:dk2>
      <a:lt2>
        <a:srgbClr val="F7F6F3"/>
      </a:lt2>
      <a:accent1>
        <a:srgbClr val="007D8A"/>
      </a:accent1>
      <a:accent2>
        <a:srgbClr val="B94700"/>
      </a:accent2>
      <a:accent3>
        <a:srgbClr val="009775"/>
      </a:accent3>
      <a:accent4>
        <a:srgbClr val="5C4E63"/>
      </a:accent4>
      <a:accent5>
        <a:srgbClr val="B58500"/>
      </a:accent5>
      <a:accent6>
        <a:srgbClr val="893C47"/>
      </a:accent6>
      <a:hlink>
        <a:srgbClr val="893C47"/>
      </a:hlink>
      <a:folHlink>
        <a:srgbClr val="3A3E42"/>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7B376BCF1EAA41B3D040C7AAC01A19" ma:contentTypeVersion="18" ma:contentTypeDescription="Create a new document." ma:contentTypeScope="" ma:versionID="b69a0ca0e1a46307df508ce59ab8a708">
  <xsd:schema xmlns:xsd="http://www.w3.org/2001/XMLSchema" xmlns:xs="http://www.w3.org/2001/XMLSchema" xmlns:p="http://schemas.microsoft.com/office/2006/metadata/properties" xmlns:ns2="b40dfe61-dd64-461b-bdb4-545caf1c7b2f" xmlns:ns3="b839a4d1-a70f-4cc7-bff4-0372b0571c5b" targetNamespace="http://schemas.microsoft.com/office/2006/metadata/properties" ma:root="true" ma:fieldsID="698905faa53b33bf0e8ecfc472377308" ns2:_="" ns3:_="">
    <xsd:import namespace="b40dfe61-dd64-461b-bdb4-545caf1c7b2f"/>
    <xsd:import namespace="b839a4d1-a70f-4cc7-bff4-0372b0571c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dfe61-dd64-461b-bdb4-545caf1c7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a927d4-3401-44fd-8e96-ff63e7bf77e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39a4d1-a70f-4cc7-bff4-0372b0571c5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9e59753-a0cd-459c-888d-1c8845b6886b}" ma:internalName="TaxCatchAll" ma:showField="CatchAllData" ma:web="b839a4d1-a70f-4cc7-bff4-0372b0571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6DFC8-FDAC-4C58-89F8-8EC6DBD0E581}"/>
</file>

<file path=customXml/itemProps2.xml><?xml version="1.0" encoding="utf-8"?>
<ds:datastoreItem xmlns:ds="http://schemas.openxmlformats.org/officeDocument/2006/customXml" ds:itemID="{0BE5CFC8-D569-402B-82A0-320A52398061}"/>
</file>

<file path=customXml/itemProps3.xml><?xml version="1.0" encoding="utf-8"?>
<ds:datastoreItem xmlns:ds="http://schemas.openxmlformats.org/officeDocument/2006/customXml" ds:itemID="{38FED66C-4B8A-42CC-A026-06D0A7DE8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onlyoffice/8.3.3.18</Application>
  <DocSecurity>4</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Sundip Jadeja</dc:creator>
  <cp:keywords/>
  <cp:lastModifiedBy>Anonymous</cp:lastModifiedBy>
  <cp:revision>3</cp:revision>
  <dcterms:created xsi:type="dcterms:W3CDTF">2019-05-30T13:12:00Z</dcterms:created>
  <dcterms:modified xsi:type="dcterms:W3CDTF">2025-04-23T17:09:51Z</dcterms:modified>
</cp:coreProperties>
</file>