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BA1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088FE30" w14:textId="33FBB9AE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We can all be grateful for the recent developments in cybersecurity involving observability and AI, which have increased visibility and granular control, thus </w:t>
      </w:r>
    </w:p>
    <w:p w14:paraId="028C5E9E" w14:textId="6CA740DF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E168B7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Basic DevOps Lifecycle</w:t>
      </w:r>
    </w:p>
    <w:p w14:paraId="21F0692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EFF2516" w14:textId="413F84BB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APIs, often thought of as the most vulnerable attack vector into disrupting microservices-based architectures, have seen increased hardening thanks to initiatives like the open-source tool, that Cisco has built to help developers improve API quality and security. This is accomplished through changes.</w:t>
      </w:r>
    </w:p>
    <w:p w14:paraId="3D3E72A4" w14:textId="3107059D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Cisco’s ,  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Tetration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), </w:t>
      </w:r>
      <w:r w:rsidR="0013583B"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(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Stealthwatch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Cloud), and </w:t>
      </w:r>
      <w:hyperlink r:id="rId5" w:tgtFrame="_blank" w:history="1">
        <w:r w:rsidRPr="0018168D">
          <w:rPr>
            <w:rFonts w:ascii="inherit" w:eastAsia="Times New Roman" w:hAnsi="inherit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</w:t>
        </w:r>
      </w:hyperlink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to secure every stage of the application lifecycle. This is implemented across cloud and on-premises deployments, on any workload and integrated into any application. </w:t>
      </w:r>
    </w:p>
    <w:p w14:paraId="446571E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7E7C86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61AF73D" w14:textId="6770A00C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438BA94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 xml:space="preserve">Basic </w:t>
      </w: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>: Continuous Security in the DevOps Lifecycle</w:t>
      </w:r>
    </w:p>
    <w:p w14:paraId="5FE961D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75AF0D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6D60E06" w14:textId="756F1BB1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According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to  to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implement successfully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teams should: </w:t>
      </w:r>
    </w:p>
    <w:p w14:paraId="2CE4AC3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BAF57A7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Introduce security throughout the software development lifecycle to minimize vulnerabilities in software code.</w:t>
      </w:r>
    </w:p>
    <w:p w14:paraId="70C278C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>Ensure the entire DevOps team, including developers and operations teams, share responsibility for following security best practices.</w:t>
      </w:r>
    </w:p>
    <w:p w14:paraId="67E7ADA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Shift-left is a paradigm and DevOps is the strategic avenue to incorporate security in all aspects of the CI/CD pipeline; tools are the tactical arsenal that will get the job done.</w:t>
      </w:r>
    </w:p>
    <w:p w14:paraId="3DFDDC33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757B152" w14:textId="02D6C8E5" w:rsidR="0018168D" w:rsidRPr="0018168D" w:rsidRDefault="0018168D" w:rsidP="00907BF0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A3A790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05C225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These new tools enable:</w:t>
      </w:r>
    </w:p>
    <w:p w14:paraId="399E2578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3103979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automation</w:t>
      </w:r>
    </w:p>
    <w:p w14:paraId="2079985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container security</w:t>
      </w:r>
    </w:p>
    <w:p w14:paraId="73D73DF1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 tracking</w:t>
      </w:r>
    </w:p>
    <w:p w14:paraId="237037B2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Software Composition Analysis (SCA)</w:t>
      </w:r>
    </w:p>
    <w:p w14:paraId="231565EE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cloud testing</w:t>
      </w:r>
    </w:p>
    <w:p w14:paraId="06F43321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application security</w:t>
      </w:r>
    </w:p>
    <w:p w14:paraId="615A4065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Static Application Security Testing (SAST)</w:t>
      </w:r>
    </w:p>
    <w:p w14:paraId="5E654080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Dynamic Application Security Testing (DAST)</w:t>
      </w:r>
    </w:p>
    <w:p w14:paraId="6D685839" w14:textId="77777777" w:rsidR="0018168D" w:rsidRPr="0018168D" w:rsidRDefault="0018168D" w:rsidP="00185055">
      <w:pPr>
        <w:shd w:val="clear" w:color="auto" w:fill="FFFFFF"/>
        <w:spacing w:before="100" w:before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Interactive Application Security Testing (IAST)</w:t>
      </w:r>
    </w:p>
    <w:p w14:paraId="570D67D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3856452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All these tools are helpful, if not necessary, but can result in a spaghetti monster of complexity that can end up slowing down a SDLC. One way of optimizing testing tools, including deriving meaningful insight from their data, is with an application security orchestration and correlation (ASOC) solution. </w:t>
      </w:r>
    </w:p>
    <w:p w14:paraId="60A7C807" w14:textId="6BEB1D4D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lastRenderedPageBreak/>
        <w:t xml:space="preserve">ASOC tools combine the capabilities of application vulnerability correlation (AVC) and application security testing orchestration (ASTO) tools. This provides a management framework for tools, workflows, and prioritization of security </w:t>
      </w:r>
    </w:p>
    <w:p w14:paraId="1FB18CB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With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security, via these tools, should be applied to each phase of the typical DevOps lifecycle: plan, build, test, deploy, operate, and observe.</w:t>
      </w:r>
    </w:p>
    <w:p w14:paraId="7970DA1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96C9839" w14:textId="66B8E21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</w:p>
    <w:p w14:paraId="5618AF21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rPr>
          <w:rFonts w:ascii="CiscoSans" w:eastAsia="Times New Roman" w:hAnsi="CiscoSans" w:cs="Times New Roman"/>
          <w:color w:val="1B1C1D"/>
        </w:rPr>
      </w:pPr>
      <w:proofErr w:type="spellStart"/>
      <w:r w:rsidRPr="0018168D">
        <w:rPr>
          <w:rFonts w:ascii="CiscoSans" w:eastAsia="Times New Roman" w:hAnsi="CiscoSans" w:cs="Times New Roman"/>
          <w:color w:val="1B1C1D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</w:rPr>
        <w:t xml:space="preserve"> Lifecycle and Tool Implementation</w:t>
      </w:r>
    </w:p>
    <w:p w14:paraId="0C035889" w14:textId="36AAA643" w:rsidR="0018168D" w:rsidRPr="0018168D" w:rsidRDefault="0018168D" w:rsidP="0018168D">
      <w:pPr>
        <w:shd w:val="clear" w:color="auto" w:fill="FFFFFF"/>
        <w:spacing w:beforeAutospacing="1" w:afterAutospacing="1" w:line="360" w:lineRule="atLeast"/>
        <w:jc w:val="righ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Image via</w:t>
      </w:r>
      <w:r w:rsidR="0013583B" w:rsidRPr="0018168D">
        <w:rPr>
          <w:rFonts w:ascii="CiscoSans" w:eastAsia="Times New Roman" w:hAnsi="CiscoSans" w:cs="Times New Roman"/>
          <w:color w:val="1B1C1D"/>
        </w:rPr>
        <w:t xml:space="preserve"> </w:t>
      </w:r>
    </w:p>
    <w:p w14:paraId="7768478C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68DC682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1F83AB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742CAE8" w14:textId="4C13AA92" w:rsidR="0018168D" w:rsidRPr="0018168D" w:rsidRDefault="0018168D" w:rsidP="003A4F7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While the tools mentioned in the section above are sure to improve efficiency and productivity, they can come with a large amount of overhead themselves. </w:t>
      </w:r>
    </w:p>
    <w:p w14:paraId="486EDAE1" w14:textId="4BB938B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According to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‘ from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GitLab, a software factory </w:t>
      </w: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must</w:t>
      </w: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 address the following:</w:t>
      </w:r>
    </w:p>
    <w:p w14:paraId="5FCFD735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437FF48E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Issues &amp; Planning</w:t>
      </w:r>
    </w:p>
    <w:p w14:paraId="1ED5BF6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Distributed Source Code Management</w:t>
      </w:r>
    </w:p>
    <w:p w14:paraId="091DC29F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Continuous Integration for Every Commit</w:t>
      </w:r>
    </w:p>
    <w:p w14:paraId="47778CD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063EB0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2D713E46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126F7660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lastRenderedPageBreak/>
        <w:t> </w:t>
      </w:r>
    </w:p>
    <w:p w14:paraId="591D062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Easily Accessible Data</w:t>
      </w:r>
    </w:p>
    <w:p w14:paraId="49831396" w14:textId="1BC0F522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We’re not having fun unless we’re funneling pertinent security information straight at the developers. Security needs a greater voice because developers vastly outnumber operations and security professionals. According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to  that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ratio is around 100:10:1.</w:t>
      </w:r>
    </w:p>
    <w:p w14:paraId="61C4E19D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59103BFF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  <w:u w:val="single"/>
          <w:bdr w:val="none" w:sz="0" w:space="0" w:color="auto" w:frame="1"/>
        </w:rPr>
        <w:t>Automated Governance</w:t>
      </w:r>
    </w:p>
    <w:p w14:paraId="5EDA780E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Security checkpoints can be distributed at each phase of the DevOps pipeline to determine if your software can continue to the next phase. A governing system can automatically enforce company policies and be able to </w:t>
      </w:r>
      <w:proofErr w:type="gram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take action</w:t>
      </w:r>
      <w:proofErr w:type="gram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, accordingly, without human intervention. Examples of automate governance include:</w:t>
      </w:r>
    </w:p>
    <w:p w14:paraId="7E3CA9CB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784AC27C" w14:textId="77777777" w:rsidR="0018168D" w:rsidRPr="0018168D" w:rsidRDefault="0018168D" w:rsidP="00185055">
      <w:pP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CiscoSans" w:eastAsia="Times New Roman" w:hAnsi="CiscoSans" w:cs="Times New Roman"/>
          <w:color w:val="1B1C1D"/>
          <w:sz w:val="21"/>
          <w:szCs w:val="21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Alerts for security or compliance violations (Webex, Email, Slack, Instant Messages, Jira, etc.)</w:t>
      </w:r>
    </w:p>
    <w:p w14:paraId="22AEE0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600" w:lineRule="atLeast"/>
        <w:jc w:val="center"/>
        <w:textAlignment w:val="baseline"/>
        <w:outlineLvl w:val="2"/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</w:pPr>
      <w:r w:rsidRPr="0018168D">
        <w:rPr>
          <w:rFonts w:ascii="CiscoSans" w:eastAsia="Times New Roman" w:hAnsi="CiscoSans" w:cs="Times New Roman"/>
          <w:b/>
          <w:bCs/>
          <w:color w:val="1B1C1D"/>
          <w:sz w:val="48"/>
          <w:szCs w:val="48"/>
        </w:rPr>
        <w:t> </w:t>
      </w:r>
    </w:p>
    <w:p w14:paraId="1DBC9584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66C0B5E7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</w:rPr>
        <w:t> </w:t>
      </w:r>
    </w:p>
    <w:p w14:paraId="0A0F4DAA" w14:textId="77777777" w:rsidR="0018168D" w:rsidRPr="0018168D" w:rsidRDefault="0018168D" w:rsidP="0018168D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1. </w:t>
      </w:r>
      <w:proofErr w:type="spellStart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>DevSecOps</w:t>
      </w:r>
      <w:proofErr w:type="spellEnd"/>
      <w:r w:rsidRPr="0018168D">
        <w:rPr>
          <w:rFonts w:ascii="CiscoSans" w:eastAsia="Times New Roman" w:hAnsi="CiscoSans" w:cs="Times New Roman"/>
          <w:color w:val="1B1C1D"/>
          <w:sz w:val="27"/>
          <w:szCs w:val="27"/>
        </w:rPr>
        <w:t xml:space="preserve"> from Cisco Blogs</w:t>
      </w:r>
    </w:p>
    <w:p w14:paraId="64E24FF6" w14:textId="77777777" w:rsidR="0018168D" w:rsidRPr="0018168D" w:rsidRDefault="0018168D" w:rsidP="0018168D">
      <w:pPr>
        <w:shd w:val="clear" w:color="auto" w:fill="FFFFFF"/>
        <w:spacing w:beforeAutospacing="1" w:afterAutospacing="1" w:line="360" w:lineRule="atLeast"/>
        <w:textAlignment w:val="baseline"/>
        <w:rPr>
          <w:rFonts w:ascii="CiscoSans" w:eastAsia="Times New Roman" w:hAnsi="CiscoSans" w:cs="Times New Roman"/>
          <w:color w:val="1B1C1D"/>
        </w:rPr>
      </w:pPr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 xml:space="preserve">2. </w:t>
      </w:r>
      <w:proofErr w:type="spellStart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DevSecOps</w:t>
      </w:r>
      <w:proofErr w:type="spellEnd"/>
      <w:r w:rsidRPr="0018168D">
        <w:rPr>
          <w:rFonts w:ascii="inherit" w:eastAsia="Times New Roman" w:hAnsi="inherit" w:cs="Times New Roman"/>
          <w:i/>
          <w:iCs/>
          <w:color w:val="1B1C1D"/>
          <w:sz w:val="27"/>
          <w:szCs w:val="27"/>
          <w:bdr w:val="none" w:sz="0" w:space="0" w:color="auto" w:frame="1"/>
        </w:rPr>
        <w:t>: Another Side of Cybersecurity Culture</w:t>
      </w:r>
    </w:p>
    <w:p w14:paraId="0CED655E" w14:textId="68E73C0F" w:rsidR="004A1862" w:rsidRPr="001331C6" w:rsidRDefault="004A1862" w:rsidP="001331C6"/>
    <w:sectPr w:rsidR="004A1862" w:rsidRPr="001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sco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1F2"/>
    <w:multiLevelType w:val="multilevel"/>
    <w:tmpl w:val="272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1A71"/>
    <w:multiLevelType w:val="multilevel"/>
    <w:tmpl w:val="3D58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74930"/>
    <w:multiLevelType w:val="multilevel"/>
    <w:tmpl w:val="0AD4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87918"/>
    <w:multiLevelType w:val="multilevel"/>
    <w:tmpl w:val="A59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A915DB"/>
    <w:multiLevelType w:val="multilevel"/>
    <w:tmpl w:val="5A9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76797">
    <w:abstractNumId w:val="2"/>
  </w:num>
  <w:num w:numId="2" w16cid:durableId="893396447">
    <w:abstractNumId w:val="3"/>
  </w:num>
  <w:num w:numId="3" w16cid:durableId="616836545">
    <w:abstractNumId w:val="1"/>
  </w:num>
  <w:num w:numId="4" w16cid:durableId="2047950122">
    <w:abstractNumId w:val="0"/>
  </w:num>
  <w:num w:numId="5" w16cid:durableId="80786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2"/>
    <w:rsid w:val="000D0CE4"/>
    <w:rsid w:val="001331C6"/>
    <w:rsid w:val="0013583B"/>
    <w:rsid w:val="0018168D"/>
    <w:rsid w:val="00185055"/>
    <w:rsid w:val="0021499C"/>
    <w:rsid w:val="003A4F74"/>
    <w:rsid w:val="004A1862"/>
    <w:rsid w:val="00672922"/>
    <w:rsid w:val="00907BF0"/>
    <w:rsid w:val="00DB5F11"/>
    <w:rsid w:val="00E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306C"/>
  <w15:chartTrackingRefBased/>
  <w15:docId w15:val="{C7B1D02A-4336-7B4B-9026-DB075DB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6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16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331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1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16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168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a-align-center">
    <w:name w:val="lia-align-center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16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168D"/>
    <w:rPr>
      <w:i/>
      <w:iCs/>
    </w:rPr>
  </w:style>
  <w:style w:type="paragraph" w:customStyle="1" w:styleId="lia-align-right">
    <w:name w:val="lia-align-right"/>
    <w:basedOn w:val="Normal"/>
    <w:rsid w:val="001816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sco.com/c/en/us/products/security/du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3</cp:revision>
  <dcterms:created xsi:type="dcterms:W3CDTF">2022-12-11T17:03:00Z</dcterms:created>
  <dcterms:modified xsi:type="dcterms:W3CDTF">2022-12-11T17:06:00Z</dcterms:modified>
</cp:coreProperties>
</file>