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6E3F" w14:textId="2BA31CC1" w:rsidR="00265094" w:rsidRDefault="00265094" w:rsidP="001C1023">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r w:rsidRPr="00265094">
        <w:rPr>
          <w:rFonts w:ascii="CiscoSans" w:eastAsia="Times New Roman" w:hAnsi="CiscoSans" w:cs="Times New Roman"/>
          <w:b/>
          <w:bCs/>
          <w:color w:val="1B1C1D"/>
          <w:sz w:val="60"/>
          <w:szCs w:val="60"/>
        </w:rPr>
        <w:t>https://github.com/</w:t>
      </w:r>
    </w:p>
    <w:p w14:paraId="156670DF" w14:textId="41156AEE" w:rsidR="001C1023" w:rsidRPr="001C1023" w:rsidRDefault="001C1023" w:rsidP="001C1023">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proofErr w:type="spellStart"/>
      <w:r w:rsidRPr="001C1023">
        <w:rPr>
          <w:rFonts w:ascii="CiscoSans" w:eastAsia="Times New Roman" w:hAnsi="CiscoSans" w:cs="Times New Roman"/>
          <w:b/>
          <w:bCs/>
          <w:color w:val="1B1C1D"/>
          <w:sz w:val="60"/>
          <w:szCs w:val="60"/>
        </w:rPr>
        <w:t>DevSecOps</w:t>
      </w:r>
      <w:proofErr w:type="spellEnd"/>
      <w:r w:rsidRPr="001C1023">
        <w:rPr>
          <w:rFonts w:ascii="CiscoSans" w:eastAsia="Times New Roman" w:hAnsi="CiscoSans" w:cs="Times New Roman"/>
          <w:b/>
          <w:bCs/>
          <w:color w:val="1B1C1D"/>
          <w:sz w:val="60"/>
          <w:szCs w:val="60"/>
        </w:rPr>
        <w:t xml:space="preserve"> Defined</w:t>
      </w:r>
      <w:r w:rsidR="00862488">
        <w:rPr>
          <w:rFonts w:ascii="CiscoSans" w:eastAsia="Times New Roman" w:hAnsi="CiscoSans" w:cs="Times New Roman"/>
          <w:b/>
          <w:bCs/>
          <w:color w:val="1B1C1D"/>
          <w:sz w:val="60"/>
          <w:szCs w:val="60"/>
        </w:rPr>
        <w:t xml:space="preserve"> 2</w:t>
      </w:r>
    </w:p>
    <w:p w14:paraId="1604E74B" w14:textId="52F6F946"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r w:rsidR="007A2869">
        <w:rPr>
          <w:rFonts w:ascii="CiscoSans" w:eastAsia="Times New Roman" w:hAnsi="CiscoSans" w:cs="Times New Roman"/>
          <w:color w:val="1B1C1D"/>
        </w:rPr>
        <w:t>By Alex Stevenson</w:t>
      </w:r>
    </w:p>
    <w:p w14:paraId="5529D846" w14:textId="77777777" w:rsidR="001C1023" w:rsidRPr="001C1023" w:rsidRDefault="001C1023" w:rsidP="001C1023">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C1023">
        <w:rPr>
          <w:rFonts w:ascii="CiscoSans" w:eastAsia="Times New Roman" w:hAnsi="CiscoSans" w:cs="Times New Roman"/>
          <w:b/>
          <w:bCs/>
          <w:color w:val="1B1C1D"/>
          <w:sz w:val="48"/>
          <w:szCs w:val="48"/>
        </w:rPr>
        <w:t>Where We Are Now</w:t>
      </w:r>
    </w:p>
    <w:p w14:paraId="415ADFD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56499F28" w14:textId="36334209"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t>We can</w:t>
      </w:r>
      <w:r w:rsidR="002A1D7E">
        <w:rPr>
          <w:rFonts w:ascii="CiscoSans" w:eastAsia="Times New Roman" w:hAnsi="CiscoSans" w:cs="Times New Roman"/>
          <w:color w:val="1B1C1D"/>
          <w:sz w:val="27"/>
          <w:szCs w:val="27"/>
        </w:rPr>
        <w:t xml:space="preserve"> definitely</w:t>
      </w:r>
      <w:r w:rsidRPr="001C1023">
        <w:rPr>
          <w:rFonts w:ascii="CiscoSans" w:eastAsia="Times New Roman" w:hAnsi="CiscoSans" w:cs="Times New Roman"/>
          <w:color w:val="1B1C1D"/>
          <w:sz w:val="27"/>
          <w:szCs w:val="27"/>
        </w:rPr>
        <w:t xml:space="preserve">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616BA4E2" w14:textId="1F8543E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bdr w:val="none" w:sz="0" w:space="0" w:color="auto" w:frame="1"/>
        </w:rPr>
        <w:fldChar w:fldCharType="begin"/>
      </w:r>
      <w:r w:rsidRPr="001C1023">
        <w:rPr>
          <w:rFonts w:ascii="CiscoSans" w:eastAsia="Times New Roman" w:hAnsi="CiscoSans" w:cs="Times New Roman"/>
          <w:color w:val="1B1C1D"/>
          <w:sz w:val="27"/>
          <w:szCs w:val="27"/>
          <w:bdr w:val="none" w:sz="0" w:space="0" w:color="auto" w:frame="1"/>
        </w:rPr>
        <w:instrText xml:space="preserve"> INCLUDEPICTURE "https://community.cisco.com/t5/image/serverpage/image-id/166634i3132588137D91773/image-dimensions/489x265?v=v2" \* MERGEFORMATINET </w:instrText>
      </w:r>
      <w:r w:rsidRPr="001C1023">
        <w:rPr>
          <w:rFonts w:ascii="CiscoSans" w:eastAsia="Times New Roman" w:hAnsi="CiscoSans" w:cs="Times New Roman"/>
          <w:color w:val="1B1C1D"/>
          <w:sz w:val="27"/>
          <w:szCs w:val="27"/>
          <w:bdr w:val="none" w:sz="0" w:space="0" w:color="auto" w:frame="1"/>
        </w:rPr>
        <w:fldChar w:fldCharType="separate"/>
      </w:r>
      <w:r w:rsidRPr="001C1023">
        <w:rPr>
          <w:rFonts w:ascii="CiscoSans" w:eastAsia="Times New Roman" w:hAnsi="CiscoSans" w:cs="Times New Roman"/>
          <w:noProof/>
          <w:color w:val="1B1C1D"/>
          <w:sz w:val="27"/>
          <w:szCs w:val="27"/>
          <w:bdr w:val="none" w:sz="0" w:space="0" w:color="auto" w:frame="1"/>
        </w:rPr>
        <w:drawing>
          <wp:inline distT="0" distB="0" distL="0" distR="0" wp14:anchorId="615BAF71" wp14:editId="0C89DA38">
            <wp:extent cx="5943600" cy="322199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1C1023">
        <w:rPr>
          <w:rFonts w:ascii="CiscoSans" w:eastAsia="Times New Roman" w:hAnsi="CiscoSans" w:cs="Times New Roman"/>
          <w:color w:val="1B1C1D"/>
          <w:sz w:val="27"/>
          <w:szCs w:val="27"/>
          <w:bdr w:val="none" w:sz="0" w:space="0" w:color="auto" w:frame="1"/>
        </w:rPr>
        <w:fldChar w:fldCharType="end"/>
      </w:r>
    </w:p>
    <w:p w14:paraId="79A16CC2" w14:textId="77777777" w:rsidR="001C1023" w:rsidRPr="001C1023" w:rsidRDefault="001C1023" w:rsidP="001C1023">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Basic DevOps Lifecycle</w:t>
      </w:r>
    </w:p>
    <w:p w14:paraId="40D6359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lastRenderedPageBreak/>
        <w:t> </w:t>
      </w:r>
    </w:p>
    <w:p w14:paraId="74D24634" w14:textId="7777777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t>APIs, often thought of as the most vulnerable attack vector into disrupting microservices-based architectures, have seen increased hardening thanks to initiatives like the open-source tool, </w:t>
      </w:r>
      <w:hyperlink r:id="rId5" w:tgtFrame="_blank" w:history="1">
        <w:r w:rsidRPr="001C1023">
          <w:rPr>
            <w:rFonts w:ascii="inherit" w:eastAsia="Times New Roman" w:hAnsi="inherit" w:cs="Times New Roman"/>
            <w:color w:val="0000FF"/>
            <w:sz w:val="27"/>
            <w:szCs w:val="27"/>
            <w:u w:val="single"/>
            <w:bdr w:val="none" w:sz="0" w:space="0" w:color="auto" w:frame="1"/>
          </w:rPr>
          <w:t>API Insights</w:t>
        </w:r>
      </w:hyperlink>
      <w:r w:rsidRPr="001C1023">
        <w:rPr>
          <w:rFonts w:ascii="CiscoSans" w:eastAsia="Times New Roman" w:hAnsi="CiscoSans" w:cs="Times New Roman"/>
          <w:color w:val="1B1C1D"/>
          <w:sz w:val="27"/>
          <w:szCs w:val="27"/>
        </w:rPr>
        <w:t>, that Cisco has built to help developers improve API quality and security. This is accomplished through validation and scoring of API specifications as well as trending of API quality with changelog and diff comparisons of AP versions to identify breaking</w:t>
      </w:r>
    </w:p>
    <w:p w14:paraId="46B61E48" w14:textId="77777777" w:rsidR="00D23209" w:rsidRDefault="00D23209"/>
    <w:sectPr w:rsidR="00D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sco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23"/>
    <w:rsid w:val="001C1023"/>
    <w:rsid w:val="00265094"/>
    <w:rsid w:val="002A1D7E"/>
    <w:rsid w:val="007A2869"/>
    <w:rsid w:val="00862488"/>
    <w:rsid w:val="00BC31BF"/>
    <w:rsid w:val="00D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2FC4"/>
  <w15:chartTrackingRefBased/>
  <w15:docId w15:val="{A91FD506-185F-6E41-9DD3-90E13151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102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02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0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023"/>
    <w:pPr>
      <w:spacing w:before="100" w:beforeAutospacing="1" w:after="100" w:afterAutospacing="1"/>
    </w:pPr>
    <w:rPr>
      <w:rFonts w:ascii="Times New Roman" w:eastAsia="Times New Roman" w:hAnsi="Times New Roman" w:cs="Times New Roman"/>
    </w:rPr>
  </w:style>
  <w:style w:type="paragraph" w:customStyle="1" w:styleId="lia-align-center">
    <w:name w:val="lia-align-center"/>
    <w:basedOn w:val="Normal"/>
    <w:rsid w:val="001C10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C1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cisco.com/site/api-insigh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cp:lastModifiedBy>
  <cp:revision>5</cp:revision>
  <dcterms:created xsi:type="dcterms:W3CDTF">2022-12-16T18:15:00Z</dcterms:created>
  <dcterms:modified xsi:type="dcterms:W3CDTF">2022-12-17T04:37:00Z</dcterms:modified>
</cp:coreProperties>
</file>