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000" w:after="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b/>
          <w:bCs/>
          <w:color w:val="1A5276"/>
          <w:sz w:val="64"/>
          <w:szCs w:val="64"/>
        </w:rPr>
        <w:t>EDITORA LIVRIN</w:t>
      </w:r>
    </w:p>
    <w:p>
      <w:pPr>
        <w:pStyle w:val="Normal"/>
        <w:spacing w:before="120" w:after="120"/>
        <w:jc w:val="center"/>
        <w:rPr/>
      </w:pPr>
      <w:r>
        <w:rPr>
          <w:rFonts w:eastAsia="Arial" w:cs="Arial"/>
          <w:color w:val="5D6D7E"/>
          <w:sz w:val="28"/>
          <w:szCs w:val="28"/>
        </w:rPr>
        <w:t>Plataforma de Publicação de Livros Independentes</w:t>
      </w:r>
    </w:p>
    <w:p>
      <w:pPr>
        <w:pStyle w:val="Normal"/>
        <w:pBdr>
          <w:bottom w:val="single" w:sz="4" w:space="1" w:color="2874A6"/>
        </w:pBdr>
        <w:spacing w:before="120" w:after="120"/>
        <w:rPr/>
      </w:pPr>
      <w:r>
        <w:rPr/>
      </w:r>
    </w:p>
    <w:p>
      <w:pPr>
        <w:pStyle w:val="Normal"/>
        <w:spacing w:before="200" w:after="0"/>
        <w:jc w:val="center"/>
        <w:rPr/>
      </w:pPr>
      <w:r>
        <w:rPr>
          <w:rFonts w:eastAsia="Arial" w:cs="Arial"/>
          <w:b/>
          <w:bCs/>
          <w:color w:val="2874A6"/>
          <w:sz w:val="32"/>
          <w:szCs w:val="32"/>
        </w:rPr>
        <w:t>DOCUMENTAÇÃO DE INTERFACES DO SISTEMA</w:t>
      </w:r>
    </w:p>
    <w:p>
      <w:pPr>
        <w:pStyle w:val="Normal"/>
        <w:spacing w:before="80" w:after="80"/>
        <w:jc w:val="center"/>
        <w:rPr/>
      </w:pPr>
      <w:r>
        <w:rPr>
          <w:rFonts w:eastAsia="Arial" w:cs="Arial"/>
          <w:color w:val="7F8C8D"/>
          <w:sz w:val="22"/>
          <w:szCs w:val="22"/>
        </w:rPr>
        <w:t>Identificação de Telas, Funcionalidades, Fluxo de Navegação e Padrões de Usabilidade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0" w:after="0"/>
        <w:jc w:val="center"/>
        <w:rPr/>
      </w:pPr>
      <w:r>
        <w:rPr>
          <w:rFonts w:eastAsia="Arial" w:cs="Arial"/>
          <w:color w:val="7F8C8D"/>
          <w:sz w:val="20"/>
          <w:szCs w:val="20"/>
        </w:rPr>
        <w:t>Disciplina: Engenharia de Software / Prototipação</w:t>
      </w:r>
    </w:p>
    <w:p>
      <w:pPr>
        <w:pStyle w:val="Normal"/>
        <w:jc w:val="center"/>
        <w:rPr/>
      </w:pPr>
      <w:r>
        <w:rPr>
          <w:rFonts w:eastAsia="Arial" w:cs="Arial"/>
          <w:color w:val="7F8C8D"/>
          <w:sz w:val="20"/>
          <w:szCs w:val="20"/>
        </w:rPr>
        <w:t>Prof. Alexandre S. D. Santos</w:t>
      </w:r>
    </w:p>
    <w:p>
      <w:pPr>
        <w:pStyle w:val="Normal"/>
        <w:jc w:val="center"/>
        <w:rPr/>
      </w:pPr>
      <w:r>
        <w:rPr>
          <w:rFonts w:eastAsia="Arial" w:cs="Arial"/>
          <w:color w:val="7F8C8D"/>
          <w:sz w:val="20"/>
          <w:szCs w:val="20"/>
        </w:rPr>
        <w:t>2025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1. Visão Geral do Sistema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 Editora Livrin é uma plataforma digital voltada à publicação independente de livros. O sistema permite que autores submetam seus manuscritos em formato PDF, definam metadados como gênero e número de páginas, e aguardem o processo de análise e aprovação antes de a obra ser disponibilizada publicamente para os leitores.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b/>
          <w:bCs/>
          <w:sz w:val="22"/>
          <w:szCs w:val="22"/>
        </w:rPr>
        <w:t>O sistema contempla dois perfis principais de usuário:</w:t>
      </w:r>
    </w:p>
    <w:p>
      <w:pPr>
        <w:pStyle w:val="ListParagraph"/>
        <w:numPr>
          <w:ilvl w:val="0"/>
          <w:numId w:val="4"/>
        </w:numPr>
        <w:spacing w:before="40" w:after="40"/>
        <w:rPr/>
      </w:pPr>
      <w:r>
        <w:rPr>
          <w:rFonts w:eastAsia="Arial" w:cs="Arial"/>
          <w:sz w:val="22"/>
          <w:szCs w:val="22"/>
        </w:rPr>
        <w:t>Autor: usuário que deseja publicar seu livro na plataforma.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Administrador (André): responsável pela análise e aprovação dos livros submetidos.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4" w:space="1" w:color="2874A6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2. Identificação das Principais Telas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O sistema é composto por quatro telas principais, organizadas conforme o fluxo de uso do autor: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56"/>
        <w:gridCol w:w="2257"/>
        <w:gridCol w:w="2256"/>
        <w:gridCol w:w="2256"/>
      </w:tblGrid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Nº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Nome da Tela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 Resumida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Tipo de Usuário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de Login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Autenticação do usuário na plataforma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Todos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Principal (Livros)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Vitrine de livros publicados com navegação por categorias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Todos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de Publicação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Formulário de envio e configuração do livro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Autor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4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de Autorização / Análise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Status de análise e aprovação do livro submetido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Autor / Admin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4" w:space="1" w:color="2874A6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3. Descrição das Interfaces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180" w:type="dxa"/>
          <w:bottom w:w="16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TELA 01 — TELA DE LOGIN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color w:val="AED6F1"/>
                <w:sz w:val="20"/>
                <w:szCs w:val="20"/>
              </w:rPr>
              <w:t>Ponto de entrada do sistema — autenticação do usuário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3.1.1 Objetivo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Autenticar o usuário antes de acessar as funcionalidades do sistema. Garante que apenas usuários cadastrados possam submeter ou visualizar livros.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3.1.2 Componentes da Interface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6826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Logotipo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Exibido com destaque na parte central/superior da tela, reforçando a identidade da marca Livrin.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Campo e-mail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Input de texto para o endereço de e-mail do usuário.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Campo senha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Input do tipo password para a senha de acesso.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Botão entrar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Aciona a validação das credenciais e redireciona para a Tela Principal.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Link cadastro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Redireciona para o fluxo de criação de conta (caso o usuário não possua cadastro).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3.1.3 Funcionalidades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Validação de credenciais (e-mail e senha) contra a base de dados.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Exibição de mensagem de erro em caso de credenciais inválidas.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Redirecionamento para a Tela Principal após login bem-sucedido.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Acesso ao fluxo de cadastro para novos usuários.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180" w:type="dxa"/>
          <w:bottom w:w="16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TELA 02 — TELA PRINCIPAL — LIVROS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color w:val="AED6F1"/>
                <w:sz w:val="20"/>
                <w:szCs w:val="20"/>
              </w:rPr>
              <w:t>Vitrine e navegação do acervo de livros publicados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3.2.1 Objetivo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Apresentar ao usuário os livros disponíveis na plataforma, organizados por categorias e seções, com acesso fácil para leitura e publicação de novas obras.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3.2.2 Componentes da Interface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6826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Barra lateral esquerda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Menu de navegação vertical com ícones de categorias e seções de conteúdo.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Barra superior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Contém aba com foto/avatar do usuário logado (acesso ao perfil e login), além do botão ou anúncio 'Publique Aqui'.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Grid de livros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Área central exibindo capas dos livros publicados em formato de grade (cards).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Seção de leitura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Seção com destaque para livros disponíveis para leitura direta na plataforma.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Botão 'Publique Aqui'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CTA (Call to Action) localizado na barra superior que direciona para a Tela de Publicação.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3.2.3 Funcionalidades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Listagem dos livros publicados e aprovados na plataforma.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Navegação por categorias (gêneros literários) via menu lateral.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Acesso ao perfil do usuário a partir do avatar na barra superior.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Botão 'Publique Aqui' direciona ao fluxo de publicação (Tela 3).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Acesso à funcionalidade de leitura dos livros disponíveis.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180" w:type="dxa"/>
          <w:bottom w:w="16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TELA 03 — TELA DE PUBLICAÇÃO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color w:val="AED6F1"/>
                <w:sz w:val="20"/>
                <w:szCs w:val="20"/>
              </w:rPr>
              <w:t>Submissão e configuração de novo livro pelo autor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3.3.1 Objetivo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Permitir que o autor envie seu manuscrito (PDF) e configure os metadados da obra antes de submetê-la para análise.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3.3.2 Componentes da Interface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6826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Área de upload PDF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Campo para envio do arquivo do livro em formato PDF.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Campo de título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Input de texto para o título da obra.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Campo de gênero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Seletor (dropdown) com as categorias literárias disponíveis.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Campo nº de páginas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Input numérico para indicar a extensão do livro.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Campos adicionais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Outros metadados pertinentes (sinopse, autor, capa, etc.).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Botão 'Publicar'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Envia a obra para a fila de análise, acionando o fluxo de autorização.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Menu lateral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Navegação padrão do sistema, mantida em todas as telas logadas.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3.3.3 Funcionalidades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Upload de arquivo PDF do manuscrito.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Preenchimento de formulário com dados e metadados da obra.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Validação dos campos obrigatórios antes do envio.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Submissão do livro para a fila de análise (Tela 4).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Configurações adicionais de publicação (visibilidade, preço, etc., conforme regras de negócio).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160" w:type="dxa"/>
          <w:left w:w="180" w:type="dxa"/>
          <w:bottom w:w="160" w:type="dxa"/>
          <w:right w:w="180" w:type="dxa"/>
        </w:tblCellMar>
      </w:tblPr>
      <w:tblGrid>
        <w:gridCol w:w="9026"/>
      </w:tblGrid>
      <w:tr>
        <w:trPr/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1A527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8"/>
                <w:szCs w:val="28"/>
              </w:rPr>
              <w:t>TELA 04 — TELA DE AUTORIZAÇÃO / ANÁLISE</w:t>
            </w:r>
          </w:p>
          <w:p>
            <w:pPr>
              <w:pStyle w:val="Normal"/>
              <w:spacing w:before="40" w:after="0"/>
              <w:rPr/>
            </w:pPr>
            <w:r>
              <w:rPr>
                <w:rFonts w:eastAsia="Arial" w:cs="Arial"/>
                <w:color w:val="AED6F1"/>
                <w:sz w:val="20"/>
                <w:szCs w:val="20"/>
              </w:rPr>
              <w:t>Acompanhamento do status de aprovação do livro submetido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3.4.1 Objetivo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Apresentar ao autor o status atual do livro submetido e, ao administrador, a interface de análise e decisão sobre a publicação.</w:t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3.4.2 Componentes da Interface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6826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Identificação do livro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Exibe o título e dados básicos da obra em análise.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Status de análise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Indicador visual do estado atual (Em análise / Aprovado / Reprovado).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Descrição do processo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Texto explicativo informando que o livro está sob análise e pode demorar dependendo do volume e qualidade do conteúdo.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Botão 'Publicar'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Exibido somente quando a análise for concluída com aprovação — permite a publicação final da obra.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Contato com Admin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Indicação de que o processo conta com apoio do administrador (André) para análise de conteúdo.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3.4.3 Funcionalidades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Exibição em tempo real do status do livro submetido (Em análise, Aprovado, Reprovado).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Análise realizada considerando erros gramaticais, adequação de conteúdo e outros critérios.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Ativação do botão 'Publicar' somente após aprovação, garantindo controle de qualidade.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Comunicação do tempo estimado de análise ao autor.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Interface administrativa para revisão e decisão (perfil administrador).</w:t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10610" cy="3610610"/>
            <wp:effectExtent l="0" t="0" r="0" b="0"/>
            <wp:wrapSquare wrapText="largest"/>
            <wp:docPr id="1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3610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398520"/>
            <wp:effectExtent l="0" t="0" r="0" b="0"/>
            <wp:wrapSquare wrapText="largest"/>
            <wp:docPr id="2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ListParagraph"/>
        <w:spacing w:before="40" w:after="40"/>
        <w:rPr>
          <w:rFonts w:ascii="Arial" w:hAnsi="Arial" w:eastAsia="Arial" w:cs="Arial"/>
          <w:sz w:val="22"/>
          <w:szCs w:val="22"/>
        </w:rPr>
      </w:pPr>
      <w:r>
        <w:rPr/>
      </w:r>
    </w:p>
    <w:p>
      <w:pPr>
        <w:pStyle w:val="Normal"/>
        <w:spacing w:before="80" w:after="8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517900"/>
            <wp:effectExtent l="0" t="0" r="0" b="0"/>
            <wp:wrapSquare wrapText="largest"/>
            <wp:docPr id="3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4" w:space="1" w:color="2874A6"/>
        </w:pBdr>
        <w:spacing w:before="120" w:after="120"/>
        <w:rPr/>
      </w:pPr>
      <w:r>
        <w:rPr/>
      </w:r>
    </w:p>
    <w:p>
      <w:pPr>
        <w:pStyle w:val="Normal"/>
        <w:pBdr>
          <w:bottom w:val="single" w:sz="4" w:space="1" w:color="2874A6"/>
        </w:pBdr>
        <w:spacing w:before="120" w:after="120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br w:type="page"/>
      </w:r>
    </w:p>
    <w:p>
      <w:pPr>
        <w:pStyle w:val="Heading1"/>
        <w:spacing w:before="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4. Fluxo de Navegação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O diagrama abaixo representa o caminho percorrido pelo usuário entre as telas para completar as principais tarefas do sistema: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256"/>
        <w:gridCol w:w="2257"/>
        <w:gridCol w:w="2256"/>
        <w:gridCol w:w="2256"/>
      </w:tblGrid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Origem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Ação / Evento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Condição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—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Acessar o sistema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1 — Login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Sempre (ponto de entrada)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1 — Login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Credenciais válidas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2 — Principal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Autenticação bem-sucedida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1 — Login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Erro de credencial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1 — Login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Exibe mensagem de erro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2 — Principal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Clicar em 'Publique Aqui'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3 — Publicação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Usuário autenticado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3 — Publicação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Submeter livro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4 — Autorização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Formulário válido + PDF enviado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4 — Autorização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Clicar em 'Publicar'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2 — Principal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Livro aprovado pelo admin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4 — Autorização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Livro reprovado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3 — Publicação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Autor revisa e resubmete</w:t>
            </w:r>
          </w:p>
        </w:tc>
      </w:tr>
      <w:tr>
        <w:trPr/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2 — Principal</w:t>
            </w:r>
          </w:p>
        </w:tc>
        <w:tc>
          <w:tcPr>
            <w:tcW w:w="225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Clicar no avatar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Perfil / Login</w:t>
            </w:r>
          </w:p>
        </w:tc>
        <w:tc>
          <w:tcPr>
            <w:tcW w:w="225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Gerenciamento de conta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spacing w:before="180" w:after="80"/>
        <w:rPr/>
      </w:pPr>
      <w:r>
        <w:rPr>
          <w:rFonts w:eastAsia="Arial" w:cs="Arial"/>
          <w:b/>
          <w:bCs/>
          <w:color w:val="1A5276"/>
          <w:sz w:val="24"/>
          <w:szCs w:val="24"/>
        </w:rPr>
        <w:t>4.1 Descrição do Fluxo Principal (Happy Path)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O fluxo principal representa a jornada completa e bem-sucedida do autor:</w:t>
      </w:r>
    </w:p>
    <w:p>
      <w:pPr>
        <w:pStyle w:val="Normal"/>
        <w:spacing w:before="80" w:after="80"/>
        <w:rPr/>
      </w:pPr>
      <w:r>
        <w:rPr/>
      </w:r>
    </w:p>
    <w:p>
      <w:pPr>
        <w:pStyle w:val="ListParagraph"/>
        <w:numPr>
          <w:ilvl w:val="0"/>
          <w:numId w:val="5"/>
        </w:numPr>
        <w:spacing w:before="60" w:after="60"/>
        <w:rPr/>
      </w:pPr>
      <w:r>
        <w:rPr>
          <w:rFonts w:eastAsia="Arial" w:cs="Arial"/>
          <w:sz w:val="22"/>
          <w:szCs w:val="22"/>
        </w:rPr>
        <w:t>Usuário acessa o sistema e é direcionado à Tela de Login.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Usuário insere e-mail e senha válidos → acesso à Tela Principal.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Na Tela Principal, clica no botão 'Publique Aqui' → acessa a Tela de Publicação.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Preenche o formulário e faz upload do PDF → submete para análise → Tela de Autorização.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Administrador analisa o livro. Sendo aprovado, o botão 'Publicar' é liberado.</w:t>
      </w:r>
    </w:p>
    <w:p>
      <w:pPr>
        <w:pStyle w:val="ListParagraph"/>
        <w:numPr>
          <w:ilvl w:val="0"/>
          <w:numId w:val="2"/>
        </w:numPr>
        <w:spacing w:before="60" w:after="60"/>
        <w:rPr/>
      </w:pPr>
      <w:r>
        <w:rPr>
          <w:rFonts w:eastAsia="Arial" w:cs="Arial"/>
          <w:sz w:val="22"/>
          <w:szCs w:val="22"/>
        </w:rPr>
        <w:t>Autor confirma a publicação → livro aparece na Tela Principal para todos os usuários.</w:t>
      </w:r>
    </w:p>
    <w:p>
      <w:pPr>
        <w:pStyle w:val="Normal"/>
        <w:spacing w:before="80" w:after="8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-69850</wp:posOffset>
            </wp:positionH>
            <wp:positionV relativeFrom="paragraph">
              <wp:posOffset>1270</wp:posOffset>
            </wp:positionV>
            <wp:extent cx="5731510" cy="2706370"/>
            <wp:effectExtent l="0" t="0" r="0" b="0"/>
            <wp:wrapSquare wrapText="largest"/>
            <wp:docPr id="4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pBdr>
          <w:bottom w:val="single" w:sz="4" w:space="1" w:color="2874A6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5. Padrões de Layout e Usabilidade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874A6"/>
          <w:sz w:val="28"/>
          <w:szCs w:val="28"/>
        </w:rPr>
        <w:t>5.1 Estrutura Geral das Telas Logadas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99"/>
        <w:gridCol w:w="6826"/>
      </w:tblGrid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Barra lateral esquerda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Navegação principal por categorias e seções. Presente em todas as telas após login.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Barra superior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Área de identidade do usuário (avatar), ações globais e CTAs. Consistente em todo o sistema.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6EAF8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Área de conteúdo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Região central adaptável ao contexto: grid de livros, formulário ou status.</w:t>
            </w:r>
          </w:p>
        </w:tc>
      </w:tr>
      <w:tr>
        <w:trPr/>
        <w:tc>
          <w:tcPr>
            <w:tcW w:w="21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5276"/>
                <w:sz w:val="20"/>
                <w:szCs w:val="20"/>
              </w:rPr>
              <w:t>Rodapé</w:t>
            </w:r>
          </w:p>
        </w:tc>
        <w:tc>
          <w:tcPr>
            <w:tcW w:w="68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8FBFD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Informações institucionais e links de suporte (a definir na implementação).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874A6"/>
          <w:sz w:val="28"/>
          <w:szCs w:val="28"/>
        </w:rPr>
        <w:t>5.2 Princípios de Usabilidade Adotados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Consistência: navegação lateral e barra superior mantidas em todas as telas autenticadas.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Feedback visual: estados de análise exibidos de forma clara com indicadores de status.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Progressive disclosure: botão 'Publicar' exibido somente após conclusão e aprovação da análise.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Hierarquia de informação: títulos, subtítulos e corpo de texto diferenciados visualmente.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Acessibilidade: campos com labels descritivos e contraste adequado (a validar no protótipo de alta fidelidade).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Usabilidade mobile: layout responsivo com menu colapsável na barra lateral (a implementar).</w:t>
      </w:r>
    </w:p>
    <w:p>
      <w:pPr>
        <w:pStyle w:val="Normal"/>
        <w:spacing w:before="80" w:after="80"/>
        <w:rPr/>
      </w:pPr>
      <w:r>
        <w:rPr/>
      </w:r>
    </w:p>
    <w:p>
      <w:pPr>
        <w:pStyle w:val="Heading2"/>
        <w:spacing w:before="240" w:after="120"/>
        <w:rPr/>
      </w:pPr>
      <w:r>
        <w:rPr>
          <w:rFonts w:eastAsia="Arial" w:cs="Arial" w:ascii="Arial" w:hAnsi="Arial"/>
          <w:b/>
          <w:bCs/>
          <w:color w:val="2874A6"/>
          <w:sz w:val="28"/>
          <w:szCs w:val="28"/>
        </w:rPr>
        <w:t>5.3 Guia de Estilo — Referência Inicial</w:t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Especificação Sugerida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 primária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#1A5276 (Azul escuro institucional)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 secundária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#2874A6 (Azul médio para destaques)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 de fundo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#F8FBFD (Off-white suave)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Cor de texto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#2C3E50 (Quase preto, alta legibilidade)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Fonte principal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Sans-serif moderna (ex: Inter, Source Sans Pro, Nunito)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Tamanho base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16px (corpo), 14px (labels), 12px (notas)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Border-radius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8px (cards), 4px (inputs), 50% (avatares)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Espaçamento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Sistema de 8px: margens 8, 16, 24, 32px</w:t>
            </w:r>
          </w:p>
        </w:tc>
      </w:tr>
      <w:tr>
        <w:trPr/>
        <w:tc>
          <w:tcPr>
            <w:tcW w:w="451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Ícones</w:t>
            </w:r>
          </w:p>
        </w:tc>
        <w:tc>
          <w:tcPr>
            <w:tcW w:w="451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Biblioteca outline (ex: Tabler Icons, Material Symbols)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4" w:space="1" w:color="2874A6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6. Componentes Reutilizáveis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Os seguintes componentes aparecem em múltiplas telas e devem ser padronizados no design system:</w:t>
      </w:r>
    </w:p>
    <w:p>
      <w:pPr>
        <w:pStyle w:val="Normal"/>
        <w:spacing w:before="80" w:after="80"/>
        <w:rPr/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008"/>
        <w:gridCol w:w="3009"/>
        <w:gridCol w:w="3009"/>
      </w:tblGrid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874A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Telas em que Aparece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Card de Livro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Exibe capa, título e autor do livro em grid.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2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Barra de Navegação Lateral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Menu de categorias e seções.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Telas 2, 3, 4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Barra Superior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Avatar do usuário, logo e CTA 'Publique Aqui'.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Telas 2, 3, 4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Input de Formulário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Campo de texto padronizado com label e validação.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Telas 1, 3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Botão Primário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CTA principal (Entrar, Publicar). Cor de destaque.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Telas 1, 3, 4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Badge de Status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Indicador visual colorido para status de análise.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2F3F4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4</w:t>
            </w:r>
          </w:p>
        </w:tc>
      </w:tr>
      <w:tr>
        <w:trPr/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Upload de Arquivo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Área de drag-and-drop + botão para PDF.</w:t>
            </w:r>
          </w:p>
        </w:tc>
        <w:tc>
          <w:tcPr>
            <w:tcW w:w="300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DFEFE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Tela 3</w:t>
            </w:r>
          </w:p>
        </w:tc>
      </w:tr>
    </w:tbl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4" w:space="1" w:color="2874A6"/>
        </w:pBdr>
        <w:spacing w:before="120" w:after="120"/>
        <w:rPr/>
      </w:pPr>
      <w:r>
        <w:rPr/>
      </w:r>
    </w:p>
    <w:p>
      <w:pPr>
        <w:pStyle w:val="Heading1"/>
        <w:spacing w:before="320" w:after="160"/>
        <w:rPr/>
      </w:pPr>
      <w:r>
        <w:rPr>
          <w:rFonts w:eastAsia="Arial" w:cs="Arial" w:ascii="Arial" w:hAnsi="Arial"/>
          <w:b/>
          <w:bCs/>
          <w:color w:val="1A5276"/>
          <w:sz w:val="36"/>
          <w:szCs w:val="36"/>
        </w:rPr>
        <w:t>7. Considerações Finais e Próximos Passos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Esta documentação representa a entrega parcial da definição de interfaces do sistema Editora Livrin. Os elementos aqui descritos servirão de base para o desenvolvimento dos protótipos de alta fidelidade nas ferramentas indicadas (Figma, Adobe XD ou similares).</w:t>
      </w:r>
    </w:p>
    <w:p>
      <w:pPr>
        <w:pStyle w:val="Normal"/>
        <w:spacing w:before="80" w:after="80"/>
        <w:rPr>
          <w:rFonts w:ascii="Arial" w:hAnsi="Arial" w:eastAsia="Arial" w:cs="Arial"/>
          <w:b/>
          <w:bCs/>
          <w:color w:val="1A5276"/>
          <w:sz w:val="22"/>
          <w:szCs w:val="22"/>
        </w:rPr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pBdr>
          <w:bottom w:val="single" w:sz="4" w:space="1" w:color="2874A6"/>
        </w:pBdr>
        <w:spacing w:before="120" w:after="120"/>
        <w:rPr/>
      </w:pPr>
      <w:r>
        <w:rPr/>
      </w:r>
    </w:p>
    <w:p>
      <w:pPr>
        <w:pStyle w:val="Normal"/>
        <w:spacing w:before="80" w:after="80"/>
        <w:rPr/>
      </w:pPr>
      <w:r>
        <w:rPr/>
      </w:r>
    </w:p>
    <w:p>
      <w:pPr>
        <w:pStyle w:val="Normal"/>
        <w:jc w:val="center"/>
        <w:rPr/>
      </w:pPr>
      <w:r>
        <w:rPr>
          <w:rFonts w:eastAsia="Arial" w:cs="Arial"/>
          <w:i/>
          <w:iCs/>
          <w:color w:val="999999"/>
          <w:sz w:val="18"/>
          <w:szCs w:val="18"/>
        </w:rPr>
        <w:t xml:space="preserve">— </w:t>
      </w:r>
      <w:r>
        <w:rPr>
          <w:rFonts w:eastAsia="Arial" w:cs="Arial"/>
          <w:i/>
          <w:iCs/>
          <w:color w:val="999999"/>
          <w:sz w:val="18"/>
          <w:szCs w:val="18"/>
        </w:rPr>
        <w:t>Fim da Documentação de Interfaces — Editora Livrin —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1A5276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1" w:color="1A5276"/>
      </w:pBdr>
      <w:jc w:val="center"/>
      <w:rPr/>
    </w:pPr>
    <w:r>
      <w:rPr>
        <w:rFonts w:eastAsia="Arial" w:cs="Arial"/>
        <w:color w:val="888888"/>
        <w:sz w:val="18"/>
        <w:szCs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  <w:r>
      <w:rPr>
        <w:rFonts w:eastAsia="Arial" w:cs="Arial"/>
        <w:color w:val="888888"/>
        <w:sz w:val="18"/>
        <w:szCs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A5276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888888"/>
        <w:sz w:val="18"/>
        <w:szCs w:val="18"/>
      </w:rPr>
      <w:t>Editora Livrin — Documentação de Interfaces</w:t>
    </w:r>
    <w:r>
      <w:rPr>
        <w:sz w:val="18"/>
        <w:szCs w:val="18"/>
      </w:rPr>
      <w:tab/>
    </w:r>
    <w:r>
      <w:rPr>
        <w:rFonts w:eastAsia="Arial" w:cs="Arial"/>
        <w:color w:val="888888"/>
        <w:sz w:val="18"/>
        <w:szCs w:val="18"/>
      </w:rPr>
      <w:t>Documentação de Interfaces do Sistema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1" w:color="1A5276"/>
      </w:pBdr>
      <w:tabs>
        <w:tab w:val="clear" w:pos="720"/>
        <w:tab w:val="right" w:pos="9026" w:leader="none"/>
      </w:tabs>
      <w:rPr/>
    </w:pPr>
    <w:r>
      <w:rPr>
        <w:rFonts w:eastAsia="Arial" w:cs="Arial"/>
        <w:color w:val="888888"/>
        <w:sz w:val="18"/>
        <w:szCs w:val="18"/>
      </w:rPr>
      <w:t>Editora Livrin — Documentação de Interfaces</w:t>
    </w:r>
    <w:r>
      <w:rPr>
        <w:sz w:val="18"/>
        <w:szCs w:val="18"/>
      </w:rPr>
      <w:tab/>
    </w:r>
    <w:r>
      <w:rPr>
        <w:rFonts w:eastAsia="Arial" w:cs="Arial"/>
        <w:color w:val="888888"/>
        <w:sz w:val="18"/>
        <w:szCs w:val="18"/>
      </w:rPr>
      <w:t>Documentação de Interfaces do Sistema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20" w:after="160"/>
      <w:outlineLvl w:val="0"/>
    </w:pPr>
    <w:rPr>
      <w:rFonts w:ascii="Arial" w:hAnsi="Arial" w:eastAsia="Arial" w:cs="Arial"/>
      <w:b/>
      <w:bCs/>
      <w:color w:val="1A5276"/>
      <w:sz w:val="36"/>
      <w:szCs w:val="36"/>
    </w:rPr>
  </w:style>
  <w:style w:type="paragraph" w:styleId="Heading2">
    <w:name w:val="heading 2"/>
    <w:basedOn w:val="Ttulo"/>
    <w:qFormat/>
    <w:pPr>
      <w:spacing w:before="240" w:after="120"/>
      <w:outlineLvl w:val="1"/>
    </w:pPr>
    <w:rPr>
      <w:rFonts w:ascii="Arial" w:hAnsi="Arial" w:eastAsia="Arial" w:cs="Arial"/>
      <w:b/>
      <w:bCs/>
      <w:color w:val="2874A6"/>
      <w:sz w:val="28"/>
      <w:szCs w:val="28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InternetLink">
    <w:name w:val="Internet 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LibreOffice/24.8.0.3$Windows_X86_64 LibreOffice_project/0bdf1299c94fe897b119f97f3c613e9dca6be583</Application>
  <AppVersion>15.0000</AppVersion>
  <Pages>11</Pages>
  <Words>1526</Words>
  <Characters>8403</Characters>
  <CharactersWithSpaces>9750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2026-05-16T22:07:15Z</dcterms:created>
  <dc:creator>Un-named</dc:creator>
  <dc:description/>
  <dc:language>pt-BR</dc:language>
  <cp:lastModifiedBy/>
  <dcterms:modified xsi:type="dcterms:W3CDTF">2026-05-16T19:31:34Z</dcterms:modified>
  <cp:revision>2</cp:revision>
  <dc:subject/>
  <dc:title/>
</cp:coreProperties>
</file>