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B8CF6" w14:textId="11D582F4" w:rsidR="00795E26" w:rsidRPr="005349C8" w:rsidRDefault="00915D5E" w:rsidP="00A90FD1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 w:rsidRPr="005349C8">
        <w:rPr>
          <w:color w:val="404040" w:themeColor="text1" w:themeTint="BF"/>
          <w:sz w:val="24"/>
          <w:szCs w:val="24"/>
          <w:lang w:val="en-US"/>
        </w:rPr>
        <w:t>Jelina Alexandrine Concha</w:t>
      </w:r>
    </w:p>
    <w:p w14:paraId="6BC5F567" w14:textId="49D41319" w:rsidR="00915D5E" w:rsidRPr="005349C8" w:rsidRDefault="00915D5E" w:rsidP="00A90FD1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 w:rsidRPr="005349C8">
        <w:rPr>
          <w:color w:val="404040" w:themeColor="text1" w:themeTint="BF"/>
          <w:sz w:val="24"/>
          <w:szCs w:val="24"/>
          <w:lang w:val="en-US"/>
        </w:rPr>
        <w:t>CSE210 – Week 01</w:t>
      </w:r>
    </w:p>
    <w:p w14:paraId="1B34EAB9" w14:textId="363DF91A" w:rsidR="00915D5E" w:rsidRPr="005349C8" w:rsidRDefault="00A90FD1" w:rsidP="00A90FD1">
      <w:pPr>
        <w:pStyle w:val="Subtitle"/>
        <w:rPr>
          <w:color w:val="404040" w:themeColor="text1" w:themeTint="BF"/>
          <w:sz w:val="24"/>
          <w:szCs w:val="24"/>
          <w:lang w:val="en-US"/>
        </w:rPr>
      </w:pPr>
      <w:r w:rsidRPr="005349C8">
        <w:rPr>
          <w:color w:val="404040" w:themeColor="text1" w:themeTint="BF"/>
          <w:sz w:val="24"/>
          <w:szCs w:val="24"/>
          <w:lang w:val="en-US"/>
        </w:rPr>
        <w:t xml:space="preserve">5 </w:t>
      </w:r>
      <w:r w:rsidR="00915D5E" w:rsidRPr="005349C8">
        <w:rPr>
          <w:color w:val="404040" w:themeColor="text1" w:themeTint="BF"/>
          <w:sz w:val="24"/>
          <w:szCs w:val="24"/>
          <w:lang w:val="en-US"/>
        </w:rPr>
        <w:t>July, 2025</w:t>
      </w:r>
    </w:p>
    <w:p w14:paraId="714AA8B9" w14:textId="77777777" w:rsidR="00915D5E" w:rsidRPr="005349C8" w:rsidRDefault="00915D5E">
      <w:pPr>
        <w:rPr>
          <w:rFonts w:cstheme="minorHAnsi"/>
          <w:sz w:val="24"/>
          <w:szCs w:val="24"/>
          <w:lang w:val="en-US"/>
        </w:rPr>
      </w:pPr>
    </w:p>
    <w:p w14:paraId="3F3C2F9C" w14:textId="225AC5FA" w:rsidR="00A90FD1" w:rsidRPr="00567099" w:rsidRDefault="00915D5E" w:rsidP="0065076E">
      <w:pPr>
        <w:pStyle w:val="Title"/>
        <w:jc w:val="center"/>
        <w:rPr>
          <w:b/>
          <w:bCs/>
          <w:lang w:val="en-US"/>
        </w:rPr>
      </w:pPr>
      <w:r w:rsidRPr="00567099">
        <w:rPr>
          <w:b/>
          <w:bCs/>
          <w:lang w:val="en-US"/>
        </w:rPr>
        <w:t>Explain Version Control</w:t>
      </w:r>
    </w:p>
    <w:p w14:paraId="683A2DA6" w14:textId="77777777" w:rsidR="0065076E" w:rsidRPr="0065076E" w:rsidRDefault="0065076E" w:rsidP="0065076E">
      <w:pPr>
        <w:rPr>
          <w:lang w:val="en-US"/>
        </w:rPr>
      </w:pPr>
    </w:p>
    <w:p w14:paraId="6D81F5A6" w14:textId="705AEE72" w:rsidR="00A12E92" w:rsidRPr="00567099" w:rsidRDefault="00A90FD1" w:rsidP="00567099">
      <w:pPr>
        <w:pStyle w:val="Heading1"/>
        <w:rPr>
          <w:rFonts w:eastAsia="Times New Roman"/>
          <w:u w:val="single"/>
          <w:lang w:eastAsia="en-PH"/>
        </w:rPr>
      </w:pPr>
      <w:r w:rsidRPr="00A12E92">
        <w:rPr>
          <w:rFonts w:eastAsia="Times New Roman"/>
          <w:u w:val="single"/>
          <w:lang w:eastAsia="en-PH"/>
        </w:rPr>
        <w:t>Meaning of Version Control</w:t>
      </w:r>
    </w:p>
    <w:p w14:paraId="565A1D7A" w14:textId="61E29CA6" w:rsidR="00A90FD1" w:rsidRPr="00A12E92" w:rsidRDefault="00A12E92" w:rsidP="00A12E92">
      <w:pPr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</w:pPr>
      <w:r w:rsidRPr="00A12E92">
        <w:rPr>
          <w:rFonts w:cstheme="minorHAnsi"/>
          <w:sz w:val="24"/>
          <w:szCs w:val="24"/>
          <w:lang w:eastAsia="en-PH"/>
        </w:rPr>
        <w:t>Version control is a vital practice in software development for monitoring and overseeing modifications applied to code and additional files. It is closely connected to managing source code</w:t>
      </w:r>
      <w:r w:rsidRPr="00A12E92">
        <w:rPr>
          <w:rFonts w:cstheme="minorHAnsi"/>
          <w:sz w:val="24"/>
          <w:szCs w:val="24"/>
          <w:lang w:eastAsia="en-PH"/>
        </w:rPr>
        <w:t xml:space="preserve">. </w:t>
      </w:r>
      <w:r w:rsidR="005775CC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It</w:t>
      </w:r>
      <w:r w:rsidRPr="00A12E92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monitor</w:t>
      </w:r>
      <w:r w:rsidR="005775CC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s</w:t>
      </w:r>
      <w:r w:rsidRPr="00A12E92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 xml:space="preserve"> each change made to the code in a unique type of database. When an error occurs, developers can revert to previous versions of the code to assist in resolving the issue while reducing the impact on team members</w:t>
      </w:r>
      <w:r w:rsidR="005775CC">
        <w:rPr>
          <w:rFonts w:eastAsia="Times New Roman" w:cstheme="minorHAnsi"/>
          <w:kern w:val="0"/>
          <w:sz w:val="24"/>
          <w:szCs w:val="24"/>
          <w:lang w:eastAsia="en-PH"/>
          <w14:ligatures w14:val="none"/>
        </w:rPr>
        <w:t>.</w:t>
      </w:r>
    </w:p>
    <w:p w14:paraId="10EE16F8" w14:textId="77777777" w:rsidR="00A12E92" w:rsidRPr="00A90FD1" w:rsidRDefault="00A12E92" w:rsidP="00A12E92">
      <w:pPr>
        <w:rPr>
          <w:lang w:eastAsia="en-PH"/>
        </w:rPr>
      </w:pPr>
    </w:p>
    <w:p w14:paraId="2855B8AD" w14:textId="6777E59D" w:rsidR="00A90FD1" w:rsidRPr="00A12E92" w:rsidRDefault="00A90FD1" w:rsidP="00A90FD1">
      <w:pPr>
        <w:pStyle w:val="Heading2"/>
        <w:rPr>
          <w:rFonts w:eastAsia="Times New Roman"/>
          <w:sz w:val="32"/>
          <w:szCs w:val="32"/>
          <w:u w:val="single"/>
          <w:lang w:eastAsia="en-PH"/>
        </w:rPr>
      </w:pPr>
      <w:r w:rsidRPr="00A12E92">
        <w:rPr>
          <w:rFonts w:eastAsia="Times New Roman"/>
          <w:sz w:val="32"/>
          <w:szCs w:val="32"/>
          <w:u w:val="single"/>
          <w:lang w:eastAsia="en-PH"/>
        </w:rPr>
        <w:t>Benefit of Version Control</w:t>
      </w:r>
    </w:p>
    <w:p w14:paraId="1C5A12C1" w14:textId="732D7A31" w:rsidR="00A90FD1" w:rsidRDefault="005775CC" w:rsidP="00A90FD1">
      <w:pPr>
        <w:rPr>
          <w:sz w:val="24"/>
          <w:szCs w:val="24"/>
          <w:lang w:eastAsia="en-PH"/>
        </w:rPr>
      </w:pPr>
      <w:r>
        <w:rPr>
          <w:sz w:val="24"/>
          <w:szCs w:val="24"/>
          <w:lang w:eastAsia="en-PH"/>
        </w:rPr>
        <w:t xml:space="preserve">The benefit of Version Control </w:t>
      </w:r>
      <w:r w:rsidR="005349C8">
        <w:rPr>
          <w:sz w:val="24"/>
          <w:szCs w:val="24"/>
          <w:lang w:eastAsia="en-PH"/>
        </w:rPr>
        <w:t>is</w:t>
      </w:r>
      <w:r>
        <w:rPr>
          <w:sz w:val="24"/>
          <w:szCs w:val="24"/>
          <w:lang w:eastAsia="en-PH"/>
        </w:rPr>
        <w:t xml:space="preserve"> that it</w:t>
      </w:r>
      <w:r w:rsidR="00A12E92" w:rsidRPr="00A12E92">
        <w:rPr>
          <w:sz w:val="24"/>
          <w:szCs w:val="24"/>
          <w:lang w:eastAsia="en-PH"/>
        </w:rPr>
        <w:t xml:space="preserve"> enables coordination, sharing, and teamwork throughout the entire software development team. It allows teams to operate in remote and non-simultaneous settings, handle modifications and iterations of code and artifacts, and address merge conflicts along with associated issues</w:t>
      </w:r>
      <w:r>
        <w:rPr>
          <w:sz w:val="24"/>
          <w:szCs w:val="24"/>
          <w:lang w:eastAsia="en-PH"/>
        </w:rPr>
        <w:t>.</w:t>
      </w:r>
    </w:p>
    <w:p w14:paraId="6779F056" w14:textId="77777777" w:rsidR="00A12E92" w:rsidRPr="00A12E92" w:rsidRDefault="00A12E92" w:rsidP="00A90FD1">
      <w:pPr>
        <w:rPr>
          <w:sz w:val="24"/>
          <w:szCs w:val="24"/>
          <w:lang w:eastAsia="en-PH"/>
        </w:rPr>
      </w:pPr>
    </w:p>
    <w:p w14:paraId="7B9A99D0" w14:textId="280CAA4F" w:rsidR="00A90FD1" w:rsidRPr="005775CC" w:rsidRDefault="00A90FD1" w:rsidP="00A90FD1">
      <w:pPr>
        <w:pStyle w:val="Heading2"/>
        <w:rPr>
          <w:sz w:val="32"/>
          <w:szCs w:val="32"/>
          <w:u w:val="single"/>
        </w:rPr>
      </w:pPr>
      <w:r w:rsidRPr="005775CC">
        <w:rPr>
          <w:sz w:val="32"/>
          <w:szCs w:val="32"/>
          <w:u w:val="single"/>
        </w:rPr>
        <w:t>Uses of Version Control</w:t>
      </w:r>
    </w:p>
    <w:p w14:paraId="4AB46540" w14:textId="19DBD12B" w:rsidR="005775CC" w:rsidRPr="005775CC" w:rsidRDefault="005775CC" w:rsidP="005775CC">
      <w:pPr>
        <w:rPr>
          <w:sz w:val="24"/>
          <w:szCs w:val="24"/>
        </w:rPr>
      </w:pPr>
      <w:r>
        <w:rPr>
          <w:sz w:val="24"/>
          <w:szCs w:val="24"/>
        </w:rPr>
        <w:t xml:space="preserve">One of the uses of VS is that it is great to use it in a software development team. The </w:t>
      </w:r>
      <w:r w:rsidRPr="005775CC">
        <w:rPr>
          <w:sz w:val="24"/>
          <w:szCs w:val="24"/>
        </w:rPr>
        <w:t>systems</w:t>
      </w:r>
      <w:r>
        <w:rPr>
          <w:sz w:val="24"/>
          <w:szCs w:val="24"/>
        </w:rPr>
        <w:t xml:space="preserve"> in VS</w:t>
      </w:r>
      <w:r w:rsidRPr="005775CC">
        <w:rPr>
          <w:sz w:val="24"/>
          <w:szCs w:val="24"/>
        </w:rPr>
        <w:t xml:space="preserve"> are tools that </w:t>
      </w:r>
      <w:r>
        <w:rPr>
          <w:sz w:val="24"/>
          <w:szCs w:val="24"/>
        </w:rPr>
        <w:t xml:space="preserve">specifically </w:t>
      </w:r>
      <w:r w:rsidRPr="005775CC">
        <w:rPr>
          <w:sz w:val="24"/>
          <w:szCs w:val="24"/>
        </w:rPr>
        <w:t>assist software teams in tracking alterations to source code throughout time. With the rapid advancement of development environments, version control systems enable software teams to operate more efficiently and intelligently.</w:t>
      </w:r>
    </w:p>
    <w:p w14:paraId="6EA5B555" w14:textId="77777777" w:rsidR="00A90FD1" w:rsidRPr="00A90FD1" w:rsidRDefault="00A90FD1" w:rsidP="00A90FD1">
      <w:pPr>
        <w:rPr>
          <w:lang w:eastAsia="en-PH"/>
        </w:rPr>
      </w:pPr>
    </w:p>
    <w:p w14:paraId="750BC003" w14:textId="18A7F6AF" w:rsidR="00A90FD1" w:rsidRDefault="00A90FD1" w:rsidP="00A90FD1">
      <w:pPr>
        <w:pStyle w:val="Heading2"/>
        <w:rPr>
          <w:sz w:val="32"/>
          <w:szCs w:val="32"/>
          <w:u w:val="single"/>
        </w:rPr>
      </w:pPr>
      <w:r w:rsidRPr="005775CC">
        <w:rPr>
          <w:sz w:val="32"/>
          <w:szCs w:val="32"/>
          <w:u w:val="single"/>
        </w:rPr>
        <w:t>Commands used in Version Control (example</w:t>
      </w:r>
      <w:r w:rsidR="005349C8">
        <w:rPr>
          <w:sz w:val="32"/>
          <w:szCs w:val="32"/>
          <w:u w:val="single"/>
        </w:rPr>
        <w:t>:</w:t>
      </w:r>
      <w:r w:rsidRPr="005775CC">
        <w:rPr>
          <w:sz w:val="32"/>
          <w:szCs w:val="32"/>
          <w:u w:val="single"/>
        </w:rPr>
        <w:t xml:space="preserve"> Git command)</w:t>
      </w:r>
    </w:p>
    <w:p w14:paraId="7A11C285" w14:textId="18C8BDCA" w:rsidR="005775CC" w:rsidRPr="00567099" w:rsidRDefault="005775CC" w:rsidP="005775CC">
      <w:pPr>
        <w:rPr>
          <w:sz w:val="24"/>
          <w:szCs w:val="24"/>
        </w:rPr>
      </w:pPr>
      <w:r w:rsidRPr="00567099">
        <w:rPr>
          <w:sz w:val="24"/>
          <w:szCs w:val="24"/>
        </w:rPr>
        <w:t>An example of a git command can be “git clone” which is u</w:t>
      </w:r>
      <w:r w:rsidRPr="00567099">
        <w:rPr>
          <w:sz w:val="24"/>
          <w:szCs w:val="24"/>
        </w:rPr>
        <w:t>sed to copy a remote Git repository to your local computer. This command allows you to clone a project and work on it.</w:t>
      </w:r>
    </w:p>
    <w:p w14:paraId="4F351137" w14:textId="7A916D5A" w:rsidR="005775CC" w:rsidRPr="00567099" w:rsidRDefault="005775CC" w:rsidP="005775CC">
      <w:pPr>
        <w:rPr>
          <w:sz w:val="24"/>
          <w:szCs w:val="24"/>
        </w:rPr>
      </w:pPr>
      <w:r w:rsidRPr="00567099">
        <w:rPr>
          <w:i/>
          <w:iCs/>
          <w:sz w:val="24"/>
          <w:szCs w:val="24"/>
        </w:rPr>
        <w:t>Example:</w:t>
      </w:r>
      <w:r w:rsidRPr="00567099">
        <w:rPr>
          <w:sz w:val="24"/>
          <w:szCs w:val="24"/>
        </w:rPr>
        <w:t xml:space="preserve"> </w:t>
      </w:r>
      <w:r w:rsidRPr="00567099">
        <w:rPr>
          <w:sz w:val="24"/>
          <w:szCs w:val="24"/>
          <w:highlight w:val="lightGray"/>
        </w:rPr>
        <w:t>$ git clone https://github.com/username/project.git.</w:t>
      </w:r>
    </w:p>
    <w:p w14:paraId="71153B8C" w14:textId="77777777" w:rsidR="00A90FD1" w:rsidRPr="00A90FD1" w:rsidRDefault="00A90FD1" w:rsidP="00915D5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A90FD1" w:rsidRPr="00A90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F0036" w14:textId="77777777" w:rsidR="00A50BE1" w:rsidRDefault="00A50BE1" w:rsidP="005349C8">
      <w:pPr>
        <w:spacing w:after="0" w:line="240" w:lineRule="auto"/>
      </w:pPr>
      <w:r>
        <w:separator/>
      </w:r>
    </w:p>
  </w:endnote>
  <w:endnote w:type="continuationSeparator" w:id="0">
    <w:p w14:paraId="7B43F6C0" w14:textId="77777777" w:rsidR="00A50BE1" w:rsidRDefault="00A50BE1" w:rsidP="0053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D728C" w14:textId="77777777" w:rsidR="00A50BE1" w:rsidRDefault="00A50BE1" w:rsidP="005349C8">
      <w:pPr>
        <w:spacing w:after="0" w:line="240" w:lineRule="auto"/>
      </w:pPr>
      <w:r>
        <w:separator/>
      </w:r>
    </w:p>
  </w:footnote>
  <w:footnote w:type="continuationSeparator" w:id="0">
    <w:p w14:paraId="2EE99FE5" w14:textId="77777777" w:rsidR="00A50BE1" w:rsidRDefault="00A50BE1" w:rsidP="00534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F19DF"/>
    <w:multiLevelType w:val="hybridMultilevel"/>
    <w:tmpl w:val="F25A1EC0"/>
    <w:lvl w:ilvl="0" w:tplc="B9384C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ED1"/>
    <w:multiLevelType w:val="hybridMultilevel"/>
    <w:tmpl w:val="24FC4EF2"/>
    <w:lvl w:ilvl="0" w:tplc="1FA0C83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27BE4"/>
    <w:multiLevelType w:val="multilevel"/>
    <w:tmpl w:val="313AF5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457906">
    <w:abstractNumId w:val="2"/>
  </w:num>
  <w:num w:numId="2" w16cid:durableId="10694312">
    <w:abstractNumId w:val="1"/>
  </w:num>
  <w:num w:numId="3" w16cid:durableId="158086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51"/>
    <w:rsid w:val="00252CA7"/>
    <w:rsid w:val="002C4D29"/>
    <w:rsid w:val="00315651"/>
    <w:rsid w:val="005349C8"/>
    <w:rsid w:val="00567099"/>
    <w:rsid w:val="005775CC"/>
    <w:rsid w:val="0065076E"/>
    <w:rsid w:val="00795E26"/>
    <w:rsid w:val="00915D5E"/>
    <w:rsid w:val="00A12E92"/>
    <w:rsid w:val="00A50BE1"/>
    <w:rsid w:val="00A90FD1"/>
    <w:rsid w:val="00DD7F6D"/>
    <w:rsid w:val="00E7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A694"/>
  <w15:chartTrackingRefBased/>
  <w15:docId w15:val="{97A00308-3ACE-440F-9515-BBE42A7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0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F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90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d">
    <w:name w:val="red"/>
    <w:basedOn w:val="DefaultParagraphFont"/>
    <w:rsid w:val="00A12E92"/>
  </w:style>
  <w:style w:type="character" w:customStyle="1" w:styleId="blue">
    <w:name w:val="blue"/>
    <w:basedOn w:val="DefaultParagraphFont"/>
    <w:rsid w:val="00A12E92"/>
  </w:style>
  <w:style w:type="character" w:customStyle="1" w:styleId="underline">
    <w:name w:val="underline"/>
    <w:basedOn w:val="DefaultParagraphFont"/>
    <w:rsid w:val="00A12E92"/>
  </w:style>
  <w:style w:type="paragraph" w:styleId="Header">
    <w:name w:val="header"/>
    <w:basedOn w:val="Normal"/>
    <w:link w:val="HeaderChar"/>
    <w:uiPriority w:val="99"/>
    <w:unhideWhenUsed/>
    <w:rsid w:val="0053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9C8"/>
  </w:style>
  <w:style w:type="paragraph" w:styleId="Footer">
    <w:name w:val="footer"/>
    <w:basedOn w:val="Normal"/>
    <w:link w:val="FooterChar"/>
    <w:uiPriority w:val="99"/>
    <w:unhideWhenUsed/>
    <w:rsid w:val="0053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242</Words>
  <Characters>1301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CONCHA</dc:creator>
  <cp:keywords/>
  <dc:description/>
  <cp:lastModifiedBy>GILL CONCHA</cp:lastModifiedBy>
  <cp:revision>7</cp:revision>
  <dcterms:created xsi:type="dcterms:W3CDTF">2025-07-07T14:15:00Z</dcterms:created>
  <dcterms:modified xsi:type="dcterms:W3CDTF">2025-07-08T08:10:00Z</dcterms:modified>
</cp:coreProperties>
</file>