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6576BC" w14:textId="77777777" w:rsidR="008564A5" w:rsidRDefault="008564A5" w:rsidP="00DC7020">
      <w:pPr>
        <w:spacing w:line="360" w:lineRule="auto"/>
        <w:rPr>
          <w:sz w:val="24"/>
          <w:szCs w:val="24"/>
        </w:rPr>
      </w:pPr>
    </w:p>
    <w:p w14:paraId="5AA48D5E" w14:textId="77777777" w:rsidR="008564A5" w:rsidRDefault="008564A5" w:rsidP="00DC7020">
      <w:pPr>
        <w:spacing w:line="360" w:lineRule="auto"/>
        <w:rPr>
          <w:sz w:val="24"/>
          <w:szCs w:val="24"/>
        </w:rPr>
      </w:pPr>
    </w:p>
    <w:p w14:paraId="1CFF0B45" w14:textId="0288F17A" w:rsidR="00484E0B" w:rsidRDefault="009343C6" w:rsidP="00DC702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Página 3, anexo D: 14 indicadores</w:t>
      </w:r>
    </w:p>
    <w:p w14:paraId="3C522ADF" w14:textId="77777777" w:rsidR="009343C6" w:rsidRDefault="009343C6" w:rsidP="00DC7020">
      <w:pPr>
        <w:spacing w:line="360" w:lineRule="auto"/>
        <w:rPr>
          <w:sz w:val="24"/>
          <w:szCs w:val="24"/>
        </w:rPr>
      </w:pPr>
    </w:p>
    <w:p w14:paraId="19341F41" w14:textId="5E7B7B00" w:rsidR="009343C6" w:rsidRDefault="009343C6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5, 1.1, 2º§: seria alta necessidade, e não demanda</w:t>
      </w:r>
    </w:p>
    <w:p w14:paraId="560010BD" w14:textId="77777777" w:rsidR="009343C6" w:rsidRDefault="009343C6" w:rsidP="00DC7020">
      <w:pPr>
        <w:spacing w:line="360" w:lineRule="auto"/>
        <w:rPr>
          <w:sz w:val="24"/>
          <w:szCs w:val="24"/>
        </w:rPr>
      </w:pPr>
    </w:p>
    <w:p w14:paraId="110B33D6" w14:textId="6A0727FF" w:rsidR="009343C6" w:rsidRDefault="009343C6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5, 1.1, 3º§: </w:t>
      </w:r>
      <w:r w:rsidR="004F31C1">
        <w:rPr>
          <w:sz w:val="24"/>
          <w:szCs w:val="24"/>
        </w:rPr>
        <w:t xml:space="preserve">considerar para </w:t>
      </w:r>
      <w:r>
        <w:rPr>
          <w:sz w:val="24"/>
          <w:szCs w:val="24"/>
        </w:rPr>
        <w:t xml:space="preserve">futuramente: medianas setoriais (a partir do banco de dados com todos os DEF realizados) e versões em </w:t>
      </w:r>
      <w:proofErr w:type="gramStart"/>
      <w:r>
        <w:rPr>
          <w:sz w:val="24"/>
          <w:szCs w:val="24"/>
        </w:rPr>
        <w:t>Francês</w:t>
      </w:r>
      <w:proofErr w:type="gram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Espanhol</w:t>
      </w:r>
      <w:proofErr w:type="gramEnd"/>
      <w:r>
        <w:rPr>
          <w:sz w:val="24"/>
          <w:szCs w:val="24"/>
        </w:rPr>
        <w:t xml:space="preserve"> e </w:t>
      </w:r>
      <w:proofErr w:type="gramStart"/>
      <w:r>
        <w:rPr>
          <w:sz w:val="24"/>
          <w:szCs w:val="24"/>
        </w:rPr>
        <w:t>Inglês</w:t>
      </w:r>
      <w:proofErr w:type="gramEnd"/>
    </w:p>
    <w:p w14:paraId="5EEE95D1" w14:textId="77777777" w:rsidR="009343C6" w:rsidRDefault="009343C6" w:rsidP="00DC7020">
      <w:pPr>
        <w:spacing w:line="360" w:lineRule="auto"/>
        <w:rPr>
          <w:sz w:val="24"/>
          <w:szCs w:val="24"/>
        </w:rPr>
      </w:pPr>
    </w:p>
    <w:p w14:paraId="63F6C9D3" w14:textId="1BA95DD8" w:rsidR="009343C6" w:rsidRDefault="009343C6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5, 1.2, 2º§: na 3ª linha seria em poucos segundos ou minutos? Futuramente: APP</w:t>
      </w:r>
    </w:p>
    <w:p w14:paraId="146078B7" w14:textId="77777777" w:rsidR="002640FF" w:rsidRDefault="002640FF" w:rsidP="002640FF">
      <w:pPr>
        <w:spacing w:line="360" w:lineRule="auto"/>
        <w:rPr>
          <w:sz w:val="24"/>
          <w:szCs w:val="24"/>
        </w:rPr>
      </w:pPr>
    </w:p>
    <w:p w14:paraId="116E8F15" w14:textId="68CFD3BF" w:rsidR="004F31C1" w:rsidRPr="002640FF" w:rsidRDefault="004F31C1" w:rsidP="004F31C1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6, 1.3.2, Persona 3: relatório periódico, não trimestral</w:t>
      </w:r>
    </w:p>
    <w:p w14:paraId="5F2B0BBF" w14:textId="77777777" w:rsidR="004F31C1" w:rsidRDefault="004F31C1" w:rsidP="002640FF">
      <w:pPr>
        <w:spacing w:line="360" w:lineRule="auto"/>
        <w:rPr>
          <w:sz w:val="24"/>
          <w:szCs w:val="24"/>
        </w:rPr>
      </w:pPr>
    </w:p>
    <w:p w14:paraId="53EC5738" w14:textId="5419BEC2" w:rsidR="009343C6" w:rsidRPr="002640FF" w:rsidRDefault="009343C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6, 1.3.2: dúvidas:</w:t>
      </w:r>
    </w:p>
    <w:p w14:paraId="2F742595" w14:textId="7EFD11E7" w:rsidR="002640FF" w:rsidRPr="002640FF" w:rsidRDefault="002640FF" w:rsidP="002640FF">
      <w:pPr>
        <w:spacing w:line="360" w:lineRule="auto"/>
        <w:rPr>
          <w:sz w:val="24"/>
          <w:szCs w:val="24"/>
        </w:rPr>
      </w:pPr>
      <w:r w:rsidRPr="002640FF">
        <w:rPr>
          <w:sz w:val="24"/>
          <w:szCs w:val="24"/>
        </w:rPr>
        <w:t>Poderia haver a Persona 4: Consultores, com perfil parecido com os contadores</w:t>
      </w:r>
    </w:p>
    <w:p w14:paraId="15D2839F" w14:textId="463F33F0" w:rsidR="002640FF" w:rsidRPr="002640FF" w:rsidRDefault="002640FF" w:rsidP="002640FF">
      <w:pPr>
        <w:spacing w:line="360" w:lineRule="auto"/>
        <w:rPr>
          <w:sz w:val="24"/>
          <w:szCs w:val="24"/>
        </w:rPr>
      </w:pPr>
      <w:r w:rsidRPr="002640FF">
        <w:rPr>
          <w:sz w:val="24"/>
          <w:szCs w:val="24"/>
        </w:rPr>
        <w:t>Poderia haver a Persona 5: Fornecedores de crédito?</w:t>
      </w:r>
    </w:p>
    <w:p w14:paraId="7E2ABDDF" w14:textId="6406E099" w:rsidR="009343C6" w:rsidRDefault="005F1250" w:rsidP="002640F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Como seria a gestão de vários CNPJ/CPF por um mesmo Contador (Cliente Pro)?</w:t>
      </w:r>
    </w:p>
    <w:p w14:paraId="6A709D7A" w14:textId="77777777" w:rsidR="005F1250" w:rsidRDefault="005F1250" w:rsidP="002640FF">
      <w:pPr>
        <w:spacing w:line="360" w:lineRule="auto"/>
        <w:rPr>
          <w:sz w:val="24"/>
          <w:szCs w:val="24"/>
        </w:rPr>
      </w:pPr>
    </w:p>
    <w:p w14:paraId="5E33CBF2" w14:textId="790AF91E" w:rsidR="009343C6" w:rsidRPr="002640FF" w:rsidRDefault="009343C6" w:rsidP="009343C6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6, 1.3.3: incluir cliente e parceiros EB e </w:t>
      </w:r>
      <w:proofErr w:type="spellStart"/>
      <w:r>
        <w:rPr>
          <w:sz w:val="24"/>
          <w:szCs w:val="24"/>
        </w:rPr>
        <w:t>Xandrix</w:t>
      </w:r>
      <w:proofErr w:type="spellEnd"/>
      <w:r>
        <w:rPr>
          <w:sz w:val="24"/>
          <w:szCs w:val="24"/>
        </w:rPr>
        <w:t>, bem como CRC (contadores)</w:t>
      </w:r>
    </w:p>
    <w:p w14:paraId="1AADD858" w14:textId="77777777" w:rsidR="009343C6" w:rsidRDefault="009343C6" w:rsidP="002640FF">
      <w:pPr>
        <w:spacing w:line="360" w:lineRule="auto"/>
        <w:rPr>
          <w:sz w:val="24"/>
          <w:szCs w:val="24"/>
        </w:rPr>
      </w:pPr>
    </w:p>
    <w:p w14:paraId="40ABF151" w14:textId="5C4A9898" w:rsidR="005F1250" w:rsidRDefault="005F1250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7, 1.4.1, 2ª linha: o Termo de Adesão será revisado e ajustado após a conclusão </w:t>
      </w:r>
      <w:proofErr w:type="gramStart"/>
      <w:r>
        <w:rPr>
          <w:sz w:val="24"/>
          <w:szCs w:val="24"/>
        </w:rPr>
        <w:t>das definição</w:t>
      </w:r>
      <w:proofErr w:type="gramEnd"/>
      <w:r>
        <w:rPr>
          <w:sz w:val="24"/>
          <w:szCs w:val="24"/>
        </w:rPr>
        <w:t xml:space="preserve"> da “Regra do negócio” e da “Especificação Funcional”</w:t>
      </w:r>
    </w:p>
    <w:p w14:paraId="4F0D161B" w14:textId="77777777" w:rsidR="005F1250" w:rsidRDefault="005F1250" w:rsidP="002640FF">
      <w:pPr>
        <w:spacing w:line="360" w:lineRule="auto"/>
        <w:rPr>
          <w:sz w:val="24"/>
          <w:szCs w:val="24"/>
        </w:rPr>
      </w:pPr>
    </w:p>
    <w:p w14:paraId="30337B80" w14:textId="34C43BCF" w:rsidR="002640FF" w:rsidRDefault="009343C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7, 1.4.1, 5ª linha: </w:t>
      </w:r>
      <w:r w:rsidR="005F1250">
        <w:rPr>
          <w:sz w:val="24"/>
          <w:szCs w:val="24"/>
        </w:rPr>
        <w:t xml:space="preserve">corrigir para </w:t>
      </w:r>
      <w:r>
        <w:rPr>
          <w:sz w:val="24"/>
          <w:szCs w:val="24"/>
        </w:rPr>
        <w:t>14 indicadores</w:t>
      </w:r>
    </w:p>
    <w:p w14:paraId="3091AC2C" w14:textId="77777777" w:rsidR="009343C6" w:rsidRDefault="009343C6" w:rsidP="002640FF">
      <w:pPr>
        <w:spacing w:line="360" w:lineRule="auto"/>
        <w:rPr>
          <w:sz w:val="24"/>
          <w:szCs w:val="24"/>
        </w:rPr>
      </w:pPr>
    </w:p>
    <w:p w14:paraId="20E83A58" w14:textId="0C8293E6" w:rsidR="009343C6" w:rsidRDefault="009343C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7, 1.4.2: futuramente medianas setoriais a partir do estoque de DEF feitos</w:t>
      </w:r>
    </w:p>
    <w:p w14:paraId="2C80B317" w14:textId="77777777" w:rsidR="009343C6" w:rsidRDefault="009343C6" w:rsidP="002640FF">
      <w:pPr>
        <w:spacing w:line="360" w:lineRule="auto"/>
        <w:rPr>
          <w:sz w:val="24"/>
          <w:szCs w:val="24"/>
        </w:rPr>
      </w:pPr>
    </w:p>
    <w:p w14:paraId="58D28C81" w14:textId="192CAF40" w:rsidR="009343C6" w:rsidRDefault="009343C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</w:t>
      </w:r>
      <w:r w:rsidR="004F31C1">
        <w:rPr>
          <w:sz w:val="24"/>
          <w:szCs w:val="24"/>
        </w:rPr>
        <w:t>7, 1.</w:t>
      </w:r>
      <w:r>
        <w:rPr>
          <w:sz w:val="24"/>
          <w:szCs w:val="24"/>
        </w:rPr>
        <w:t>5: OK</w:t>
      </w:r>
    </w:p>
    <w:p w14:paraId="3627F460" w14:textId="77777777" w:rsidR="009343C6" w:rsidRDefault="009343C6" w:rsidP="002640FF">
      <w:pPr>
        <w:spacing w:line="360" w:lineRule="auto"/>
        <w:rPr>
          <w:sz w:val="24"/>
          <w:szCs w:val="24"/>
        </w:rPr>
      </w:pPr>
    </w:p>
    <w:p w14:paraId="0C27A44F" w14:textId="24AB7EE6" w:rsidR="009343C6" w:rsidRDefault="00F36BB6" w:rsidP="002640F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Pg. 8, 2.1 Regras: OK</w:t>
      </w:r>
    </w:p>
    <w:p w14:paraId="679CEAC7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1C712D97" w14:textId="0D381A53" w:rsidR="00F36BB6" w:rsidRDefault="00F36BB6" w:rsidP="002640F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Pg. 8, 2.2 Créditos avulsos: os valores para esta espécie devem ser superiores aos planos de assinatura</w:t>
      </w:r>
    </w:p>
    <w:p w14:paraId="5F94C038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3B5B4B44" w14:textId="50DFB28C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9, 2.3: a dúvida é se acesso gratuito desvaloriza o produto</w:t>
      </w:r>
    </w:p>
    <w:p w14:paraId="71049E8A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7CCF003A" w14:textId="321E0293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10, 3,3: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confirmação tanto para PJ como PF?</w:t>
      </w:r>
    </w:p>
    <w:p w14:paraId="220678A6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123B1EBA" w14:textId="0A169F9E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11, 3.4: OK 30 minutos</w:t>
      </w:r>
    </w:p>
    <w:p w14:paraId="1CE24486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4D7D8E8D" w14:textId="50460E7E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11, 3.6: 14 indicadores</w:t>
      </w:r>
    </w:p>
    <w:p w14:paraId="5D739DD1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68C81808" w14:textId="2055807A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11, 3.6 cabeçalho: DEF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</w:t>
      </w:r>
      <w:proofErr w:type="spellEnd"/>
      <w:r>
        <w:rPr>
          <w:sz w:val="24"/>
          <w:szCs w:val="24"/>
        </w:rPr>
        <w:t xml:space="preserve">, no lugar de </w:t>
      </w:r>
      <w:proofErr w:type="spellStart"/>
      <w:r>
        <w:rPr>
          <w:sz w:val="24"/>
          <w:szCs w:val="24"/>
        </w:rPr>
        <w:t>DefWeb</w:t>
      </w:r>
      <w:proofErr w:type="spellEnd"/>
    </w:p>
    <w:p w14:paraId="14D3CA4E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1664B651" w14:textId="77777777" w:rsidR="005F1250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13, 4.1 campos de cadastro: </w:t>
      </w:r>
    </w:p>
    <w:p w14:paraId="003F160E" w14:textId="6F291703" w:rsidR="00F36BB6" w:rsidRPr="005F1250" w:rsidRDefault="00F36BB6" w:rsidP="005F1250">
      <w:pPr>
        <w:pStyle w:val="PargrafodaLista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5F1250">
        <w:rPr>
          <w:sz w:val="24"/>
          <w:szCs w:val="24"/>
        </w:rPr>
        <w:t>Telefone Whatsapp</w:t>
      </w:r>
    </w:p>
    <w:p w14:paraId="62030412" w14:textId="28C0010E" w:rsidR="005F1250" w:rsidRPr="005F1250" w:rsidRDefault="005F1250" w:rsidP="005F1250">
      <w:pPr>
        <w:pStyle w:val="PargrafodaLista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5F1250">
        <w:rPr>
          <w:sz w:val="24"/>
          <w:szCs w:val="24"/>
        </w:rPr>
        <w:t xml:space="preserve">o Termo de Adesão será revisado e ajustado após a conclusão </w:t>
      </w:r>
      <w:proofErr w:type="gramStart"/>
      <w:r w:rsidRPr="005F1250">
        <w:rPr>
          <w:sz w:val="24"/>
          <w:szCs w:val="24"/>
        </w:rPr>
        <w:t>das definição</w:t>
      </w:r>
      <w:proofErr w:type="gramEnd"/>
      <w:r w:rsidRPr="005F1250">
        <w:rPr>
          <w:sz w:val="24"/>
          <w:szCs w:val="24"/>
        </w:rPr>
        <w:t xml:space="preserve"> da “Regra do negócio” e da “Especificação Funcional”</w:t>
      </w:r>
    </w:p>
    <w:p w14:paraId="603B679E" w14:textId="77777777" w:rsidR="005F1250" w:rsidRDefault="005F1250" w:rsidP="002640FF">
      <w:pPr>
        <w:spacing w:line="360" w:lineRule="auto"/>
        <w:rPr>
          <w:sz w:val="24"/>
          <w:szCs w:val="24"/>
        </w:rPr>
      </w:pPr>
    </w:p>
    <w:p w14:paraId="7A488301" w14:textId="0350FF44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13, 4.1 regras, 3ª linha: contato com suporte por </w:t>
      </w:r>
      <w:proofErr w:type="spellStart"/>
      <w:r>
        <w:rPr>
          <w:sz w:val="24"/>
          <w:szCs w:val="24"/>
        </w:rPr>
        <w:t>email</w:t>
      </w:r>
      <w:proofErr w:type="spellEnd"/>
    </w:p>
    <w:p w14:paraId="010096EA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341EA839" w14:textId="329E4F54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13, 4.1 Login: 30 minutos OK</w:t>
      </w:r>
    </w:p>
    <w:p w14:paraId="4597D9C5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76F22B39" w14:textId="22822EC0" w:rsidR="001233C8" w:rsidRDefault="001233C8" w:rsidP="001233C8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13, 4.2: o Termo de Adesão será revisado e ajustado após a conclusão das definiç</w:t>
      </w:r>
      <w:r w:rsidR="004F31C1">
        <w:rPr>
          <w:sz w:val="24"/>
          <w:szCs w:val="24"/>
        </w:rPr>
        <w:t>ões</w:t>
      </w:r>
      <w:r>
        <w:rPr>
          <w:sz w:val="24"/>
          <w:szCs w:val="24"/>
        </w:rPr>
        <w:t xml:space="preserve"> da “Regra do negócio” e da “Especificação Funcional”</w:t>
      </w:r>
    </w:p>
    <w:p w14:paraId="63C1BAE9" w14:textId="77777777" w:rsidR="001233C8" w:rsidRDefault="001233C8" w:rsidP="002640FF">
      <w:pPr>
        <w:spacing w:line="360" w:lineRule="auto"/>
        <w:rPr>
          <w:sz w:val="24"/>
          <w:szCs w:val="24"/>
        </w:rPr>
      </w:pPr>
    </w:p>
    <w:p w14:paraId="6B623BEF" w14:textId="5556DEE3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15, Q11 PME, coluna Obrigatório: se Q1 = 3 (serviços), este campo Q11 não é obrigatório</w:t>
      </w:r>
    </w:p>
    <w:p w14:paraId="38673663" w14:textId="77777777" w:rsidR="009343C6" w:rsidRDefault="009343C6" w:rsidP="002640FF">
      <w:pPr>
        <w:spacing w:line="360" w:lineRule="auto"/>
        <w:rPr>
          <w:sz w:val="24"/>
          <w:szCs w:val="24"/>
        </w:rPr>
      </w:pPr>
    </w:p>
    <w:p w14:paraId="2C546F05" w14:textId="56F2BC9E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15, Q14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“Folha de empregados</w:t>
      </w:r>
      <w:r w:rsidR="004F31C1">
        <w:rPr>
          <w:sz w:val="24"/>
          <w:szCs w:val="24"/>
        </w:rPr>
        <w:t xml:space="preserve">, Encargos Sociais, Aluguel, </w:t>
      </w:r>
      <w:proofErr w:type="spellStart"/>
      <w:r w:rsidR="004F31C1"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”</w:t>
      </w:r>
      <w:r w:rsidR="004F31C1">
        <w:rPr>
          <w:sz w:val="24"/>
          <w:szCs w:val="24"/>
        </w:rPr>
        <w:t xml:space="preserve"> (na planilha QUIZ a redação está mais completa</w:t>
      </w:r>
      <w:r w:rsidR="003F6D41">
        <w:rPr>
          <w:sz w:val="24"/>
          <w:szCs w:val="24"/>
        </w:rPr>
        <w:t xml:space="preserve">: </w:t>
      </w:r>
      <w:r w:rsidR="003F6D41" w:rsidRPr="003F6D41">
        <w:rPr>
          <w:sz w:val="24"/>
          <w:szCs w:val="24"/>
        </w:rPr>
        <w:t>Valor médio mensal de saídas do caixa para custos fixos: folha de pagamento, contador, aluguel, condomínio, energia, água, telefone, internet, franquia, tarifas, retirada de sócios e despesas fixas</w:t>
      </w:r>
      <w:r w:rsidR="004F31C1">
        <w:rPr>
          <w:sz w:val="24"/>
          <w:szCs w:val="24"/>
        </w:rPr>
        <w:t>)</w:t>
      </w:r>
    </w:p>
    <w:p w14:paraId="431776AA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3435F1DF" w14:textId="74E80A64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Pg</w:t>
      </w:r>
      <w:proofErr w:type="spellEnd"/>
      <w:r>
        <w:rPr>
          <w:sz w:val="24"/>
          <w:szCs w:val="24"/>
        </w:rPr>
        <w:t xml:space="preserve"> 15, Q15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 xml:space="preserve">: </w:t>
      </w:r>
      <w:r w:rsidR="004F31C1">
        <w:rPr>
          <w:sz w:val="24"/>
          <w:szCs w:val="24"/>
        </w:rPr>
        <w:t>“</w:t>
      </w:r>
      <w:r>
        <w:rPr>
          <w:sz w:val="24"/>
          <w:szCs w:val="24"/>
        </w:rPr>
        <w:t>Fretes, comissões</w:t>
      </w:r>
      <w:r w:rsidR="004F31C1">
        <w:rPr>
          <w:sz w:val="24"/>
          <w:szCs w:val="24"/>
        </w:rPr>
        <w:t>,</w:t>
      </w:r>
      <w:r>
        <w:rPr>
          <w:sz w:val="24"/>
          <w:szCs w:val="24"/>
        </w:rPr>
        <w:t xml:space="preserve"> impostos</w:t>
      </w:r>
      <w:r w:rsidR="004F31C1">
        <w:rPr>
          <w:sz w:val="24"/>
          <w:szCs w:val="24"/>
        </w:rPr>
        <w:t xml:space="preserve">, </w:t>
      </w:r>
      <w:proofErr w:type="spellStart"/>
      <w:r w:rsidR="004F31C1">
        <w:rPr>
          <w:sz w:val="24"/>
          <w:szCs w:val="24"/>
        </w:rPr>
        <w:t>etc</w:t>
      </w:r>
      <w:proofErr w:type="spellEnd"/>
      <w:r w:rsidR="004F31C1">
        <w:rPr>
          <w:sz w:val="24"/>
          <w:szCs w:val="24"/>
        </w:rPr>
        <w:t>” (na planilha QUIZ a redação está mais completa</w:t>
      </w:r>
      <w:r w:rsidR="003F6D41">
        <w:rPr>
          <w:sz w:val="24"/>
          <w:szCs w:val="24"/>
        </w:rPr>
        <w:t xml:space="preserve">: </w:t>
      </w:r>
      <w:r w:rsidR="003F6D41" w:rsidRPr="003F6D41">
        <w:rPr>
          <w:sz w:val="24"/>
          <w:szCs w:val="24"/>
        </w:rPr>
        <w:t>Valor médio mensal de saídas do caixa para custos variáveis: fretes, comissões de venda, tributos (impostos, taxas, contribuições) e despesas variáveis</w:t>
      </w:r>
      <w:r w:rsidR="004F31C1">
        <w:rPr>
          <w:sz w:val="24"/>
          <w:szCs w:val="24"/>
        </w:rPr>
        <w:t>)</w:t>
      </w:r>
    </w:p>
    <w:p w14:paraId="00CBE9EB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19175907" w14:textId="5DEBF7D5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15, Q16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acrescentar: de cartões e desconto de boletos</w:t>
      </w:r>
    </w:p>
    <w:p w14:paraId="27717A66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658A5347" w14:textId="4249AA3B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15, Q20, coluna formato: acrescentar </w:t>
      </w:r>
      <w:r w:rsidR="004F31C1">
        <w:rPr>
          <w:sz w:val="24"/>
          <w:szCs w:val="24"/>
        </w:rPr>
        <w:t xml:space="preserve">“e </w:t>
      </w:r>
      <w:r>
        <w:rPr>
          <w:sz w:val="24"/>
          <w:szCs w:val="24"/>
        </w:rPr>
        <w:t>&lt;Q09</w:t>
      </w:r>
      <w:r w:rsidR="004F31C1">
        <w:rPr>
          <w:sz w:val="24"/>
          <w:szCs w:val="24"/>
        </w:rPr>
        <w:t>”</w:t>
      </w:r>
    </w:p>
    <w:p w14:paraId="175D5150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36BD0408" w14:textId="321A427D" w:rsidR="00F36BB6" w:rsidRDefault="00F36BB6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15, Q21 a Q23, coluna Obrigatório: Se Q17 = 1</w:t>
      </w:r>
    </w:p>
    <w:p w14:paraId="1998BA5F" w14:textId="77777777" w:rsidR="00F36BB6" w:rsidRDefault="00F36BB6" w:rsidP="002640FF">
      <w:pPr>
        <w:spacing w:line="360" w:lineRule="auto"/>
        <w:rPr>
          <w:sz w:val="24"/>
          <w:szCs w:val="24"/>
        </w:rPr>
      </w:pPr>
    </w:p>
    <w:p w14:paraId="16A87671" w14:textId="51F0562C" w:rsidR="00F36BB6" w:rsidRDefault="0001692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16, 4.5: O motor transforma 16 das 23 respostas ...</w:t>
      </w:r>
    </w:p>
    <w:p w14:paraId="45CEE552" w14:textId="77777777" w:rsidR="0001692C" w:rsidRDefault="0001692C" w:rsidP="002640FF">
      <w:pPr>
        <w:spacing w:line="360" w:lineRule="auto"/>
        <w:rPr>
          <w:sz w:val="24"/>
          <w:szCs w:val="24"/>
        </w:rPr>
      </w:pPr>
    </w:p>
    <w:p w14:paraId="185D31C4" w14:textId="15510AA3" w:rsidR="0001692C" w:rsidRDefault="0001692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16, 4.5 premissas, Patrimônio Líquido: vamos manter em face da simplificação do produto para o público-alvo. VALIDADO</w:t>
      </w:r>
    </w:p>
    <w:p w14:paraId="03C556B0" w14:textId="77777777" w:rsidR="0001692C" w:rsidRDefault="0001692C" w:rsidP="002640FF">
      <w:pPr>
        <w:spacing w:line="360" w:lineRule="auto"/>
        <w:rPr>
          <w:sz w:val="24"/>
          <w:szCs w:val="24"/>
        </w:rPr>
      </w:pPr>
    </w:p>
    <w:p w14:paraId="5AE54BB3" w14:textId="04248339" w:rsidR="0001692C" w:rsidRDefault="0001692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16, 4.5 premissas, Faixa absoluta de NCG: vamos considerar as recomendações da página 33 para a situação de NCG positiva</w:t>
      </w:r>
    </w:p>
    <w:p w14:paraId="0C24B4F5" w14:textId="77777777" w:rsidR="0001692C" w:rsidRDefault="0001692C" w:rsidP="002640FF">
      <w:pPr>
        <w:spacing w:line="360" w:lineRule="auto"/>
        <w:rPr>
          <w:sz w:val="24"/>
          <w:szCs w:val="24"/>
        </w:rPr>
      </w:pPr>
    </w:p>
    <w:p w14:paraId="4AD5AE92" w14:textId="7BDFDB0E" w:rsidR="00CB5C00" w:rsidRDefault="00CB5C00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17, 4.7, 1.</w:t>
      </w:r>
      <w:r w:rsidR="004F31C1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abeçalho: DEF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</w:t>
      </w:r>
      <w:proofErr w:type="spellEnd"/>
      <w:r>
        <w:rPr>
          <w:sz w:val="24"/>
          <w:szCs w:val="24"/>
        </w:rPr>
        <w:t xml:space="preserve">, no lugar de </w:t>
      </w:r>
      <w:proofErr w:type="spellStart"/>
      <w:r>
        <w:rPr>
          <w:sz w:val="24"/>
          <w:szCs w:val="24"/>
        </w:rPr>
        <w:t>Defweb</w:t>
      </w:r>
      <w:proofErr w:type="spellEnd"/>
    </w:p>
    <w:p w14:paraId="1334735C" w14:textId="77777777" w:rsidR="00CB5C00" w:rsidRDefault="00CB5C00" w:rsidP="002640FF">
      <w:pPr>
        <w:spacing w:line="360" w:lineRule="auto"/>
        <w:rPr>
          <w:sz w:val="24"/>
          <w:szCs w:val="24"/>
        </w:rPr>
      </w:pPr>
    </w:p>
    <w:p w14:paraId="7CB8DB4F" w14:textId="441575CF" w:rsidR="00CB5C00" w:rsidRDefault="00CB5C00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18, 4.8 Retenção: </w:t>
      </w:r>
      <w:r w:rsidR="004F31C1">
        <w:rPr>
          <w:sz w:val="24"/>
          <w:szCs w:val="24"/>
        </w:rPr>
        <w:t xml:space="preserve">considerar para </w:t>
      </w:r>
      <w:r>
        <w:rPr>
          <w:sz w:val="24"/>
          <w:szCs w:val="24"/>
        </w:rPr>
        <w:t>futuramente “medianas setoriais” a partir do banco de dados dos DEF realizados</w:t>
      </w:r>
    </w:p>
    <w:p w14:paraId="3DB26B4F" w14:textId="77777777" w:rsidR="0001692C" w:rsidRDefault="0001692C" w:rsidP="002640FF">
      <w:pPr>
        <w:spacing w:line="360" w:lineRule="auto"/>
        <w:rPr>
          <w:sz w:val="24"/>
          <w:szCs w:val="24"/>
        </w:rPr>
      </w:pPr>
    </w:p>
    <w:p w14:paraId="7D97AAB2" w14:textId="2EBBDCCB" w:rsidR="00CB5C00" w:rsidRDefault="006226F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18, 4.9 sugerimos aumentar para 5 dias úteis</w:t>
      </w:r>
    </w:p>
    <w:p w14:paraId="6D8C3315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66ECFD01" w14:textId="7421BF17" w:rsidR="006226FC" w:rsidRDefault="006226F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20, 5 – D: 14 indicadores</w:t>
      </w:r>
    </w:p>
    <w:p w14:paraId="7AA65F66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2983AB50" w14:textId="224D8FC1" w:rsidR="006226FC" w:rsidRDefault="006226F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22, Q11, coluna Obrigatório: se Q1 = 3 não obrigatório</w:t>
      </w:r>
    </w:p>
    <w:p w14:paraId="0B5CC51F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28E59109" w14:textId="6F096849" w:rsidR="006226FC" w:rsidRDefault="006226FC" w:rsidP="006226FC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22, Q14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“Folha de empregados</w:t>
      </w:r>
      <w:r w:rsidR="004F31C1">
        <w:rPr>
          <w:sz w:val="24"/>
          <w:szCs w:val="24"/>
        </w:rPr>
        <w:t xml:space="preserve">, Encargos Sociais, Aluguel, </w:t>
      </w:r>
      <w:proofErr w:type="spellStart"/>
      <w:r w:rsidR="004F31C1">
        <w:rPr>
          <w:sz w:val="24"/>
          <w:szCs w:val="24"/>
        </w:rPr>
        <w:t>etc</w:t>
      </w:r>
      <w:proofErr w:type="spellEnd"/>
      <w:r w:rsidR="004F31C1">
        <w:rPr>
          <w:sz w:val="24"/>
          <w:szCs w:val="24"/>
        </w:rPr>
        <w:t>” (na planilha QUIZ a redação está mais completa</w:t>
      </w:r>
      <w:r w:rsidR="003F6D41">
        <w:rPr>
          <w:sz w:val="24"/>
          <w:szCs w:val="24"/>
        </w:rPr>
        <w:t xml:space="preserve">: </w:t>
      </w:r>
      <w:r w:rsidR="003F6D41" w:rsidRPr="003F6D41">
        <w:rPr>
          <w:sz w:val="24"/>
          <w:szCs w:val="24"/>
        </w:rPr>
        <w:t xml:space="preserve">Valor médio mensal de saídas do caixa para custos fixos: </w:t>
      </w:r>
      <w:r w:rsidR="003F6D41" w:rsidRPr="003F6D41">
        <w:rPr>
          <w:sz w:val="24"/>
          <w:szCs w:val="24"/>
        </w:rPr>
        <w:lastRenderedPageBreak/>
        <w:t>folha de pagamento, contador, aluguel, condomínio, energia, água, telefone, internet, franquia, tarifas, retirada de sócios e despesas fixas</w:t>
      </w:r>
      <w:r w:rsidR="004F31C1">
        <w:rPr>
          <w:sz w:val="24"/>
          <w:szCs w:val="24"/>
        </w:rPr>
        <w:t>)</w:t>
      </w:r>
    </w:p>
    <w:p w14:paraId="6AEFC53F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25FA57F7" w14:textId="69A54F39" w:rsidR="004F31C1" w:rsidRDefault="004F31C1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22, Q15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 xml:space="preserve">: “Fretes, comissões, impostos,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” (na planilha QUIZ a redação está mais completa</w:t>
      </w:r>
      <w:r w:rsidR="003F6D41">
        <w:rPr>
          <w:sz w:val="24"/>
          <w:szCs w:val="24"/>
        </w:rPr>
        <w:t xml:space="preserve">: </w:t>
      </w:r>
      <w:r w:rsidR="003F6D41" w:rsidRPr="003F6D41">
        <w:rPr>
          <w:sz w:val="24"/>
          <w:szCs w:val="24"/>
        </w:rPr>
        <w:t>Valor médio mensal de saídas do caixa para custos variáveis: fretes, comissões de venda, tributos (impostos, taxas, contribuições) e despesas variáveis</w:t>
      </w:r>
      <w:r>
        <w:rPr>
          <w:sz w:val="24"/>
          <w:szCs w:val="24"/>
        </w:rPr>
        <w:t>)</w:t>
      </w:r>
    </w:p>
    <w:p w14:paraId="2222E0FF" w14:textId="77777777" w:rsidR="004F31C1" w:rsidRDefault="004F31C1" w:rsidP="002640FF">
      <w:pPr>
        <w:spacing w:line="360" w:lineRule="auto"/>
        <w:rPr>
          <w:sz w:val="24"/>
          <w:szCs w:val="24"/>
        </w:rPr>
      </w:pPr>
    </w:p>
    <w:p w14:paraId="4E4F973A" w14:textId="5D697FFA" w:rsidR="006226FC" w:rsidRDefault="006226FC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22 Q16 </w:t>
      </w: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acrescentar “de cartões e desconto de boletos”</w:t>
      </w:r>
    </w:p>
    <w:p w14:paraId="7448D97F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0FE6EE35" w14:textId="7CEFAD3D" w:rsidR="006226FC" w:rsidRDefault="006226FC" w:rsidP="006226FC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</w:t>
      </w:r>
      <w:r w:rsidR="00340367">
        <w:rPr>
          <w:sz w:val="24"/>
          <w:szCs w:val="24"/>
        </w:rPr>
        <w:t>22</w:t>
      </w:r>
      <w:r>
        <w:rPr>
          <w:sz w:val="24"/>
          <w:szCs w:val="24"/>
        </w:rPr>
        <w:t xml:space="preserve">, Q20, coluna formato: acrescentar </w:t>
      </w:r>
      <w:r w:rsidR="008564A5">
        <w:rPr>
          <w:sz w:val="24"/>
          <w:szCs w:val="24"/>
        </w:rPr>
        <w:t xml:space="preserve">“e </w:t>
      </w:r>
      <w:r>
        <w:rPr>
          <w:sz w:val="24"/>
          <w:szCs w:val="24"/>
        </w:rPr>
        <w:t>&lt;Q09</w:t>
      </w:r>
      <w:r w:rsidR="008564A5">
        <w:rPr>
          <w:sz w:val="24"/>
          <w:szCs w:val="24"/>
        </w:rPr>
        <w:t>”</w:t>
      </w:r>
    </w:p>
    <w:p w14:paraId="7D9D2024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35C3C176" w14:textId="6BFB94C2" w:rsidR="00340367" w:rsidRDefault="00340367" w:rsidP="00340367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22, Q21 a Q23, coluna Obrigatório: Se Q17 = 1</w:t>
      </w:r>
    </w:p>
    <w:p w14:paraId="3340052F" w14:textId="77777777" w:rsidR="006226FC" w:rsidRDefault="006226FC" w:rsidP="002640FF">
      <w:pPr>
        <w:spacing w:line="360" w:lineRule="auto"/>
        <w:rPr>
          <w:sz w:val="24"/>
          <w:szCs w:val="24"/>
        </w:rPr>
      </w:pPr>
    </w:p>
    <w:p w14:paraId="17696BD8" w14:textId="2C123A8D" w:rsidR="0001692C" w:rsidRDefault="00340367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23, A.3 Regras, Captação: alterar para Q18 a Q23...</w:t>
      </w:r>
    </w:p>
    <w:p w14:paraId="5264232E" w14:textId="77777777" w:rsidR="00340367" w:rsidRDefault="00340367" w:rsidP="002640FF">
      <w:pPr>
        <w:spacing w:line="360" w:lineRule="auto"/>
        <w:rPr>
          <w:sz w:val="24"/>
          <w:szCs w:val="24"/>
        </w:rPr>
      </w:pPr>
    </w:p>
    <w:p w14:paraId="774AC276" w14:textId="0A132673" w:rsidR="008638FD" w:rsidRDefault="00340367" w:rsidP="00340367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23, A.3 Regras, CPF: </w:t>
      </w:r>
      <w:r w:rsidR="008638FD">
        <w:rPr>
          <w:sz w:val="24"/>
          <w:szCs w:val="24"/>
        </w:rPr>
        <w:t>obrigatórios se Q17 = 1</w:t>
      </w:r>
    </w:p>
    <w:p w14:paraId="1B882D6E" w14:textId="77777777" w:rsidR="00340367" w:rsidRDefault="00340367" w:rsidP="002640FF">
      <w:pPr>
        <w:spacing w:line="360" w:lineRule="auto"/>
        <w:rPr>
          <w:sz w:val="24"/>
          <w:szCs w:val="24"/>
        </w:rPr>
      </w:pPr>
    </w:p>
    <w:p w14:paraId="4EFF9BD5" w14:textId="74F8240B" w:rsidR="008638FD" w:rsidRDefault="008A2C85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23, A.5: . . . a partir de 16 dos 23 campos . . . 14 indicadores</w:t>
      </w:r>
    </w:p>
    <w:p w14:paraId="49B56405" w14:textId="77777777" w:rsidR="00F36BB6" w:rsidRPr="002640FF" w:rsidRDefault="00F36BB6" w:rsidP="002640FF">
      <w:pPr>
        <w:spacing w:line="360" w:lineRule="auto"/>
        <w:rPr>
          <w:sz w:val="24"/>
          <w:szCs w:val="24"/>
        </w:rPr>
      </w:pPr>
    </w:p>
    <w:p w14:paraId="08D9DBC0" w14:textId="792A5E4D" w:rsidR="002640FF" w:rsidRPr="00DC7020" w:rsidRDefault="009824F2" w:rsidP="002640FF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24, Anexo C, coluna conta: excluir ROL, alterar para “Vendas (ROB)</w:t>
      </w:r>
    </w:p>
    <w:p w14:paraId="5E52E060" w14:textId="77777777" w:rsidR="00DC7020" w:rsidRDefault="00DC7020" w:rsidP="00DC7020">
      <w:pPr>
        <w:spacing w:line="360" w:lineRule="auto"/>
        <w:rPr>
          <w:sz w:val="24"/>
          <w:szCs w:val="24"/>
        </w:rPr>
      </w:pPr>
    </w:p>
    <w:p w14:paraId="22576934" w14:textId="2E7365FE" w:rsidR="009824F2" w:rsidRDefault="009824F2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25, anexo D: 14 indicadores</w:t>
      </w:r>
    </w:p>
    <w:p w14:paraId="10BC761B" w14:textId="77777777" w:rsidR="009824F2" w:rsidRDefault="009824F2" w:rsidP="00DC7020">
      <w:pPr>
        <w:spacing w:line="360" w:lineRule="auto"/>
        <w:rPr>
          <w:sz w:val="24"/>
          <w:szCs w:val="24"/>
        </w:rPr>
      </w:pPr>
    </w:p>
    <w:p w14:paraId="3FF97009" w14:textId="13A14A80" w:rsidR="009824F2" w:rsidRDefault="009824F2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25, anexo D: acrescentar 3 linhas para individualizar os 14 indicadores</w:t>
      </w:r>
    </w:p>
    <w:p w14:paraId="67DBF82D" w14:textId="77777777" w:rsidR="009824F2" w:rsidRDefault="009824F2" w:rsidP="00DC7020">
      <w:pPr>
        <w:spacing w:line="360" w:lineRule="auto"/>
        <w:rPr>
          <w:sz w:val="24"/>
          <w:szCs w:val="24"/>
        </w:rPr>
      </w:pPr>
    </w:p>
    <w:p w14:paraId="55789D1F" w14:textId="5FCE2818" w:rsidR="009824F2" w:rsidRDefault="00D52296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26, Anexo E, PME, coluna Setor: não se aplica quando Q11 = 3 (serviços)</w:t>
      </w:r>
    </w:p>
    <w:p w14:paraId="14654355" w14:textId="77777777" w:rsidR="00D52296" w:rsidRDefault="00D52296" w:rsidP="00DC7020">
      <w:pPr>
        <w:spacing w:line="360" w:lineRule="auto"/>
        <w:rPr>
          <w:sz w:val="24"/>
          <w:szCs w:val="24"/>
        </w:rPr>
      </w:pPr>
    </w:p>
    <w:p w14:paraId="187A7D84" w14:textId="03F74743" w:rsidR="00D52296" w:rsidRDefault="00D52296" w:rsidP="00D52296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27, Anexo E, NCG: vamos considerar as recomendações da página 33 para a situação de NCG positiva</w:t>
      </w:r>
      <w:r w:rsidR="00693F52">
        <w:rPr>
          <w:sz w:val="24"/>
          <w:szCs w:val="24"/>
        </w:rPr>
        <w:t xml:space="preserve"> e não se aplica FAROL para NCG negativa</w:t>
      </w:r>
      <w:r w:rsidR="008564A5">
        <w:rPr>
          <w:sz w:val="24"/>
          <w:szCs w:val="24"/>
        </w:rPr>
        <w:t>. Vide planilha RECOMENDAÇÕES</w:t>
      </w:r>
    </w:p>
    <w:p w14:paraId="7A0F32E5" w14:textId="77777777" w:rsidR="00693F52" w:rsidRDefault="00693F52" w:rsidP="00D52296">
      <w:pPr>
        <w:spacing w:line="360" w:lineRule="auto"/>
        <w:rPr>
          <w:sz w:val="24"/>
          <w:szCs w:val="24"/>
        </w:rPr>
      </w:pPr>
    </w:p>
    <w:p w14:paraId="657FDD2E" w14:textId="77777777" w:rsidR="000C2A0C" w:rsidRDefault="0023487A" w:rsidP="00D52296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35 G.0 visão geral: </w:t>
      </w:r>
    </w:p>
    <w:p w14:paraId="5CC15EDB" w14:textId="77CB46AF" w:rsidR="000C2A0C" w:rsidRPr="000C2A0C" w:rsidRDefault="000C2A0C" w:rsidP="000C2A0C">
      <w:pPr>
        <w:pStyle w:val="PargrafodaLista"/>
        <w:numPr>
          <w:ilvl w:val="0"/>
          <w:numId w:val="37"/>
        </w:numPr>
        <w:spacing w:line="360" w:lineRule="auto"/>
        <w:rPr>
          <w:sz w:val="24"/>
          <w:szCs w:val="24"/>
        </w:rPr>
      </w:pPr>
      <w:r w:rsidRPr="000C2A0C">
        <w:rPr>
          <w:sz w:val="24"/>
          <w:szCs w:val="24"/>
        </w:rPr>
        <w:lastRenderedPageBreak/>
        <w:t>V</w:t>
      </w:r>
      <w:r w:rsidR="0023487A" w:rsidRPr="000C2A0C">
        <w:rPr>
          <w:sz w:val="24"/>
          <w:szCs w:val="24"/>
        </w:rPr>
        <w:t xml:space="preserve">amos utilizar os percentuais de faixas constantes da versão </w:t>
      </w:r>
      <w:r w:rsidR="00DB6397" w:rsidRPr="000C2A0C">
        <w:rPr>
          <w:sz w:val="24"/>
          <w:szCs w:val="24"/>
        </w:rPr>
        <w:t>D</w:t>
      </w:r>
      <w:r w:rsidR="0023487A" w:rsidRPr="000C2A0C">
        <w:rPr>
          <w:sz w:val="24"/>
          <w:szCs w:val="24"/>
        </w:rPr>
        <w:t xml:space="preserve">EZ/2025. </w:t>
      </w:r>
      <w:r w:rsidR="002F0DAB">
        <w:rPr>
          <w:sz w:val="24"/>
          <w:szCs w:val="24"/>
        </w:rPr>
        <w:t xml:space="preserve"> vide planilha RECOMENDAÇÕES</w:t>
      </w:r>
    </w:p>
    <w:p w14:paraId="5B5EB821" w14:textId="75551988" w:rsidR="00693F52" w:rsidRDefault="0023487A" w:rsidP="000C2A0C">
      <w:pPr>
        <w:pStyle w:val="PargrafodaLista"/>
        <w:numPr>
          <w:ilvl w:val="0"/>
          <w:numId w:val="37"/>
        </w:numPr>
        <w:spacing w:line="360" w:lineRule="auto"/>
        <w:rPr>
          <w:sz w:val="24"/>
          <w:szCs w:val="24"/>
        </w:rPr>
      </w:pPr>
      <w:r w:rsidRPr="000C2A0C">
        <w:rPr>
          <w:sz w:val="24"/>
          <w:szCs w:val="24"/>
        </w:rPr>
        <w:t xml:space="preserve">Com relação aos textos das recomendações, na versão de JULHO/2025 os textos são maiores, mas reduzimos na versão de DEZ/2025 </w:t>
      </w:r>
      <w:r w:rsidR="00DB6397" w:rsidRPr="000C2A0C">
        <w:rPr>
          <w:sz w:val="24"/>
          <w:szCs w:val="24"/>
        </w:rPr>
        <w:t>em face do limite de espaço no campo do relatório</w:t>
      </w:r>
      <w:r w:rsidR="002C4B70" w:rsidRPr="000C2A0C">
        <w:rPr>
          <w:sz w:val="24"/>
          <w:szCs w:val="24"/>
        </w:rPr>
        <w:t>:</w:t>
      </w:r>
    </w:p>
    <w:p w14:paraId="2A1C1108" w14:textId="77777777" w:rsidR="001740E0" w:rsidRPr="000C2A0C" w:rsidRDefault="001740E0" w:rsidP="001740E0">
      <w:pPr>
        <w:pStyle w:val="PargrafodaLista"/>
        <w:spacing w:line="360" w:lineRule="auto"/>
        <w:rPr>
          <w:sz w:val="24"/>
          <w:szCs w:val="24"/>
        </w:rPr>
      </w:pPr>
    </w:p>
    <w:p w14:paraId="7DE234DD" w14:textId="1B43DDB1" w:rsidR="00D52296" w:rsidRDefault="002C4B70" w:rsidP="002C4B70">
      <w:pPr>
        <w:spacing w:line="360" w:lineRule="auto"/>
        <w:jc w:val="center"/>
        <w:rPr>
          <w:sz w:val="24"/>
          <w:szCs w:val="24"/>
        </w:rPr>
      </w:pPr>
      <w:r w:rsidRPr="002C4B70">
        <w:rPr>
          <w:noProof/>
          <w:sz w:val="24"/>
          <w:szCs w:val="24"/>
        </w:rPr>
        <w:drawing>
          <wp:inline distT="0" distB="0" distL="0" distR="0" wp14:anchorId="159C9942" wp14:editId="1D52CDDF">
            <wp:extent cx="2823592" cy="3299506"/>
            <wp:effectExtent l="0" t="0" r="0" b="0"/>
            <wp:docPr id="1109755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5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2241" cy="3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2D25" w14:textId="77777777" w:rsidR="005F613B" w:rsidRDefault="005F613B" w:rsidP="00DC7020">
      <w:pPr>
        <w:spacing w:line="360" w:lineRule="auto"/>
        <w:rPr>
          <w:sz w:val="24"/>
          <w:szCs w:val="24"/>
        </w:rPr>
      </w:pPr>
    </w:p>
    <w:p w14:paraId="48802DC8" w14:textId="08E57F9D" w:rsidR="005F613B" w:rsidRDefault="00B22787" w:rsidP="00DC702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Da página</w:t>
      </w:r>
      <w:r w:rsidR="000C2A0C">
        <w:rPr>
          <w:sz w:val="24"/>
          <w:szCs w:val="24"/>
        </w:rPr>
        <w:t xml:space="preserve"> 35 </w:t>
      </w:r>
      <w:proofErr w:type="gramStart"/>
      <w:r>
        <w:rPr>
          <w:sz w:val="24"/>
          <w:szCs w:val="24"/>
        </w:rPr>
        <w:t>à</w:t>
      </w:r>
      <w:proofErr w:type="gramEnd"/>
      <w:r w:rsidR="000C2A0C">
        <w:rPr>
          <w:sz w:val="24"/>
          <w:szCs w:val="24"/>
        </w:rPr>
        <w:t xml:space="preserve"> 42, G.1 a G.14: vamos utilizar os percentuais de faixas constantes da versão DEZ/2025.</w:t>
      </w:r>
      <w:r w:rsidR="008564A5">
        <w:rPr>
          <w:sz w:val="24"/>
          <w:szCs w:val="24"/>
        </w:rPr>
        <w:t xml:space="preserve"> Vide planilha RECOMENDAÇÕES</w:t>
      </w:r>
    </w:p>
    <w:p w14:paraId="77A7C26F" w14:textId="77777777" w:rsidR="005F613B" w:rsidRDefault="005F613B" w:rsidP="00DC7020">
      <w:pPr>
        <w:spacing w:line="360" w:lineRule="auto"/>
        <w:rPr>
          <w:sz w:val="24"/>
          <w:szCs w:val="24"/>
        </w:rPr>
      </w:pPr>
    </w:p>
    <w:p w14:paraId="6278601A" w14:textId="1D6C71F2" w:rsidR="005F613B" w:rsidRDefault="003A18CE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40, G.9 coluna Serviços: não se aplica</w:t>
      </w:r>
    </w:p>
    <w:p w14:paraId="39B6BB47" w14:textId="77777777" w:rsidR="003A18CE" w:rsidRDefault="003A18CE" w:rsidP="00DC7020">
      <w:pPr>
        <w:spacing w:line="360" w:lineRule="auto"/>
        <w:rPr>
          <w:sz w:val="24"/>
          <w:szCs w:val="24"/>
        </w:rPr>
      </w:pPr>
    </w:p>
    <w:p w14:paraId="2953BC19" w14:textId="4AF74DB0" w:rsidR="003A18CE" w:rsidRDefault="003A18CE" w:rsidP="00DC702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45</w:t>
      </w:r>
      <w:r w:rsidR="003667C3">
        <w:rPr>
          <w:sz w:val="24"/>
          <w:szCs w:val="24"/>
        </w:rPr>
        <w:t>, Anexo I, item I.3, Balanço adaptado: 14 indicadores</w:t>
      </w:r>
    </w:p>
    <w:p w14:paraId="2BDF653F" w14:textId="77777777" w:rsidR="003667C3" w:rsidRDefault="003667C3" w:rsidP="00DC7020">
      <w:pPr>
        <w:spacing w:line="360" w:lineRule="auto"/>
        <w:rPr>
          <w:sz w:val="24"/>
          <w:szCs w:val="24"/>
        </w:rPr>
      </w:pPr>
    </w:p>
    <w:p w14:paraId="367471C0" w14:textId="1528834E" w:rsidR="003667C3" w:rsidRDefault="003667C3" w:rsidP="003667C3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Pg</w:t>
      </w:r>
      <w:proofErr w:type="spellEnd"/>
      <w:r>
        <w:rPr>
          <w:sz w:val="24"/>
          <w:szCs w:val="24"/>
        </w:rPr>
        <w:t xml:space="preserve"> 45, Anexo I, item I.99, Controle de versão: os percentuais que definem as faixas por setor e nível de desempenho são os constantes da versão DEZ-2025</w:t>
      </w:r>
      <w:r w:rsidR="002F0DAB">
        <w:rPr>
          <w:sz w:val="24"/>
          <w:szCs w:val="24"/>
        </w:rPr>
        <w:t>, vide planilha RECOMENDAÇÕES</w:t>
      </w:r>
    </w:p>
    <w:p w14:paraId="76C859A3" w14:textId="77777777" w:rsidR="003667C3" w:rsidRDefault="003667C3" w:rsidP="003667C3">
      <w:pPr>
        <w:spacing w:line="360" w:lineRule="auto"/>
        <w:rPr>
          <w:sz w:val="24"/>
          <w:szCs w:val="24"/>
        </w:rPr>
      </w:pPr>
    </w:p>
    <w:p w14:paraId="1A7BCDE5" w14:textId="0AEC5BC9" w:rsidR="003667C3" w:rsidRDefault="003667C3" w:rsidP="003667C3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Pg</w:t>
      </w:r>
      <w:proofErr w:type="spellEnd"/>
      <w:r>
        <w:rPr>
          <w:sz w:val="24"/>
          <w:szCs w:val="24"/>
        </w:rPr>
        <w:t xml:space="preserve"> 46, Anexo J: </w:t>
      </w:r>
      <w:r w:rsidR="008564A5">
        <w:rPr>
          <w:sz w:val="24"/>
          <w:szCs w:val="24"/>
        </w:rPr>
        <w:t xml:space="preserve">considerar para </w:t>
      </w:r>
      <w:r>
        <w:rPr>
          <w:sz w:val="24"/>
          <w:szCs w:val="24"/>
        </w:rPr>
        <w:t xml:space="preserve">futuramente: medianas setoriais com base em banco de dados construído a partir dos DEF realizados na plataforma e versões em </w:t>
      </w:r>
      <w:proofErr w:type="gramStart"/>
      <w:r>
        <w:rPr>
          <w:sz w:val="24"/>
          <w:szCs w:val="24"/>
        </w:rPr>
        <w:t>Francês</w:t>
      </w:r>
      <w:proofErr w:type="gram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Espanhol</w:t>
      </w:r>
      <w:proofErr w:type="gramEnd"/>
      <w:r>
        <w:rPr>
          <w:sz w:val="24"/>
          <w:szCs w:val="24"/>
        </w:rPr>
        <w:t xml:space="preserve"> e </w:t>
      </w:r>
      <w:proofErr w:type="gramStart"/>
      <w:r>
        <w:rPr>
          <w:sz w:val="24"/>
          <w:szCs w:val="24"/>
        </w:rPr>
        <w:t>Inglês</w:t>
      </w:r>
      <w:proofErr w:type="gramEnd"/>
    </w:p>
    <w:p w14:paraId="6F8D929C" w14:textId="77777777" w:rsidR="001740E0" w:rsidRDefault="001740E0" w:rsidP="003667C3">
      <w:pPr>
        <w:spacing w:line="360" w:lineRule="auto"/>
        <w:rPr>
          <w:sz w:val="24"/>
          <w:szCs w:val="24"/>
        </w:rPr>
      </w:pPr>
    </w:p>
    <w:p w14:paraId="12941218" w14:textId="77777777" w:rsidR="006F21E5" w:rsidRDefault="006F21E5" w:rsidP="003667C3">
      <w:pPr>
        <w:spacing w:line="360" w:lineRule="auto"/>
        <w:rPr>
          <w:sz w:val="24"/>
          <w:szCs w:val="24"/>
        </w:rPr>
      </w:pPr>
    </w:p>
    <w:p w14:paraId="340FE897" w14:textId="77777777" w:rsidR="006F21E5" w:rsidRDefault="006F21E5" w:rsidP="003667C3">
      <w:pPr>
        <w:spacing w:line="360" w:lineRule="auto"/>
        <w:rPr>
          <w:sz w:val="24"/>
          <w:szCs w:val="24"/>
        </w:rPr>
      </w:pPr>
    </w:p>
    <w:p w14:paraId="56B4124C" w14:textId="77777777" w:rsidR="00090F71" w:rsidRDefault="00090F71" w:rsidP="003667C3">
      <w:pPr>
        <w:spacing w:line="360" w:lineRule="auto"/>
        <w:rPr>
          <w:sz w:val="24"/>
          <w:szCs w:val="24"/>
        </w:rPr>
      </w:pPr>
    </w:p>
    <w:p w14:paraId="01EDB2B1" w14:textId="29BD9575" w:rsidR="00090F71" w:rsidRDefault="00090F71" w:rsidP="003667C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OUTRAS PONDERAÇÕES:</w:t>
      </w:r>
    </w:p>
    <w:p w14:paraId="5B7447B7" w14:textId="4230769A" w:rsidR="00090F71" w:rsidRPr="007B2611" w:rsidRDefault="007B261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A</w:t>
      </w:r>
      <w:r w:rsidR="00090F71" w:rsidRPr="007B2611">
        <w:rPr>
          <w:sz w:val="24"/>
          <w:szCs w:val="24"/>
        </w:rPr>
        <w:t xml:space="preserve"> responsabilidade pela qualidade das informações alimentadas na Entrada de Dados é do usuário assinante, esclarecido que a assertividade e análise técnica depende da coerência dos dados digitados</w:t>
      </w:r>
      <w:r w:rsidR="006F21E5">
        <w:rPr>
          <w:sz w:val="24"/>
          <w:szCs w:val="24"/>
        </w:rPr>
        <w:t>;</w:t>
      </w:r>
    </w:p>
    <w:p w14:paraId="4B17DDE5" w14:textId="7FE9AA1F" w:rsidR="00090F71" w:rsidRPr="007B2611" w:rsidRDefault="007B261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N</w:t>
      </w:r>
      <w:r w:rsidR="00090F71" w:rsidRPr="007B2611">
        <w:rPr>
          <w:sz w:val="24"/>
          <w:szCs w:val="24"/>
        </w:rPr>
        <w:t xml:space="preserve">ome </w:t>
      </w:r>
      <w:r w:rsidRPr="007B2611">
        <w:rPr>
          <w:sz w:val="24"/>
          <w:szCs w:val="24"/>
        </w:rPr>
        <w:t xml:space="preserve">do produto </w:t>
      </w:r>
      <w:r w:rsidR="00090F71" w:rsidRPr="007B2611">
        <w:rPr>
          <w:sz w:val="24"/>
          <w:szCs w:val="24"/>
        </w:rPr>
        <w:t>que ajude nas vendas</w:t>
      </w:r>
      <w:r w:rsidR="006F21E5">
        <w:rPr>
          <w:sz w:val="24"/>
          <w:szCs w:val="24"/>
        </w:rPr>
        <w:t>;</w:t>
      </w:r>
    </w:p>
    <w:p w14:paraId="7CBCC684" w14:textId="1A3F0D30" w:rsidR="00090F71" w:rsidRPr="007B2611" w:rsidRDefault="00090F7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Identifica</w:t>
      </w:r>
      <w:r w:rsidR="007B2611" w:rsidRPr="007B2611">
        <w:rPr>
          <w:sz w:val="24"/>
          <w:szCs w:val="24"/>
        </w:rPr>
        <w:t>ção de</w:t>
      </w:r>
      <w:r w:rsidRPr="007B2611">
        <w:rPr>
          <w:sz w:val="24"/>
          <w:szCs w:val="24"/>
        </w:rPr>
        <w:t xml:space="preserve"> pontos cegos do produto</w:t>
      </w:r>
      <w:r w:rsidR="006F21E5">
        <w:rPr>
          <w:sz w:val="24"/>
          <w:szCs w:val="24"/>
        </w:rPr>
        <w:t>;</w:t>
      </w:r>
    </w:p>
    <w:p w14:paraId="6EA92403" w14:textId="16461923" w:rsidR="00090F71" w:rsidRPr="007B2611" w:rsidRDefault="00090F7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Performa</w:t>
      </w:r>
      <w:r w:rsidR="007B2611" w:rsidRPr="007B2611">
        <w:rPr>
          <w:sz w:val="24"/>
          <w:szCs w:val="24"/>
        </w:rPr>
        <w:t>n</w:t>
      </w:r>
      <w:r w:rsidRPr="007B2611">
        <w:rPr>
          <w:sz w:val="24"/>
          <w:szCs w:val="24"/>
        </w:rPr>
        <w:t>ce quando muitos usuários usarem ao mesmo tempo</w:t>
      </w:r>
      <w:r w:rsidR="006F21E5">
        <w:rPr>
          <w:sz w:val="24"/>
          <w:szCs w:val="24"/>
        </w:rPr>
        <w:t>;</w:t>
      </w:r>
    </w:p>
    <w:p w14:paraId="16289B8C" w14:textId="414F3236" w:rsidR="00090F71" w:rsidRPr="007B2611" w:rsidRDefault="007B261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P</w:t>
      </w:r>
      <w:r w:rsidR="00090F71" w:rsidRPr="007B2611">
        <w:rPr>
          <w:sz w:val="24"/>
          <w:szCs w:val="24"/>
        </w:rPr>
        <w:t>lano de contingência</w:t>
      </w:r>
      <w:r w:rsidR="006F21E5">
        <w:rPr>
          <w:sz w:val="24"/>
          <w:szCs w:val="24"/>
        </w:rPr>
        <w:t>;</w:t>
      </w:r>
    </w:p>
    <w:p w14:paraId="47C73D94" w14:textId="504F35D6" w:rsidR="00090F71" w:rsidRPr="007B2611" w:rsidRDefault="00090F7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Testes de Validação da versão “beta”;</w:t>
      </w:r>
    </w:p>
    <w:p w14:paraId="3B4303CC" w14:textId="3732C73A" w:rsidR="00090F71" w:rsidRPr="007B2611" w:rsidRDefault="00090F71" w:rsidP="007B2611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7B2611">
        <w:rPr>
          <w:sz w:val="24"/>
          <w:szCs w:val="24"/>
        </w:rPr>
        <w:t>Integração dos meios de pagamento;</w:t>
      </w:r>
    </w:p>
    <w:p w14:paraId="39423563" w14:textId="130EFEBC" w:rsidR="00AD308C" w:rsidRDefault="00AD308C" w:rsidP="006F21E5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 w:rsidRPr="008F049A">
        <w:rPr>
          <w:sz w:val="24"/>
          <w:szCs w:val="24"/>
        </w:rPr>
        <w:t>Inserir no quiz box com a explicação do que se trata aquele indicador</w:t>
      </w:r>
      <w:r>
        <w:rPr>
          <w:sz w:val="24"/>
          <w:szCs w:val="24"/>
        </w:rPr>
        <w:t xml:space="preserve"> (conceito resumido), </w:t>
      </w:r>
      <w:r w:rsidRPr="008F049A">
        <w:rPr>
          <w:sz w:val="24"/>
          <w:szCs w:val="24"/>
        </w:rPr>
        <w:t>sem sair da página</w:t>
      </w:r>
      <w:r w:rsidR="006F21E5">
        <w:rPr>
          <w:sz w:val="24"/>
          <w:szCs w:val="24"/>
        </w:rPr>
        <w:t xml:space="preserve"> (vide planilha QUIZ);</w:t>
      </w:r>
    </w:p>
    <w:p w14:paraId="12359FF7" w14:textId="5257F2EB" w:rsidR="006F21E5" w:rsidRPr="003F11EC" w:rsidRDefault="006F21E5" w:rsidP="006F21E5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>
        <w:rPr>
          <w:sz w:val="24"/>
          <w:szCs w:val="24"/>
        </w:rPr>
        <w:t>Banco de dados</w:t>
      </w:r>
      <w:r>
        <w:rPr>
          <w:sz w:val="24"/>
          <w:szCs w:val="24"/>
        </w:rPr>
        <w:t xml:space="preserve"> com </w:t>
      </w:r>
      <w:r>
        <w:rPr>
          <w:sz w:val="24"/>
          <w:szCs w:val="24"/>
        </w:rPr>
        <w:t>indicadores calculados n</w:t>
      </w:r>
      <w:r w:rsidRPr="003F11EC">
        <w:rPr>
          <w:sz w:val="24"/>
          <w:szCs w:val="24"/>
        </w:rPr>
        <w:t>as análises realizadas</w:t>
      </w:r>
      <w:r>
        <w:rPr>
          <w:sz w:val="24"/>
          <w:szCs w:val="24"/>
        </w:rPr>
        <w:t xml:space="preserve"> e armazenadas para, futuramente, gerar </w:t>
      </w:r>
      <w:r>
        <w:rPr>
          <w:sz w:val="24"/>
          <w:szCs w:val="24"/>
        </w:rPr>
        <w:t>medianas</w:t>
      </w:r>
      <w:r>
        <w:rPr>
          <w:sz w:val="24"/>
          <w:szCs w:val="24"/>
        </w:rPr>
        <w:t xml:space="preserve"> setoriais (</w:t>
      </w:r>
      <w:r>
        <w:rPr>
          <w:sz w:val="24"/>
          <w:szCs w:val="24"/>
        </w:rPr>
        <w:t xml:space="preserve">por </w:t>
      </w:r>
      <w:r>
        <w:rPr>
          <w:sz w:val="24"/>
          <w:szCs w:val="24"/>
        </w:rPr>
        <w:t>segmento, UF</w:t>
      </w:r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porte,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etc</w:t>
      </w:r>
      <w:proofErr w:type="spellEnd"/>
      <w:proofErr w:type="gramEnd"/>
      <w:r>
        <w:rPr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6CBBB074" w14:textId="33A815C5" w:rsidR="006F21E5" w:rsidRDefault="006F21E5" w:rsidP="006F21E5">
      <w:pPr>
        <w:pStyle w:val="PargrafodaLista"/>
        <w:numPr>
          <w:ilvl w:val="0"/>
          <w:numId w:val="39"/>
        </w:numPr>
        <w:spacing w:line="360" w:lineRule="auto"/>
        <w:ind w:hanging="578"/>
        <w:rPr>
          <w:sz w:val="24"/>
          <w:szCs w:val="24"/>
        </w:rPr>
      </w:pPr>
      <w:r>
        <w:rPr>
          <w:sz w:val="24"/>
          <w:szCs w:val="24"/>
        </w:rPr>
        <w:t xml:space="preserve">Estimativa de </w:t>
      </w:r>
      <w:r>
        <w:rPr>
          <w:sz w:val="24"/>
          <w:szCs w:val="24"/>
        </w:rPr>
        <w:t xml:space="preserve">Custos </w:t>
      </w:r>
      <w:r>
        <w:rPr>
          <w:sz w:val="24"/>
          <w:szCs w:val="24"/>
        </w:rPr>
        <w:t>F</w:t>
      </w:r>
      <w:r>
        <w:rPr>
          <w:sz w:val="24"/>
          <w:szCs w:val="24"/>
        </w:rPr>
        <w:t xml:space="preserve">ixos </w:t>
      </w:r>
      <w:r>
        <w:rPr>
          <w:sz w:val="24"/>
          <w:szCs w:val="24"/>
        </w:rPr>
        <w:t xml:space="preserve">da plataforma: </w:t>
      </w:r>
      <w:r>
        <w:rPr>
          <w:sz w:val="24"/>
          <w:szCs w:val="24"/>
        </w:rPr>
        <w:t xml:space="preserve">renovação de registro, hospedagem, VPS, SSL, </w:t>
      </w:r>
      <w:r>
        <w:rPr>
          <w:sz w:val="24"/>
          <w:szCs w:val="24"/>
        </w:rPr>
        <w:t xml:space="preserve">armazenamento, </w:t>
      </w:r>
      <w:r>
        <w:rPr>
          <w:sz w:val="24"/>
          <w:szCs w:val="24"/>
        </w:rPr>
        <w:t>nuvem, redundância, espelho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ferramenta para recebimento dos pagamentos para acesso etc</w:t>
      </w:r>
      <w:r>
        <w:rPr>
          <w:sz w:val="24"/>
          <w:szCs w:val="24"/>
        </w:rPr>
        <w:t>.</w:t>
      </w:r>
    </w:p>
    <w:p w14:paraId="63DD3B8B" w14:textId="77777777" w:rsidR="00AD308C" w:rsidRPr="007B2611" w:rsidRDefault="00AD308C" w:rsidP="006F21E5">
      <w:pPr>
        <w:pStyle w:val="PargrafodaLista"/>
        <w:spacing w:line="360" w:lineRule="auto"/>
        <w:rPr>
          <w:sz w:val="24"/>
          <w:szCs w:val="24"/>
        </w:rPr>
      </w:pPr>
    </w:p>
    <w:p w14:paraId="2ABC7BB7" w14:textId="77777777" w:rsidR="00090F71" w:rsidRDefault="00090F71" w:rsidP="003667C3">
      <w:pPr>
        <w:spacing w:line="360" w:lineRule="auto"/>
        <w:rPr>
          <w:sz w:val="24"/>
          <w:szCs w:val="24"/>
        </w:rPr>
      </w:pPr>
    </w:p>
    <w:sectPr w:rsidR="00090F71" w:rsidSect="00643810">
      <w:headerReference w:type="default" r:id="rId9"/>
      <w:footerReference w:type="default" r:id="rId10"/>
      <w:pgSz w:w="11907" w:h="16840" w:code="9"/>
      <w:pgMar w:top="1440" w:right="1080" w:bottom="1440" w:left="1080" w:header="851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2D368" w14:textId="77777777" w:rsidR="007B6450" w:rsidRDefault="007B6450">
      <w:r>
        <w:separator/>
      </w:r>
    </w:p>
  </w:endnote>
  <w:endnote w:type="continuationSeparator" w:id="0">
    <w:p w14:paraId="1FC51AA4" w14:textId="77777777" w:rsidR="007B6450" w:rsidRDefault="007B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6A45" w14:textId="77777777" w:rsidR="00485CAB" w:rsidRPr="00643810" w:rsidRDefault="00485CAB">
    <w:pPr>
      <w:rPr>
        <w:color w:val="002060"/>
      </w:rPr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534"/>
      <w:gridCol w:w="1416"/>
    </w:tblGrid>
    <w:tr w:rsidR="00485CAB" w:rsidRPr="0032374F" w14:paraId="350702E2" w14:textId="77777777" w:rsidTr="00FE4F3E">
      <w:trPr>
        <w:cantSplit/>
        <w:trHeight w:val="112"/>
      </w:trPr>
      <w:sdt>
        <w:sdtPr>
          <w:rPr>
            <w:color w:val="002060"/>
            <w:sz w:val="18"/>
            <w:szCs w:val="18"/>
          </w:rPr>
          <w:alias w:val="Gestor"/>
          <w:tag w:val=""/>
          <w:id w:val="1558433569"/>
          <w:placeholder>
            <w:docPart w:val="42C1588476244C9CB43A9EDBB39CE8D1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0CD1AABE" w14:textId="6DCA340B" w:rsidR="00485CAB" w:rsidRPr="0032374F" w:rsidRDefault="00485CAB">
              <w:pPr>
                <w:rPr>
                  <w:color w:val="002060"/>
                  <w:sz w:val="18"/>
                  <w:szCs w:val="18"/>
                </w:rPr>
              </w:pPr>
              <w:r>
                <w:rPr>
                  <w:color w:val="002060"/>
                  <w:sz w:val="18"/>
                  <w:szCs w:val="18"/>
                </w:rPr>
                <w:t>EB Parcerias</w:t>
              </w:r>
            </w:p>
          </w:tc>
        </w:sdtContent>
      </w:sdt>
      <w:tc>
        <w:tcPr>
          <w:tcW w:w="1440" w:type="dxa"/>
          <w:vAlign w:val="center"/>
        </w:tcPr>
        <w:p w14:paraId="628FEE0C" w14:textId="77777777" w:rsidR="00485CAB" w:rsidRPr="0032374F" w:rsidRDefault="00485CAB">
          <w:pPr>
            <w:rPr>
              <w:color w:val="002060"/>
              <w:sz w:val="18"/>
              <w:szCs w:val="18"/>
            </w:rPr>
          </w:pPr>
        </w:p>
      </w:tc>
      <w:tc>
        <w:tcPr>
          <w:tcW w:w="2534" w:type="dxa"/>
          <w:vAlign w:val="center"/>
        </w:tcPr>
        <w:p w14:paraId="46AC36F3" w14:textId="1ADEF802" w:rsidR="00485CAB" w:rsidRPr="0032374F" w:rsidRDefault="00485CAB">
          <w:pPr>
            <w:rPr>
              <w:color w:val="002060"/>
              <w:sz w:val="18"/>
              <w:szCs w:val="18"/>
              <w:lang w:val="pt-PT"/>
            </w:rPr>
          </w:pPr>
        </w:p>
      </w:tc>
      <w:tc>
        <w:tcPr>
          <w:tcW w:w="1416" w:type="dxa"/>
          <w:vAlign w:val="center"/>
        </w:tcPr>
        <w:p w14:paraId="57C4D407" w14:textId="72EAA393" w:rsidR="00485CAB" w:rsidRPr="0032374F" w:rsidRDefault="00485CAB" w:rsidP="006A25C4">
          <w:pPr>
            <w:jc w:val="right"/>
            <w:rPr>
              <w:color w:val="002060"/>
              <w:sz w:val="18"/>
              <w:szCs w:val="18"/>
            </w:rPr>
          </w:pPr>
          <w:proofErr w:type="spellStart"/>
          <w:r w:rsidRPr="0032374F">
            <w:rPr>
              <w:color w:val="002060"/>
              <w:sz w:val="18"/>
              <w:szCs w:val="18"/>
              <w:lang w:val="en-US"/>
            </w:rPr>
            <w:t>Pág</w:t>
          </w:r>
          <w:proofErr w:type="spellEnd"/>
          <w:r w:rsidRPr="0032374F">
            <w:rPr>
              <w:color w:val="002060"/>
              <w:sz w:val="18"/>
              <w:szCs w:val="18"/>
              <w:lang w:val="en-US"/>
            </w:rPr>
            <w:t xml:space="preserve">. </w:t>
          </w:r>
          <w:r w:rsidR="00D30623" w:rsidRPr="00D30623">
            <w:rPr>
              <w:color w:val="002060"/>
              <w:sz w:val="18"/>
              <w:szCs w:val="18"/>
              <w:lang w:val="en-US"/>
            </w:rPr>
            <w:fldChar w:fldCharType="begin"/>
          </w:r>
          <w:r w:rsidR="00D30623" w:rsidRPr="00D30623">
            <w:rPr>
              <w:color w:val="002060"/>
              <w:sz w:val="18"/>
              <w:szCs w:val="18"/>
              <w:lang w:val="en-US"/>
            </w:rPr>
            <w:instrText>PAGE   \* MERGEFORMAT</w:instrText>
          </w:r>
          <w:r w:rsidR="00D30623" w:rsidRPr="00D30623">
            <w:rPr>
              <w:color w:val="002060"/>
              <w:sz w:val="18"/>
              <w:szCs w:val="18"/>
              <w:lang w:val="en-US"/>
            </w:rPr>
            <w:fldChar w:fldCharType="separate"/>
          </w:r>
          <w:r w:rsidR="00D30623" w:rsidRPr="00D30623">
            <w:rPr>
              <w:color w:val="002060"/>
              <w:sz w:val="18"/>
              <w:szCs w:val="18"/>
              <w:lang w:val="en-US"/>
            </w:rPr>
            <w:t>1</w:t>
          </w:r>
          <w:r w:rsidR="00D30623" w:rsidRPr="00D30623">
            <w:rPr>
              <w:color w:val="002060"/>
              <w:sz w:val="18"/>
              <w:szCs w:val="18"/>
              <w:lang w:val="en-US"/>
            </w:rPr>
            <w:fldChar w:fldCharType="end"/>
          </w:r>
        </w:p>
      </w:tc>
    </w:tr>
  </w:tbl>
  <w:p w14:paraId="690678FB" w14:textId="03F58E83" w:rsidR="00485CAB" w:rsidRPr="0032374F" w:rsidRDefault="00485CAB" w:rsidP="00D30623">
    <w:pPr>
      <w:jc w:val="right"/>
      <w:rPr>
        <w:color w:val="00206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41CE" w14:textId="77777777" w:rsidR="007B6450" w:rsidRDefault="007B6450">
      <w:r>
        <w:separator/>
      </w:r>
    </w:p>
  </w:footnote>
  <w:footnote w:type="continuationSeparator" w:id="0">
    <w:p w14:paraId="297CF047" w14:textId="77777777" w:rsidR="007B6450" w:rsidRDefault="007B6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485CAB" w14:paraId="6A1670CC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04D6BAC" w14:textId="029C70AA" w:rsidR="00485CAB" w:rsidRDefault="00485CAB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noProof/>
              <w:lang w:val="pt-PT"/>
            </w:rPr>
            <w:drawing>
              <wp:inline distT="0" distB="0" distL="0" distR="0" wp14:anchorId="469AED7E" wp14:editId="4EC8AD87">
                <wp:extent cx="825500" cy="434340"/>
                <wp:effectExtent l="0" t="0" r="0" b="3810"/>
                <wp:docPr id="3" name="Imagem 3" descr="Uma imagem contendo desenho, luz, placa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Uma imagem contendo desenho, luz, placar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0" cy="434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  <w:vAlign w:val="center"/>
        </w:tcPr>
        <w:p w14:paraId="594F2B08" w14:textId="7D7AD106" w:rsidR="00484E0B" w:rsidRDefault="00484E0B" w:rsidP="00621393">
          <w:pPr>
            <w:jc w:val="center"/>
            <w:rPr>
              <w:b/>
              <w:bCs/>
              <w:color w:val="002060"/>
              <w:sz w:val="24"/>
              <w:lang w:val="pt-PT"/>
            </w:rPr>
          </w:pPr>
          <w:r>
            <w:rPr>
              <w:b/>
              <w:bCs/>
              <w:color w:val="002060"/>
              <w:sz w:val="24"/>
              <w:lang w:val="pt-PT"/>
            </w:rPr>
            <w:t>DEF on line – ESPECIFICAÇÃO FUNCIONAL</w:t>
          </w:r>
        </w:p>
        <w:p w14:paraId="35284A81" w14:textId="55717AA4" w:rsidR="00485CAB" w:rsidRPr="00BB630A" w:rsidRDefault="00484E0B" w:rsidP="00621393">
          <w:pPr>
            <w:jc w:val="center"/>
            <w:rPr>
              <w:b/>
              <w:bCs/>
              <w:color w:val="002060"/>
              <w:sz w:val="24"/>
              <w:lang w:val="pt-PT"/>
            </w:rPr>
          </w:pPr>
          <w:r>
            <w:rPr>
              <w:b/>
              <w:bCs/>
              <w:color w:val="002060"/>
              <w:sz w:val="24"/>
              <w:lang w:val="pt-PT"/>
            </w:rPr>
            <w:t>Observações ebc</w:t>
          </w:r>
          <w:r w:rsidR="00485CAB">
            <w:rPr>
              <w:b/>
              <w:bCs/>
              <w:color w:val="002060"/>
              <w:sz w:val="24"/>
              <w:lang w:val="pt-PT"/>
            </w:rPr>
            <w:t xml:space="preserve"> </w:t>
          </w:r>
        </w:p>
      </w:tc>
      <w:tc>
        <w:tcPr>
          <w:tcW w:w="1440" w:type="dxa"/>
          <w:vAlign w:val="center"/>
        </w:tcPr>
        <w:p w14:paraId="65BEF6FF" w14:textId="454D0461" w:rsidR="00485CAB" w:rsidRPr="000325F5" w:rsidRDefault="0057005C" w:rsidP="000325F5">
          <w:pPr>
            <w:jc w:val="right"/>
            <w:rPr>
              <w:bCs/>
            </w:rPr>
          </w:pPr>
          <w:r>
            <w:rPr>
              <w:bCs/>
              <w:color w:val="002060"/>
            </w:rPr>
            <w:fldChar w:fldCharType="begin"/>
          </w:r>
          <w:r>
            <w:rPr>
              <w:bCs/>
              <w:color w:val="002060"/>
            </w:rPr>
            <w:instrText xml:space="preserve"> TIME \@ "dd/MM/yyyy" </w:instrText>
          </w:r>
          <w:r>
            <w:rPr>
              <w:bCs/>
              <w:color w:val="002060"/>
            </w:rPr>
            <w:fldChar w:fldCharType="separate"/>
          </w:r>
          <w:r w:rsidR="006F21E5">
            <w:rPr>
              <w:bCs/>
              <w:noProof/>
              <w:color w:val="002060"/>
            </w:rPr>
            <w:t>22/04/2026</w:t>
          </w:r>
          <w:r>
            <w:rPr>
              <w:bCs/>
              <w:color w:val="002060"/>
            </w:rPr>
            <w:fldChar w:fldCharType="end"/>
          </w:r>
        </w:p>
      </w:tc>
    </w:tr>
  </w:tbl>
  <w:p w14:paraId="79F22BFB" w14:textId="2FF31D4E" w:rsidR="00485CAB" w:rsidRDefault="00485C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E10"/>
    <w:multiLevelType w:val="hybridMultilevel"/>
    <w:tmpl w:val="5CA8078C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786055"/>
    <w:multiLevelType w:val="hybridMultilevel"/>
    <w:tmpl w:val="CDCC9908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3A1905"/>
    <w:multiLevelType w:val="hybridMultilevel"/>
    <w:tmpl w:val="206C3AA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0F5E37"/>
    <w:multiLevelType w:val="hybridMultilevel"/>
    <w:tmpl w:val="5864635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201AA4"/>
    <w:multiLevelType w:val="multilevel"/>
    <w:tmpl w:val="76783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83037D"/>
    <w:multiLevelType w:val="hybridMultilevel"/>
    <w:tmpl w:val="F1BE8DA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22493"/>
    <w:multiLevelType w:val="hybridMultilevel"/>
    <w:tmpl w:val="CABE8E7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253EB"/>
    <w:multiLevelType w:val="hybridMultilevel"/>
    <w:tmpl w:val="63CC1E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40F72"/>
    <w:multiLevelType w:val="hybridMultilevel"/>
    <w:tmpl w:val="93A0F394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153D23"/>
    <w:multiLevelType w:val="hybridMultilevel"/>
    <w:tmpl w:val="64F0AD0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C701B2"/>
    <w:multiLevelType w:val="hybridMultilevel"/>
    <w:tmpl w:val="F1BE8DA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B5CDB"/>
    <w:multiLevelType w:val="hybridMultilevel"/>
    <w:tmpl w:val="07F222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E3607A9"/>
    <w:multiLevelType w:val="hybridMultilevel"/>
    <w:tmpl w:val="23447266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AD4FA6"/>
    <w:multiLevelType w:val="hybridMultilevel"/>
    <w:tmpl w:val="D450BCC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679B8"/>
    <w:multiLevelType w:val="hybridMultilevel"/>
    <w:tmpl w:val="919A5FA4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65E715A"/>
    <w:multiLevelType w:val="hybridMultilevel"/>
    <w:tmpl w:val="BE36A8E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9D96A2C"/>
    <w:multiLevelType w:val="hybridMultilevel"/>
    <w:tmpl w:val="531CD49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B82BB0"/>
    <w:multiLevelType w:val="hybridMultilevel"/>
    <w:tmpl w:val="8738E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41C77"/>
    <w:multiLevelType w:val="hybridMultilevel"/>
    <w:tmpl w:val="52BC55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94D3D"/>
    <w:multiLevelType w:val="hybridMultilevel"/>
    <w:tmpl w:val="D098076C"/>
    <w:lvl w:ilvl="0" w:tplc="04160011">
      <w:start w:val="1"/>
      <w:numFmt w:val="decimal"/>
      <w:lvlText w:val="%1)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4C0B105E"/>
    <w:multiLevelType w:val="hybridMultilevel"/>
    <w:tmpl w:val="25AEEF7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C75A1"/>
    <w:multiLevelType w:val="hybridMultilevel"/>
    <w:tmpl w:val="0766448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8B4B72"/>
    <w:multiLevelType w:val="multilevel"/>
    <w:tmpl w:val="2A94CA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47E3400"/>
    <w:multiLevelType w:val="hybridMultilevel"/>
    <w:tmpl w:val="2700A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C6749"/>
    <w:multiLevelType w:val="hybridMultilevel"/>
    <w:tmpl w:val="6C1E335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F0EB5"/>
    <w:multiLevelType w:val="multilevel"/>
    <w:tmpl w:val="ED7C2C4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51F33F6"/>
    <w:multiLevelType w:val="hybridMultilevel"/>
    <w:tmpl w:val="0CB49B60"/>
    <w:lvl w:ilvl="0" w:tplc="D67CC9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323D7"/>
    <w:multiLevelType w:val="hybridMultilevel"/>
    <w:tmpl w:val="08B6B276"/>
    <w:lvl w:ilvl="0" w:tplc="04160005">
      <w:start w:val="1"/>
      <w:numFmt w:val="bullet"/>
      <w:lvlText w:val=""/>
      <w:lvlJc w:val="left"/>
      <w:pPr>
        <w:ind w:left="991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29" w15:restartNumberingAfterBreak="0">
    <w:nsid w:val="68B70AF6"/>
    <w:multiLevelType w:val="hybridMultilevel"/>
    <w:tmpl w:val="82D816B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1352A8"/>
    <w:multiLevelType w:val="hybridMultilevel"/>
    <w:tmpl w:val="7B283006"/>
    <w:lvl w:ilvl="0" w:tplc="04160005">
      <w:start w:val="1"/>
      <w:numFmt w:val="bullet"/>
      <w:lvlText w:val=""/>
      <w:lvlJc w:val="left"/>
      <w:pPr>
        <w:ind w:left="135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31" w15:restartNumberingAfterBreak="0">
    <w:nsid w:val="6E58008E"/>
    <w:multiLevelType w:val="multilevel"/>
    <w:tmpl w:val="CFB4E4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133A1"/>
    <w:multiLevelType w:val="multilevel"/>
    <w:tmpl w:val="5142DE0C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  <w:color w:val="002060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  <w:color w:val="002060"/>
        <w:sz w:val="20"/>
        <w:szCs w:val="20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  <w:color w:val="002060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34" w15:restartNumberingAfterBreak="0">
    <w:nsid w:val="77C34981"/>
    <w:multiLevelType w:val="hybridMultilevel"/>
    <w:tmpl w:val="431A92C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383E62"/>
    <w:multiLevelType w:val="hybridMultilevel"/>
    <w:tmpl w:val="947E3AA4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9806FEB"/>
    <w:multiLevelType w:val="hybridMultilevel"/>
    <w:tmpl w:val="AF3AE1D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510539">
    <w:abstractNumId w:val="32"/>
  </w:num>
  <w:num w:numId="2" w16cid:durableId="1929146042">
    <w:abstractNumId w:val="33"/>
  </w:num>
  <w:num w:numId="3" w16cid:durableId="1519662643">
    <w:abstractNumId w:val="33"/>
  </w:num>
  <w:num w:numId="4" w16cid:durableId="1271623278">
    <w:abstractNumId w:val="33"/>
  </w:num>
  <w:num w:numId="5" w16cid:durableId="443840452">
    <w:abstractNumId w:val="33"/>
  </w:num>
  <w:num w:numId="6" w16cid:durableId="1853302980">
    <w:abstractNumId w:val="17"/>
  </w:num>
  <w:num w:numId="7" w16cid:durableId="521359457">
    <w:abstractNumId w:val="9"/>
  </w:num>
  <w:num w:numId="8" w16cid:durableId="868181447">
    <w:abstractNumId w:val="16"/>
  </w:num>
  <w:num w:numId="9" w16cid:durableId="1488932420">
    <w:abstractNumId w:val="28"/>
  </w:num>
  <w:num w:numId="10" w16cid:durableId="1422023328">
    <w:abstractNumId w:val="35"/>
  </w:num>
  <w:num w:numId="11" w16cid:durableId="1057318158">
    <w:abstractNumId w:val="13"/>
  </w:num>
  <w:num w:numId="12" w16cid:durableId="1666857715">
    <w:abstractNumId w:val="15"/>
  </w:num>
  <w:num w:numId="13" w16cid:durableId="1903977552">
    <w:abstractNumId w:val="14"/>
  </w:num>
  <w:num w:numId="14" w16cid:durableId="2014646217">
    <w:abstractNumId w:val="22"/>
  </w:num>
  <w:num w:numId="15" w16cid:durableId="880439304">
    <w:abstractNumId w:val="11"/>
  </w:num>
  <w:num w:numId="16" w16cid:durableId="441656320">
    <w:abstractNumId w:val="8"/>
  </w:num>
  <w:num w:numId="17" w16cid:durableId="724912077">
    <w:abstractNumId w:val="27"/>
  </w:num>
  <w:num w:numId="18" w16cid:durableId="197084585">
    <w:abstractNumId w:val="4"/>
  </w:num>
  <w:num w:numId="19" w16cid:durableId="54937508">
    <w:abstractNumId w:val="23"/>
  </w:num>
  <w:num w:numId="20" w16cid:durableId="812480070">
    <w:abstractNumId w:val="31"/>
  </w:num>
  <w:num w:numId="21" w16cid:durableId="398556513">
    <w:abstractNumId w:val="26"/>
  </w:num>
  <w:num w:numId="22" w16cid:durableId="1243878986">
    <w:abstractNumId w:val="19"/>
  </w:num>
  <w:num w:numId="23" w16cid:durableId="1575971040">
    <w:abstractNumId w:val="2"/>
  </w:num>
  <w:num w:numId="24" w16cid:durableId="1733767958">
    <w:abstractNumId w:val="12"/>
  </w:num>
  <w:num w:numId="25" w16cid:durableId="1097216040">
    <w:abstractNumId w:val="0"/>
  </w:num>
  <w:num w:numId="26" w16cid:durableId="1933199898">
    <w:abstractNumId w:val="3"/>
  </w:num>
  <w:num w:numId="27" w16cid:durableId="798109402">
    <w:abstractNumId w:val="30"/>
  </w:num>
  <w:num w:numId="28" w16cid:durableId="1148742102">
    <w:abstractNumId w:val="1"/>
  </w:num>
  <w:num w:numId="29" w16cid:durableId="1085876919">
    <w:abstractNumId w:val="21"/>
  </w:num>
  <w:num w:numId="30" w16cid:durableId="509419208">
    <w:abstractNumId w:val="10"/>
  </w:num>
  <w:num w:numId="31" w16cid:durableId="159196199">
    <w:abstractNumId w:val="36"/>
  </w:num>
  <w:num w:numId="32" w16cid:durableId="1345136569">
    <w:abstractNumId w:val="29"/>
  </w:num>
  <w:num w:numId="33" w16cid:durableId="626395648">
    <w:abstractNumId w:val="34"/>
  </w:num>
  <w:num w:numId="34" w16cid:durableId="317878424">
    <w:abstractNumId w:val="20"/>
  </w:num>
  <w:num w:numId="35" w16cid:durableId="682628119">
    <w:abstractNumId w:val="5"/>
  </w:num>
  <w:num w:numId="36" w16cid:durableId="1712730190">
    <w:abstractNumId w:val="6"/>
  </w:num>
  <w:num w:numId="37" w16cid:durableId="774636208">
    <w:abstractNumId w:val="24"/>
  </w:num>
  <w:num w:numId="38" w16cid:durableId="1558129771">
    <w:abstractNumId w:val="18"/>
  </w:num>
  <w:num w:numId="39" w16cid:durableId="1589659661">
    <w:abstractNumId w:val="25"/>
  </w:num>
  <w:num w:numId="40" w16cid:durableId="136258508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28"/>
    <w:rsid w:val="00002C28"/>
    <w:rsid w:val="00004974"/>
    <w:rsid w:val="0001692C"/>
    <w:rsid w:val="00016A27"/>
    <w:rsid w:val="00021066"/>
    <w:rsid w:val="00024BA6"/>
    <w:rsid w:val="000325F5"/>
    <w:rsid w:val="00034163"/>
    <w:rsid w:val="00050A18"/>
    <w:rsid w:val="000515F5"/>
    <w:rsid w:val="000523E2"/>
    <w:rsid w:val="00054C82"/>
    <w:rsid w:val="0005680D"/>
    <w:rsid w:val="000630FA"/>
    <w:rsid w:val="00064027"/>
    <w:rsid w:val="00064EA1"/>
    <w:rsid w:val="00072D41"/>
    <w:rsid w:val="00072EA1"/>
    <w:rsid w:val="00073800"/>
    <w:rsid w:val="00074F49"/>
    <w:rsid w:val="00077C0D"/>
    <w:rsid w:val="000807D6"/>
    <w:rsid w:val="00081EDA"/>
    <w:rsid w:val="0008336B"/>
    <w:rsid w:val="00083C42"/>
    <w:rsid w:val="00090F71"/>
    <w:rsid w:val="00094729"/>
    <w:rsid w:val="000A37C0"/>
    <w:rsid w:val="000B2D8A"/>
    <w:rsid w:val="000B38B1"/>
    <w:rsid w:val="000B4426"/>
    <w:rsid w:val="000B65A4"/>
    <w:rsid w:val="000C2A0C"/>
    <w:rsid w:val="000D08F2"/>
    <w:rsid w:val="000D2441"/>
    <w:rsid w:val="000D3630"/>
    <w:rsid w:val="000E460B"/>
    <w:rsid w:val="000E5CBC"/>
    <w:rsid w:val="000E71E9"/>
    <w:rsid w:val="000F1317"/>
    <w:rsid w:val="000F4DBD"/>
    <w:rsid w:val="000F5475"/>
    <w:rsid w:val="00114E42"/>
    <w:rsid w:val="00115CA4"/>
    <w:rsid w:val="0011602C"/>
    <w:rsid w:val="00117A3E"/>
    <w:rsid w:val="001233C8"/>
    <w:rsid w:val="00125AF8"/>
    <w:rsid w:val="00133EAD"/>
    <w:rsid w:val="00134755"/>
    <w:rsid w:val="00136928"/>
    <w:rsid w:val="00136D20"/>
    <w:rsid w:val="00141A5C"/>
    <w:rsid w:val="0014764D"/>
    <w:rsid w:val="00156799"/>
    <w:rsid w:val="00156BB7"/>
    <w:rsid w:val="001676A3"/>
    <w:rsid w:val="00172D75"/>
    <w:rsid w:val="001740E0"/>
    <w:rsid w:val="0017535A"/>
    <w:rsid w:val="001763AB"/>
    <w:rsid w:val="001862BD"/>
    <w:rsid w:val="00191AAC"/>
    <w:rsid w:val="001A0274"/>
    <w:rsid w:val="001A3330"/>
    <w:rsid w:val="001A6B7F"/>
    <w:rsid w:val="001B1EE8"/>
    <w:rsid w:val="001B4171"/>
    <w:rsid w:val="001B5E6C"/>
    <w:rsid w:val="001B744F"/>
    <w:rsid w:val="001C68E5"/>
    <w:rsid w:val="001D2F11"/>
    <w:rsid w:val="001E13DA"/>
    <w:rsid w:val="001F7A1A"/>
    <w:rsid w:val="001F7C4D"/>
    <w:rsid w:val="002011C0"/>
    <w:rsid w:val="00210182"/>
    <w:rsid w:val="00213357"/>
    <w:rsid w:val="0021443D"/>
    <w:rsid w:val="00220E58"/>
    <w:rsid w:val="00222085"/>
    <w:rsid w:val="00223C68"/>
    <w:rsid w:val="002308D6"/>
    <w:rsid w:val="002336D7"/>
    <w:rsid w:val="0023487A"/>
    <w:rsid w:val="00234A56"/>
    <w:rsid w:val="00236415"/>
    <w:rsid w:val="00237889"/>
    <w:rsid w:val="00237CD4"/>
    <w:rsid w:val="002405CA"/>
    <w:rsid w:val="00241D0D"/>
    <w:rsid w:val="002425EB"/>
    <w:rsid w:val="0024399E"/>
    <w:rsid w:val="00246E03"/>
    <w:rsid w:val="00247A6B"/>
    <w:rsid w:val="00253BA6"/>
    <w:rsid w:val="00254BF1"/>
    <w:rsid w:val="00257B40"/>
    <w:rsid w:val="0026124D"/>
    <w:rsid w:val="002640FF"/>
    <w:rsid w:val="0027063A"/>
    <w:rsid w:val="00271A9A"/>
    <w:rsid w:val="00276259"/>
    <w:rsid w:val="00280DC8"/>
    <w:rsid w:val="0028149F"/>
    <w:rsid w:val="002820E9"/>
    <w:rsid w:val="002853A2"/>
    <w:rsid w:val="002873AC"/>
    <w:rsid w:val="00293FDD"/>
    <w:rsid w:val="002A4CBF"/>
    <w:rsid w:val="002A7449"/>
    <w:rsid w:val="002C2539"/>
    <w:rsid w:val="002C4B70"/>
    <w:rsid w:val="002C7A9E"/>
    <w:rsid w:val="002D2BBF"/>
    <w:rsid w:val="002D402B"/>
    <w:rsid w:val="002D4A27"/>
    <w:rsid w:val="002E0C49"/>
    <w:rsid w:val="002F0DAB"/>
    <w:rsid w:val="002F3748"/>
    <w:rsid w:val="002F58DB"/>
    <w:rsid w:val="003001EF"/>
    <w:rsid w:val="00302386"/>
    <w:rsid w:val="003039B8"/>
    <w:rsid w:val="003045E8"/>
    <w:rsid w:val="003049EE"/>
    <w:rsid w:val="00305667"/>
    <w:rsid w:val="0030742D"/>
    <w:rsid w:val="00307F18"/>
    <w:rsid w:val="00310653"/>
    <w:rsid w:val="0032374F"/>
    <w:rsid w:val="00323E26"/>
    <w:rsid w:val="00323E6F"/>
    <w:rsid w:val="00324834"/>
    <w:rsid w:val="00325A93"/>
    <w:rsid w:val="00327A56"/>
    <w:rsid w:val="0033362A"/>
    <w:rsid w:val="00335AE7"/>
    <w:rsid w:val="00340367"/>
    <w:rsid w:val="0034640B"/>
    <w:rsid w:val="003520A4"/>
    <w:rsid w:val="00352133"/>
    <w:rsid w:val="00352527"/>
    <w:rsid w:val="003570B8"/>
    <w:rsid w:val="00360BB8"/>
    <w:rsid w:val="0036551E"/>
    <w:rsid w:val="003656D4"/>
    <w:rsid w:val="003667C3"/>
    <w:rsid w:val="00370150"/>
    <w:rsid w:val="00372E45"/>
    <w:rsid w:val="0037618A"/>
    <w:rsid w:val="0037731E"/>
    <w:rsid w:val="003806B4"/>
    <w:rsid w:val="003839D6"/>
    <w:rsid w:val="003859A5"/>
    <w:rsid w:val="0038767C"/>
    <w:rsid w:val="003904C5"/>
    <w:rsid w:val="00392308"/>
    <w:rsid w:val="003968B1"/>
    <w:rsid w:val="003A18CE"/>
    <w:rsid w:val="003A334D"/>
    <w:rsid w:val="003A34B6"/>
    <w:rsid w:val="003A7167"/>
    <w:rsid w:val="003B0B4B"/>
    <w:rsid w:val="003B1016"/>
    <w:rsid w:val="003B41A8"/>
    <w:rsid w:val="003B565F"/>
    <w:rsid w:val="003B5B0A"/>
    <w:rsid w:val="003C2B61"/>
    <w:rsid w:val="003C49A5"/>
    <w:rsid w:val="003C4EBD"/>
    <w:rsid w:val="003C6894"/>
    <w:rsid w:val="003C6ED5"/>
    <w:rsid w:val="003C776A"/>
    <w:rsid w:val="003D28E2"/>
    <w:rsid w:val="003D3CB5"/>
    <w:rsid w:val="003D7EF9"/>
    <w:rsid w:val="003E0800"/>
    <w:rsid w:val="003E3738"/>
    <w:rsid w:val="003E466E"/>
    <w:rsid w:val="003E5270"/>
    <w:rsid w:val="003F02ED"/>
    <w:rsid w:val="003F6831"/>
    <w:rsid w:val="003F6D41"/>
    <w:rsid w:val="00400BC0"/>
    <w:rsid w:val="00400E5B"/>
    <w:rsid w:val="00412ACF"/>
    <w:rsid w:val="00417A40"/>
    <w:rsid w:val="00420157"/>
    <w:rsid w:val="00424835"/>
    <w:rsid w:val="004262DA"/>
    <w:rsid w:val="004279A3"/>
    <w:rsid w:val="004368CC"/>
    <w:rsid w:val="00436A13"/>
    <w:rsid w:val="00446954"/>
    <w:rsid w:val="00447EB1"/>
    <w:rsid w:val="00480F8F"/>
    <w:rsid w:val="00481459"/>
    <w:rsid w:val="00483614"/>
    <w:rsid w:val="00484E0B"/>
    <w:rsid w:val="00485CAB"/>
    <w:rsid w:val="00487439"/>
    <w:rsid w:val="00487EB4"/>
    <w:rsid w:val="0049087F"/>
    <w:rsid w:val="004A56C4"/>
    <w:rsid w:val="004A6CF2"/>
    <w:rsid w:val="004B2B46"/>
    <w:rsid w:val="004B46E2"/>
    <w:rsid w:val="004C1076"/>
    <w:rsid w:val="004C3A68"/>
    <w:rsid w:val="004C6EC1"/>
    <w:rsid w:val="004E36AA"/>
    <w:rsid w:val="004E3B45"/>
    <w:rsid w:val="004E4244"/>
    <w:rsid w:val="004E45D6"/>
    <w:rsid w:val="004F31C1"/>
    <w:rsid w:val="0050057D"/>
    <w:rsid w:val="005015B8"/>
    <w:rsid w:val="005046E0"/>
    <w:rsid w:val="005059B6"/>
    <w:rsid w:val="0051113D"/>
    <w:rsid w:val="0052423C"/>
    <w:rsid w:val="00525DBA"/>
    <w:rsid w:val="0054001E"/>
    <w:rsid w:val="00544847"/>
    <w:rsid w:val="005512ED"/>
    <w:rsid w:val="005535D7"/>
    <w:rsid w:val="00554F74"/>
    <w:rsid w:val="00556968"/>
    <w:rsid w:val="0055780A"/>
    <w:rsid w:val="0056519C"/>
    <w:rsid w:val="0057005C"/>
    <w:rsid w:val="005706C2"/>
    <w:rsid w:val="005725BF"/>
    <w:rsid w:val="00572868"/>
    <w:rsid w:val="005730E7"/>
    <w:rsid w:val="00577A27"/>
    <w:rsid w:val="00581453"/>
    <w:rsid w:val="005844BC"/>
    <w:rsid w:val="005866BD"/>
    <w:rsid w:val="00591727"/>
    <w:rsid w:val="00595BCE"/>
    <w:rsid w:val="00596BD4"/>
    <w:rsid w:val="005A1958"/>
    <w:rsid w:val="005A1EB6"/>
    <w:rsid w:val="005B26FD"/>
    <w:rsid w:val="005B32BC"/>
    <w:rsid w:val="005C49F4"/>
    <w:rsid w:val="005D4115"/>
    <w:rsid w:val="005D4293"/>
    <w:rsid w:val="005E1B66"/>
    <w:rsid w:val="005E1DCF"/>
    <w:rsid w:val="005E4BC0"/>
    <w:rsid w:val="005E67BE"/>
    <w:rsid w:val="005E707A"/>
    <w:rsid w:val="005E782B"/>
    <w:rsid w:val="005E795A"/>
    <w:rsid w:val="005F03B0"/>
    <w:rsid w:val="005F1250"/>
    <w:rsid w:val="005F3C9B"/>
    <w:rsid w:val="005F613B"/>
    <w:rsid w:val="00604C77"/>
    <w:rsid w:val="00606A81"/>
    <w:rsid w:val="00614966"/>
    <w:rsid w:val="00617B20"/>
    <w:rsid w:val="00621393"/>
    <w:rsid w:val="006226FC"/>
    <w:rsid w:val="00635638"/>
    <w:rsid w:val="00640F64"/>
    <w:rsid w:val="0064132B"/>
    <w:rsid w:val="00643810"/>
    <w:rsid w:val="006516BE"/>
    <w:rsid w:val="00657F45"/>
    <w:rsid w:val="00662180"/>
    <w:rsid w:val="006675DA"/>
    <w:rsid w:val="00677205"/>
    <w:rsid w:val="00683EAF"/>
    <w:rsid w:val="00683FC4"/>
    <w:rsid w:val="00683FCD"/>
    <w:rsid w:val="00691196"/>
    <w:rsid w:val="006919D8"/>
    <w:rsid w:val="00693F52"/>
    <w:rsid w:val="00696845"/>
    <w:rsid w:val="006A25C4"/>
    <w:rsid w:val="006A4533"/>
    <w:rsid w:val="006B12E8"/>
    <w:rsid w:val="006C61C0"/>
    <w:rsid w:val="006D3DFD"/>
    <w:rsid w:val="006D5C9D"/>
    <w:rsid w:val="006E1A69"/>
    <w:rsid w:val="006E6D3A"/>
    <w:rsid w:val="006F21E5"/>
    <w:rsid w:val="006F3CDE"/>
    <w:rsid w:val="006F4CAD"/>
    <w:rsid w:val="00706369"/>
    <w:rsid w:val="00706AE3"/>
    <w:rsid w:val="00707DCD"/>
    <w:rsid w:val="00710D61"/>
    <w:rsid w:val="00712270"/>
    <w:rsid w:val="007152C0"/>
    <w:rsid w:val="00717E0F"/>
    <w:rsid w:val="00725F52"/>
    <w:rsid w:val="0073219B"/>
    <w:rsid w:val="00732BA7"/>
    <w:rsid w:val="00734A11"/>
    <w:rsid w:val="00743F16"/>
    <w:rsid w:val="0074635A"/>
    <w:rsid w:val="00752066"/>
    <w:rsid w:val="00754A20"/>
    <w:rsid w:val="00754E2E"/>
    <w:rsid w:val="007574BF"/>
    <w:rsid w:val="007676B1"/>
    <w:rsid w:val="00780A18"/>
    <w:rsid w:val="00782744"/>
    <w:rsid w:val="00783FCB"/>
    <w:rsid w:val="00784F6D"/>
    <w:rsid w:val="0078556D"/>
    <w:rsid w:val="00791888"/>
    <w:rsid w:val="00791E8F"/>
    <w:rsid w:val="007A08A9"/>
    <w:rsid w:val="007A18AD"/>
    <w:rsid w:val="007B04AA"/>
    <w:rsid w:val="007B2611"/>
    <w:rsid w:val="007B6450"/>
    <w:rsid w:val="007B7D37"/>
    <w:rsid w:val="007C1C29"/>
    <w:rsid w:val="007C4AC0"/>
    <w:rsid w:val="007C4B9B"/>
    <w:rsid w:val="007C7C40"/>
    <w:rsid w:val="007D07B6"/>
    <w:rsid w:val="007D1957"/>
    <w:rsid w:val="007E01C0"/>
    <w:rsid w:val="007E36B3"/>
    <w:rsid w:val="007E708D"/>
    <w:rsid w:val="007F1E25"/>
    <w:rsid w:val="007F4D49"/>
    <w:rsid w:val="007F500D"/>
    <w:rsid w:val="007F73C6"/>
    <w:rsid w:val="00800906"/>
    <w:rsid w:val="008020E7"/>
    <w:rsid w:val="0080560C"/>
    <w:rsid w:val="008057BE"/>
    <w:rsid w:val="0080709D"/>
    <w:rsid w:val="008113FE"/>
    <w:rsid w:val="00815ED3"/>
    <w:rsid w:val="008176B8"/>
    <w:rsid w:val="00822856"/>
    <w:rsid w:val="00827C28"/>
    <w:rsid w:val="0084301D"/>
    <w:rsid w:val="00843CC8"/>
    <w:rsid w:val="0084425E"/>
    <w:rsid w:val="00851FAC"/>
    <w:rsid w:val="008535C4"/>
    <w:rsid w:val="008564A5"/>
    <w:rsid w:val="008601CF"/>
    <w:rsid w:val="008638FD"/>
    <w:rsid w:val="008642E5"/>
    <w:rsid w:val="00865FA0"/>
    <w:rsid w:val="00866C43"/>
    <w:rsid w:val="0087030B"/>
    <w:rsid w:val="00883AFE"/>
    <w:rsid w:val="00884043"/>
    <w:rsid w:val="008849EA"/>
    <w:rsid w:val="0088782D"/>
    <w:rsid w:val="008A2305"/>
    <w:rsid w:val="008A2C85"/>
    <w:rsid w:val="008A30B4"/>
    <w:rsid w:val="008A45DB"/>
    <w:rsid w:val="008A46DA"/>
    <w:rsid w:val="008A4F96"/>
    <w:rsid w:val="008A7C58"/>
    <w:rsid w:val="008B1B72"/>
    <w:rsid w:val="008B4458"/>
    <w:rsid w:val="008C0F7E"/>
    <w:rsid w:val="008D7550"/>
    <w:rsid w:val="008D78E4"/>
    <w:rsid w:val="008E005D"/>
    <w:rsid w:val="008E1894"/>
    <w:rsid w:val="008E3537"/>
    <w:rsid w:val="008E6C41"/>
    <w:rsid w:val="008F2B49"/>
    <w:rsid w:val="008F2FAE"/>
    <w:rsid w:val="008F41FA"/>
    <w:rsid w:val="008F5524"/>
    <w:rsid w:val="008F5C6A"/>
    <w:rsid w:val="0090182A"/>
    <w:rsid w:val="009053A4"/>
    <w:rsid w:val="00912909"/>
    <w:rsid w:val="00924DF0"/>
    <w:rsid w:val="009250F2"/>
    <w:rsid w:val="00930B91"/>
    <w:rsid w:val="0093409C"/>
    <w:rsid w:val="009343C6"/>
    <w:rsid w:val="0094138A"/>
    <w:rsid w:val="00945E5C"/>
    <w:rsid w:val="0095045C"/>
    <w:rsid w:val="009570C8"/>
    <w:rsid w:val="00960A93"/>
    <w:rsid w:val="00966079"/>
    <w:rsid w:val="00970EC6"/>
    <w:rsid w:val="00971043"/>
    <w:rsid w:val="0097220B"/>
    <w:rsid w:val="00974AD1"/>
    <w:rsid w:val="00975DD7"/>
    <w:rsid w:val="009764CA"/>
    <w:rsid w:val="009810B3"/>
    <w:rsid w:val="009824F2"/>
    <w:rsid w:val="009834E9"/>
    <w:rsid w:val="0099317F"/>
    <w:rsid w:val="00994E88"/>
    <w:rsid w:val="009953D3"/>
    <w:rsid w:val="00997A5B"/>
    <w:rsid w:val="009A03EB"/>
    <w:rsid w:val="009A4234"/>
    <w:rsid w:val="009B1EEF"/>
    <w:rsid w:val="009B1F5F"/>
    <w:rsid w:val="009B7A52"/>
    <w:rsid w:val="009C2796"/>
    <w:rsid w:val="009C3BC8"/>
    <w:rsid w:val="009C7B9A"/>
    <w:rsid w:val="009D5FD2"/>
    <w:rsid w:val="009E1200"/>
    <w:rsid w:val="009E4F8A"/>
    <w:rsid w:val="009E681A"/>
    <w:rsid w:val="009E7A96"/>
    <w:rsid w:val="009F365E"/>
    <w:rsid w:val="009F7A77"/>
    <w:rsid w:val="00A018B4"/>
    <w:rsid w:val="00A06C3D"/>
    <w:rsid w:val="00A10836"/>
    <w:rsid w:val="00A2642C"/>
    <w:rsid w:val="00A356AC"/>
    <w:rsid w:val="00A40364"/>
    <w:rsid w:val="00A40A69"/>
    <w:rsid w:val="00A43F4F"/>
    <w:rsid w:val="00A539AB"/>
    <w:rsid w:val="00A5650B"/>
    <w:rsid w:val="00A640F2"/>
    <w:rsid w:val="00A714E3"/>
    <w:rsid w:val="00A73407"/>
    <w:rsid w:val="00A74B64"/>
    <w:rsid w:val="00A77498"/>
    <w:rsid w:val="00A83D30"/>
    <w:rsid w:val="00A94247"/>
    <w:rsid w:val="00AA4A3A"/>
    <w:rsid w:val="00AA4A52"/>
    <w:rsid w:val="00AC6145"/>
    <w:rsid w:val="00AC69B8"/>
    <w:rsid w:val="00AD125F"/>
    <w:rsid w:val="00AD308C"/>
    <w:rsid w:val="00AE1E2C"/>
    <w:rsid w:val="00AE43AA"/>
    <w:rsid w:val="00AF3818"/>
    <w:rsid w:val="00AF65D4"/>
    <w:rsid w:val="00B00493"/>
    <w:rsid w:val="00B0312A"/>
    <w:rsid w:val="00B0414F"/>
    <w:rsid w:val="00B04B56"/>
    <w:rsid w:val="00B1747E"/>
    <w:rsid w:val="00B20BC2"/>
    <w:rsid w:val="00B21A3F"/>
    <w:rsid w:val="00B2234A"/>
    <w:rsid w:val="00B22787"/>
    <w:rsid w:val="00B24D3F"/>
    <w:rsid w:val="00B26A15"/>
    <w:rsid w:val="00B30F42"/>
    <w:rsid w:val="00B31160"/>
    <w:rsid w:val="00B357AE"/>
    <w:rsid w:val="00B400C5"/>
    <w:rsid w:val="00B40D47"/>
    <w:rsid w:val="00B44E10"/>
    <w:rsid w:val="00B52016"/>
    <w:rsid w:val="00B6375C"/>
    <w:rsid w:val="00B64296"/>
    <w:rsid w:val="00B81C9D"/>
    <w:rsid w:val="00B824FA"/>
    <w:rsid w:val="00B8536F"/>
    <w:rsid w:val="00B90EE1"/>
    <w:rsid w:val="00B940E5"/>
    <w:rsid w:val="00B94A09"/>
    <w:rsid w:val="00B9526C"/>
    <w:rsid w:val="00B961BF"/>
    <w:rsid w:val="00B96213"/>
    <w:rsid w:val="00B97DB8"/>
    <w:rsid w:val="00BA09BE"/>
    <w:rsid w:val="00BA55D0"/>
    <w:rsid w:val="00BA7FF8"/>
    <w:rsid w:val="00BB146F"/>
    <w:rsid w:val="00BB5D16"/>
    <w:rsid w:val="00BB630A"/>
    <w:rsid w:val="00BB709B"/>
    <w:rsid w:val="00BB7C2C"/>
    <w:rsid w:val="00BC3E87"/>
    <w:rsid w:val="00BD1C3F"/>
    <w:rsid w:val="00BD4D84"/>
    <w:rsid w:val="00BE1979"/>
    <w:rsid w:val="00BE67E8"/>
    <w:rsid w:val="00BF0B8E"/>
    <w:rsid w:val="00BF3CBC"/>
    <w:rsid w:val="00C01AB8"/>
    <w:rsid w:val="00C036F4"/>
    <w:rsid w:val="00C04549"/>
    <w:rsid w:val="00C07112"/>
    <w:rsid w:val="00C21DE8"/>
    <w:rsid w:val="00C22D9B"/>
    <w:rsid w:val="00C25E25"/>
    <w:rsid w:val="00C344D8"/>
    <w:rsid w:val="00C357FE"/>
    <w:rsid w:val="00C40982"/>
    <w:rsid w:val="00C452CB"/>
    <w:rsid w:val="00C57F62"/>
    <w:rsid w:val="00C60556"/>
    <w:rsid w:val="00C60EF5"/>
    <w:rsid w:val="00C62A38"/>
    <w:rsid w:val="00C64373"/>
    <w:rsid w:val="00C67181"/>
    <w:rsid w:val="00C73AB0"/>
    <w:rsid w:val="00C75526"/>
    <w:rsid w:val="00C82C61"/>
    <w:rsid w:val="00C96054"/>
    <w:rsid w:val="00CA1B4E"/>
    <w:rsid w:val="00CA1C0D"/>
    <w:rsid w:val="00CA56DA"/>
    <w:rsid w:val="00CB58F9"/>
    <w:rsid w:val="00CB5C00"/>
    <w:rsid w:val="00CB5CD7"/>
    <w:rsid w:val="00CC5005"/>
    <w:rsid w:val="00CC748E"/>
    <w:rsid w:val="00CD1F96"/>
    <w:rsid w:val="00CD4BDC"/>
    <w:rsid w:val="00CE70E7"/>
    <w:rsid w:val="00CF271D"/>
    <w:rsid w:val="00CF37F6"/>
    <w:rsid w:val="00CF397C"/>
    <w:rsid w:val="00CF3B87"/>
    <w:rsid w:val="00D000BF"/>
    <w:rsid w:val="00D00E96"/>
    <w:rsid w:val="00D04AAA"/>
    <w:rsid w:val="00D077CB"/>
    <w:rsid w:val="00D17ADC"/>
    <w:rsid w:val="00D20FF6"/>
    <w:rsid w:val="00D247DC"/>
    <w:rsid w:val="00D30623"/>
    <w:rsid w:val="00D330C1"/>
    <w:rsid w:val="00D353C8"/>
    <w:rsid w:val="00D36DC5"/>
    <w:rsid w:val="00D52296"/>
    <w:rsid w:val="00D54439"/>
    <w:rsid w:val="00D6295F"/>
    <w:rsid w:val="00D63216"/>
    <w:rsid w:val="00D63864"/>
    <w:rsid w:val="00D6587D"/>
    <w:rsid w:val="00D665EA"/>
    <w:rsid w:val="00D675CB"/>
    <w:rsid w:val="00D75130"/>
    <w:rsid w:val="00D81D62"/>
    <w:rsid w:val="00D82CF1"/>
    <w:rsid w:val="00D82EA0"/>
    <w:rsid w:val="00D85577"/>
    <w:rsid w:val="00D92BD6"/>
    <w:rsid w:val="00D9390C"/>
    <w:rsid w:val="00D93F66"/>
    <w:rsid w:val="00DA10B6"/>
    <w:rsid w:val="00DA12A6"/>
    <w:rsid w:val="00DA1556"/>
    <w:rsid w:val="00DA3BD0"/>
    <w:rsid w:val="00DB3DD7"/>
    <w:rsid w:val="00DB4C6A"/>
    <w:rsid w:val="00DB51DF"/>
    <w:rsid w:val="00DB6397"/>
    <w:rsid w:val="00DB68FB"/>
    <w:rsid w:val="00DC2D72"/>
    <w:rsid w:val="00DC7020"/>
    <w:rsid w:val="00DC734B"/>
    <w:rsid w:val="00DD07BE"/>
    <w:rsid w:val="00DD1EA6"/>
    <w:rsid w:val="00DD2650"/>
    <w:rsid w:val="00DD2B3D"/>
    <w:rsid w:val="00DD6356"/>
    <w:rsid w:val="00DE041A"/>
    <w:rsid w:val="00DE08DC"/>
    <w:rsid w:val="00DE09F3"/>
    <w:rsid w:val="00DE15F3"/>
    <w:rsid w:val="00DE1D12"/>
    <w:rsid w:val="00DE1DC9"/>
    <w:rsid w:val="00DE3256"/>
    <w:rsid w:val="00DE529C"/>
    <w:rsid w:val="00DE6780"/>
    <w:rsid w:val="00DF67B6"/>
    <w:rsid w:val="00E02C34"/>
    <w:rsid w:val="00E1070A"/>
    <w:rsid w:val="00E14DD3"/>
    <w:rsid w:val="00E14F8E"/>
    <w:rsid w:val="00E15C87"/>
    <w:rsid w:val="00E2461B"/>
    <w:rsid w:val="00E30687"/>
    <w:rsid w:val="00E31D26"/>
    <w:rsid w:val="00E3443B"/>
    <w:rsid w:val="00E346A9"/>
    <w:rsid w:val="00E3545A"/>
    <w:rsid w:val="00E378C0"/>
    <w:rsid w:val="00E37A72"/>
    <w:rsid w:val="00E40350"/>
    <w:rsid w:val="00E41DEA"/>
    <w:rsid w:val="00E43139"/>
    <w:rsid w:val="00E43444"/>
    <w:rsid w:val="00E506A9"/>
    <w:rsid w:val="00E50A7C"/>
    <w:rsid w:val="00E5246A"/>
    <w:rsid w:val="00E66519"/>
    <w:rsid w:val="00E706BB"/>
    <w:rsid w:val="00E72350"/>
    <w:rsid w:val="00E737F9"/>
    <w:rsid w:val="00E801B7"/>
    <w:rsid w:val="00E82375"/>
    <w:rsid w:val="00E903AD"/>
    <w:rsid w:val="00E92690"/>
    <w:rsid w:val="00E92EC0"/>
    <w:rsid w:val="00E97FA1"/>
    <w:rsid w:val="00EA2122"/>
    <w:rsid w:val="00EA7A5E"/>
    <w:rsid w:val="00EB261B"/>
    <w:rsid w:val="00EB4887"/>
    <w:rsid w:val="00EB4AF9"/>
    <w:rsid w:val="00EC4ED9"/>
    <w:rsid w:val="00EC54E9"/>
    <w:rsid w:val="00ED131D"/>
    <w:rsid w:val="00EE12F5"/>
    <w:rsid w:val="00EE4987"/>
    <w:rsid w:val="00EE5F86"/>
    <w:rsid w:val="00EE7920"/>
    <w:rsid w:val="00EE7A51"/>
    <w:rsid w:val="00EF00CF"/>
    <w:rsid w:val="00EF04A1"/>
    <w:rsid w:val="00EF15F5"/>
    <w:rsid w:val="00EF1939"/>
    <w:rsid w:val="00EF3596"/>
    <w:rsid w:val="00EF4977"/>
    <w:rsid w:val="00EF7581"/>
    <w:rsid w:val="00EF79F7"/>
    <w:rsid w:val="00F00C7F"/>
    <w:rsid w:val="00F00D23"/>
    <w:rsid w:val="00F01C5C"/>
    <w:rsid w:val="00F17D38"/>
    <w:rsid w:val="00F22AD8"/>
    <w:rsid w:val="00F25AF3"/>
    <w:rsid w:val="00F27607"/>
    <w:rsid w:val="00F301B7"/>
    <w:rsid w:val="00F32653"/>
    <w:rsid w:val="00F36BB6"/>
    <w:rsid w:val="00F447CC"/>
    <w:rsid w:val="00F52459"/>
    <w:rsid w:val="00F55473"/>
    <w:rsid w:val="00F56353"/>
    <w:rsid w:val="00F64674"/>
    <w:rsid w:val="00F7423C"/>
    <w:rsid w:val="00F76971"/>
    <w:rsid w:val="00F7715C"/>
    <w:rsid w:val="00F772EF"/>
    <w:rsid w:val="00F83AC1"/>
    <w:rsid w:val="00F90324"/>
    <w:rsid w:val="00F93530"/>
    <w:rsid w:val="00F946F5"/>
    <w:rsid w:val="00F94FB6"/>
    <w:rsid w:val="00FA2508"/>
    <w:rsid w:val="00FA645F"/>
    <w:rsid w:val="00FA6E00"/>
    <w:rsid w:val="00FB03BA"/>
    <w:rsid w:val="00FB138E"/>
    <w:rsid w:val="00FB1620"/>
    <w:rsid w:val="00FB1C1E"/>
    <w:rsid w:val="00FB201F"/>
    <w:rsid w:val="00FB39FD"/>
    <w:rsid w:val="00FC0987"/>
    <w:rsid w:val="00FC1C0D"/>
    <w:rsid w:val="00FC1F7F"/>
    <w:rsid w:val="00FC3738"/>
    <w:rsid w:val="00FC3D5D"/>
    <w:rsid w:val="00FC5DD6"/>
    <w:rsid w:val="00FC5E20"/>
    <w:rsid w:val="00FD3D67"/>
    <w:rsid w:val="00FD4690"/>
    <w:rsid w:val="00FD5FED"/>
    <w:rsid w:val="00FE071C"/>
    <w:rsid w:val="00FE4F3E"/>
    <w:rsid w:val="00FE726B"/>
    <w:rsid w:val="00FF1ADE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DB874D"/>
  <w15:docId w15:val="{C8E85820-0407-4472-8A16-BD40E8F3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3C8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rsid w:val="00884043"/>
    <w:pPr>
      <w:keepNext/>
      <w:numPr>
        <w:numId w:val="2"/>
      </w:numPr>
      <w:spacing w:before="480" w:after="360"/>
      <w:outlineLvl w:val="0"/>
    </w:pPr>
    <w:rPr>
      <w:b/>
      <w:caps/>
      <w:color w:val="002060"/>
      <w:sz w:val="22"/>
      <w:lang w:eastAsia="en-US"/>
    </w:rPr>
  </w:style>
  <w:style w:type="paragraph" w:styleId="Ttulo2">
    <w:name w:val="heading 2"/>
    <w:basedOn w:val="Normal"/>
    <w:next w:val="Normal"/>
    <w:qFormat/>
    <w:rsid w:val="004368CC"/>
    <w:pPr>
      <w:keepNext/>
      <w:numPr>
        <w:ilvl w:val="1"/>
        <w:numId w:val="3"/>
      </w:numPr>
      <w:spacing w:before="360" w:after="240"/>
      <w:jc w:val="left"/>
      <w:outlineLvl w:val="1"/>
    </w:pPr>
    <w:rPr>
      <w:rFonts w:cs="Times New Roman"/>
      <w:b/>
      <w:color w:val="002060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37889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4E424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E4244"/>
    <w:rPr>
      <w:color w:val="954F72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43444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eastAsia="pt-BR"/>
    </w:rPr>
  </w:style>
  <w:style w:type="table" w:styleId="Tabelacomgrade">
    <w:name w:val="Table Grid"/>
    <w:basedOn w:val="Tabelanormal"/>
    <w:uiPriority w:val="39"/>
    <w:rsid w:val="00247A6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24D3F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B24D3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alia.Artero\Downloads\SpinOff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C1588476244C9CB43A9EDBB39CE8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313033-A3C3-43B6-A25C-95508E6951D3}"/>
      </w:docPartPr>
      <w:docPartBody>
        <w:p w:rsidR="00CB62D6" w:rsidRDefault="004B2067">
          <w:pPr>
            <w:pStyle w:val="42C1588476244C9CB43A9EDBB39CE8D1"/>
          </w:pPr>
          <w:r w:rsidRPr="00A0088E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67"/>
    <w:rsid w:val="0003728D"/>
    <w:rsid w:val="000464CC"/>
    <w:rsid w:val="000C3823"/>
    <w:rsid w:val="00170A5B"/>
    <w:rsid w:val="00200DF8"/>
    <w:rsid w:val="00277202"/>
    <w:rsid w:val="002C2147"/>
    <w:rsid w:val="003B6992"/>
    <w:rsid w:val="003F46E2"/>
    <w:rsid w:val="00436588"/>
    <w:rsid w:val="00494414"/>
    <w:rsid w:val="004B2067"/>
    <w:rsid w:val="004C4A4A"/>
    <w:rsid w:val="004D404D"/>
    <w:rsid w:val="005B0A45"/>
    <w:rsid w:val="005F576E"/>
    <w:rsid w:val="0060788E"/>
    <w:rsid w:val="0064610B"/>
    <w:rsid w:val="006465BF"/>
    <w:rsid w:val="00686BF7"/>
    <w:rsid w:val="00771406"/>
    <w:rsid w:val="00772DD8"/>
    <w:rsid w:val="007A2CC1"/>
    <w:rsid w:val="008A6785"/>
    <w:rsid w:val="009A0EB2"/>
    <w:rsid w:val="009C5A4F"/>
    <w:rsid w:val="009D316E"/>
    <w:rsid w:val="009D3295"/>
    <w:rsid w:val="009D568F"/>
    <w:rsid w:val="00AA0754"/>
    <w:rsid w:val="00AA6690"/>
    <w:rsid w:val="00AD221D"/>
    <w:rsid w:val="00AE7C3A"/>
    <w:rsid w:val="00B83EE4"/>
    <w:rsid w:val="00B87C6A"/>
    <w:rsid w:val="00BB146F"/>
    <w:rsid w:val="00CB62D6"/>
    <w:rsid w:val="00CE5AD3"/>
    <w:rsid w:val="00D2569D"/>
    <w:rsid w:val="00D4588D"/>
    <w:rsid w:val="00E90844"/>
    <w:rsid w:val="00ED0E6E"/>
    <w:rsid w:val="00F6452A"/>
    <w:rsid w:val="00F6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42C1588476244C9CB43A9EDBB39CE8D1">
    <w:name w:val="42C1588476244C9CB43A9EDBB39CE8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C6D4D-F7F2-4C45-9858-6A872AED3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Visão.dotx</Template>
  <TotalTime>113</TotalTime>
  <Pages>6</Pages>
  <Words>998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Manager>EB Parcerias</Manager>
  <Company/>
  <LinksUpToDate>false</LinksUpToDate>
  <CharactersWithSpaces>6381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Estrutura Organizacional IBG</dc:subject>
  <dc:creator>Natália Artero</dc:creator>
  <cp:keywords/>
  <dc:description/>
  <cp:lastModifiedBy>Edivan Carvalho</cp:lastModifiedBy>
  <cp:revision>11</cp:revision>
  <cp:lastPrinted>2026-04-22T14:37:00Z</cp:lastPrinted>
  <dcterms:created xsi:type="dcterms:W3CDTF">2026-04-22T14:37:00Z</dcterms:created>
  <dcterms:modified xsi:type="dcterms:W3CDTF">2026-04-22T17:46:00Z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