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tcPr>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01 PNG.png"/>
                          <pic:cNvPicPr/>
                        </pic:nvPicPr>
                        <pic:blipFill>
                          <a:blip r:embed="rId9"/>
                          <a:stretch>
                            <a:fillRect/>
                          </a:stretch>
                        </pic:blipFill>
                        <pic:spPr>
                          <a:xfrm>
                            <a:off x="0" y="0"/>
                            <a:ext cx="1800000" cy="1800000"/>
                          </a:xfrm>
                          <a:prstGeom prst="rect"/>
                        </pic:spPr>
                      </pic:pic>
                    </a:graphicData>
                  </a:graphic>
                </wp:inline>
              </w:drawing>
            </w:r>
          </w:p>
          <w:p>
            <w:pPr>
              <w:jc w:val="center"/>
            </w:pPr>
            <w:r>
              <w:rPr>
                <w:b/>
                <w:color w:val="99681A"/>
                <w:sz w:val="34"/>
              </w:rPr>
              <w:t>HỢP ĐỒNG DỊCH VỤ THIẾT KẾ UI/UX &amp; PHÁT TRIỂN WEBSITE</w:t>
            </w:r>
          </w:p>
          <w:p>
            <w:pPr>
              <w:jc w:val="center"/>
            </w:pPr>
            <w:r>
              <w:rPr>
                <w:b/>
                <w:color w:val="333333"/>
                <w:sz w:val="30"/>
              </w:rPr>
              <w:t>DỰ ÁN WEBSITE NỘI THẤT 4U HOME</w:t>
            </w:r>
          </w:p>
          <w:p>
            <w:pPr>
              <w:jc w:val="center"/>
            </w:pPr>
            <w:r>
              <w:rPr>
                <w:i/>
                <w:sz w:val="20"/>
              </w:rPr>
              <w:t>Hợp đồng mẫu + Phụ lục phạm vi tính năng + Biên bản nghiệm thu</w:t>
            </w:r>
          </w:p>
        </w:tc>
      </w:tr>
    </w:tbl>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Thương hiệu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Ngày lập mẫu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Trang tham chiếu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Tình trạng</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4U HOME</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17/05/2026</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hungphuthinh.vn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Thông tin pháp lý để trống</w:t>
            </w:r>
          </w:p>
        </w:tc>
      </w:tr>
    </w:tbl>
    <w:p>
      <w:r>
        <w:br w:type="page"/>
      </w:r>
    </w:p>
    <w:p>
      <w:pPr>
        <w:pStyle w:val="Heading1"/>
      </w:pPr>
      <w:r>
        <w:rPr>
          <w:b/>
        </w:rPr>
        <w:t>01  THÔNG TIN HỢP ĐỒNG &amp; CÁC BÊN</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MỤC</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BÊN A - BÊN THUÊ DỊCH VỤ</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BÊN B - BÊN CUNG CẤP DỊCH VỤ</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tổ chức/cá nhân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Đại diện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Chức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Mã số thuế/CCCD</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Số điện thoại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Email</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Địa chỉ</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Tài khoản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Người trao đổi dự 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dự 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Website nội thất 4U HOME</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Thiết kế UI/UX, phát triển web demo thật, website chính và hệ landing page/site vệ tinh</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Website tham chiếu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https://hungphuthinh.vn/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https://hungphuthinh.vn/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Hình thức ký</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Ký online/bản mềm hoặc bản giấy theo thống nhất hai bên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Ký online/bản mềm hoặc bản giấy theo thống nhất hai bên</w:t>
            </w:r>
          </w:p>
        </w:tc>
      </w:tr>
    </w:tbl>
    <w:p>
      <w:pPr>
        <w:pStyle w:val="Heading1"/>
      </w:pPr>
      <w:r>
        <w:rPr>
          <w:b/>
        </w:rPr>
        <w:t>02  CĂN CỨ KÝ KẾT</w:t>
      </w:r>
    </w:p>
    <w:p>
      <w:pPr>
        <w:ind w:left="198" w:hanging="113"/>
      </w:pPr>
      <w:r>
        <w:rPr>
          <w:b/>
        </w:rPr>
        <w:t xml:space="preserve">• </w:t>
      </w:r>
      <w:r>
        <w:t>Bộ luật Dân sự năm 2015, Luật Thương mại năm 2005 và các quy định pháp luật Việt Nam có liên quan.</w:t>
      </w:r>
    </w:p>
    <w:p>
      <w:pPr>
        <w:ind w:left="198" w:hanging="113"/>
      </w:pPr>
      <w:r>
        <w:rPr>
          <w:b/>
        </w:rPr>
        <w:t xml:space="preserve">• </w:t>
      </w:r>
      <w:r>
        <w:t>Nhu cầu của Bên A về việc thiết kế giao diện UI/UX và phát triển website cho thương hiệu 4U HOME trong lĩnh vực nội thất/nhà ở.</w:t>
      </w:r>
    </w:p>
    <w:p>
      <w:pPr>
        <w:ind w:left="198" w:hanging="113"/>
      </w:pPr>
      <w:r>
        <w:rPr>
          <w:b/>
        </w:rPr>
        <w:t xml:space="preserve">• </w:t>
      </w:r>
      <w:r>
        <w:t>Trao đổi ngày 17/05/2026: Bên A mong muốn làm web demo thật để duyệt giao diện, chức năng tương tự website tham chiếu, đồng thời bổ sung landing page/site vệ tinh, private blog network và subdomain để kéo traffic về trang mẹ.</w:t>
      </w:r>
    </w:p>
    <w:p>
      <w:pPr>
        <w:ind w:left="198" w:hanging="113"/>
      </w:pPr>
      <w:r>
        <w:rPr>
          <w:b/>
        </w:rPr>
        <w:t xml:space="preserve">• </w:t>
      </w:r>
      <w:r>
        <w:t>Năng lực thiết kế, phát triển, triển khai và bàn giao website của Bên B.</w:t>
      </w:r>
    </w:p>
    <w:p>
      <w:pPr>
        <w:ind w:left="198" w:hanging="113"/>
      </w:pPr>
      <w:r>
        <w:rPr>
          <w:b/>
        </w:rPr>
        <w:t xml:space="preserve">• </w:t>
      </w:r>
      <w:r>
        <w:t>Các phụ lục phạm vi tính năng, timeline, báo giá và biên bản nghiệm thu là một phần không tách rời của hợp đồng.</w:t>
      </w:r>
    </w:p>
    <w:p>
      <w:pPr>
        <w:pStyle w:val="Heading1"/>
      </w:pPr>
      <w:r>
        <w:rPr>
          <w:b/>
        </w:rPr>
        <w:t>03  KẾT QUẢ NGHIÊN CỨU WEBSITE THAM CHIẾU</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 MÀN HÌNH/CHỨC NĂNG</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NHẬN TỪ HUNGPHUTHINH.VN</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ĐƯA VÀO DỰ ÁN 4U HOME</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Header, menu, search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Logo, menu đa cấp, ô tìm kiếm, banner nhanh, mobile menu.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Header responsive, menu danh mục nội thất/dự án/báo giá/tin tức, tìm kiếm nội dung.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Hero slider, cụm dịch vụ, giới thiệu, video, thống kê, công trình thực tế, cam kết, mẫu thiết kế, đội ngũ, đối tác, footer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4U HOME có hero theo nhận diện logo, CTA tư vấn, dự án/mẫu nội thất nổi bật, cam kết, đối tác, social.</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giá/dịch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Các trang báo giá xây nhà trọn gói, phần thô, thiết kế; nội dung dài chuẩn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báo giá/dịch vụ nội thất, form lấy nhu cầu, bảng gói dịch vụ để khách dễ duyệt.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Dự án/công trình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dự án, phân loại công trình đang thi công/đã bàn giao, trang chi tiết có ảnh và nội dung.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Module dự án nội thất, bộ lọc loại công trình/phong cách/khu vực, chi tiết dự án và gallery.</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nhà đẹp/nội thất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mục biệt thự, nhà phố, tầng; nội thất theo phòng: khách, bếp, ngủ, trẻ em, restroom, cảnh quan.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mục sản phẩm/dịch vụ nội thất theo không gian, phong cách và nhu cầu sử dụng.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Tin tức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Kho bài viết lớn về chi phí, phong thủy, kinh nghiệm, khu vực, mẫu nhà.</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Blog SEO + landing page theo từ khóa/dịch vụ/khu vực để phục vụ kéo traffic.</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Liên hệ/CTA</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liên hệ, hotline, Zalo, social, bản đồ/khu vực phục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tư vấn, nút gọi/Zalo cố định, cấu hình thông tin liên hệ và tracking chuyển đổi.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kỹ thuật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Sitemap, canonical, analytics/tag manager, schema, link SEO footer.</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cơ bản, sitemap, robots, schema Organization/LocalBusiness, analytics, landing page indexable.</w:t>
            </w:r>
          </w:p>
        </w:tc>
      </w:tr>
    </w:tbl>
    <w:p>
      <w:pPr>
        <w:pStyle w:val="Heading1"/>
      </w:pPr>
      <w:r>
        <w:rPr>
          <w:b/>
        </w:rPr>
        <w:t>04  PHẠM VI CÔNG VIỆC</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BAO GỒM TRONG GÓI MẪU</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CHÚ PHẠM VI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UI/UX web demo thật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và dựng giao diện demo responsive: desktop, tablet, mobile; dùng logo/màu sắc 4U HOME; ưu tiên trải nghiệm xem mẫu nội thất và gửi yêu cầu tư vấn.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chỉ file Figma; có bản web demo để khách duyệt.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Website chính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giới thiệu, dịch vụ/báo giá, dự án, chi tiết dự án, danh mục nội thất, bài viết/tin tức, liên hệ, tìm kiếm.</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Chức năng tương tự website tham chiếu, điều chỉnh cho ngành nội thất.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trị nội dung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Admin quản lý banner, menu, dịch vụ, dự án, gallery, bài viết, landing page, form liên hệ, thông tin footer/social.</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khoản admin bàn giao khi nghiệm thu.</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Landing page/site vệ tinh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Tạo cấu trúc landing page theo dịch vụ/khu vực/từ khóa; có template nhân bản nhanh và liên kết về trang mẹ.</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Phục vụ SEO/PBN theo yêu cầu, triển khai theo cấu hình domain/subdomain thực tế.</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Subdomain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Hỗ trợ cấu hình subdomain cho site vệ tinh/landing page nếu Bên A cung cấp quyền DNS/hosting.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Số lượng subdomain cụ thể chốt ở phụ lục/báo giá.</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&amp; tracking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on-page cơ bản, URL thân thiện, sitemap, robots, metadata, schema cơ bản, analytics/tag manager.</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cam kết thứ hạng SEO; chỉ bàn giao nền tảng kỹ thuật.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Tối ưu &amp; bàn giao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Responsive, tối ưu tốc độ cơ bản, hướng dẫn quản trị, bàn giao mã nguồn/tài khoản theo điều kiện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Hosting, domain, plugin/trả phí bên thứ ba do Bên A chi trả.</w:t>
            </w:r>
          </w:p>
        </w:tc>
      </w:tr>
    </w:tbl>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Lưu ý bảo vệ phạm vi: Các tính năng phát sinh như CRM nâng cao, chatbot AI, automation SEO hàng loạt, viết nội dung số lượng lớn, import dữ liệu lớn, app mobile, thiết kế brand guideline đầy đủ hoặc bảo trì dài hạn chỉ thực hiện khi có phụ lục/báo giá bổ sung.</w:t>
            </w:r>
          </w:p>
        </w:tc>
      </w:tr>
    </w:tbl>
    <w:p/>
    <w:p>
      <w:pPr>
        <w:pStyle w:val="Heading1"/>
      </w:pPr>
      <w:r>
        <w:rPr>
          <w:b/>
        </w:rPr>
        <w:t>05  GIÁ TRỊ HỢP ĐỒNG &amp; THANH TOÁN</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MỤC</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NỘI DUNG</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GIÁ TRỊ/THỜI HẠN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5.1</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Gói website chính 4U HOME: UI/UX web demo thật, frontend responsive, admin quản trị nội dung, trang chủ, dịch vụ/báo giá, dự án, chi tiết dự án, danh mục nội thất, blog/tin tức, liên hệ, SEO cơ bản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18.000.000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5.2</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Gói landing page/site vệ tinh: template landing page theo từ khóa/dịch vụ/khu vực, cấu trúc liên kết về trang mẹ, hỗ trợ cấu hình subdomain khi Bên A cung cấp quyền DNS/hosting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5.3</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Tổng giá trị hợp đồng đề xuất, đã tham chiếu gói mẫu 20.000.000 VNĐ và điều chỉnh theo scope hiện tại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23.000.000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5.4</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1: 35% trong vòng 01 ngày kể từ ngày ký hợp đồng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8.050.000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5.5</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2: 55% trong vòng 03 ngày kể từ khi duyệt demo chính/admin và trước khi bàn giao mã nguồn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12.650.000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5.6</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3: 10% sau khi nghiệm thu và vận hành ổn định 30 ngày trong phạm vi bảo hành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2.300.000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5.7</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Phí hosting, tên miền, SSL, email, công cụ AI, SMS/Zalo, plugin trả phí, quảng cáo hoặc dịch vụ bên thứ ba</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A thanh toán trực tiếp khi phát sinh</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5.8</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Hình thức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Chuyển khoản/tiền mặt theo thông tin hai bên xác nhận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5.9</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Điều kiện triển khai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B bắt đầu sau khi hai bên ký và Bên A thanh toán đợt 1</w:t>
            </w:r>
          </w:p>
        </w:tc>
      </w:tr>
    </w:tbl>
    <w:p>
      <w:pPr>
        <w:pStyle w:val="Heading1"/>
      </w:pPr>
      <w:r>
        <w:rPr>
          <w:b/>
        </w:rPr>
        <w:t>06  THỜI GIAN THỰC HIỆN DỰ KIẾN</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MỐC</w:t>
            </w:r>
          </w:p>
        </w:tc>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CÔNG VIỆC DỰ KIẾN</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1-2</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Chốt sitemap, cấu trúc màn hình, style UI theo logo 4U HOME và trang tham chiếu.</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3-5</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Dựng web demo: trang chủ, dịch vụ/báo giá, dự án, danh mục nội thất, tin tức, liên hệ.</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6-8</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Xây admin quản trị nội dung, form liên hệ, gallery, tìm kiếm, CTA Zalo/phone.</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9-11</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Triển khai landing page/site vệ tinh, template nhân bản, cấu hình SEO cơ bản và subdomain nếu đã có quyền truy cập.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12-14</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Kiểm thử responsive, tối ưu cơ bản, chỉnh theo phản hồi, demo nghiệm thu.</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Sau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Bàn giao mã nguồn/tài khoản/admin/hướng dẫn sử dụng theo điều kiện thanh toán.</w:t>
            </w:r>
          </w:p>
        </w:tc>
      </w:tr>
    </w:tbl>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Timeline chỉ là mẫu tham khảo và có thể thay đổi tùy tốc độ phản hồi, số lượng nội dung, số lượng landing page/subdomain và dữ liệu do Bên A cung cấp.</w:t>
            </w:r>
          </w:p>
        </w:tc>
      </w:tr>
    </w:tbl>
    <w:p/>
    <w:p>
      <w:pPr>
        <w:pStyle w:val="Heading1"/>
      </w:pPr>
      <w:r>
        <w:rPr>
          <w:b/>
        </w:rPr>
        <w:t>07  QUYỀN, NGHĨA VỤ &amp; BÀN GIAO</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ĐIỀU KHOẢN</w:t>
            </w:r>
          </w:p>
        </w:tc>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NỘI DUNG TÓM TẮT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Quyền của 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Kiểm tra tiến độ, góp ý hợp lý, nghiệm thu hạng mục, nhận bàn giao sản phẩm trong phạm vi đã thanh toán.</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Nghĩa vụ 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Cung cấp logo, nội dung, hình ảnh, tài khoản hosting/tên miền/DNS, phản hồi đúng thời hạn, thanh toán đúng tiến độ và chịu trách nhiệm pháp lý về nội dung cung cấp.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Quyền của 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Tạm dừng triển khai khi chậm thanh toán hoặc thiếu dữ liệu; từ chối yêu cầu ngoài phạm vi khi chưa có phụ lục bổ sung.</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Nghĩa vụ 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phát triển, kiểm thử và bàn giao đúng phạm vi; hỗ trợ cấu hình hosting/tên miền/subdomain trong khả năng kỹ thuật khi Bên A cung cấp quyền truy cập.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Sở hữu trí tuệ</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Sau khi Bên A thanh toán đầy đủ, Bên A được quyền sử dụng mã nguồn và sản phẩm đã bàn giao trong phạm vi hợp đồng.</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Bảo mật</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Hai bên bảo mật thông tin nội bộ, tài khoản truy cập, dữ liệu dự án và không tiết lộ cho bên thứ ba nếu chưa được đồng ý.</w:t>
            </w:r>
          </w:p>
        </w:tc>
      </w:tr>
    </w:tbl>
    <w:p>
      <w:pPr>
        <w:pStyle w:val="Heading1"/>
      </w:pPr>
      <w:r>
        <w:rPr>
          <w:b/>
        </w:rPr>
        <w:t>08  BẢO HÀNH, THAY ĐỔI PHẠM VI &amp; TRANH CHẤP</w:t>
      </w:r>
    </w:p>
    <w:p>
      <w:pPr>
        <w:ind w:left="198" w:hanging="113"/>
      </w:pPr>
      <w:r>
        <w:rPr>
          <w:b/>
        </w:rPr>
        <w:t xml:space="preserve">• </w:t>
      </w:r>
      <w:r>
        <w:t>Bảo hành lỗi lập trình/cấu hình do Bên B gây ra trong ........ ngày kể từ ngày nghiệm thu. Yêu cầu thêm chức năng mới không thuộc bảo hành.</w:t>
      </w:r>
    </w:p>
    <w:p>
      <w:pPr>
        <w:ind w:left="198" w:hanging="113"/>
      </w:pPr>
      <w:r>
        <w:rPr>
          <w:b/>
        </w:rPr>
        <w:t xml:space="preserve">• </w:t>
      </w:r>
      <w:r>
        <w:t>Mọi yêu cầu ngoài phạm vi đã chốt cần có xác nhận chi phí/thời gian bằng phụ lục, báo giá hoặc tin nhắn xác nhận giữa hai bên.</w:t>
      </w:r>
    </w:p>
    <w:p>
      <w:pPr>
        <w:ind w:left="198" w:hanging="113"/>
      </w:pPr>
      <w:r>
        <w:rPr>
          <w:b/>
        </w:rPr>
        <w:t xml:space="preserve">• </w:t>
      </w:r>
      <w:r>
        <w:t>Bên thứ ba: hosting, tên miền, SSL, email, công cụ AI, plugin, dữ liệu trả phí, chi phí quảng cáo và phí dịch vụ nền tảng do Bên A chi trả.</w:t>
      </w:r>
    </w:p>
    <w:p>
      <w:pPr>
        <w:ind w:left="198" w:hanging="113"/>
      </w:pPr>
      <w:r>
        <w:rPr>
          <w:b/>
        </w:rPr>
        <w:t xml:space="preserve">• </w:t>
      </w:r>
      <w:r>
        <w:t>SEO/PBN: Bên B bàn giao nền tảng kỹ thuật và cấu trúc landing page/site vệ tinh; không cam kết thứ hạng, traffic hoặc doanh thu nếu không có hợp đồng SEO riêng.</w:t>
      </w:r>
    </w:p>
    <w:p>
      <w:pPr>
        <w:ind w:left="198" w:hanging="113"/>
      </w:pPr>
      <w:r>
        <w:rPr>
          <w:b/>
        </w:rPr>
        <w:t xml:space="preserve">• </w:t>
      </w:r>
      <w:r>
        <w:t>Tranh chấp: Hai bên ưu tiên thương lượng thiện chí. Nếu không thống nhất, áp dụng pháp luật Việt Nam và cơ quan có thẩm quyền theo thỏa thuận của hai bên.</w:t>
      </w:r>
    </w:p>
    <w:p>
      <w:pPr>
        <w:pStyle w:val="Heading1"/>
      </w:pPr>
      <w:r>
        <w:rPr>
          <w:b/>
        </w:rPr>
        <w:t>09  PHỤ LỤC 1 - CHECKLIST TÍNH NĂNG ĐÃ BAO GỒM</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chủ theo nhận diện 4U HOME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Header/menu đa cấp</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Hero banner/slider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Search nội dung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giới thiệu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dịch vụ/báo giá</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dự 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Chi tiết dự án + gallery</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nội thất theo không gian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theo phong cách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Blog/tin tức SEO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liên hệ + form</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CTA gọi nhanh/Zalo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Footer SEO + social</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Responsive mobile/tablet/desktop</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Admin quản lý nội dung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banner/menu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dự án/gallery</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bài viết/danh mục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form liên hệ</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Landing page theo từ khóa</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Template 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Liên kết về trang mẹ</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Hỗ trợ subdomain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SEO title/description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URL thân thiện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Sitemap/robots</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Schema cơ bản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Analytics/Tag Manager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Tối ưu tốc độ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Hướng dẫn sử dụng admin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Bàn giao mã nguồn theo thanh toán</w:t>
            </w:r>
          </w:p>
        </w:tc>
      </w:tr>
    </w:tbl>
    <w:p>
      <w:pPr>
        <w:pStyle w:val="Heading1"/>
      </w:pPr>
      <w:r>
        <w:rPr>
          <w:b/>
        </w:rPr>
        <w:t>10  PHỤ LỤC 2 - HẠNG MỤC MUA THÊM / CHỐT SAU</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MÔ TẢ</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GIÁ/THỜI GIAN</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ƯU TIÊN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Viết nội dung SEO hàng loạt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Sản xuất bài viết/landing page theo bộ từ khóa và khu vực, chưa gồm trong gói 23tr.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300.000 - 700.000 VNĐ/bài</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 khi chạy SEO</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Thêm landing page ngoài gói</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Nhân bản thêm landing page riêng theo dịch vụ/khu vực/từ khóa sau số lượng đã chốt.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300.000 - 800.000 VNĐ/trang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chiến dịch</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Thêm site vệ tinh/subdomain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thêm site vệ tinh hoặc subdomain ngoài phạm vi ban đầu.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1.000.000 - 2.000.000 VNĐ/site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Automation PBN nâng cao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Tự động tạo/nhân bản landing page, lịch đăng bài, internal link theo rule.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+5.000.000 - 10.000.000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Nâng cấp</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CRM khách hàng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lead, trạng thái tư vấn, phân công nhân sự, lịch hẹn.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+5.000.000 - 8.000.000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Chatbot AI tư vấn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Chatbot thu thập nhu cầu, tư vấn mẫu nội thất/gói dịch vụ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+5.000.000 - 12.000.000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Thư viện sản phẩm/nội thất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sản phẩm, vật liệu, bộ sưu tập, báo giá theo lựa chọn.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+5.000.000 - 10.000.000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Đa ngôn ngữ</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Tiếng Việt/Anh hoặc ngôn ngữ khác.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+3.000.000 - 6.000.000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Tích hợp thanh toán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Đặt cọc online/QR/cổng thanh toán.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+3.000.000 - 7.000.000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Bảo trì tháng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dõi lỗi, backup, cập nhật nội dung nhỏ, hỗ trợ kỹ thuật.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1.500.000 - 3.000.000 VNĐ/tháng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 sau bàn giao</w:t>
            </w:r>
          </w:p>
        </w:tc>
      </w:tr>
    </w:tbl>
    <w:p>
      <w:pPr>
        <w:pStyle w:val="Heading1"/>
      </w:pPr>
      <w:r>
        <w:rPr>
          <w:b/>
        </w:rPr>
        <w:t>11  PHỤ LỤC 3 - TIÊU CHÍ NGHIỆM THU</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STT</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TIÊU CHÍ NGHIỆM THU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KQ</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Giao diện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Đủ màn hình chính, đúng nhận diện 4U HOME, hiển thị tốt desktop/mobile.</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Website chính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giới thiệu, dịch vụ/báo giá, dự án, chi tiết, danh mục nội thất, blog, liên hệ hoạt động.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03</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Admin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trị được banner, menu, dịch vụ, dự án, bài viết, landing page, form liên hệ.</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04</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Landing/site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template landing page/site vệ tinh và liên kết về trang mẹ theo phạm vi chốt.</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05</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Subdomain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subdomain theo quyền truy cập Bên A cung cấp, nếu hạng mục này được chốt triển khai.</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06</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metadata, URL thân thiện, sitemap, robots, schema cơ bản, analytics/tag manager nếu có mã tracking.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07</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Form/CTA</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liên hệ gửi/ghi nhận được dữ liệu; nút gọi/Zalo/social đúng thông tin cung cấp.</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08</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Responsive/tốc độ</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vỡ layout trên mobile/tablet/desktop; tối ưu ảnh/tải trang ở mức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09</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 mã nguồn, admin, database/dữ liệu mẫu, hướng dẫn sử dụng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10</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Ổn định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dõi và sửa lỗi thuộc phạm vi bảo hành sau nghiệm thu.</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bl>
    <w:p>
      <w:pPr>
        <w:pStyle w:val="Heading1"/>
      </w:pPr>
      <w:r>
        <w:rPr>
          <w:b/>
        </w:rPr>
        <w:t>12  BIÊN BẢN NGHIỆM THU &amp; BÀN GIAO</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dự án</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Website nội thất 4U HOME</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Ngày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 …… / 2026</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Tổng giá trị hợp đồng</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23.000.000 VNĐ</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Hosting/tên miền/subdomain</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Kết luận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Đạt nghiệm thu    □ Cần chỉnh sửa theo ghi chú</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Ghi chú</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bl>
    <w:p>
      <w:pPr>
        <w:pStyle w:val="Heading1"/>
      </w:pPr>
      <w:r>
        <w:rPr>
          <w:b/>
        </w:rPr>
        <w:t>13  DANH MỤC HẠNG MỤC BÀN GIAO</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STT</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TRẠNG THÁI</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CHÚ</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Mã nguồn/project files</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khoản super admin/admin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03</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Database/dữ liệu mẫu</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04</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hosting/tên miền/subdomain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05</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Template landing page/site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06</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liệu hướng dẫn sử dụng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07</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tài khoản/dịch vụ bên thứ ba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08</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Biên bản lỗi/chỉnh sửa còn lại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bl>
    <w:p>
      <w:pPr>
        <w:pStyle w:val="Heading1"/>
      </w:pPr>
      <w:r>
        <w:rPr>
          <w:b/>
        </w:rPr>
        <w:t>14  KÝ TÊN XÁC NHẬN</w:t>
      </w:r>
    </w:p>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Hai bên xác nhận đã đọc, hiểu và thống nhất nội dung hợp đồng, phụ lục phạm vi tính năng, phụ lục mua thêm và bảng nghiệm thu bàn giao kèm theo.</w:t>
            </w:r>
          </w:p>
        </w:tc>
      </w:tr>
    </w:tbl>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F7F1E4"/>
            <w:vAlign w:val="center"/>
          </w:tcPr>
          <w:p>
            <w:pPr>
              <w:jc w:val="center"/>
            </w:pPr>
            <w:r/>
            <w:r>
              <w:rPr>
                <w:rFonts w:ascii="Calibri" w:hAnsi="Calibri" w:eastAsia="Calibri"/>
                <w:b/>
                <w:sz w:val="20"/>
              </w:rPr>
              <w:t>ĐẠI DIỆN BÊN A</w:t>
            </w:r>
          </w:p>
        </w:tc>
        <w:tc>
          <w:tcPr>
            <w:tcW w:type="dxa" w:w="5156"/>
            <w:tcBorders>
              <w:top w:val="single" w:sz="6" w:space="0" w:color="D9C99B"/>
              <w:left w:val="single" w:sz="6" w:space="0" w:color="D9C99B"/>
              <w:bottom w:val="single" w:sz="6" w:space="0" w:color="D9C99B"/>
              <w:right w:val="single" w:sz="6" w:space="0" w:color="D9C99B"/>
            </w:tcBorders>
            <w:shd w:fill="F7F1E4"/>
            <w:vAlign w:val="center"/>
          </w:tcPr>
          <w:p>
            <w:pPr>
              <w:jc w:val="center"/>
            </w:pPr>
            <w:r/>
            <w:r>
              <w:rPr>
                <w:rFonts w:ascii="Calibri" w:hAnsi="Calibri" w:eastAsia="Calibri"/>
                <w:b/>
                <w:sz w:val="20"/>
              </w:rPr>
              <w:t>ĐẠI DIỆN BÊN B</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20"/>
              </w:rPr>
              <w:br/>
              <w:br/>
              <w:br/>
              <w:br/>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20"/>
              </w:rPr>
              <w:br/>
              <w:br/>
              <w:br/>
              <w:br/>
            </w:r>
          </w:p>
        </w:tc>
      </w:tr>
      <w:tr>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Ký, ghi rõ họ tên</w:t>
            </w:r>
          </w:p>
        </w:tc>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Ký, ghi rõ họ tên</w:t>
            </w:r>
          </w:p>
        </w:tc>
      </w:tr>
      <w:tr>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 / …… / 2026</w:t>
            </w:r>
          </w:p>
        </w:tc>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 / …… / 2026</w:t>
            </w:r>
          </w:p>
        </w:tc>
      </w:tr>
    </w:tbl>
    <w:sectPr w:rsidR="00FC693F" w:rsidRPr="0006063C" w:rsidSect="00034616">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828282"/>
        <w:sz w:val="16"/>
      </w:rPr>
      <w:t>Hợp đồng mẫu 4U HOME - UI/UX &amp; Website - lập ngày 17/05/2026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9968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