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Δημήτριος Γ. Μπουγιουκλής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Ειδικός Ενδοκρινολόγος - Διαβητολόγος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Μητρ. Ιωσήφ 10, 2ος όροφος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546 22 Θεσσαλονίκη</w:t>
            </w:r>
          </w:p>
        </w:tc>
        <w:tc>
          <w:tcPr>
            <w:tcW w:type="dxa" w:w="4819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Τηλ. / Fax: 2310 24.24.20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Κιν: 6973 83.21.74</w:t>
            </w:r>
          </w:p>
        </w:tc>
      </w:tr>
    </w:tbl>
    <w:p>
      <w:pPr>
        <w:pBdr>
          <w:bottom w:val="single" w:color="333333" w:sz="6" w:space="1"/>
        </w:pBdr>
        <w:spacing w:after="40" w:before="8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ΑΜΚΑ: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*******0891</w:t>
      </w:r>
    </w:p>
    <w:p>
      <w:pPr>
        <w:pStyle w:val="Heading1"/>
      </w:pPr>
      <w:r>
        <w:rPr>
          <w:rFonts w:ascii="Arial" w:cs="Arial" w:eastAsia="Arial" w:hAnsi="Arial"/>
        </w:rPr>
        <w:t xml:space="preserve">ΕΠΙΣΚΕΨΗ 1 — 3/4/2023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ΣΤΟΙΧΕΙΑ ΑΣΘΕΝΟΥΣ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01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Όνομα: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Αικατερίνη Σ. Δημητρίου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02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Ημερ. Γέννησης: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10/06/1998 (24 ετών)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03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Κατοικία: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Λ. Νίκης 55, Θεσσαλονίκη 54623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04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Τηλέφωνο: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6981 597 086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ΚΟΙΝΩΝΙΚΟ / ΑΤΟΜΙΚΟ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05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Εργασία: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Φοιτήτρια Ψυχολογίας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06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Κάπνισμα: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Από 16χρ (2-3/δ)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07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Αλκοόλ: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[δυσανάγνωστο?]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08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Αλλεργίες: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Φ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ΤΡΕΧΟΥΣΑ ΑΓΩΓΗ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09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ZOLOFT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50mg x 1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ΠΑΡΟΥΣΑ ΝΟΣΟΣ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ΔΙΑΤΑΡΑΧΗ ΥΠΝΟΥ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ΑΠΩΛΕΙΑ ΒΑΡΟΥΣ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ΠΑΡΑΠΟΜΠΗ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Από: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κ. ΑΜΠΑΤΖΗ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[ΛΥΔΙΑ?]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(ψυχ.)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ΑΝΑΜΝΗΣΤΙΚΟ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ΛΗΨΗ ΜΥΕΛΟΥ ΟΣΤΩΝ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για την αδελφή του (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ΟΛΛ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201[8/9]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— Μητέρα (56χρ)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ΕΜΜΗΝΟΠΑΥΣΗ: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50χρ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ΥΠΕΡΛΙΠΙΔΑΙΜΙΑ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ΠΡΟΔΙΑΒΗΤΗΣ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ΑΚΟΥΣΤΙΚΟ ΝΕΥΡΙΝΩΜΑ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ΑΙ (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2018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Χ/Γ)</w:t>
            </w:r>
          </w:p>
        </w:tc>
        <w:tc>
          <w:tcPr>
            <w:tcW w:type="dxa" w:w="240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— Πατέρας (64χρ)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ΥΠΕΡΛΙΠΙΔΑΙΜΙΑ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Χρ.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ΠΡΟΣΤΑΤΙΤΙΔΑ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ΝΕΦΡΟΛΙΘΙΑΣΗ</w:t>
            </w:r>
          </w:p>
        </w:tc>
        <w:tc>
          <w:tcPr>
            <w:tcW w:type="dxa" w:w="240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— Αδελφή (†)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†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ΟΛΛ</w:t>
            </w:r>
          </w:p>
        </w:tc>
        <w:tc>
          <w:tcPr>
            <w:tcW w:type="dxa" w:w="241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— Ασθενής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Βλ. Αναμνηστικό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ΚΛΙΝΙΚΗ ΕΞΕΤΑΣΗ — 3/4/2023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400"/>
              <w:gridCol w:w="54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22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Βάρος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67 Kgr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23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Ύψος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182 cm </w:t>
                  </w:r>
                  <w:r>
                    <w:rPr>
                      <w:rFonts w:ascii="Arial" w:cs="Arial" w:eastAsia="Arial" w:hAnsi="Arial"/>
                      <w:color w:val="CC0000"/>
                      <w:sz w:val="16"/>
                      <w:szCs w:val="16"/>
                    </w:rPr>
                    <w:t xml:space="preserve">[162cm?]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24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ΑΠ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110/70 mmHg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25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Σφύξεις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60/min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26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Καρδιά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S₁S₂ </w:t>
                  </w:r>
                  <w:r>
                    <w:rPr>
                      <w:rFonts w:ascii="Arial" w:cs="Arial" w:eastAsia="Arial" w:hAnsi="Arial"/>
                      <w:color w:val="CC0000"/>
                      <w:sz w:val="16"/>
                      <w:szCs w:val="16"/>
                    </w:rPr>
                    <w:t xml:space="preserve">[SE° φύσημα?]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27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Πνεύμ./ΑΝ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28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Κοιλία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29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Τενόντια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30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Θυρεοειδής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31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Νευρολογικά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32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Οιδήματα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(-)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33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Αγγεία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</w:t>
            </w:r>
          </w:p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Δεν υπάρχουν εργαστηριακά αποτελέσματα για αυτή την επίσκεψη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ΟΔΗΓΙΕΣ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ΟΡΜΟΝΙΚΟΣ ΕΛΕΓΧΟΣ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② ΜΕΤΑΒΟΛΙΚΟΣ ΕΛΕΓΧΟΣ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ΕΠΙΣΚΕΨΗ 2 — 12/4/2023 (email)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ΣΤΟΙΧΕΙΑ ΑΣΘΕΝΟΥΣ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Βλ. Επίσκεψη 1 (χωρίς αλλαγές)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(10/4/2023)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Γενική Αίματος (CBC)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WBC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6800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ΤΥΠΟΣ (Ν/Λ/Μ/Ε)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50 / 39 / 8 / 3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PLT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213.000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RBC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5,3 x 10⁶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HGB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16,4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HCT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49,2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MCV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92,8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MCHC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33,4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RDW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11,97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>
            <w:pPr>
              <w:spacing w:after="0" w:before="6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Φλεγμονή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CRP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0,36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 &lt; 6</w:t>
                  </w:r>
                </w:p>
              </w:tc>
            </w:tr>
          </w:tbl>
          <w:p>
            <w:pPr>
              <w:spacing w:after="0" w:before="6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Μεταβολικός Έλεγχος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Glucose (Glu)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92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Ουρία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Κρεατινίνη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Ουρικό Οξύ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HbA1c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4,6%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>
            <w:pPr>
              <w:spacing w:after="0" w:before="6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Λιπιδαιμικό Προφίλ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Ολ. Χοληστερόλη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206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HDL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55,2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Τριγλυκερίδια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80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LDL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135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>
            <w:pPr>
              <w:spacing w:after="0" w:before="6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Ηπατικά / Ένζυμα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SGPT (ALT)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115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γGT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ALP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119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10-280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CPK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259,8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30-190</w:t>
                  </w:r>
                </w:p>
              </w:tc>
            </w:tr>
          </w:tbl>
          <w:p>
            <w:pPr>
              <w:spacing w:after="0" w:before="6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Ηλεκτρολύτες / Μέταλλα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Ca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10,3 (9,62)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Mg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K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Na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143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>
            <w:pPr>
              <w:spacing w:after="0" w:before="6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Ανοσολογικά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ANA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(-) αρνητικό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>
            <w:pPr>
              <w:spacing w:after="0" w:before="6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Σίδηρος / Βιταμίνες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Φερριτίνη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303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15-400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Ομοκυστεΐνη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18,0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 &lt; 15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B12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[146?]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Φυλλικό Οξύ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[3,0? / 30?]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>
            <w:pPr>
              <w:spacing w:after="0" w:before="6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Βιταμίνη D / Οστά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25-OHD₃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24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 &gt; 30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PTH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8-75</w:t>
                  </w:r>
                </w:p>
              </w:tc>
            </w:tr>
          </w:tbl>
          <w:p>
            <w:pPr>
              <w:spacing w:after="0" w:before="6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Ορμόνες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Τεστοστερόνη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1,90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SHBG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78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10-70</w:t>
                  </w:r>
                </w:p>
              </w:tc>
            </w:tr>
          </w:tbl>
          <w:p>
            <w:pPr>
              <w:spacing w:after="0" w:before="6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Θυρεοειδής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TSH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2,18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0,2-4,5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Anti-TPO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 &lt; 150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Anti-Tg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[115? / 1,15?]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 &lt; 150</w:t>
                  </w:r>
                </w:p>
              </w:tc>
            </w:tr>
          </w:tbl>
          <w:p>
            <w:pPr>
              <w:spacing w:after="0" w:before="6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Γενική Ούρων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Ειδ. Βάρος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1015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Πρωτεΐνη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(-)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Ερυθρά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(-)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ΟΔΗΓΙΕΣ (12/4/2023 — email)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82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ECHO ♡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[Ko ΜΜ42?]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83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② ΤΚΕ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84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③ SGOT, SGPT, γGT, CPK, ALP, LDH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85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④ ΑΡΟΑ1, ΑΡΟΒ, Lp(α)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86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⑤ ΕΛΕΓΧΟΣ ΗΠΑΤΙΤΙΔΑΣ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⑥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[ACTH, β-hCG, AFP?]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88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⑦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[δυσανάγνωστο?]</w:t>
            </w:r>
          </w:p>
        </w:tc>
      </w:tr>
    </w:tbl>
    <w:p>
      <w:pPr>
        <w:spacing w:after="0" w:before="120"/>
      </w:pPr>
    </w:p>
    <w:p>
      <w:pPr>
        <w:pBdr>
          <w:top w:val="single" w:color="CC0000" w:sz="6" w:space="1"/>
        </w:pBdr>
        <w:spacing w:after="40" w:before="200"/>
      </w:pPr>
      <w:r>
        <w:rPr>
          <w:rFonts w:ascii="Arial" w:cs="Arial" w:eastAsia="Arial" w:hAnsi="Arial"/>
          <w:b/>
          <w:bCs/>
          <w:color w:val="CC0000"/>
          <w:sz w:val="18"/>
          <w:szCs w:val="18"/>
        </w:rPr>
        <w:t xml:space="preserve">ΣΗΜΕΙΩΣΕΙΣ ΜΕΤΑΓΡΑΦΗΣ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Αυτόματη μεταγραφή από χειρόγραφη σάρωση. </w:t>
      </w:r>
      <w:r>
        <w:rPr>
          <w:rFonts w:ascii="Arial" w:cs="Arial" w:eastAsia="Arial" w:hAnsi="Arial"/>
          <w:color w:val="CC0000"/>
          <w:sz w:val="16"/>
          <w:szCs w:val="16"/>
        </w:rPr>
        <w:t xml:space="preserve">[Κόκκινα?]</w:t>
      </w:r>
      <w:r>
        <w:rPr>
          <w:rFonts w:ascii="Arial" w:cs="Arial" w:eastAsia="Arial" w:hAnsi="Arial"/>
          <w:sz w:val="16"/>
          <w:szCs w:val="16"/>
        </w:rPr>
        <w:t xml:space="preserve"> = αβέβαια. </w:t>
      </w:r>
      <w:r>
        <w:rPr>
          <w:rFonts w:ascii="Arial" w:cs="Arial" w:eastAsia="Arial" w:hAnsi="Arial"/>
          <w:b/>
          <w:bCs/>
          <w:color w:val="7B2D8E"/>
          <w:sz w:val="16"/>
          <w:szCs w:val="16"/>
        </w:rPr>
        <w:t xml:space="preserve">ΜΩΒΑ ΚΕΦΑΛΑΙΑ</w:t>
      </w:r>
      <w:r>
        <w:rPr>
          <w:rFonts w:ascii="Arial" w:cs="Arial" w:eastAsia="Arial" w:hAnsi="Arial"/>
          <w:sz w:val="16"/>
          <w:szCs w:val="16"/>
        </w:rPr>
        <w:t xml:space="preserve"> = ιατρικοί όροι/φάρμακα.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Αριθμοί γραμμών (π.χ. 05) για εύκολη αναφορά σε διορθώσεις.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Πηγή: Patient004_1.jpg  |  Μεταγραφή: 20/3/2026  |  Έκδοση: 8 (με ιατρική ανασκόπηση)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6677025" cy="10191750"/>
            <wp:effectExtent t="0" r="0" b="0" l="0"/>
            <wp:docPr id="1" name="page1" descr="Πρωτότυπη σάρωση σελίδας 1" title="Original P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1019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9"/>
      <w:footerReference w:type="default" r:id="rId10"/>
      <w:pgSz w:w="11906" w:h="16838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Σελίδα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28c4b89e59e40582b0a6db93825dbbff25f48530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2026-03-21T02:31:28.981Z</dcterms:created>
  <dcterms:modified xsi:type="dcterms:W3CDTF">2026-03-21T02:31:28.981Z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