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*******0891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03/04/2023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Ασθενής 004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13/05/1997 (26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Μητρ. Γενναδίου 10, Κέντρο, ΤΚ 54631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6981 597 086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Φοιτήτρια Ψυχολογίας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Από 16 χρ. (2-3/ημ.)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Κοινωνικά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[τεσσ?]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ZOLOFT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50mg x1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ΔΙΑΤΑΡΑΧΗ ΥΠΝΟΥ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ΑΠΩΛΕΙΑ ΒΑΡΟΥΣ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κ. Αμπατζή Λυδία (φίλη)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ΛΗΨΗ ΜΥΕΛΟΥ ΟΣΤΩΝ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για την αδελφή του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 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2012)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Πατέρας (56χρ)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ΠΡΟΔΙΑΒΗΤΗΣ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ΑΚΟΥΣΤΙΚΟ ΝΕΥΡΙΝΩΜΑ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[ΑΙ?]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(2018 —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[Χ/Γ?]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Χρ.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ΠΡΟΣΤΑΤΙΤΙΔΑ</w:t>
            </w:r>
          </w:p>
        </w:tc>
        <w:tc>
          <w:tcPr>
            <w:tcW w:type="dxa" w:w="32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Μητέρα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ΕΜΜΗΝΟΠΑΥΣΗ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50 χρ.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ΝΕΦΡΟΛΙΘΙΑΣΗ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[6λφ?]</w:t>
            </w:r>
          </w:p>
        </w:tc>
        <w:tc>
          <w:tcPr>
            <w:tcW w:type="dxa" w:w="3214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Ασθενής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Βλ. Αναμνηστικό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67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</w:t>
                  </w:r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[82?]</w:t>
                  </w:r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μ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110/70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60/min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S₁, S₂, </w:t>
                  </w:r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[SE?]</w:t>
                  </w:r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[σ(υστολικό)?]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Πνεύμονες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Αν 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Τένοντες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Ευθυρεοειδική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Νευρολογικά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Οιδήματα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[ΠΔΚ?]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Αγγειακά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</w:tbl>
          <w:p>
            <w:pPr>
              <w:spacing w:after="40" w:before="8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[Διάγραμμα εξέτασης: βλ. πρωτότυπη σάρωση]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[Δεν υπάρχουν — βλ. Επίσκεψη 2]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ΟΡΜΟΝΟΛΟΓΙΚΟΣ ΕΛΕΓΧΟΣ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ΜΕΤΑΒΟΛΙΚΟΣ ΕΛΕΓΧΟΣ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12/04/2023 (e-mail)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(10/04/2023)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Γενική Αίματος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WBC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6800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ΤΥΠΟΣ (N/L/E/M/B)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50/39/8/3/1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PLT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213.000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5,3 x10⁶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HGB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12-16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HCT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49,2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36-44%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MCV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33,4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RDW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12,7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CRP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&lt;6</w:t>
                  </w:r>
                </w:p>
              </w:tc>
            </w:tr>
          </w:tbl>
          <w:p>
            <w:pPr>
              <w:spacing w:after="0" w:before="8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Βιοχημικές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GLU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Ουρία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ΚΡΕΑΤΙΝΙΝΗ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ΧΟΛΗ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55,2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TRG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SGPT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SGOT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γGT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ALP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10-280</w:t>
                  </w:r>
                </w:p>
              </w:tc>
            </w:tr>
          </w:tbl>
          <w:p>
            <w:pPr>
              <w:spacing w:after="0" w:before="8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Ηλεκτρολύτες / Λοιπά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9,6-12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143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 αρν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CPK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2598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Ειδικές Εξετάσεις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ΦΕΡΡΙΤΙΝΗ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303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15-400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ΟΜΟΚΥΣΤΕΪΝΗ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B12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446,20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ΦΟΛΙΚΟ ΟΞΥ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25-OHD₃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PTH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8-75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ΤΕΣΤΟΣΤΕΡΟΝΗ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0,90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0,08-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SHBG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27,8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10-70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2,18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0,2-4,5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Anti-TPO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&lt;150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&lt;150</w:t>
                  </w:r>
                </w:p>
              </w:tc>
            </w:tr>
          </w:tbl>
          <w:p>
            <w:pPr>
              <w:spacing w:after="0" w:before="8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Γενική Ούρων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Ε.Β.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Pro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2)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ECHO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[θυρεοειδούς ΚΟ 1/1/42?]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ΤΚΕ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SGOT, SGPT, γGT, CPK, ALP, LDH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ApoA1 / ApoB, Lp(a)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⑤ ΕΛΕΓΧΟΣ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[ΗΠΑΤΙΤΙΔΩΝ?]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⑥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[Ε₂?]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ACTH,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[β-hCG?]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AFP, Αλδολάση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⑦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[Rabest / RABEPRAZOLE?]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 (V9: Google Vision + Claude fusion).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Patient004_1.jpg  |  Μεταγραφή: 18/3/2026  |  Έκδοση: 9 (Google Vision + Claude fusion)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667702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0915bba16e065d1179328f4c77c696547a4434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2026-03-19T01:21:24.136Z</dcterms:created>
  <dcterms:modified xsi:type="dcterms:W3CDTF">2026-03-19T01:21:24.136Z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