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*******4217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16/10/2014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Ελένη Κ. Παπαδοπούλου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14/03/1938 (76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Τσιμισκή 78, Θεσσαλονίκη 54622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6974 521 839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Φιλόλογος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MESULID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VIBRAMYCIN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[Vibramycin?]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XANAX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 x 1/2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SALOSPIR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100 x1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ΑΔΈΝΩΜΑ ΕΠΙΝΕΦΡΙΔΊΟΥ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ΠΡΟΫΠΈΡΤΑΣΗ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Χριστοφορίδης Βενιζέλος (σύζυγος)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ΠΟΛΛΑΠΛΆ ΙΣΧΑΙΜΙΚΆ ΈΜΦΡΑΚΤΑ ΕΓΚΕΦΆΛΟΥ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Αίσθημα νυγμών στην οπίσθια μοίρα της γλώσσας (από 6ετίας) → μετά από αντιγριππικό εμβολιασμό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Εξαίρεση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ΠΟΛΎΠΟΔΑ ΤΡΑΧΉΛΟΥ ΜΉΤΡΑΣ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(προ 30ετίας)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ΝΕΦΡΟΛΙΘΊΑΣΗ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άμφω — πολλαπλοί κωλικοί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ΠΡΌΠΤΩΣΗ MV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(1996)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ΔΙΑΦΡΑΓΜΑΤΟΚΉΛΗ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Ήπια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ΦΛΕΒΙΚΉ ΑΝΕΠΆΡΚΕΙΑ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⑧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ΟΡΏΔΕΙΣ ΚΎΣΤΕΙΣ ΩΟΘΗΚΏΝ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άμφω (dΔΕ: 1,5cm — dΑΡ: 2,5cm)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⑨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ΛΙΠΏΔΗΣ ΔΙΉΘΗΣΗ ΉΠΑΤΟΣ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ΓΥΝΑΙΚΟΛΟΓΙΚΟ ΙΣΤΟΡΙΚΟ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Εμμηναρχή: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Κύκλος: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28/7 ημέρες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Εμμηνόπαυση: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48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Κύηση: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40 εβδ. — 22-23/7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Τοκετοί: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 κφ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Αποβολές: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Εκτρώσεις: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† 94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ΑΡΤΗΡΙΑΚΉ ΥΠΈΡΤΑΣΗ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33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ΆΝΟΙΑ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(91 ετών)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† 69 ετών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36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ΛΕΥΧΑΙΜΊΑ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37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ΣΑΠ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Σ/Ν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38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ΑΡΤΗΡΙΑΚΉ ΥΠΈΡΤΑΣΗ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ΥΠΕΡΛΙΠΙΔΑΙΜΊΑ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ΑΔΈΝΩΜΑ ΕΠΙΝΕΦΡΙΔΊΟΥ</w:t>
            </w:r>
          </w:p>
        </w:tc>
        <w:tc>
          <w:tcPr>
            <w:tcW w:type="dxa" w:w="241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Αδέλφια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Αδελφή: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CA ΠΝΕΎΜΟΝΟΣ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Ξαδέλφη: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ΣΔ ΙΙ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64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159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160/80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Πνεύμονες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ΑΨ 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φυσήματα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πακ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Νευρολογικό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Ευθυρεοειδική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Ευαισθησία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Στην πλήξη ΑΝ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MRI Ν. κοιλίας (11/06/2013)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ΑΔΈΝΩΜΑ ΔΕ ΕΠΙΝΕΦΡΙΔΊΟΥ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(όμοια εικόνα με MRI 2009)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Αιματολογικός / Βιοχημικός έλεγχος (16/06/2014)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5.650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51 | 38 | 6 | 3 | 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299.000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4,26 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39,6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TKE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69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9,7 (9,14)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79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CPK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Γενική ούρων (16/06/2014)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ΕΒ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+++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Πυοσφαίρια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2-5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89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Ερυθρά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2-5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F, ACTH, ALDO, PRA, Ανδρογόνα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Γεν. ούρων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ECHO Νεφρών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Μετρήσεις ΑΠ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24/11/2014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94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(21/10/2014)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4,35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Testo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5-52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88,4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99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Δ4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1,16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DHEA-S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58,9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12-154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 (Κορτιζόλη)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ACTH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4-31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0,05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&lt;6</w:t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Γενική ούρων (21/10/2014)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ΕΒ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Πυοσφαίρια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0-1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109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Ερυθρά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0-1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DEXA (ΑΡ ισχίου)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Μετρήσεις ΑΠ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Γνωματεύσεις: ECHO Αν. κοιλίας + U/S πυέλου / ΟΜΣΣ (profil) + πρόσφατο TRIPLEX Καρδιάς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Γυναικολογική εκτίμηση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ΚΎΣΤΕΩΝ ΩΟΘΉΚΗΣ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3 — 26/11/2018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114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 (ενημερωμένη)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ATARAX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25 — 1/4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XANAX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0,5 x 1/2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SALOSPIR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80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NEXIUM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μ.η. μέρα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OLARTAN PLUS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(20/12,5)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LOBIVON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 — 1/2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122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Σημ.: Η 4η υπερτασική θεραπεία διεκόπη προ μηνός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ΝΕΟΤΕΡΑ ΣΤΟΙΧΕΙΑ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Τροχαίο (04/07/2017) →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ΚΆΚΩΣΗ ΚΕΦΑΛΉΣ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Άνευ αγωγής: 13/11/2018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Ορμονολογικός έλεγχος (10/09/2018)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3,22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0,35-4,94</w:t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Αιματολογικός / Βιοχημικός (22/11/2018)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6.010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47 | 41 | 6 | 5 | 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129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282.000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4,21 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39,4 (39%)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30,9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12,7%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139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460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&gt;20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 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&lt;9,5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Βασικές τιμές (22/11/2018)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5,65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Testo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5-52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DHEA-S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29,3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12-154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Δ4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0,457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0,3-33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SHBG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63,9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20-130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0,08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 (Κορτιζόλη)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 (2ο δείγμα)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26,1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 / P (24/02/2017)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 ΑΚΟ — άνευ σκιαστικού (15/11/2018)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Ολισθαίνουσα μικρού μεγέθους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ΔΙΑΦΡΑΓΜΑΤΟΚΉΛΗ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Γραμμοειδείς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ΑΤΕΛΕΚΤΑΣΊΕΣ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κάτω λοβού άμφω, με συρρέοντα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ΒΡΟΓΧΕΚΤΑΤΙΚΆ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στοιχεία οριακού μεγέθους (ιστορικό παλαιάς πνευμονίας)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Ήπια διάσπαρτα στοιχεία θαμβής υάλου στις βάσεις των πνευμόνων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Γνωστό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ΑΔΈΝΩΜΑ ΔΕ ΕΠΙΝΕΦΡΙΔΊΟΥ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1,5cm)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Μεταβολισμός Ca++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DEXA (ΔΕ ισχίου)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4 — 20/12/2018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169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CT ΑΚΟ — συνέχεια (15/11/2018)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Οζώδης πάχυνση έσω σκέλους και στο ΑΡ επινεφρίδιο (d: 1cm)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Εστίες λίπους ελέγχονται και στα 2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ΟΖΏΔΗ ΑΔΕΝΏΜΑΤΑ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Ευμεγέθης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ΚΎΣΤΗ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άνω πόλου ΑΡ νεφρού (d: 7,5cm)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Μικρότερες παραπυελικές κύστεις άμφω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174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ΜΙΚΡΟΛΙΘΊΑΣΗ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σε ελάσσονα κάλυκα στον ΔΕ νεφρό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175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ΟΜΦΑΛΟΚΉΛΗ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 περιεχόμενο λίπος και εύρος στομίου (d: 1,8cm)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Ολιγάριθμα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ΕΚΚΟΛΠΏΜΑΤΑ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π. εντέρου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Κυστικό μόρφωμα ΑΡ ωοθήκης (d: 3,6cm) με υδαρές περιεχόμενο και λεπτοτοιχωματική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Μικρότερη κύστη (d: 2cm) στην ΔΕ ωοθήκη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Αρχόμενες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ΟΣΤΕΟΑΡΘΡΙΤΙΚΈΣ ΑΛΛΟΙΏΣΕΙΣ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ΔΕ ισχίου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Πολλαπλές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ΕΚΦΥΛΙΣΤΙΚΈΣ ΑΛΛΟΙΏΣΕΙΣ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ΟΜΣΣ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ECHO Θυρεοειδούς (29/11/2018)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Τραχεία, ανομοιογενής, υποηχοϊκότερη — ως επί χρονίας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ΘΥΡΕΟΕΙΔΊΤΙΔΑΣ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Υποηχοϊκός, ανομοιογενούς σύστασης όζος (d: 12,5 x 8,1mm) στο κάτω τριτημόριο ΔΕ λοβού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Κοκκώδης ενασβέστωση σε κεντρική θέση εντός αυτού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Διαστάσεις: 42,4 x 17,5 x 15,1mm / V: 5,8cm³ = 39,3 x 13,5 x 13,9mm / V: 3,9cm³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 λεμφαδένες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(09/12/2014)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186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DEXA (ΟΜΣΣ)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Tsc (L1-L4): -0,9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187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DEXA (ΔΕ Ισχίου)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Tsc (neck): -1,4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ΟΣΤΕΟΠΕΝΙΑ</w:t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DEXA (12/12/2018)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188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DEXA (ΟΜΣΣ)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Tsc (L1-L4): +0,8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 ευρήματα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189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DEXA (ΔΕ Ισχίου)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+0,7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 ευρήματα</w:t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ΚΟΛΟΝΟΣΚΟΠΗΣΗ (06/12/2018)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ΕΚΚΟΛΠΩΜΑΤΙΚΉ ΝΌΣΟΣ ΣΙΓΜΟΕΙΔΟΎΣ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Λοιπά: κφ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ΑΙΜΟΡΡΟΪ́ΔΕΣ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(στάδιο ΙΙ)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Τροποποιημένη Δοκιμασία Overnight Καταστολής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PRA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0,12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ALDO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8,6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4-31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ACTH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7-64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 (Κορτιζόλη)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6,2-19,4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37,7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42,5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198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1,72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Υπό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50μg x1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9,1 (9,04)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3,6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142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209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Αλβουμίνη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ΠΟΡΙΣΜΑ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ΠΡΩΤΟΠΑΘΉΣ ΥΠΕΡΑΛΔΟΣΤΕΡΟΝΙΣΜΌΣ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ΟΖΏΔΗΣ ΥΠΕΡΠΛΑΣΊΑ ΕΠΙΝΕΦΡΙΔΊΩΝ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TRIPLEX Καρδιάς (12/10/2018)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EF: 60% /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ΠΡΌΠΤΩΣΗ MV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/ Λοιπά: κφ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Αγωγή ως έχει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Επανεκτίμηση μετά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FNA όζου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5 — 15/02/2019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216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159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219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160/100 mmHg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220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Μετρήσεις ΑΠ: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125-140 / 60-70 mmHg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FNA Όζου (d: 1,28cm) ΔΕ λοβού θυρεοειδούς (12/02/2019)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Κατηγορία II κατά BETHESDA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Ευρήματα συνηγορητικά υπέρ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ΑΔΕΝΩΜΑΤΏΔΟΥΣ ΌΖΟΥ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με μεγάλο ποσοστό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ΟΞΎΦΙΛΗΣ ΜΕΤΆΠΛΑΣΗΣ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Λίγες ενδείξεις παρουσίας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ΑΥΤΟΆΝΟΣΗΣ ΘΥΡΕΟΕΙΔΊΤΙΔΑΣ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και ενδείξεις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ΚΥΣΤΙΚΉΣ ΕΚΦΎΛΙΣΗΣ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Στοιχεία κακοήθειας δεν παρατηρούνται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FNA Όζου (d: 0,55cm) ΔΕ λοβού θυρεοειδούς (12/02/2019)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Κατηγορία II κατά BETHESDA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Υλικό μικρής κυτταροβρίθειας — ευρήματα υπέρ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ΑΔΕΝΩΜΑΤΏΔΟΥΣ ΌΖΟΥ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Στοιχεία κακοήθειας δεν παρατηρούνται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ALDACTONE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100 — 1/2 x2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229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LECALCIF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amp x1/εβδ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CALCIFOS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x2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SALOSPIR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⑥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NEXIUM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x1 μ.π. μέρα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⑦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XANAX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0,5 x1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6 — 31/10/2019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235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ΝΕΟΤΕΡΑ ΣΤΟΙΧΕΙΑ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07/06/2019: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ΕΞΆΡΘΡΩΣΗ ΑΡ ΏΜΟΥ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(πτώση)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237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Μετρήσεις ΑΠ: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125-135 / 65-70 mmHg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238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239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135/75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78/min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S1, S2, SR, συστολικό φύσημα (1+/4+) MV (προϋπήρχε)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Τενόντια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Νευρολογική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Λοιπά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(18/10/2019)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7.800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Τύπος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57 | 32 | 8 | 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399.000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4,1 x10⁶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38,9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94,9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31,7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RDW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11,9%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TKE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36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Τριγλ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129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9,5 (9,42)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Na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140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K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Ορμονικός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269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Μεταβολικός έλεγχος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ECHO Αν. κοιλίας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7 — 11/12/2019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271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ECHO Αν. κοιλίας (13/11/2019)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Ήπαρ: κφ μέγεθος, ομαλό περίγραμμα, αυξημένη ηχογένεια ως επί ήπιας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ΛΙΠΏΔΟΥΣ ΔΙΉΘΗΣΗΣ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ομοιογενής ηχοδομή, χωρίς εστιακή βλάβη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Νεφροί: κφ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Παραπυελική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ΚΎΣΤΗ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1,47cm) ΔΕ νεφρού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Ολιγάριθμα, συρρέοντα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ΜΙΚΡΟΛΙΘΙΑΣΙΚΆ ΣΥΓΚΡΊΜΜΑΤΑ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στη μεσότητα ΔΕ νεφρού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Μικρές παραπυελικές κύστεις στον ΑΡ νεφρό (d: 0,9cm)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277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Εκσήμανση πυελοκαλυκικού συστήματος ΑΡ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278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Ευμεγέθης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ΚΥΣΤΙΚΌΣ ΣΧΗΜΑΤΙΣΜΌΣ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8,7 x 7,3cm) — δεν απεικονίζεται άνω πόλος ΑΡ νεφρού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279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ΚΥΣΤΙΚΌΣ ΣΧΗΜΑΤΙΣΜΌΣ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(d: 2,7 x 2,5cm) στην ανατομική θέση της ΑΡ ωοθήκης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280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Λοιπά: κφ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Εργαστηριακός έλεγχος (05/11/2019)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CRP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0,7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B12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377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Φυλλικό οξύ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&gt;20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Ινσουλίνη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1,99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0,27-4,7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1,17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0,7-2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PTH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25-OH D3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43,3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BGP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35,1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Abs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(-) αρν.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Υπό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T4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50μg x1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(Επίσκεψη 7)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292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B12 FIX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(1000) x1 x 6 μήνες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293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Διακοπή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FILICINE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Διακοπή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ZOCOR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40mg → Έναρξη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ROSUBEN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20 x1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④ Ουρολογική εκτίμηση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296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⑤ Υπόλοιπη αγωγή ως έχει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Patient001_1.jpg – Patient001_5.jpg  |  Μεταγραφή: 21/3/2026  |  Έκδοση: 9 (από μεταγραφή Gemini)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934200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943725" cy="10191750"/>
            <wp:effectExtent t="0" r="0" b="0" l="0"/>
            <wp:docPr id="1" name="page2" descr="Πρωτότυπη σάρωση σελίδας 2" title="Original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067550" cy="10191750"/>
            <wp:effectExtent t="0" r="0" b="0" l="0"/>
            <wp:docPr id="1" name="page3" descr="Πρωτότυπη σάρωση σελίδας 3" title="Original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6953250" cy="10191750"/>
            <wp:effectExtent t="0" r="0" b="0" l="0"/>
            <wp:docPr id="1" name="page4" descr="Πρωτότυπη σάρωση σελίδας 4" title="Original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</w:pPr>
      <w:r>
        <w:drawing>
          <wp:inline distT="0" distB="0" distL="0" distR="0">
            <wp:extent cx="7143750" cy="9753600"/>
            <wp:effectExtent t="0" r="0" b="0" l="0"/>
            <wp:docPr id="1" name="page5" descr="Πρωτότυπη σάρωση σελίδας 5" title="Original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97091f5dfe3b6654ef8672a60639c9213cd748bd.jpg"/><Relationship Id="rId12" Type="http://schemas.openxmlformats.org/officeDocument/2006/relationships/image" Target="media/1dd6d5cb5538f14cc5e087ad95e2964b96c22372.jpg"/><Relationship Id="rId13" Type="http://schemas.openxmlformats.org/officeDocument/2006/relationships/image" Target="media/15881bc53c8b3c4090b1a78f7f44dbc16d2c0afe.jpg"/><Relationship Id="rId14" Type="http://schemas.openxmlformats.org/officeDocument/2006/relationships/image" Target="media/6258996741a8125bf517e52e2a1d5103a0dd189c.jpg"/><Relationship Id="rId15" Type="http://schemas.openxmlformats.org/officeDocument/2006/relationships/image" Target="media/52f6f8e097327cb5f8a77cde306dce137cacd4d1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2026-03-21T20:53:09.121Z</dcterms:created>
  <dcterms:modified xsi:type="dcterms:W3CDTF">2026-03-21T20:53:09.121Z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