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295B4" w14:textId="77777777" w:rsidR="00802D26" w:rsidRPr="00802D26" w:rsidRDefault="00802D26" w:rsidP="00802D26">
      <w:pPr>
        <w:rPr>
          <w:rFonts w:ascii="Times New Roman" w:hAnsi="Times New Roman" w:cs="Times New Roman"/>
          <w:b/>
          <w:bCs/>
        </w:rPr>
      </w:pPr>
      <w:r w:rsidRPr="00802D26">
        <w:rPr>
          <w:rFonts w:ascii="Times New Roman" w:hAnsi="Times New Roman" w:cs="Times New Roman"/>
          <w:b/>
          <w:bCs/>
        </w:rPr>
        <w:t>Summary Report</w:t>
      </w:r>
    </w:p>
    <w:p w14:paraId="7CA785DC" w14:textId="77777777" w:rsidR="005710ED" w:rsidRPr="005710ED" w:rsidRDefault="005710ED" w:rsidP="005710ED">
      <w:pPr>
        <w:rPr>
          <w:rFonts w:ascii="Times New Roman" w:hAnsi="Times New Roman" w:cs="Times New Roman"/>
        </w:rPr>
      </w:pPr>
      <w:r w:rsidRPr="005710ED">
        <w:rPr>
          <w:rFonts w:ascii="Times New Roman" w:hAnsi="Times New Roman" w:cs="Times New Roman"/>
          <w:b/>
          <w:bCs/>
        </w:rPr>
        <w:t>Objective:</w:t>
      </w:r>
      <w:r w:rsidRPr="005710ED">
        <w:rPr>
          <w:rFonts w:ascii="Times New Roman" w:hAnsi="Times New Roman" w:cs="Times New Roman"/>
        </w:rPr>
        <w:br/>
        <w:t>The purpose of this simulation was to evaluate the influence of socio-economic factors, such as GDP growth and declining mortality rates, on life expectancy. By simulating these shifts, the potential effects on public health and societal well-being were observed.</w:t>
      </w:r>
    </w:p>
    <w:p w14:paraId="41C7551D" w14:textId="77777777" w:rsidR="005710ED" w:rsidRPr="005710ED" w:rsidRDefault="005710ED" w:rsidP="005710ED">
      <w:pPr>
        <w:rPr>
          <w:rFonts w:ascii="Times New Roman" w:hAnsi="Times New Roman" w:cs="Times New Roman"/>
        </w:rPr>
      </w:pPr>
      <w:r w:rsidRPr="005710ED">
        <w:rPr>
          <w:rFonts w:ascii="Times New Roman" w:hAnsi="Times New Roman" w:cs="Times New Roman"/>
          <w:b/>
          <w:bCs/>
        </w:rPr>
        <w:t>Key Variables Assessed:</w:t>
      </w:r>
    </w:p>
    <w:p w14:paraId="17190DAF" w14:textId="77777777" w:rsidR="005710ED" w:rsidRPr="005710ED" w:rsidRDefault="005710ED" w:rsidP="005710E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710ED">
        <w:rPr>
          <w:rFonts w:ascii="Times New Roman" w:hAnsi="Times New Roman" w:cs="Times New Roman"/>
          <w:b/>
          <w:bCs/>
        </w:rPr>
        <w:t>GDP Growth:</w:t>
      </w:r>
      <w:r w:rsidRPr="005710ED">
        <w:rPr>
          <w:rFonts w:ascii="Times New Roman" w:hAnsi="Times New Roman" w:cs="Times New Roman"/>
        </w:rPr>
        <w:t xml:space="preserve"> The simulation explored how an increase in GDP might extend life expectancy.</w:t>
      </w:r>
    </w:p>
    <w:p w14:paraId="372EA560" w14:textId="77777777" w:rsidR="005710ED" w:rsidRPr="005710ED" w:rsidRDefault="005710ED" w:rsidP="005710E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710ED">
        <w:rPr>
          <w:rFonts w:ascii="Times New Roman" w:hAnsi="Times New Roman" w:cs="Times New Roman"/>
          <w:b/>
          <w:bCs/>
        </w:rPr>
        <w:t>Mortality Reduction:</w:t>
      </w:r>
      <w:r w:rsidRPr="005710ED">
        <w:rPr>
          <w:rFonts w:ascii="Times New Roman" w:hAnsi="Times New Roman" w:cs="Times New Roman"/>
        </w:rPr>
        <w:t xml:space="preserve"> It also investigated the impact of lower mortality rates on the overall lifespan of the population.</w:t>
      </w:r>
    </w:p>
    <w:p w14:paraId="138B3390" w14:textId="77777777" w:rsidR="005710ED" w:rsidRPr="005710ED" w:rsidRDefault="005710ED" w:rsidP="005710ED">
      <w:pPr>
        <w:rPr>
          <w:rFonts w:ascii="Times New Roman" w:hAnsi="Times New Roman" w:cs="Times New Roman"/>
        </w:rPr>
      </w:pPr>
      <w:r w:rsidRPr="005710ED">
        <w:rPr>
          <w:rFonts w:ascii="Times New Roman" w:hAnsi="Times New Roman" w:cs="Times New Roman"/>
          <w:b/>
          <w:bCs/>
        </w:rPr>
        <w:t>Simulation Outcomes:</w:t>
      </w:r>
    </w:p>
    <w:p w14:paraId="5E45CD10" w14:textId="77777777" w:rsidR="005710ED" w:rsidRPr="005710ED" w:rsidRDefault="005710ED" w:rsidP="005710E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710ED">
        <w:rPr>
          <w:rFonts w:ascii="Times New Roman" w:hAnsi="Times New Roman" w:cs="Times New Roman"/>
          <w:b/>
          <w:bCs/>
        </w:rPr>
        <w:t>Life Expectancy with GDP Growth:</w:t>
      </w:r>
      <w:r w:rsidRPr="005710ED">
        <w:rPr>
          <w:rFonts w:ascii="Times New Roman" w:hAnsi="Times New Roman" w:cs="Times New Roman"/>
        </w:rPr>
        <w:t xml:space="preserve"> The model revealed that as GDP rises, there is a noticeable improvement in life expectancy.</w:t>
      </w:r>
    </w:p>
    <w:p w14:paraId="36D8D008" w14:textId="77777777" w:rsidR="005710ED" w:rsidRPr="005710ED" w:rsidRDefault="005710ED" w:rsidP="005710E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710ED">
        <w:rPr>
          <w:rFonts w:ascii="Times New Roman" w:hAnsi="Times New Roman" w:cs="Times New Roman"/>
          <w:b/>
          <w:bCs/>
        </w:rPr>
        <w:t>Effects of Reduced Mortality:</w:t>
      </w:r>
      <w:r w:rsidRPr="005710ED">
        <w:rPr>
          <w:rFonts w:ascii="Times New Roman" w:hAnsi="Times New Roman" w:cs="Times New Roman"/>
        </w:rPr>
        <w:t xml:space="preserve"> A decrease in mortality rates significantly boosts life expectancy, as fewer deaths contribute to longer lifespans.</w:t>
      </w:r>
    </w:p>
    <w:p w14:paraId="36B187FE" w14:textId="7813D8E1" w:rsidR="005710ED" w:rsidRPr="005710ED" w:rsidRDefault="005710ED" w:rsidP="005710ED">
      <w:pPr>
        <w:rPr>
          <w:rFonts w:ascii="Times New Roman" w:hAnsi="Times New Roman" w:cs="Times New Roman"/>
        </w:rPr>
      </w:pPr>
      <w:r w:rsidRPr="005710ED">
        <w:rPr>
          <w:rFonts w:ascii="Times New Roman" w:hAnsi="Times New Roman" w:cs="Times New Roman"/>
          <w:b/>
          <w:bCs/>
        </w:rPr>
        <w:t>Conclusion:</w:t>
      </w:r>
      <w:r w:rsidRPr="005710ED">
        <w:rPr>
          <w:rFonts w:ascii="Times New Roman" w:hAnsi="Times New Roman" w:cs="Times New Roman"/>
        </w:rPr>
        <w:br/>
        <w:t>The simulation highlights a clear positive link between socio-economic progress, specifically GDP growth and reduced mortality rates, and increased life expectancy.</w:t>
      </w:r>
      <w:r>
        <w:rPr>
          <w:rFonts w:ascii="Times New Roman" w:hAnsi="Times New Roman" w:cs="Times New Roman"/>
        </w:rPr>
        <w:t xml:space="preserve"> </w:t>
      </w:r>
    </w:p>
    <w:p w14:paraId="5943DC86" w14:textId="77777777" w:rsidR="00802D26" w:rsidRPr="00802D26" w:rsidRDefault="00802D26">
      <w:pPr>
        <w:rPr>
          <w:rFonts w:ascii="Times New Roman" w:hAnsi="Times New Roman" w:cs="Times New Roman"/>
        </w:rPr>
      </w:pPr>
    </w:p>
    <w:sectPr w:rsidR="00802D26" w:rsidRPr="00802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1620C"/>
    <w:multiLevelType w:val="multilevel"/>
    <w:tmpl w:val="6314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F62495"/>
    <w:multiLevelType w:val="multilevel"/>
    <w:tmpl w:val="666E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973AB7"/>
    <w:multiLevelType w:val="multilevel"/>
    <w:tmpl w:val="9608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4313F1"/>
    <w:multiLevelType w:val="multilevel"/>
    <w:tmpl w:val="51FEE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4071529">
    <w:abstractNumId w:val="0"/>
  </w:num>
  <w:num w:numId="2" w16cid:durableId="410469744">
    <w:abstractNumId w:val="2"/>
  </w:num>
  <w:num w:numId="3" w16cid:durableId="506018211">
    <w:abstractNumId w:val="3"/>
  </w:num>
  <w:num w:numId="4" w16cid:durableId="2058773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26"/>
    <w:rsid w:val="0016085D"/>
    <w:rsid w:val="005710ED"/>
    <w:rsid w:val="006D2AA4"/>
    <w:rsid w:val="00802D26"/>
    <w:rsid w:val="00E4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BCDEE"/>
  <w15:chartTrackingRefBased/>
  <w15:docId w15:val="{BBAE997C-0FD7-40A1-AB6E-F08A51B8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6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PAFF ASYLUM</dc:creator>
  <cp:keywords/>
  <dc:description/>
  <cp:lastModifiedBy>PAFF ASYLUM</cp:lastModifiedBy>
  <cp:revision>3</cp:revision>
  <dcterms:created xsi:type="dcterms:W3CDTF">2024-09-06T10:27:00Z</dcterms:created>
  <dcterms:modified xsi:type="dcterms:W3CDTF">2024-09-09T11:34:00Z</dcterms:modified>
</cp:coreProperties>
</file>