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8FBF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 w14:paraId="38CFF9EB">
      <w:pPr>
        <w:numPr>
          <w:numId w:val="0"/>
        </w:numPr>
        <w:rPr>
          <w:rFonts w:hint="eastAsia"/>
          <w:lang w:val="en-US" w:eastAsia="zh-CN"/>
        </w:rPr>
      </w:pPr>
    </w:p>
    <w:p w14:paraId="33DEDA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    盒子内容的宽度</w:t>
      </w:r>
    </w:p>
    <w:p w14:paraId="651ADAF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    盒子内容的高度</w:t>
      </w:r>
    </w:p>
    <w:p w14:paraId="73E500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    设置元素的边框</w:t>
      </w:r>
    </w:p>
    <w:p w14:paraId="04C9C65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    给元素设置圆角边框</w:t>
      </w:r>
    </w:p>
    <w:p w14:paraId="40CAB22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     设置元素的内边距</w:t>
      </w:r>
    </w:p>
    <w:p w14:paraId="4D2CB0D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    设置元素的外边距</w:t>
      </w:r>
    </w:p>
    <w:p w14:paraId="2D8CB7A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     给盒子添加阴影效果</w:t>
      </w:r>
      <w:bookmarkStart w:id="0" w:name="_GoBack"/>
      <w:bookmarkEnd w:id="0"/>
    </w:p>
    <w:p w14:paraId="1BA6277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     定义盒子宽度、高度是否包含内边距和边框</w:t>
      </w:r>
    </w:p>
    <w:p w14:paraId="4AA8B7E1">
      <w:pPr>
        <w:numPr>
          <w:numId w:val="0"/>
        </w:numPr>
        <w:rPr>
          <w:rFonts w:hint="eastAsia"/>
          <w:lang w:val="en-US" w:eastAsia="zh-CN"/>
        </w:rPr>
      </w:pPr>
    </w:p>
    <w:p w14:paraId="3F27FA6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背景属性（background）</w:t>
      </w:r>
    </w:p>
    <w:p w14:paraId="332D7F9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Background-color    设置背景颜色 </w:t>
      </w:r>
    </w:p>
    <w:p w14:paraId="1EC177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     设置背景图像</w:t>
      </w:r>
    </w:p>
    <w:p w14:paraId="0C4FA6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Background-repeat     设置如何重复背景图像</w:t>
      </w:r>
    </w:p>
    <w:p w14:paraId="1E861D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Background-position     设置背景图像的位置</w:t>
      </w:r>
    </w:p>
    <w:p w14:paraId="0431BF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Background-attachment     设置背景图像是固定的还是跟随其所在的元素滚动</w:t>
      </w:r>
    </w:p>
    <w:p w14:paraId="3EDAA6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     设置背景图像的大小</w:t>
      </w:r>
    </w:p>
    <w:p w14:paraId="59A364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     设置背景图像的裁剪区域</w:t>
      </w:r>
    </w:p>
    <w:p w14:paraId="1DBA58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     设置背景图像的参考原点</w:t>
      </w:r>
    </w:p>
    <w:p w14:paraId="241198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     综合设置背景颜色和背景图像</w:t>
      </w:r>
    </w:p>
    <w:p w14:paraId="14C8E9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    设置图像的不透明度</w:t>
      </w:r>
    </w:p>
    <w:p w14:paraId="02D752A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8B023D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B5D21F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121444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 w14:paraId="2B02799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块元素：h1~h6   p   ul   ol   li   div</w:t>
      </w:r>
    </w:p>
    <w:p w14:paraId="177E7CE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(占据一整行或多行，可对其设置宽度、高度、对齐方式等属性)</w:t>
      </w:r>
    </w:p>
    <w:p w14:paraId="0C1A2E44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行内元素：啊  span   strong   ins   em   del</w:t>
      </w:r>
    </w:p>
    <w:p w14:paraId="7C75E99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（不单独占一行，不可设置宽度、高度、对齐方式等属性）</w:t>
      </w:r>
    </w:p>
    <w:p w14:paraId="78E0BAA6">
      <w:pPr>
        <w:numPr>
          <w:numId w:val="0"/>
        </w:numPr>
        <w:rPr>
          <w:rFonts w:hint="eastAsia"/>
          <w:lang w:val="en-US" w:eastAsia="zh-CN"/>
        </w:rPr>
      </w:pPr>
    </w:p>
    <w:p w14:paraId="295883B3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元素类型的转换：</w:t>
      </w:r>
    </w:p>
    <w:p w14:paraId="0321372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Display:block   转换为块元素</w:t>
      </w:r>
    </w:p>
    <w:p w14:paraId="2FECAA4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Display:inline-block   转换为行内块元素</w:t>
      </w:r>
    </w:p>
    <w:p w14:paraId="25BE16E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    转换为行内元素</w:t>
      </w:r>
    </w:p>
    <w:p w14:paraId="0E79543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   元素不可见</w:t>
      </w:r>
    </w:p>
    <w:p w14:paraId="2B715D3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AD3605B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4F7F07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 w14:paraId="23FDDF2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元素浮动：（float）</w:t>
      </w:r>
    </w:p>
    <w:p w14:paraId="143A80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    左浮动</w:t>
      </w:r>
    </w:p>
    <w:p w14:paraId="7721C4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Float:right    右浮动</w:t>
      </w:r>
    </w:p>
    <w:p w14:paraId="1DD7D92D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清除浮动：（clear）</w:t>
      </w:r>
    </w:p>
    <w:p w14:paraId="319FA74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Clear:left   清除左浮动的影响</w:t>
      </w:r>
    </w:p>
    <w:p w14:paraId="33BB144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Clear:right    清除右浮动的影响</w:t>
      </w:r>
    </w:p>
    <w:p w14:paraId="0041C57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    同时清除左右浮动的影响</w:t>
      </w:r>
    </w:p>
    <w:p w14:paraId="1CB2B69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42FCF8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元素定位方式</w:t>
      </w:r>
    </w:p>
    <w:p w14:paraId="309222E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静态定位（static）     按标准流方式定位，是定位类型的默认值</w:t>
      </w:r>
    </w:p>
    <w:p w14:paraId="574ACC5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相对定位（relative）     相对于自身原本的位置，通过偏移指定的距离到达新的位置</w:t>
      </w:r>
    </w:p>
    <w:p w14:paraId="14D7666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绝对定位（absolute）     依据最近（相对定位或绝对定位）的父元素进行定位</w:t>
      </w:r>
    </w:p>
    <w:p w14:paraId="5269C25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固定定位（fixed）     依据浏览器窗口来定位元素</w:t>
      </w:r>
    </w:p>
    <w:p w14:paraId="4F5A46A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{后三者都可与left  top  right  bottom 等属性配合使用}</w:t>
      </w:r>
    </w:p>
    <w:p w14:paraId="042A15A1">
      <w:pPr>
        <w:numPr>
          <w:numId w:val="0"/>
        </w:numPr>
        <w:rPr>
          <w:rFonts w:hint="default"/>
          <w:lang w:val="en-US" w:eastAsia="zh-CN"/>
        </w:rPr>
      </w:pPr>
    </w:p>
    <w:p w14:paraId="4355879F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71EBB"/>
    <w:multiLevelType w:val="singleLevel"/>
    <w:tmpl w:val="0E371E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6E07CB"/>
    <w:multiLevelType w:val="singleLevel"/>
    <w:tmpl w:val="316E07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00EE16"/>
    <w:multiLevelType w:val="singleLevel"/>
    <w:tmpl w:val="7B00EE1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1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2024-12-11T10:57:54Z</dcterms:created>
  <dc:creator>a1510</dc:creator>
  <cp:lastModifiedBy>神经蛙</cp:lastModifiedBy>
  <dcterms:modified xsi:type="dcterms:W3CDTF">2024-12-11T11:49:45Z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74BDA0B2278A4F74BFD5A0C9F5164B9C_12</vt:lpwstr>
  </property>
</Properties>
</file>