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0" w:line="360" w:lineRule="auto"/>
        <w:rPr/>
      </w:pPr>
      <w:r w:rsidDel="00000000" w:rsidR="00000000" w:rsidRPr="00000000">
        <w:rPr>
          <w:rFonts w:ascii="Arial" w:cs="Arial" w:eastAsia="Arial" w:hAnsi="Arial"/>
          <w:b w:val="1"/>
          <w:bCs w:val="1"/>
          <w:sz w:val="48"/>
          <w:szCs w:val="48"/>
          <w:rtl w:val="0"/>
        </w:rPr>
        <w:t xml:space="preserve">Gasoline Exposure: Neurological Sequelae &amp; Supplement Protocol</w:t>
      </w:r>
      <w:r w:rsidDel="00000000" w:rsidR="00000000" w:rsidRPr="00000000">
        <w:rPr>
          <w:rtl w:val="0"/>
        </w:rPr>
      </w:r>
    </w:p>
    <w:p w:rsidR="00000000" w:rsidDel="00000000" w:rsidP="00000000" w:rsidRDefault="00000000" w:rsidRPr="00000000" w14:paraId="00000002">
      <w:pPr>
        <w:spacing w:after="180" w:before="0" w:line="360" w:lineRule="auto"/>
        <w:rPr/>
      </w:pPr>
      <w:r w:rsidDel="00000000" w:rsidR="00000000" w:rsidRPr="00000000">
        <w:rPr>
          <w:rFonts w:ascii="Arial" w:cs="Arial" w:eastAsia="Arial" w:hAnsi="Arial"/>
          <w:sz w:val="28"/>
          <w:szCs w:val="28"/>
          <w:rtl w:val="0"/>
        </w:rPr>
        <w:t xml:space="preserve">A Reference Document for Family Members — Patient: Author's Daughter</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Section 1: What's in Gasoline and Why It Matters</w:t>
      </w:r>
    </w:p>
    <w:p w:rsidR="00000000" w:rsidDel="00000000" w:rsidP="00000000" w:rsidRDefault="00000000" w:rsidRPr="00000000" w14:paraId="00000004">
      <w:pPr>
        <w:pStyle w:val="Heading2"/>
        <w:rPr/>
      </w:pPr>
      <w:r w:rsidDel="00000000" w:rsidR="00000000" w:rsidRPr="00000000">
        <w:rPr>
          <w:rtl w:val="0"/>
        </w:rPr>
        <w:t xml:space="preserve">What This Section Is About</w:t>
      </w:r>
    </w:p>
    <w:p w:rsidR="00000000" w:rsidDel="00000000" w:rsidP="00000000" w:rsidRDefault="00000000" w:rsidRPr="00000000" w14:paraId="00000005">
      <w:pPr>
        <w:spacing w:after="180" w:before="0" w:line="360" w:lineRule="auto"/>
        <w:rPr/>
      </w:pPr>
      <w:r w:rsidDel="00000000" w:rsidR="00000000" w:rsidRPr="00000000">
        <w:rPr>
          <w:rFonts w:ascii="Arial" w:cs="Arial" w:eastAsia="Arial" w:hAnsi="Arial"/>
          <w:sz w:val="24"/>
          <w:szCs w:val="24"/>
          <w:rtl w:val="0"/>
        </w:rPr>
        <w:t xml:space="preserve">Gasoline is not one chemical. It is a mixture of many different chemicals. Your daughter was exposed to this mixture. Some of those chemicals affect the human body — specifically the brain, nerves, and blood. This section names those chemicals and explains what part of the body each one targets.</w:t>
      </w: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The Chemicals in Gasoline</w:t>
      </w:r>
    </w:p>
    <w:p w:rsidR="00000000" w:rsidDel="00000000" w:rsidP="00000000" w:rsidRDefault="00000000" w:rsidRPr="00000000" w14:paraId="00000007">
      <w:pPr>
        <w:spacing w:after="180" w:before="0" w:line="360" w:lineRule="auto"/>
        <w:rPr/>
      </w:pPr>
      <w:r w:rsidDel="00000000" w:rsidR="00000000" w:rsidRPr="00000000">
        <w:rPr>
          <w:rFonts w:ascii="Arial" w:cs="Arial" w:eastAsia="Arial" w:hAnsi="Arial"/>
          <w:sz w:val="24"/>
          <w:szCs w:val="24"/>
          <w:rtl w:val="0"/>
        </w:rPr>
        <w:t xml:space="preserve">Think of gasoline as a cabinet full of different substances, each with a different job inside an engine — and a different effect on the human body.</w:t>
      </w:r>
      <w:r w:rsidDel="00000000" w:rsidR="00000000" w:rsidRPr="00000000">
        <w:rPr>
          <w:rtl w:val="0"/>
        </w:rPr>
      </w:r>
    </w:p>
    <w:p w:rsidR="00000000" w:rsidDel="00000000" w:rsidP="00000000" w:rsidRDefault="00000000" w:rsidRPr="00000000" w14:paraId="00000008">
      <w:pPr>
        <w:pStyle w:val="Heading3"/>
        <w:rPr/>
      </w:pPr>
      <w:r w:rsidDel="00000000" w:rsidR="00000000" w:rsidRPr="00000000">
        <w:rPr>
          <w:rtl w:val="0"/>
        </w:rPr>
        <w:t xml:space="preserve">n-Hexane</w:t>
      </w:r>
    </w:p>
    <w:p w:rsidR="00000000" w:rsidDel="00000000" w:rsidP="00000000" w:rsidRDefault="00000000" w:rsidRPr="00000000" w14:paraId="00000009">
      <w:pPr>
        <w:spacing w:after="180" w:before="0" w:line="360" w:lineRule="auto"/>
        <w:rPr/>
      </w:pPr>
      <w:r w:rsidDel="00000000" w:rsidR="00000000" w:rsidRPr="00000000">
        <w:rPr>
          <w:rFonts w:ascii="Arial" w:cs="Arial" w:eastAsia="Arial" w:hAnsi="Arial"/>
          <w:b w:val="0"/>
          <w:bCs w:val="0"/>
          <w:i w:val="0"/>
          <w:iCs w:val="0"/>
          <w:sz w:val="24"/>
          <w:szCs w:val="24"/>
          <w:rtl w:val="0"/>
        </w:rPr>
        <w:t xml:space="preserve">n-Hexane is a chemical in gasoline. Inside the body, it converts into a different chemical called 2,5-hexanedione.</w:t>
      </w:r>
      <w:r w:rsidDel="00000000" w:rsidR="00000000" w:rsidRPr="00000000">
        <w:rPr>
          <w:rFonts w:ascii="Arial" w:cs="Arial" w:eastAsia="Arial" w:hAnsi="Arial"/>
          <w:sz w:val="20"/>
          <w:szCs w:val="20"/>
          <w:vertAlign w:val="superscript"/>
          <w:rtl w:val="0"/>
        </w:rPr>
        <w:t xml:space="preserve">[4][5]</w:t>
      </w:r>
      <w:r w:rsidDel="00000000" w:rsidR="00000000" w:rsidRPr="00000000">
        <w:rPr>
          <w:rFonts w:ascii="Arial" w:cs="Arial" w:eastAsia="Arial" w:hAnsi="Arial"/>
          <w:b w:val="0"/>
          <w:bCs w:val="0"/>
          <w:i w:val="0"/>
          <w:iCs w:val="0"/>
          <w:sz w:val="24"/>
          <w:szCs w:val="24"/>
          <w:rtl w:val="0"/>
        </w:rPr>
        <w:t xml:space="preserve"> That converted form damages nerves — specifically the long, thin fibers that carry signals from the brain down to the feet and hands. Think of a nerve fiber like an electrical wire running the full length of the body. n-Hexane damages those wires, starting at the far ends (feet and hands) first.</w:t>
      </w:r>
      <w:r w:rsidDel="00000000" w:rsidR="00000000" w:rsidRPr="00000000">
        <w:rPr>
          <w:rFonts w:ascii="Arial" w:cs="Arial" w:eastAsia="Arial" w:hAnsi="Arial"/>
          <w:sz w:val="20"/>
          <w:szCs w:val="20"/>
          <w:vertAlign w:val="superscript"/>
          <w:rtl w:val="0"/>
        </w:rPr>
        <w:t xml:space="preserve">[6]</w:t>
      </w:r>
      <w:r w:rsidDel="00000000" w:rsidR="00000000" w:rsidRPr="00000000">
        <w:rPr>
          <w:rtl w:val="0"/>
        </w:rPr>
      </w:r>
    </w:p>
    <w:p w:rsidR="00000000" w:rsidDel="00000000" w:rsidP="00000000" w:rsidRDefault="00000000" w:rsidRPr="00000000" w14:paraId="0000000A">
      <w:pPr>
        <w:pStyle w:val="Heading3"/>
        <w:rPr/>
      </w:pPr>
      <w:r w:rsidDel="00000000" w:rsidR="00000000" w:rsidRPr="00000000">
        <w:rPr>
          <w:rtl w:val="0"/>
        </w:rPr>
        <w:t xml:space="preserve">Benzene</w:t>
      </w:r>
    </w:p>
    <w:p w:rsidR="00000000" w:rsidDel="00000000" w:rsidP="00000000" w:rsidRDefault="00000000" w:rsidRPr="00000000" w14:paraId="0000000B">
      <w:pPr>
        <w:spacing w:after="180" w:before="0" w:line="360" w:lineRule="auto"/>
        <w:rPr/>
      </w:pPr>
      <w:r w:rsidDel="00000000" w:rsidR="00000000" w:rsidRPr="00000000">
        <w:rPr>
          <w:rFonts w:ascii="Arial" w:cs="Arial" w:eastAsia="Arial" w:hAnsi="Arial"/>
          <w:b w:val="0"/>
          <w:bCs w:val="0"/>
          <w:i w:val="0"/>
          <w:iCs w:val="0"/>
          <w:sz w:val="24"/>
          <w:szCs w:val="24"/>
          <w:rtl w:val="0"/>
        </w:rPr>
        <w:t xml:space="preserve">Benzene is a chemical in gasoline. It targets the bone marrow — the soft tissue inside bones where blood cells are made.</w:t>
      </w:r>
      <w:r w:rsidDel="00000000" w:rsidR="00000000" w:rsidRPr="00000000">
        <w:rPr>
          <w:rFonts w:ascii="Arial" w:cs="Arial" w:eastAsia="Arial" w:hAnsi="Arial"/>
          <w:sz w:val="20"/>
          <w:szCs w:val="20"/>
          <w:vertAlign w:val="superscript"/>
          <w:rtl w:val="0"/>
        </w:rPr>
        <w:t xml:space="preserve">[15]</w:t>
      </w:r>
      <w:r w:rsidDel="00000000" w:rsidR="00000000" w:rsidRPr="00000000">
        <w:rPr>
          <w:rFonts w:ascii="Arial" w:cs="Arial" w:eastAsia="Arial" w:hAnsi="Arial"/>
          <w:b w:val="0"/>
          <w:bCs w:val="0"/>
          <w:i w:val="0"/>
          <w:iCs w:val="0"/>
          <w:sz w:val="24"/>
          <w:szCs w:val="24"/>
          <w:rtl w:val="0"/>
        </w:rPr>
        <w:t xml:space="preserve"> Think of bone marrow as a factory that produces red blood cells. Benzene disrupts that factory. It also causes damage to DNA — the instruction code inside cells.</w:t>
      </w:r>
      <w:r w:rsidDel="00000000" w:rsidR="00000000" w:rsidRPr="00000000">
        <w:rPr>
          <w:rFonts w:ascii="Arial" w:cs="Arial" w:eastAsia="Arial" w:hAnsi="Arial"/>
          <w:sz w:val="20"/>
          <w:szCs w:val="20"/>
          <w:vertAlign w:val="superscript"/>
          <w:rtl w:val="0"/>
        </w:rPr>
        <w:t xml:space="preserve">[17]</w:t>
      </w:r>
      <w:r w:rsidDel="00000000" w:rsidR="00000000" w:rsidRPr="00000000">
        <w:rPr>
          <w:rtl w:val="0"/>
        </w:rPr>
      </w:r>
    </w:p>
    <w:p w:rsidR="00000000" w:rsidDel="00000000" w:rsidP="00000000" w:rsidRDefault="00000000" w:rsidRPr="00000000" w14:paraId="0000000C">
      <w:pPr>
        <w:pStyle w:val="Heading3"/>
        <w:rPr/>
      </w:pPr>
      <w:r w:rsidDel="00000000" w:rsidR="00000000" w:rsidRPr="00000000">
        <w:rPr>
          <w:rtl w:val="0"/>
        </w:rPr>
        <w:t xml:space="preserve">Toluene</w:t>
      </w:r>
    </w:p>
    <w:p w:rsidR="00000000" w:rsidDel="00000000" w:rsidP="00000000" w:rsidRDefault="00000000" w:rsidRPr="00000000" w14:paraId="0000000D">
      <w:pPr>
        <w:spacing w:after="180" w:before="0" w:line="360" w:lineRule="auto"/>
        <w:rPr/>
      </w:pPr>
      <w:r w:rsidDel="00000000" w:rsidR="00000000" w:rsidRPr="00000000">
        <w:rPr>
          <w:rFonts w:ascii="Arial" w:cs="Arial" w:eastAsia="Arial" w:hAnsi="Arial"/>
          <w:b w:val="0"/>
          <w:bCs w:val="0"/>
          <w:i w:val="0"/>
          <w:iCs w:val="0"/>
          <w:sz w:val="24"/>
          <w:szCs w:val="24"/>
          <w:rtl w:val="0"/>
        </w:rPr>
        <w:t xml:space="preserve">Toluene is a chemical in gasoline. It targets white matter in the brain.</w:t>
      </w:r>
      <w:r w:rsidDel="00000000" w:rsidR="00000000" w:rsidRPr="00000000">
        <w:rPr>
          <w:rFonts w:ascii="Arial" w:cs="Arial" w:eastAsia="Arial" w:hAnsi="Arial"/>
          <w:sz w:val="20"/>
          <w:szCs w:val="20"/>
          <w:vertAlign w:val="superscript"/>
          <w:rtl w:val="0"/>
        </w:rPr>
        <w:t xml:space="preserve">[9]</w:t>
      </w:r>
      <w:r w:rsidDel="00000000" w:rsidR="00000000" w:rsidRPr="00000000">
        <w:rPr>
          <w:rFonts w:ascii="Arial" w:cs="Arial" w:eastAsia="Arial" w:hAnsi="Arial"/>
          <w:b w:val="0"/>
          <w:bCs w:val="0"/>
          <w:i w:val="0"/>
          <w:iCs w:val="0"/>
          <w:sz w:val="24"/>
          <w:szCs w:val="24"/>
          <w:rtl w:val="0"/>
        </w:rPr>
        <w:t xml:space="preserve"> White matter is the brain's internal wiring system — the cables that connect different regions of the brain to each other. Toluene is attracted to the fatty coating on those cables (called myelin, the insulation layer). It accumulates there and can degrade it over time.</w:t>
      </w:r>
      <w:r w:rsidDel="00000000" w:rsidR="00000000" w:rsidRPr="00000000">
        <w:rPr>
          <w:rFonts w:ascii="Arial" w:cs="Arial" w:eastAsia="Arial" w:hAnsi="Arial"/>
          <w:sz w:val="20"/>
          <w:szCs w:val="20"/>
          <w:vertAlign w:val="superscript"/>
          <w:rtl w:val="0"/>
        </w:rPr>
        <w:t xml:space="preserve">[8][9]</w:t>
      </w:r>
      <w:r w:rsidDel="00000000" w:rsidR="00000000" w:rsidRPr="00000000">
        <w:rPr>
          <w:rtl w:val="0"/>
        </w:rPr>
      </w:r>
    </w:p>
    <w:p w:rsidR="00000000" w:rsidDel="00000000" w:rsidP="00000000" w:rsidRDefault="00000000" w:rsidRPr="00000000" w14:paraId="0000000E">
      <w:pPr>
        <w:pStyle w:val="Heading3"/>
        <w:rPr/>
      </w:pPr>
      <w:r w:rsidDel="00000000" w:rsidR="00000000" w:rsidRPr="00000000">
        <w:rPr>
          <w:rtl w:val="0"/>
        </w:rPr>
        <w:t xml:space="preserve">Xylene and Ethylbenzene</w:t>
      </w:r>
    </w:p>
    <w:p w:rsidR="00000000" w:rsidDel="00000000" w:rsidP="00000000" w:rsidRDefault="00000000" w:rsidRPr="00000000" w14:paraId="0000000F">
      <w:pPr>
        <w:spacing w:after="180" w:before="0" w:line="360" w:lineRule="auto"/>
        <w:rPr/>
      </w:pPr>
      <w:r w:rsidDel="00000000" w:rsidR="00000000" w:rsidRPr="00000000">
        <w:rPr>
          <w:rFonts w:ascii="Arial" w:cs="Arial" w:eastAsia="Arial" w:hAnsi="Arial"/>
          <w:b w:val="0"/>
          <w:bCs w:val="0"/>
          <w:i w:val="0"/>
          <w:iCs w:val="0"/>
          <w:sz w:val="24"/>
          <w:szCs w:val="24"/>
          <w:rtl w:val="0"/>
        </w:rPr>
        <w:t xml:space="preserve">Xylene and ethylbenzene are two related chemicals in gasoline. They target the inner ear (specifically the cochlea — the spiral-shaped hearing organ), the cerebellum (the brain region controlling balance and coordination), and the vestibular system (the balance-sensing system in the inner ear).</w:t>
      </w:r>
      <w:r w:rsidDel="00000000" w:rsidR="00000000" w:rsidRPr="00000000">
        <w:rPr>
          <w:rFonts w:ascii="Arial" w:cs="Arial" w:eastAsia="Arial" w:hAnsi="Arial"/>
          <w:sz w:val="20"/>
          <w:szCs w:val="20"/>
          <w:vertAlign w:val="superscript"/>
          <w:rtl w:val="0"/>
        </w:rPr>
        <w:t xml:space="preserve">[1]</w:t>
      </w:r>
      <w:r w:rsidDel="00000000" w:rsidR="00000000" w:rsidRPr="00000000">
        <w:rPr>
          <w:rtl w:val="0"/>
        </w:rPr>
      </w:r>
    </w:p>
    <w:p w:rsidR="00000000" w:rsidDel="00000000" w:rsidP="00000000" w:rsidRDefault="00000000" w:rsidRPr="00000000" w14:paraId="00000010">
      <w:pPr>
        <w:pStyle w:val="Heading3"/>
        <w:rPr/>
      </w:pPr>
      <w:r w:rsidDel="00000000" w:rsidR="00000000" w:rsidRPr="00000000">
        <w:rPr>
          <w:rtl w:val="0"/>
        </w:rPr>
        <w:t xml:space="preserve">BTEX (Combined Effect)</w:t>
      </w:r>
    </w:p>
    <w:p w:rsidR="00000000" w:rsidDel="00000000" w:rsidP="00000000" w:rsidRDefault="00000000" w:rsidRPr="00000000" w14:paraId="00000011">
      <w:pPr>
        <w:spacing w:after="180" w:before="0" w:line="360" w:lineRule="auto"/>
        <w:rPr/>
      </w:pPr>
      <w:r w:rsidDel="00000000" w:rsidR="00000000" w:rsidRPr="00000000">
        <w:rPr>
          <w:rFonts w:ascii="Arial" w:cs="Arial" w:eastAsia="Arial" w:hAnsi="Arial"/>
          <w:b w:val="0"/>
          <w:bCs w:val="0"/>
          <w:i w:val="0"/>
          <w:iCs w:val="0"/>
          <w:sz w:val="24"/>
          <w:szCs w:val="24"/>
          <w:rtl w:val="0"/>
        </w:rPr>
        <w:t xml:space="preserve">BTEX stands for Benzene, Toluene, Ethylbenzene, and Xylene together. When these four chemicals act together, they affect: the hormone system (the body's chemical messaging network), the autonomic nervous system (the part of the nervous system that runs automatic functions like heart rate and blood pressure without conscious control), and the blood-brain barrier (a protective filter that surrounds the brain and controls what enters it).</w:t>
      </w:r>
      <w:r w:rsidDel="00000000" w:rsidR="00000000" w:rsidRPr="00000000">
        <w:rPr>
          <w:rFonts w:ascii="Arial" w:cs="Arial" w:eastAsia="Arial" w:hAnsi="Arial"/>
          <w:sz w:val="20"/>
          <w:szCs w:val="20"/>
          <w:vertAlign w:val="superscript"/>
          <w:rtl w:val="0"/>
        </w:rPr>
        <w:t xml:space="preserve">[1][2][3]</w:t>
      </w:r>
      <w:r w:rsidDel="00000000" w:rsidR="00000000" w:rsidRPr="00000000">
        <w:rPr>
          <w:rtl w:val="0"/>
        </w:rPr>
      </w:r>
    </w:p>
    <w:p w:rsidR="00000000" w:rsidDel="00000000" w:rsidP="00000000" w:rsidRDefault="00000000" w:rsidRPr="00000000" w14:paraId="00000012">
      <w:pPr>
        <w:pStyle w:val="Heading3"/>
        <w:rPr/>
      </w:pPr>
      <w:r w:rsidDel="00000000" w:rsidR="00000000" w:rsidRPr="00000000">
        <w:rPr>
          <w:rtl w:val="0"/>
        </w:rPr>
        <w:t xml:space="preserve">MTBE</w:t>
      </w:r>
    </w:p>
    <w:p w:rsidR="00000000" w:rsidDel="00000000" w:rsidP="00000000" w:rsidRDefault="00000000" w:rsidRPr="00000000" w14:paraId="00000013">
      <w:pPr>
        <w:spacing w:after="180" w:before="0" w:line="360" w:lineRule="auto"/>
        <w:rPr/>
      </w:pPr>
      <w:r w:rsidDel="00000000" w:rsidR="00000000" w:rsidRPr="00000000">
        <w:rPr>
          <w:rFonts w:ascii="Arial" w:cs="Arial" w:eastAsia="Arial" w:hAnsi="Arial"/>
          <w:b w:val="0"/>
          <w:bCs w:val="0"/>
          <w:i w:val="0"/>
          <w:iCs w:val="0"/>
          <w:sz w:val="24"/>
          <w:szCs w:val="24"/>
          <w:rtl w:val="0"/>
        </w:rPr>
        <w:t xml:space="preserve">MTBE (methyl tert-butyl ether) is a fuel additive. It acts as a CNS depressant — meaning it slows down central nervous system activity. It also affects the olfactory nerve, which is the nerve responsible for smell.</w:t>
      </w:r>
      <w:r w:rsidDel="00000000" w:rsidR="00000000" w:rsidRPr="00000000">
        <w:rPr>
          <w:rFonts w:ascii="Arial" w:cs="Arial" w:eastAsia="Arial" w:hAnsi="Arial"/>
          <w:sz w:val="20"/>
          <w:szCs w:val="20"/>
          <w:vertAlign w:val="superscript"/>
          <w:rtl w:val="0"/>
        </w:rPr>
        <w:t xml:space="preserve">[1]</w:t>
      </w: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t xml:space="preserve">Summary Table</w:t>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3240"/>
        <w:gridCol w:w="3240"/>
        <w:tblGridChange w:id="0">
          <w:tblGrid>
            <w:gridCol w:w="2160"/>
            <w:gridCol w:w="3240"/>
            <w:gridCol w:w="3240"/>
          </w:tblGrid>
        </w:tblGridChange>
      </w:tblGrid>
      <w:tr>
        <w:trPr>
          <w:cantSplit w:val="0"/>
          <w:tblHeader w:val="0"/>
        </w:trPr>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015">
            <w:pPr>
              <w:spacing w:after="180" w:before="0" w:line="360" w:lineRule="auto"/>
              <w:rPr/>
            </w:pPr>
            <w:r w:rsidDel="00000000" w:rsidR="00000000" w:rsidRPr="00000000">
              <w:rPr>
                <w:rFonts w:ascii="Arial" w:cs="Arial" w:eastAsia="Arial" w:hAnsi="Arial"/>
                <w:b w:val="1"/>
                <w:bCs w:val="1"/>
                <w:sz w:val="22"/>
                <w:szCs w:val="22"/>
                <w:rtl w:val="0"/>
              </w:rPr>
              <w:t xml:space="preserve">Chemical</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016">
            <w:pPr>
              <w:spacing w:after="180" w:before="0" w:line="360" w:lineRule="auto"/>
              <w:rPr/>
            </w:pPr>
            <w:r w:rsidDel="00000000" w:rsidR="00000000" w:rsidRPr="00000000">
              <w:rPr>
                <w:rFonts w:ascii="Arial" w:cs="Arial" w:eastAsia="Arial" w:hAnsi="Arial"/>
                <w:b w:val="1"/>
                <w:bCs w:val="1"/>
                <w:sz w:val="22"/>
                <w:szCs w:val="22"/>
                <w:rtl w:val="0"/>
              </w:rPr>
              <w:t xml:space="preserve">Primary Target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017">
            <w:pPr>
              <w:spacing w:after="180" w:before="0" w:line="360" w:lineRule="auto"/>
              <w:rPr/>
            </w:pPr>
            <w:r w:rsidDel="00000000" w:rsidR="00000000" w:rsidRPr="00000000">
              <w:rPr>
                <w:rFonts w:ascii="Arial" w:cs="Arial" w:eastAsia="Arial" w:hAnsi="Arial"/>
                <w:b w:val="1"/>
                <w:bCs w:val="1"/>
                <w:sz w:val="22"/>
                <w:szCs w:val="22"/>
                <w:rtl w:val="0"/>
              </w:rPr>
              <w:t xml:space="preserve">Plain Description of Target</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18">
            <w:pPr>
              <w:spacing w:after="180" w:before="0" w:line="360" w:lineRule="auto"/>
              <w:rPr/>
            </w:pPr>
            <w:r w:rsidDel="00000000" w:rsidR="00000000" w:rsidRPr="00000000">
              <w:rPr>
                <w:rFonts w:ascii="Arial" w:cs="Arial" w:eastAsia="Arial" w:hAnsi="Arial"/>
                <w:b w:val="0"/>
                <w:bCs w:val="0"/>
                <w:sz w:val="22"/>
                <w:szCs w:val="22"/>
                <w:rtl w:val="0"/>
              </w:rPr>
              <w:t xml:space="preserve">n-Hexane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19">
            <w:pPr>
              <w:spacing w:after="180" w:before="0" w:line="360" w:lineRule="auto"/>
              <w:rPr/>
            </w:pPr>
            <w:r w:rsidDel="00000000" w:rsidR="00000000" w:rsidRPr="00000000">
              <w:rPr>
                <w:rFonts w:ascii="Arial" w:cs="Arial" w:eastAsia="Arial" w:hAnsi="Arial"/>
                <w:b w:val="0"/>
                <w:bCs w:val="0"/>
                <w:sz w:val="22"/>
                <w:szCs w:val="22"/>
                <w:rtl w:val="0"/>
              </w:rPr>
              <w:t xml:space="preserve">Peripheral nerve axons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1A">
            <w:pPr>
              <w:spacing w:after="180" w:before="0" w:line="360" w:lineRule="auto"/>
              <w:rPr/>
            </w:pPr>
            <w:r w:rsidDel="00000000" w:rsidR="00000000" w:rsidRPr="00000000">
              <w:rPr>
                <w:rFonts w:ascii="Arial" w:cs="Arial" w:eastAsia="Arial" w:hAnsi="Arial"/>
                <w:b w:val="0"/>
                <w:bCs w:val="0"/>
                <w:sz w:val="22"/>
                <w:szCs w:val="22"/>
                <w:rtl w:val="0"/>
              </w:rPr>
              <w:t xml:space="preserve">Long-distance nerve wires in limbs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1B">
            <w:pPr>
              <w:spacing w:after="180" w:before="0" w:line="360" w:lineRule="auto"/>
              <w:rPr/>
            </w:pPr>
            <w:r w:rsidDel="00000000" w:rsidR="00000000" w:rsidRPr="00000000">
              <w:rPr>
                <w:rFonts w:ascii="Arial" w:cs="Arial" w:eastAsia="Arial" w:hAnsi="Arial"/>
                <w:b w:val="0"/>
                <w:bCs w:val="0"/>
                <w:sz w:val="22"/>
                <w:szCs w:val="22"/>
                <w:rtl w:val="0"/>
              </w:rPr>
              <w:t xml:space="preserve">Benzene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1C">
            <w:pPr>
              <w:spacing w:after="180" w:before="0" w:line="360" w:lineRule="auto"/>
              <w:rPr/>
            </w:pPr>
            <w:r w:rsidDel="00000000" w:rsidR="00000000" w:rsidRPr="00000000">
              <w:rPr>
                <w:rFonts w:ascii="Arial" w:cs="Arial" w:eastAsia="Arial" w:hAnsi="Arial"/>
                <w:b w:val="0"/>
                <w:bCs w:val="0"/>
                <w:sz w:val="22"/>
                <w:szCs w:val="22"/>
                <w:rtl w:val="0"/>
              </w:rPr>
              <w:t xml:space="preserve">Bone marrow; DNA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1D">
            <w:pPr>
              <w:spacing w:after="180" w:before="0" w:line="360" w:lineRule="auto"/>
              <w:rPr/>
            </w:pPr>
            <w:r w:rsidDel="00000000" w:rsidR="00000000" w:rsidRPr="00000000">
              <w:rPr>
                <w:rFonts w:ascii="Arial" w:cs="Arial" w:eastAsia="Arial" w:hAnsi="Arial"/>
                <w:b w:val="0"/>
                <w:bCs w:val="0"/>
                <w:sz w:val="22"/>
                <w:szCs w:val="22"/>
                <w:rtl w:val="0"/>
              </w:rPr>
              <w:t xml:space="preserve">Blood cell factory; cellular instruction code</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1E">
            <w:pPr>
              <w:spacing w:after="180" w:before="0" w:line="360" w:lineRule="auto"/>
              <w:rPr/>
            </w:pPr>
            <w:r w:rsidDel="00000000" w:rsidR="00000000" w:rsidRPr="00000000">
              <w:rPr>
                <w:rFonts w:ascii="Arial" w:cs="Arial" w:eastAsia="Arial" w:hAnsi="Arial"/>
                <w:b w:val="0"/>
                <w:bCs w:val="0"/>
                <w:sz w:val="22"/>
                <w:szCs w:val="22"/>
                <w:rtl w:val="0"/>
              </w:rPr>
              <w:t xml:space="preserve">Toluene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1F">
            <w:pPr>
              <w:spacing w:after="180" w:before="0" w:line="360" w:lineRule="auto"/>
              <w:rPr/>
            </w:pPr>
            <w:r w:rsidDel="00000000" w:rsidR="00000000" w:rsidRPr="00000000">
              <w:rPr>
                <w:rFonts w:ascii="Arial" w:cs="Arial" w:eastAsia="Arial" w:hAnsi="Arial"/>
                <w:b w:val="0"/>
                <w:bCs w:val="0"/>
                <w:sz w:val="22"/>
                <w:szCs w:val="22"/>
                <w:rtl w:val="0"/>
              </w:rPr>
              <w:t xml:space="preserve">White matter (myelin)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20">
            <w:pPr>
              <w:spacing w:after="180" w:before="0" w:line="360" w:lineRule="auto"/>
              <w:rPr/>
            </w:pPr>
            <w:r w:rsidDel="00000000" w:rsidR="00000000" w:rsidRPr="00000000">
              <w:rPr>
                <w:rFonts w:ascii="Arial" w:cs="Arial" w:eastAsia="Arial" w:hAnsi="Arial"/>
                <w:b w:val="0"/>
                <w:bCs w:val="0"/>
                <w:sz w:val="22"/>
                <w:szCs w:val="22"/>
                <w:rtl w:val="0"/>
              </w:rPr>
              <w:t xml:space="preserve">Brain's internal cable insulation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21">
            <w:pPr>
              <w:spacing w:after="180" w:before="0" w:line="360" w:lineRule="auto"/>
              <w:rPr/>
            </w:pPr>
            <w:r w:rsidDel="00000000" w:rsidR="00000000" w:rsidRPr="00000000">
              <w:rPr>
                <w:rFonts w:ascii="Arial" w:cs="Arial" w:eastAsia="Arial" w:hAnsi="Arial"/>
                <w:b w:val="0"/>
                <w:bCs w:val="0"/>
                <w:sz w:val="22"/>
                <w:szCs w:val="22"/>
                <w:rtl w:val="0"/>
              </w:rPr>
              <w:t xml:space="preserve">Xylene/Ethylbenzene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22">
            <w:pPr>
              <w:spacing w:after="180" w:before="0" w:line="360" w:lineRule="auto"/>
              <w:rPr/>
            </w:pPr>
            <w:r w:rsidDel="00000000" w:rsidR="00000000" w:rsidRPr="00000000">
              <w:rPr>
                <w:rFonts w:ascii="Arial" w:cs="Arial" w:eastAsia="Arial" w:hAnsi="Arial"/>
                <w:b w:val="0"/>
                <w:bCs w:val="0"/>
                <w:sz w:val="22"/>
                <w:szCs w:val="22"/>
                <w:rtl w:val="0"/>
              </w:rPr>
              <w:t xml:space="preserve">Cochlea; cerebellum; vestibular</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23">
            <w:pPr>
              <w:spacing w:after="180" w:before="0" w:line="360" w:lineRule="auto"/>
              <w:rPr/>
            </w:pPr>
            <w:r w:rsidDel="00000000" w:rsidR="00000000" w:rsidRPr="00000000">
              <w:rPr>
                <w:rFonts w:ascii="Arial" w:cs="Arial" w:eastAsia="Arial" w:hAnsi="Arial"/>
                <w:b w:val="0"/>
                <w:bCs w:val="0"/>
                <w:sz w:val="22"/>
                <w:szCs w:val="22"/>
                <w:rtl w:val="0"/>
              </w:rPr>
              <w:t xml:space="preserve">Hearing organ; balance centers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24">
            <w:pPr>
              <w:spacing w:after="180" w:before="0" w:line="360" w:lineRule="auto"/>
              <w:rPr/>
            </w:pPr>
            <w:r w:rsidDel="00000000" w:rsidR="00000000" w:rsidRPr="00000000">
              <w:rPr>
                <w:rFonts w:ascii="Arial" w:cs="Arial" w:eastAsia="Arial" w:hAnsi="Arial"/>
                <w:b w:val="0"/>
                <w:bCs w:val="0"/>
                <w:sz w:val="22"/>
                <w:szCs w:val="22"/>
                <w:rtl w:val="0"/>
              </w:rPr>
              <w:t xml:space="preserve">BTEX combined</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25">
            <w:pPr>
              <w:spacing w:after="180" w:before="0" w:line="360" w:lineRule="auto"/>
              <w:rPr/>
            </w:pPr>
            <w:r w:rsidDel="00000000" w:rsidR="00000000" w:rsidRPr="00000000">
              <w:rPr>
                <w:rFonts w:ascii="Arial" w:cs="Arial" w:eastAsia="Arial" w:hAnsi="Arial"/>
                <w:b w:val="0"/>
                <w:bCs w:val="0"/>
                <w:sz w:val="22"/>
                <w:szCs w:val="22"/>
                <w:rtl w:val="0"/>
              </w:rPr>
              <w:t xml:space="preserve">Hormones; autonomic nerves; blood-brain barrier</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26">
            <w:pPr>
              <w:spacing w:after="180" w:before="0" w:line="360" w:lineRule="auto"/>
              <w:rPr/>
            </w:pPr>
            <w:r w:rsidDel="00000000" w:rsidR="00000000" w:rsidRPr="00000000">
              <w:rPr>
                <w:rFonts w:ascii="Arial" w:cs="Arial" w:eastAsia="Arial" w:hAnsi="Arial"/>
                <w:b w:val="0"/>
                <w:bCs w:val="0"/>
                <w:sz w:val="22"/>
                <w:szCs w:val="22"/>
                <w:rtl w:val="0"/>
              </w:rPr>
              <w:t xml:space="preserve">Messaging system; automatic body functions; brain's security gate</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27">
            <w:pPr>
              <w:spacing w:after="180" w:before="0" w:line="360" w:lineRule="auto"/>
              <w:rPr/>
            </w:pPr>
            <w:r w:rsidDel="00000000" w:rsidR="00000000" w:rsidRPr="00000000">
              <w:rPr>
                <w:rFonts w:ascii="Arial" w:cs="Arial" w:eastAsia="Arial" w:hAnsi="Arial"/>
                <w:b w:val="0"/>
                <w:bCs w:val="0"/>
                <w:sz w:val="22"/>
                <w:szCs w:val="22"/>
                <w:rtl w:val="0"/>
              </w:rPr>
              <w:t xml:space="preserve">MTBE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28">
            <w:pPr>
              <w:spacing w:after="180" w:before="0" w:line="360" w:lineRule="auto"/>
              <w:rPr/>
            </w:pPr>
            <w:r w:rsidDel="00000000" w:rsidR="00000000" w:rsidRPr="00000000">
              <w:rPr>
                <w:rFonts w:ascii="Arial" w:cs="Arial" w:eastAsia="Arial" w:hAnsi="Arial"/>
                <w:b w:val="0"/>
                <w:bCs w:val="0"/>
                <w:sz w:val="22"/>
                <w:szCs w:val="22"/>
                <w:rtl w:val="0"/>
              </w:rPr>
              <w:t xml:space="preserve">CNS; olfactory nerve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29">
            <w:pPr>
              <w:spacing w:after="180" w:before="0" w:line="360" w:lineRule="auto"/>
              <w:rPr/>
            </w:pPr>
            <w:r w:rsidDel="00000000" w:rsidR="00000000" w:rsidRPr="00000000">
              <w:rPr>
                <w:rFonts w:ascii="Arial" w:cs="Arial" w:eastAsia="Arial" w:hAnsi="Arial"/>
                <w:b w:val="0"/>
                <w:bCs w:val="0"/>
                <w:sz w:val="22"/>
                <w:szCs w:val="22"/>
                <w:rtl w:val="0"/>
              </w:rPr>
              <w:t xml:space="preserve">Brain activity regulation; smell nerve</w:t>
            </w:r>
            <w:r w:rsidDel="00000000" w:rsidR="00000000" w:rsidRPr="00000000">
              <w:rPr>
                <w:rtl w:val="0"/>
              </w:rPr>
            </w:r>
          </w:p>
        </w:tc>
      </w:tr>
    </w:tbl>
    <w:p w:rsidR="00000000" w:rsidDel="00000000" w:rsidP="00000000" w:rsidRDefault="00000000" w:rsidRPr="00000000" w14:paraId="0000002A">
      <w:pPr>
        <w:pStyle w:val="Heading2"/>
        <w:rPr/>
      </w:pPr>
      <w:r w:rsidDel="00000000" w:rsidR="00000000" w:rsidRPr="00000000">
        <w:rPr>
          <w:rtl w:val="0"/>
        </w:rPr>
        <w:t xml:space="preserve">Terms Used in This Section</w:t>
      </w:r>
    </w:p>
    <w:tbl>
      <w:tblPr>
        <w:tblStyle w:val="Table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5760"/>
        <w:tblGridChange w:id="0">
          <w:tblGrid>
            <w:gridCol w:w="2880"/>
            <w:gridCol w:w="5760"/>
          </w:tblGrid>
        </w:tblGridChange>
      </w:tblGrid>
      <w:tr>
        <w:trPr>
          <w:cantSplit w:val="0"/>
          <w:tblHeader w:val="0"/>
        </w:trPr>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02B">
            <w:pPr>
              <w:spacing w:after="180" w:before="0" w:line="360" w:lineRule="auto"/>
              <w:rPr/>
            </w:pPr>
            <w:r w:rsidDel="00000000" w:rsidR="00000000" w:rsidRPr="00000000">
              <w:rPr>
                <w:rFonts w:ascii="Arial" w:cs="Arial" w:eastAsia="Arial" w:hAnsi="Arial"/>
                <w:b w:val="1"/>
                <w:bCs w:val="1"/>
                <w:sz w:val="22"/>
                <w:szCs w:val="22"/>
                <w:rtl w:val="0"/>
              </w:rPr>
              <w:t xml:space="preserve">Term</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02C">
            <w:pPr>
              <w:spacing w:after="180" w:before="0" w:line="360" w:lineRule="auto"/>
              <w:rPr/>
            </w:pPr>
            <w:r w:rsidDel="00000000" w:rsidR="00000000" w:rsidRPr="00000000">
              <w:rPr>
                <w:rFonts w:ascii="Arial" w:cs="Arial" w:eastAsia="Arial" w:hAnsi="Arial"/>
                <w:b w:val="1"/>
                <w:bCs w:val="1"/>
                <w:sz w:val="22"/>
                <w:szCs w:val="22"/>
                <w:rtl w:val="0"/>
              </w:rPr>
              <w:t xml:space="preserve">Definition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2D">
            <w:pPr>
              <w:spacing w:after="180" w:before="0" w:line="360" w:lineRule="auto"/>
              <w:rPr/>
            </w:pPr>
            <w:r w:rsidDel="00000000" w:rsidR="00000000" w:rsidRPr="00000000">
              <w:rPr>
                <w:rFonts w:ascii="Arial" w:cs="Arial" w:eastAsia="Arial" w:hAnsi="Arial"/>
                <w:b w:val="0"/>
                <w:bCs w:val="0"/>
                <w:sz w:val="22"/>
                <w:szCs w:val="22"/>
                <w:rtl w:val="0"/>
              </w:rPr>
              <w:t xml:space="preserve">Nerve fiber / axon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2E">
            <w:pPr>
              <w:spacing w:after="180" w:before="0" w:line="360" w:lineRule="auto"/>
              <w:rPr/>
            </w:pPr>
            <w:r w:rsidDel="00000000" w:rsidR="00000000" w:rsidRPr="00000000">
              <w:rPr>
                <w:rFonts w:ascii="Arial" w:cs="Arial" w:eastAsia="Arial" w:hAnsi="Arial"/>
                <w:b w:val="0"/>
                <w:bCs w:val="0"/>
                <w:sz w:val="22"/>
                <w:szCs w:val="22"/>
                <w:rtl w:val="0"/>
              </w:rPr>
              <w:t xml:space="preserve">A single long wire-like extension of a nerve cell that carries signals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2F">
            <w:pPr>
              <w:spacing w:after="180" w:before="0" w:line="360" w:lineRule="auto"/>
              <w:rPr/>
            </w:pPr>
            <w:r w:rsidDel="00000000" w:rsidR="00000000" w:rsidRPr="00000000">
              <w:rPr>
                <w:rFonts w:ascii="Arial" w:cs="Arial" w:eastAsia="Arial" w:hAnsi="Arial"/>
                <w:b w:val="0"/>
                <w:bCs w:val="0"/>
                <w:sz w:val="22"/>
                <w:szCs w:val="22"/>
                <w:rtl w:val="0"/>
              </w:rPr>
              <w:t xml:space="preserve">Myelin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30">
            <w:pPr>
              <w:spacing w:after="180" w:before="0" w:line="360" w:lineRule="auto"/>
              <w:rPr/>
            </w:pPr>
            <w:r w:rsidDel="00000000" w:rsidR="00000000" w:rsidRPr="00000000">
              <w:rPr>
                <w:rFonts w:ascii="Arial" w:cs="Arial" w:eastAsia="Arial" w:hAnsi="Arial"/>
                <w:b w:val="0"/>
                <w:bCs w:val="0"/>
                <w:sz w:val="22"/>
                <w:szCs w:val="22"/>
                <w:rtl w:val="0"/>
              </w:rPr>
              <w:t xml:space="preserve">Fatty insulating coating around nerve fibers; keeps signals fast and accurate</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31">
            <w:pPr>
              <w:spacing w:after="180" w:before="0" w:line="360" w:lineRule="auto"/>
              <w:rPr/>
            </w:pPr>
            <w:r w:rsidDel="00000000" w:rsidR="00000000" w:rsidRPr="00000000">
              <w:rPr>
                <w:rFonts w:ascii="Arial" w:cs="Arial" w:eastAsia="Arial" w:hAnsi="Arial"/>
                <w:b w:val="0"/>
                <w:bCs w:val="0"/>
                <w:sz w:val="22"/>
                <w:szCs w:val="22"/>
                <w:rtl w:val="0"/>
              </w:rPr>
              <w:t xml:space="preserve">White matter</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32">
            <w:pPr>
              <w:spacing w:after="180" w:before="0" w:line="360" w:lineRule="auto"/>
              <w:rPr/>
            </w:pPr>
            <w:r w:rsidDel="00000000" w:rsidR="00000000" w:rsidRPr="00000000">
              <w:rPr>
                <w:rFonts w:ascii="Arial" w:cs="Arial" w:eastAsia="Arial" w:hAnsi="Arial"/>
                <w:b w:val="0"/>
                <w:bCs w:val="0"/>
                <w:sz w:val="22"/>
                <w:szCs w:val="22"/>
                <w:rtl w:val="0"/>
              </w:rPr>
              <w:t xml:space="preserve">The brain's internal wiring — bundles of insulated nerve fibers connecting brain regions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33">
            <w:pPr>
              <w:spacing w:after="180" w:before="0" w:line="360" w:lineRule="auto"/>
              <w:rPr/>
            </w:pPr>
            <w:r w:rsidDel="00000000" w:rsidR="00000000" w:rsidRPr="00000000">
              <w:rPr>
                <w:rFonts w:ascii="Arial" w:cs="Arial" w:eastAsia="Arial" w:hAnsi="Arial"/>
                <w:b w:val="0"/>
                <w:bCs w:val="0"/>
                <w:sz w:val="22"/>
                <w:szCs w:val="22"/>
                <w:rtl w:val="0"/>
              </w:rPr>
              <w:t xml:space="preserve">Bone marrow</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34">
            <w:pPr>
              <w:spacing w:after="180" w:before="0" w:line="360" w:lineRule="auto"/>
              <w:rPr/>
            </w:pPr>
            <w:r w:rsidDel="00000000" w:rsidR="00000000" w:rsidRPr="00000000">
              <w:rPr>
                <w:rFonts w:ascii="Arial" w:cs="Arial" w:eastAsia="Arial" w:hAnsi="Arial"/>
                <w:b w:val="0"/>
                <w:bCs w:val="0"/>
                <w:sz w:val="22"/>
                <w:szCs w:val="22"/>
                <w:rtl w:val="0"/>
              </w:rPr>
              <w:t xml:space="preserve">Soft tissue inside bones; produces blood cells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35">
            <w:pPr>
              <w:spacing w:after="180" w:before="0" w:line="360" w:lineRule="auto"/>
              <w:rPr/>
            </w:pPr>
            <w:r w:rsidDel="00000000" w:rsidR="00000000" w:rsidRPr="00000000">
              <w:rPr>
                <w:rFonts w:ascii="Arial" w:cs="Arial" w:eastAsia="Arial" w:hAnsi="Arial"/>
                <w:b w:val="0"/>
                <w:bCs w:val="0"/>
                <w:sz w:val="22"/>
                <w:szCs w:val="22"/>
                <w:rtl w:val="0"/>
              </w:rPr>
              <w:t xml:space="preserve">Cochlea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36">
            <w:pPr>
              <w:spacing w:after="180" w:before="0" w:line="360" w:lineRule="auto"/>
              <w:rPr/>
            </w:pPr>
            <w:r w:rsidDel="00000000" w:rsidR="00000000" w:rsidRPr="00000000">
              <w:rPr>
                <w:rFonts w:ascii="Arial" w:cs="Arial" w:eastAsia="Arial" w:hAnsi="Arial"/>
                <w:b w:val="0"/>
                <w:bCs w:val="0"/>
                <w:sz w:val="22"/>
                <w:szCs w:val="22"/>
                <w:rtl w:val="0"/>
              </w:rPr>
              <w:t xml:space="preserve">Spiral-shaped organ in the inner ear; converts sound vibrations into nerve signals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37">
            <w:pPr>
              <w:spacing w:after="180" w:before="0" w:line="360" w:lineRule="auto"/>
              <w:rPr/>
            </w:pPr>
            <w:r w:rsidDel="00000000" w:rsidR="00000000" w:rsidRPr="00000000">
              <w:rPr>
                <w:rFonts w:ascii="Arial" w:cs="Arial" w:eastAsia="Arial" w:hAnsi="Arial"/>
                <w:b w:val="0"/>
                <w:bCs w:val="0"/>
                <w:sz w:val="22"/>
                <w:szCs w:val="22"/>
                <w:rtl w:val="0"/>
              </w:rPr>
              <w:t xml:space="preserve">Cerebellum</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38">
            <w:pPr>
              <w:spacing w:after="180" w:before="0" w:line="360" w:lineRule="auto"/>
              <w:rPr/>
            </w:pPr>
            <w:r w:rsidDel="00000000" w:rsidR="00000000" w:rsidRPr="00000000">
              <w:rPr>
                <w:rFonts w:ascii="Arial" w:cs="Arial" w:eastAsia="Arial" w:hAnsi="Arial"/>
                <w:b w:val="0"/>
                <w:bCs w:val="0"/>
                <w:sz w:val="22"/>
                <w:szCs w:val="22"/>
                <w:rtl w:val="0"/>
              </w:rPr>
              <w:t xml:space="preserve">Brain region at the back/base; controls balance and coordination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39">
            <w:pPr>
              <w:spacing w:after="180" w:before="0" w:line="360" w:lineRule="auto"/>
              <w:rPr/>
            </w:pPr>
            <w:r w:rsidDel="00000000" w:rsidR="00000000" w:rsidRPr="00000000">
              <w:rPr>
                <w:rFonts w:ascii="Arial" w:cs="Arial" w:eastAsia="Arial" w:hAnsi="Arial"/>
                <w:b w:val="0"/>
                <w:bCs w:val="0"/>
                <w:sz w:val="22"/>
                <w:szCs w:val="22"/>
                <w:rtl w:val="0"/>
              </w:rPr>
              <w:t xml:space="preserve">Vestibular system</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3A">
            <w:pPr>
              <w:spacing w:after="180" w:before="0" w:line="360" w:lineRule="auto"/>
              <w:rPr/>
            </w:pPr>
            <w:r w:rsidDel="00000000" w:rsidR="00000000" w:rsidRPr="00000000">
              <w:rPr>
                <w:rFonts w:ascii="Arial" w:cs="Arial" w:eastAsia="Arial" w:hAnsi="Arial"/>
                <w:b w:val="0"/>
                <w:bCs w:val="0"/>
                <w:sz w:val="22"/>
                <w:szCs w:val="22"/>
                <w:rtl w:val="0"/>
              </w:rPr>
              <w:t xml:space="preserve">Inner ear system that detects head position and movement; drives balance</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3B">
            <w:pPr>
              <w:spacing w:after="180" w:before="0" w:line="360" w:lineRule="auto"/>
              <w:rPr/>
            </w:pPr>
            <w:r w:rsidDel="00000000" w:rsidR="00000000" w:rsidRPr="00000000">
              <w:rPr>
                <w:rFonts w:ascii="Arial" w:cs="Arial" w:eastAsia="Arial" w:hAnsi="Arial"/>
                <w:b w:val="0"/>
                <w:bCs w:val="0"/>
                <w:sz w:val="22"/>
                <w:szCs w:val="22"/>
                <w:rtl w:val="0"/>
              </w:rPr>
              <w:t xml:space="preserve">Autonomic nervous system</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3C">
            <w:pPr>
              <w:spacing w:after="180" w:before="0" w:line="360" w:lineRule="auto"/>
              <w:rPr/>
            </w:pPr>
            <w:r w:rsidDel="00000000" w:rsidR="00000000" w:rsidRPr="00000000">
              <w:rPr>
                <w:rFonts w:ascii="Arial" w:cs="Arial" w:eastAsia="Arial" w:hAnsi="Arial"/>
                <w:b w:val="0"/>
                <w:bCs w:val="0"/>
                <w:sz w:val="22"/>
                <w:szCs w:val="22"/>
                <w:rtl w:val="0"/>
              </w:rPr>
              <w:t xml:space="preserve">The part of the nervous system controlling automatic functions (heart rate, digestion, blood pressure)</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3D">
            <w:pPr>
              <w:spacing w:after="180" w:before="0" w:line="360" w:lineRule="auto"/>
              <w:rPr/>
            </w:pPr>
            <w:r w:rsidDel="00000000" w:rsidR="00000000" w:rsidRPr="00000000">
              <w:rPr>
                <w:rFonts w:ascii="Arial" w:cs="Arial" w:eastAsia="Arial" w:hAnsi="Arial"/>
                <w:b w:val="0"/>
                <w:bCs w:val="0"/>
                <w:sz w:val="22"/>
                <w:szCs w:val="22"/>
                <w:rtl w:val="0"/>
              </w:rPr>
              <w:t xml:space="preserve">Blood-brain barrier</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3E">
            <w:pPr>
              <w:spacing w:after="180" w:before="0" w:line="360" w:lineRule="auto"/>
              <w:rPr/>
            </w:pPr>
            <w:r w:rsidDel="00000000" w:rsidR="00000000" w:rsidRPr="00000000">
              <w:rPr>
                <w:rFonts w:ascii="Arial" w:cs="Arial" w:eastAsia="Arial" w:hAnsi="Arial"/>
                <w:b w:val="0"/>
                <w:bCs w:val="0"/>
                <w:sz w:val="22"/>
                <w:szCs w:val="22"/>
                <w:rtl w:val="0"/>
              </w:rPr>
              <w:t xml:space="preserve">A selective filter surrounding the brain that controls what substances can enter</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3F">
            <w:pPr>
              <w:spacing w:after="180" w:before="0" w:line="360" w:lineRule="auto"/>
              <w:rPr/>
            </w:pPr>
            <w:r w:rsidDel="00000000" w:rsidR="00000000" w:rsidRPr="00000000">
              <w:rPr>
                <w:rFonts w:ascii="Arial" w:cs="Arial" w:eastAsia="Arial" w:hAnsi="Arial"/>
                <w:b w:val="0"/>
                <w:bCs w:val="0"/>
                <w:sz w:val="22"/>
                <w:szCs w:val="22"/>
                <w:rtl w:val="0"/>
              </w:rPr>
              <w:t xml:space="preserve">CNS depressant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40">
            <w:pPr>
              <w:spacing w:after="180" w:before="0" w:line="360" w:lineRule="auto"/>
              <w:rPr/>
            </w:pPr>
            <w:r w:rsidDel="00000000" w:rsidR="00000000" w:rsidRPr="00000000">
              <w:rPr>
                <w:rFonts w:ascii="Arial" w:cs="Arial" w:eastAsia="Arial" w:hAnsi="Arial"/>
                <w:b w:val="0"/>
                <w:bCs w:val="0"/>
                <w:sz w:val="22"/>
                <w:szCs w:val="22"/>
                <w:rtl w:val="0"/>
              </w:rPr>
              <w:t xml:space="preserve">Any substance that reduces brain and nervous system activity</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41">
            <w:pPr>
              <w:spacing w:after="180" w:before="0" w:line="360" w:lineRule="auto"/>
              <w:rPr/>
            </w:pPr>
            <w:r w:rsidDel="00000000" w:rsidR="00000000" w:rsidRPr="00000000">
              <w:rPr>
                <w:rFonts w:ascii="Arial" w:cs="Arial" w:eastAsia="Arial" w:hAnsi="Arial"/>
                <w:b w:val="0"/>
                <w:bCs w:val="0"/>
                <w:sz w:val="22"/>
                <w:szCs w:val="22"/>
                <w:rtl w:val="0"/>
              </w:rPr>
              <w:t xml:space="preserve">Olfactory nerve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42">
            <w:pPr>
              <w:spacing w:after="180" w:before="0" w:line="360" w:lineRule="auto"/>
              <w:rPr/>
            </w:pPr>
            <w:r w:rsidDel="00000000" w:rsidR="00000000" w:rsidRPr="00000000">
              <w:rPr>
                <w:rFonts w:ascii="Arial" w:cs="Arial" w:eastAsia="Arial" w:hAnsi="Arial"/>
                <w:b w:val="0"/>
                <w:bCs w:val="0"/>
                <w:sz w:val="22"/>
                <w:szCs w:val="22"/>
                <w:rtl w:val="0"/>
              </w:rPr>
              <w:t xml:space="preserve">The nerve responsible for the sense of smell</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43">
            <w:pPr>
              <w:spacing w:after="180" w:before="0" w:line="360" w:lineRule="auto"/>
              <w:rPr/>
            </w:pPr>
            <w:r w:rsidDel="00000000" w:rsidR="00000000" w:rsidRPr="00000000">
              <w:rPr>
                <w:rFonts w:ascii="Arial" w:cs="Arial" w:eastAsia="Arial" w:hAnsi="Arial"/>
                <w:b w:val="0"/>
                <w:bCs w:val="0"/>
                <w:sz w:val="22"/>
                <w:szCs w:val="22"/>
                <w:rtl w:val="0"/>
              </w:rPr>
              <w:t xml:space="preserve">DNA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44">
            <w:pPr>
              <w:spacing w:after="180" w:before="0" w:line="360" w:lineRule="auto"/>
              <w:rPr/>
            </w:pPr>
            <w:r w:rsidDel="00000000" w:rsidR="00000000" w:rsidRPr="00000000">
              <w:rPr>
                <w:rFonts w:ascii="Arial" w:cs="Arial" w:eastAsia="Arial" w:hAnsi="Arial"/>
                <w:b w:val="0"/>
                <w:bCs w:val="0"/>
                <w:sz w:val="22"/>
                <w:szCs w:val="22"/>
                <w:rtl w:val="0"/>
              </w:rPr>
              <w:t xml:space="preserve">The instruction code inside every cell that directs how it functions and replicates</w:t>
            </w:r>
            <w:r w:rsidDel="00000000" w:rsidR="00000000" w:rsidRPr="00000000">
              <w:rPr>
                <w:rtl w:val="0"/>
              </w:rPr>
            </w:r>
          </w:p>
        </w:tc>
      </w:tr>
    </w:tbl>
    <w:p w:rsidR="00000000" w:rsidDel="00000000" w:rsidP="00000000" w:rsidRDefault="00000000" w:rsidRPr="00000000" w14:paraId="00000045">
      <w:pPr>
        <w:pStyle w:val="Heading1"/>
        <w:rPr/>
      </w:pPr>
      <w:r w:rsidDel="00000000" w:rsidR="00000000" w:rsidRPr="00000000">
        <w:rPr>
          <w:rtl w:val="0"/>
        </w:rPr>
        <w:t xml:space="preserve">Section 2: What Gasoline Chemicals Do to the Nerves</w:t>
      </w:r>
    </w:p>
    <w:p w:rsidR="00000000" w:rsidDel="00000000" w:rsidP="00000000" w:rsidRDefault="00000000" w:rsidRPr="00000000" w14:paraId="00000046">
      <w:pPr>
        <w:pStyle w:val="Heading2"/>
        <w:rPr/>
      </w:pPr>
      <w:r w:rsidDel="00000000" w:rsidR="00000000" w:rsidRPr="00000000">
        <w:rPr>
          <w:rtl w:val="0"/>
        </w:rPr>
        <w:t xml:space="preserve">What This Section Is About</w:t>
      </w:r>
    </w:p>
    <w:p w:rsidR="00000000" w:rsidDel="00000000" w:rsidP="00000000" w:rsidRDefault="00000000" w:rsidRPr="00000000" w14:paraId="00000047">
      <w:pPr>
        <w:spacing w:after="180" w:before="0" w:line="360" w:lineRule="auto"/>
        <w:rPr/>
      </w:pPr>
      <w:r w:rsidDel="00000000" w:rsidR="00000000" w:rsidRPr="00000000">
        <w:rPr>
          <w:rFonts w:ascii="Arial" w:cs="Arial" w:eastAsia="Arial" w:hAnsi="Arial"/>
          <w:sz w:val="24"/>
          <w:szCs w:val="24"/>
          <w:rtl w:val="0"/>
        </w:rPr>
        <w:t xml:space="preserve">This section is about the peripheral nervous system — the network of nerves that runs outside the brain and spinal cord, throughout the body. Your daughter's exposure to gasoline chemicals damaged this network. This section explains how that damage works, where it shows up in the body, and why the feet are affected first.</w:t>
      </w: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What the Peripheral Nervous System Is</w:t>
      </w:r>
    </w:p>
    <w:p w:rsidR="00000000" w:rsidDel="00000000" w:rsidP="00000000" w:rsidRDefault="00000000" w:rsidRPr="00000000" w14:paraId="00000049">
      <w:pPr>
        <w:spacing w:after="180" w:before="0" w:line="360" w:lineRule="auto"/>
        <w:rPr/>
      </w:pPr>
      <w:r w:rsidDel="00000000" w:rsidR="00000000" w:rsidRPr="00000000">
        <w:rPr>
          <w:rFonts w:ascii="Arial" w:cs="Arial" w:eastAsia="Arial" w:hAnsi="Arial"/>
          <w:sz w:val="24"/>
          <w:szCs w:val="24"/>
          <w:rtl w:val="0"/>
        </w:rPr>
        <w:t xml:space="preserve">The peripheral nervous system is a branching network of nerve fibers — think of it as the electrical wiring system of a house. The brain and spinal cord are the central breaker box. From there, wires (nerve fibers) run outward to every part of the body: the hands, feet, skin, organs, and blood vessels.</w:t>
      </w:r>
      <w:r w:rsidDel="00000000" w:rsidR="00000000" w:rsidRPr="00000000">
        <w:rPr>
          <w:rtl w:val="0"/>
        </w:rPr>
      </w:r>
    </w:p>
    <w:p w:rsidR="00000000" w:rsidDel="00000000" w:rsidP="00000000" w:rsidRDefault="00000000" w:rsidRPr="00000000" w14:paraId="0000004A">
      <w:pPr>
        <w:spacing w:after="180" w:before="0" w:line="360" w:lineRule="auto"/>
        <w:rPr/>
      </w:pPr>
      <w:r w:rsidDel="00000000" w:rsidR="00000000" w:rsidRPr="00000000">
        <w:rPr>
          <w:rFonts w:ascii="Arial" w:cs="Arial" w:eastAsia="Arial" w:hAnsi="Arial"/>
          <w:sz w:val="24"/>
          <w:szCs w:val="24"/>
          <w:rtl w:val="0"/>
        </w:rPr>
        <w:t xml:space="preserve">These nerve fibers carry two types of signals: signals going outward from the brain (telling muscles to move, telling blood vessels to tighten or relax) and signals going inward toward the brain (carrying sensations like touch, pain, and temperature).</w:t>
      </w: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How n-Hexane Damages Nerve Fibers</w:t>
      </w:r>
    </w:p>
    <w:p w:rsidR="00000000" w:rsidDel="00000000" w:rsidP="00000000" w:rsidRDefault="00000000" w:rsidRPr="00000000" w14:paraId="0000004C">
      <w:pPr>
        <w:spacing w:after="180" w:before="0" w:line="360" w:lineRule="auto"/>
        <w:rPr/>
      </w:pPr>
      <w:r w:rsidDel="00000000" w:rsidR="00000000" w:rsidRPr="00000000">
        <w:rPr>
          <w:rFonts w:ascii="Arial" w:cs="Arial" w:eastAsia="Arial" w:hAnsi="Arial"/>
          <w:b w:val="0"/>
          <w:bCs w:val="0"/>
          <w:i w:val="0"/>
          <w:iCs w:val="0"/>
          <w:sz w:val="24"/>
          <w:szCs w:val="24"/>
          <w:rtl w:val="0"/>
        </w:rPr>
        <w:t xml:space="preserve">n-Hexane (a chemical in gasoline) does not damage nerves directly. Inside the body, it converts into a different chemical called 2,5-hexanedione.</w:t>
      </w:r>
      <w:r w:rsidDel="00000000" w:rsidR="00000000" w:rsidRPr="00000000">
        <w:rPr>
          <w:rFonts w:ascii="Arial" w:cs="Arial" w:eastAsia="Arial" w:hAnsi="Arial"/>
          <w:sz w:val="20"/>
          <w:szCs w:val="20"/>
          <w:vertAlign w:val="superscript"/>
          <w:rtl w:val="0"/>
        </w:rPr>
        <w:t xml:space="preserve">[4]</w:t>
      </w:r>
      <w:r w:rsidDel="00000000" w:rsidR="00000000" w:rsidRPr="00000000">
        <w:rPr>
          <w:rFonts w:ascii="Arial" w:cs="Arial" w:eastAsia="Arial" w:hAnsi="Arial"/>
          <w:b w:val="0"/>
          <w:bCs w:val="0"/>
          <w:i w:val="0"/>
          <w:iCs w:val="0"/>
          <w:sz w:val="24"/>
          <w:szCs w:val="24"/>
          <w:rtl w:val="0"/>
        </w:rPr>
        <w:t xml:space="preserve"> That converted form is the damaging agent.</w:t>
      </w:r>
      <w:r w:rsidDel="00000000" w:rsidR="00000000" w:rsidRPr="00000000">
        <w:rPr>
          <w:rtl w:val="0"/>
        </w:rPr>
      </w:r>
    </w:p>
    <w:p w:rsidR="00000000" w:rsidDel="00000000" w:rsidP="00000000" w:rsidRDefault="00000000" w:rsidRPr="00000000" w14:paraId="0000004D">
      <w:pPr>
        <w:spacing w:after="180" w:before="0" w:line="360" w:lineRule="auto"/>
        <w:rPr/>
      </w:pPr>
      <w:r w:rsidDel="00000000" w:rsidR="00000000" w:rsidRPr="00000000">
        <w:rPr>
          <w:rFonts w:ascii="Arial" w:cs="Arial" w:eastAsia="Arial" w:hAnsi="Arial"/>
          <w:b w:val="0"/>
          <w:bCs w:val="0"/>
          <w:i w:val="0"/>
          <w:iCs w:val="0"/>
          <w:sz w:val="24"/>
          <w:szCs w:val="24"/>
          <w:rtl w:val="0"/>
        </w:rPr>
        <w:t xml:space="preserve">2,5-hexanedione attaches to the structural proteins inside nerve fibers — think of those proteins as the internal scaffolding that holds the wire's shape. Once attached, it causes those scaffolding pieces to clump and tangle.</w:t>
      </w:r>
      <w:r w:rsidDel="00000000" w:rsidR="00000000" w:rsidRPr="00000000">
        <w:rPr>
          <w:rFonts w:ascii="Arial" w:cs="Arial" w:eastAsia="Arial" w:hAnsi="Arial"/>
          <w:sz w:val="20"/>
          <w:szCs w:val="20"/>
          <w:vertAlign w:val="superscript"/>
          <w:rtl w:val="0"/>
        </w:rPr>
        <w:t xml:space="preserve">[5][7]</w:t>
      </w:r>
      <w:r w:rsidDel="00000000" w:rsidR="00000000" w:rsidRPr="00000000">
        <w:rPr>
          <w:rFonts w:ascii="Arial" w:cs="Arial" w:eastAsia="Arial" w:hAnsi="Arial"/>
          <w:b w:val="0"/>
          <w:bCs w:val="0"/>
          <w:i w:val="0"/>
          <w:iCs w:val="0"/>
          <w:sz w:val="24"/>
          <w:szCs w:val="24"/>
          <w:rtl w:val="0"/>
        </w:rPr>
        <w:t xml:space="preserve"> The tangled clumps block the nerve fiber from working. This type of damage is called giant axonal neuropathy (GAP-type) — meaning the nerve fibers develop abnormal swollen blockages along their length.</w:t>
      </w:r>
      <w:r w:rsidDel="00000000" w:rsidR="00000000" w:rsidRPr="00000000">
        <w:rPr>
          <w:rFonts w:ascii="Arial" w:cs="Arial" w:eastAsia="Arial" w:hAnsi="Arial"/>
          <w:sz w:val="20"/>
          <w:szCs w:val="20"/>
          <w:vertAlign w:val="superscript"/>
          <w:rtl w:val="0"/>
        </w:rPr>
        <w:t xml:space="preserve">[4]</w:t>
      </w: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tl w:val="0"/>
        </w:rPr>
        <w:t xml:space="preserve">Why the Feet Are Affected First</w:t>
      </w:r>
    </w:p>
    <w:p w:rsidR="00000000" w:rsidDel="00000000" w:rsidP="00000000" w:rsidRDefault="00000000" w:rsidRPr="00000000" w14:paraId="0000004F">
      <w:pPr>
        <w:spacing w:after="180" w:before="0" w:line="360" w:lineRule="auto"/>
        <w:rPr/>
      </w:pPr>
      <w:r w:rsidDel="00000000" w:rsidR="00000000" w:rsidRPr="00000000">
        <w:rPr>
          <w:rFonts w:ascii="Arial" w:cs="Arial" w:eastAsia="Arial" w:hAnsi="Arial"/>
          <w:b w:val="0"/>
          <w:bCs w:val="0"/>
          <w:i w:val="0"/>
          <w:iCs w:val="0"/>
          <w:sz w:val="24"/>
          <w:szCs w:val="24"/>
          <w:rtl w:val="0"/>
        </w:rPr>
        <w:t xml:space="preserve">Nerve fibers are not all the same length. The fibers running from the spinal cord down to the feet are the longest in the entire body — some are over a meter long.</w:t>
      </w:r>
      <w:r w:rsidDel="00000000" w:rsidR="00000000" w:rsidRPr="00000000">
        <w:rPr>
          <w:rFonts w:ascii="Arial" w:cs="Arial" w:eastAsia="Arial" w:hAnsi="Arial"/>
          <w:sz w:val="20"/>
          <w:szCs w:val="20"/>
          <w:vertAlign w:val="superscript"/>
          <w:rtl w:val="0"/>
        </w:rPr>
        <w:t xml:space="preserve">[6]</w:t>
      </w:r>
      <w:r w:rsidDel="00000000" w:rsidR="00000000" w:rsidRPr="00000000">
        <w:rPr>
          <w:rtl w:val="0"/>
        </w:rPr>
      </w:r>
    </w:p>
    <w:p w:rsidR="00000000" w:rsidDel="00000000" w:rsidP="00000000" w:rsidRDefault="00000000" w:rsidRPr="00000000" w14:paraId="00000050">
      <w:pPr>
        <w:spacing w:after="180" w:before="0" w:line="360" w:lineRule="auto"/>
        <w:rPr/>
      </w:pPr>
      <w:r w:rsidDel="00000000" w:rsidR="00000000" w:rsidRPr="00000000">
        <w:rPr>
          <w:rFonts w:ascii="Arial" w:cs="Arial" w:eastAsia="Arial" w:hAnsi="Arial"/>
          <w:b w:val="0"/>
          <w:bCs w:val="0"/>
          <w:i w:val="0"/>
          <w:iCs w:val="0"/>
          <w:sz w:val="24"/>
          <w:szCs w:val="24"/>
          <w:rtl w:val="0"/>
        </w:rPr>
        <w:t xml:space="preserve">Think of it this way: if a water pipe develops a blockage, the farthest end of the pipe loses water pressure first. The same principle applies here. The longest nerve fibers — the ones reaching the feet — fail first. Shorter fibers (to the hands, then arms) are affected later.</w:t>
      </w:r>
      <w:r w:rsidDel="00000000" w:rsidR="00000000" w:rsidRPr="00000000">
        <w:rPr>
          <w:rFonts w:ascii="Arial" w:cs="Arial" w:eastAsia="Arial" w:hAnsi="Arial"/>
          <w:sz w:val="20"/>
          <w:szCs w:val="20"/>
          <w:vertAlign w:val="superscript"/>
          <w:rtl w:val="0"/>
        </w:rPr>
        <w:t xml:space="preserve">[6]</w:t>
      </w:r>
      <w:r w:rsidDel="00000000" w:rsidR="00000000" w:rsidRPr="00000000">
        <w:rPr>
          <w:rFonts w:ascii="Arial" w:cs="Arial" w:eastAsia="Arial" w:hAnsi="Arial"/>
          <w:b w:val="0"/>
          <w:bCs w:val="0"/>
          <w:i w:val="0"/>
          <w:iCs w:val="0"/>
          <w:sz w:val="24"/>
          <w:szCs w:val="24"/>
          <w:rtl w:val="0"/>
        </w:rPr>
        <w:t xml:space="preserve"> This pattern is called length-dependent neuropathy — damage progresses from the farthest points inward.</w:t>
      </w:r>
      <w:r w:rsidDel="00000000" w:rsidR="00000000" w:rsidRPr="00000000">
        <w:rPr>
          <w:rFonts w:ascii="Arial" w:cs="Arial" w:eastAsia="Arial" w:hAnsi="Arial"/>
          <w:sz w:val="20"/>
          <w:szCs w:val="20"/>
          <w:vertAlign w:val="superscript"/>
          <w:rtl w:val="0"/>
        </w:rPr>
        <w:t xml:space="preserve">[2]</w:t>
      </w: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tl w:val="0"/>
        </w:rPr>
        <w:t xml:space="preserve">Text Diagram: Length-Dependent Failure Pattern</w:t>
      </w:r>
    </w:p>
    <w:p w:rsidR="00000000" w:rsidDel="00000000" w:rsidP="00000000" w:rsidRDefault="00000000" w:rsidRPr="00000000" w14:paraId="00000052">
      <w:pPr>
        <w:spacing w:after="180" w:before="0" w:line="360" w:lineRule="auto"/>
        <w:rPr/>
      </w:pPr>
      <w:r w:rsidDel="00000000" w:rsidR="00000000" w:rsidRPr="00000000">
        <w:rPr>
          <w:rFonts w:ascii="Arial" w:cs="Arial" w:eastAsia="Arial" w:hAnsi="Arial"/>
          <w:sz w:val="22"/>
          <w:szCs w:val="22"/>
          <w:rtl w:val="0"/>
        </w:rPr>
        <w:t xml:space="preserve">SPINAL CORD (origin point)</w:t>
      </w:r>
      <w:r w:rsidDel="00000000" w:rsidR="00000000" w:rsidRPr="00000000">
        <w:rPr>
          <w:rtl w:val="0"/>
        </w:rPr>
      </w:r>
    </w:p>
    <w:p w:rsidR="00000000" w:rsidDel="00000000" w:rsidP="00000000" w:rsidRDefault="00000000" w:rsidRPr="00000000" w14:paraId="00000053">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4">
      <w:pPr>
        <w:spacing w:after="180" w:before="0" w:line="360" w:lineRule="auto"/>
        <w:rPr/>
      </w:pPr>
      <w:r w:rsidDel="00000000" w:rsidR="00000000" w:rsidRPr="00000000">
        <w:rPr>
          <w:rFonts w:ascii="Arial" w:cs="Arial" w:eastAsia="Arial" w:hAnsi="Arial"/>
          <w:sz w:val="22"/>
          <w:szCs w:val="22"/>
          <w:rtl w:val="0"/>
        </w:rPr>
        <w:t xml:space="preserve">        |——— short fibers → hands/arms  [affected later]</w:t>
      </w:r>
      <w:r w:rsidDel="00000000" w:rsidR="00000000" w:rsidRPr="00000000">
        <w:rPr>
          <w:rtl w:val="0"/>
        </w:rPr>
      </w:r>
    </w:p>
    <w:p w:rsidR="00000000" w:rsidDel="00000000" w:rsidP="00000000" w:rsidRDefault="00000000" w:rsidRPr="00000000" w14:paraId="00000055">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6">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7">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8">
      <w:pPr>
        <w:spacing w:after="180" w:before="0" w:line="360" w:lineRule="auto"/>
        <w:rPr/>
      </w:pPr>
      <w:r w:rsidDel="00000000" w:rsidR="00000000" w:rsidRPr="00000000">
        <w:rPr>
          <w:rFonts w:ascii="Arial" w:cs="Arial" w:eastAsia="Arial" w:hAnsi="Arial"/>
          <w:sz w:val="22"/>
          <w:szCs w:val="22"/>
          <w:rtl w:val="0"/>
        </w:rPr>
        <w:t xml:space="preserve">        |——— long fibers → feet/lower legs  [affected first]</w:t>
      </w:r>
      <w:r w:rsidDel="00000000" w:rsidR="00000000" w:rsidRPr="00000000">
        <w:rPr>
          <w:rtl w:val="0"/>
        </w:rPr>
      </w:r>
    </w:p>
    <w:p w:rsidR="00000000" w:rsidDel="00000000" w:rsidP="00000000" w:rsidRDefault="00000000" w:rsidRPr="00000000" w14:paraId="00000059">
      <w:pPr>
        <w:spacing w:after="180" w:before="0" w:line="360" w:lineRule="auto"/>
        <w:rPr/>
      </w:pPr>
      <w:r w:rsidDel="00000000" w:rsidR="00000000" w:rsidRPr="00000000">
        <w:rPr>
          <w:rFonts w:ascii="Arial" w:cs="Arial" w:eastAsia="Arial" w:hAnsi="Arial"/>
          <w:sz w:val="24"/>
          <w:szCs w:val="24"/>
          <w:rtl w:val="0"/>
        </w:rPr>
        <w:t xml:space="preserve">Damage starts at the bottom of the diagram and moves upward over time.</w:t>
      </w: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tl w:val="0"/>
        </w:rPr>
        <w:t xml:space="preserve">Small-Fiber Neuropathy: A Separate Layer of Damage</w:t>
      </w:r>
    </w:p>
    <w:p w:rsidR="00000000" w:rsidDel="00000000" w:rsidP="00000000" w:rsidRDefault="00000000" w:rsidRPr="00000000" w14:paraId="0000005B">
      <w:pPr>
        <w:spacing w:after="180" w:before="0" w:line="360" w:lineRule="auto"/>
        <w:rPr/>
      </w:pPr>
      <w:r w:rsidDel="00000000" w:rsidR="00000000" w:rsidRPr="00000000">
        <w:rPr>
          <w:rFonts w:ascii="Arial" w:cs="Arial" w:eastAsia="Arial" w:hAnsi="Arial"/>
          <w:b w:val="0"/>
          <w:bCs w:val="0"/>
          <w:i w:val="0"/>
          <w:iCs w:val="0"/>
          <w:sz w:val="24"/>
          <w:szCs w:val="24"/>
          <w:rtl w:val="0"/>
        </w:rPr>
        <w:t xml:space="preserve">Within the peripheral nervous system, there are two categories of nerve fiber: large fibers (which control muscle movement and vibration sensation) and small fibers (which control pain sensation, temperature sensation, and automatic body functions like blood vessel width). The gasoline chemicals also damage small fibers — specifically the ones that control vasomotor function: the automatic tightening and relaxing of small blood vessels (arterioles).</w:t>
      </w:r>
      <w:r w:rsidDel="00000000" w:rsidR="00000000" w:rsidRPr="00000000">
        <w:rPr>
          <w:rFonts w:ascii="Arial" w:cs="Arial" w:eastAsia="Arial" w:hAnsi="Arial"/>
          <w:sz w:val="20"/>
          <w:szCs w:val="20"/>
          <w:vertAlign w:val="superscript"/>
          <w:rtl w:val="0"/>
        </w:rPr>
        <w:t xml:space="preserve">[7]</w:t>
      </w: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tl w:val="0"/>
        </w:rPr>
        <w:t xml:space="preserve">Why This Causes Foot Swelling</w:t>
      </w:r>
    </w:p>
    <w:p w:rsidR="00000000" w:rsidDel="00000000" w:rsidP="00000000" w:rsidRDefault="00000000" w:rsidRPr="00000000" w14:paraId="0000005D">
      <w:pPr>
        <w:spacing w:after="180" w:before="0" w:line="360" w:lineRule="auto"/>
        <w:rPr/>
      </w:pPr>
      <w:r w:rsidDel="00000000" w:rsidR="00000000" w:rsidRPr="00000000">
        <w:rPr>
          <w:rFonts w:ascii="Arial" w:cs="Arial" w:eastAsia="Arial" w:hAnsi="Arial"/>
          <w:b w:val="0"/>
          <w:bCs w:val="0"/>
          <w:i w:val="0"/>
          <w:iCs w:val="0"/>
          <w:sz w:val="24"/>
          <w:szCs w:val="24"/>
          <w:rtl w:val="0"/>
        </w:rPr>
        <w:t xml:space="preserve">When the small-fiber nerves controlling blood vessel width are damaged, two problems occur simultaneously. First, the arterioles (small arteries feeding into tissue) lose their ability to constrict properly — so more fluid leaks out of the vessels into surrounding tissue.</w:t>
      </w:r>
      <w:r w:rsidDel="00000000" w:rsidR="00000000" w:rsidRPr="00000000">
        <w:rPr>
          <w:rFonts w:ascii="Arial" w:cs="Arial" w:eastAsia="Arial" w:hAnsi="Arial"/>
          <w:sz w:val="20"/>
          <w:szCs w:val="20"/>
          <w:vertAlign w:val="superscript"/>
          <w:rtl w:val="0"/>
        </w:rPr>
        <w:t xml:space="preserve">[7]</w:t>
      </w:r>
      <w:r w:rsidDel="00000000" w:rsidR="00000000" w:rsidRPr="00000000">
        <w:rPr>
          <w:rFonts w:ascii="Arial" w:cs="Arial" w:eastAsia="Arial" w:hAnsi="Arial"/>
          <w:b w:val="0"/>
          <w:bCs w:val="0"/>
          <w:i w:val="0"/>
          <w:iCs w:val="0"/>
          <w:sz w:val="24"/>
          <w:szCs w:val="24"/>
          <w:rtl w:val="0"/>
        </w:rPr>
        <w:t xml:space="preserve"> Second, the veins (which carry blood back upward) lose their regulatory tone — so blood pools in the lower legs and feet rather than returning efficiently. Pooled fluid in tissue = swelling.</w:t>
      </w:r>
      <w:r w:rsidDel="00000000" w:rsidR="00000000" w:rsidRPr="00000000">
        <w:rPr>
          <w:rFonts w:ascii="Arial" w:cs="Arial" w:eastAsia="Arial" w:hAnsi="Arial"/>
          <w:sz w:val="20"/>
          <w:szCs w:val="20"/>
          <w:vertAlign w:val="superscript"/>
          <w:rtl w:val="0"/>
        </w:rPr>
        <w:t xml:space="preserve">[2]</w:t>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tl w:val="0"/>
        </w:rPr>
        <w:t xml:space="preserve">Summary: Mechanism Chain</w:t>
      </w:r>
    </w:p>
    <w:p w:rsidR="00000000" w:rsidDel="00000000" w:rsidP="00000000" w:rsidRDefault="00000000" w:rsidRPr="00000000" w14:paraId="0000005F">
      <w:pPr>
        <w:spacing w:after="180" w:before="0" w:line="360" w:lineRule="auto"/>
        <w:rPr/>
      </w:pPr>
      <w:r w:rsidDel="00000000" w:rsidR="00000000" w:rsidRPr="00000000">
        <w:rPr>
          <w:rFonts w:ascii="Arial" w:cs="Arial" w:eastAsia="Arial" w:hAnsi="Arial"/>
          <w:sz w:val="22"/>
          <w:szCs w:val="22"/>
          <w:rtl w:val="0"/>
        </w:rPr>
        <w:t xml:space="preserve">n-Hexane ingested</w:t>
      </w:r>
      <w:r w:rsidDel="00000000" w:rsidR="00000000" w:rsidRPr="00000000">
        <w:rPr>
          <w:rtl w:val="0"/>
        </w:rPr>
      </w:r>
    </w:p>
    <w:p w:rsidR="00000000" w:rsidDel="00000000" w:rsidP="00000000" w:rsidRDefault="00000000" w:rsidRPr="00000000" w14:paraId="00000060">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61">
      <w:pPr>
        <w:spacing w:after="180" w:before="0" w:line="360" w:lineRule="auto"/>
        <w:rPr/>
      </w:pPr>
      <w:r w:rsidDel="00000000" w:rsidR="00000000" w:rsidRPr="00000000">
        <w:rPr>
          <w:rFonts w:ascii="Arial" w:cs="Arial" w:eastAsia="Arial" w:hAnsi="Arial"/>
          <w:sz w:val="22"/>
          <w:szCs w:val="22"/>
          <w:rtl w:val="0"/>
        </w:rPr>
        <w:t xml:space="preserve">Converts to 2,5-hexanedione inside the body</w:t>
      </w:r>
      <w:r w:rsidDel="00000000" w:rsidR="00000000" w:rsidRPr="00000000">
        <w:rPr>
          <w:rtl w:val="0"/>
        </w:rPr>
      </w:r>
    </w:p>
    <w:p w:rsidR="00000000" w:rsidDel="00000000" w:rsidP="00000000" w:rsidRDefault="00000000" w:rsidRPr="00000000" w14:paraId="00000062">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63">
      <w:pPr>
        <w:spacing w:after="180" w:before="0" w:line="360" w:lineRule="auto"/>
        <w:rPr/>
      </w:pPr>
      <w:r w:rsidDel="00000000" w:rsidR="00000000" w:rsidRPr="00000000">
        <w:rPr>
          <w:rFonts w:ascii="Arial" w:cs="Arial" w:eastAsia="Arial" w:hAnsi="Arial"/>
          <w:sz w:val="22"/>
          <w:szCs w:val="22"/>
          <w:rtl w:val="0"/>
        </w:rPr>
        <w:t xml:space="preserve">Attaches to scaffolding proteins inside nerve fibers</w:t>
      </w:r>
      <w:r w:rsidDel="00000000" w:rsidR="00000000" w:rsidRPr="00000000">
        <w:rPr>
          <w:rtl w:val="0"/>
        </w:rPr>
      </w:r>
    </w:p>
    <w:p w:rsidR="00000000" w:rsidDel="00000000" w:rsidP="00000000" w:rsidRDefault="00000000" w:rsidRPr="00000000" w14:paraId="00000064">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65">
      <w:pPr>
        <w:spacing w:after="180" w:before="0" w:line="360" w:lineRule="auto"/>
        <w:rPr/>
      </w:pPr>
      <w:r w:rsidDel="00000000" w:rsidR="00000000" w:rsidRPr="00000000">
        <w:rPr>
          <w:rFonts w:ascii="Arial" w:cs="Arial" w:eastAsia="Arial" w:hAnsi="Arial"/>
          <w:sz w:val="22"/>
          <w:szCs w:val="22"/>
          <w:rtl w:val="0"/>
        </w:rPr>
        <w:t xml:space="preserve">Proteins clump and tangle → fiber blockage</w:t>
      </w:r>
      <w:r w:rsidDel="00000000" w:rsidR="00000000" w:rsidRPr="00000000">
        <w:rPr>
          <w:rtl w:val="0"/>
        </w:rPr>
      </w:r>
    </w:p>
    <w:p w:rsidR="00000000" w:rsidDel="00000000" w:rsidP="00000000" w:rsidRDefault="00000000" w:rsidRPr="00000000" w14:paraId="00000066">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67">
      <w:pPr>
        <w:spacing w:after="180" w:before="0" w:line="360" w:lineRule="auto"/>
        <w:rPr/>
      </w:pPr>
      <w:r w:rsidDel="00000000" w:rsidR="00000000" w:rsidRPr="00000000">
        <w:rPr>
          <w:rFonts w:ascii="Arial" w:cs="Arial" w:eastAsia="Arial" w:hAnsi="Arial"/>
          <w:sz w:val="22"/>
          <w:szCs w:val="22"/>
          <w:rtl w:val="0"/>
        </w:rPr>
        <w:t xml:space="preserve">Longest fibers fail first → feet/lower legs affected first</w:t>
      </w:r>
      <w:r w:rsidDel="00000000" w:rsidR="00000000" w:rsidRPr="00000000">
        <w:rPr>
          <w:rtl w:val="0"/>
        </w:rPr>
      </w:r>
    </w:p>
    <w:p w:rsidR="00000000" w:rsidDel="00000000" w:rsidP="00000000" w:rsidRDefault="00000000" w:rsidRPr="00000000" w14:paraId="00000068">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69">
      <w:pPr>
        <w:spacing w:after="180" w:before="0" w:line="360" w:lineRule="auto"/>
        <w:rPr/>
      </w:pPr>
      <w:r w:rsidDel="00000000" w:rsidR="00000000" w:rsidRPr="00000000">
        <w:rPr>
          <w:rFonts w:ascii="Arial" w:cs="Arial" w:eastAsia="Arial" w:hAnsi="Arial"/>
          <w:sz w:val="22"/>
          <w:szCs w:val="22"/>
          <w:rtl w:val="0"/>
        </w:rPr>
        <w:t xml:space="preserve">Small-fiber damage → blood vessel control lost</w:t>
      </w:r>
      <w:r w:rsidDel="00000000" w:rsidR="00000000" w:rsidRPr="00000000">
        <w:rPr>
          <w:rtl w:val="0"/>
        </w:rPr>
      </w:r>
    </w:p>
    <w:p w:rsidR="00000000" w:rsidDel="00000000" w:rsidP="00000000" w:rsidRDefault="00000000" w:rsidRPr="00000000" w14:paraId="0000006A">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6B">
      <w:pPr>
        <w:spacing w:after="180" w:before="0" w:line="360" w:lineRule="auto"/>
        <w:rPr/>
      </w:pPr>
      <w:r w:rsidDel="00000000" w:rsidR="00000000" w:rsidRPr="00000000">
        <w:rPr>
          <w:rFonts w:ascii="Arial" w:cs="Arial" w:eastAsia="Arial" w:hAnsi="Arial"/>
          <w:sz w:val="22"/>
          <w:szCs w:val="22"/>
          <w:rtl w:val="0"/>
        </w:rPr>
        <w:t xml:space="preserve">Fluid leaks into tissue + blood pools in feet → swelling</w:t>
      </w: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Terms Used in This Section</w:t>
      </w:r>
    </w:p>
    <w:tbl>
      <w:tblPr>
        <w:tblStyle w:val="Table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5760"/>
        <w:tblGridChange w:id="0">
          <w:tblGrid>
            <w:gridCol w:w="2880"/>
            <w:gridCol w:w="5760"/>
          </w:tblGrid>
        </w:tblGridChange>
      </w:tblGrid>
      <w:tr>
        <w:trPr>
          <w:cantSplit w:val="0"/>
          <w:tblHeader w:val="0"/>
        </w:trPr>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06D">
            <w:pPr>
              <w:spacing w:after="180" w:before="0" w:line="360" w:lineRule="auto"/>
              <w:rPr/>
            </w:pPr>
            <w:r w:rsidDel="00000000" w:rsidR="00000000" w:rsidRPr="00000000">
              <w:rPr>
                <w:rFonts w:ascii="Arial" w:cs="Arial" w:eastAsia="Arial" w:hAnsi="Arial"/>
                <w:b w:val="1"/>
                <w:bCs w:val="1"/>
                <w:sz w:val="22"/>
                <w:szCs w:val="22"/>
                <w:rtl w:val="0"/>
              </w:rPr>
              <w:t xml:space="preserve">Term</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06E">
            <w:pPr>
              <w:spacing w:after="180" w:before="0" w:line="360" w:lineRule="auto"/>
              <w:rPr/>
            </w:pPr>
            <w:r w:rsidDel="00000000" w:rsidR="00000000" w:rsidRPr="00000000">
              <w:rPr>
                <w:rFonts w:ascii="Arial" w:cs="Arial" w:eastAsia="Arial" w:hAnsi="Arial"/>
                <w:b w:val="1"/>
                <w:bCs w:val="1"/>
                <w:sz w:val="22"/>
                <w:szCs w:val="22"/>
                <w:rtl w:val="0"/>
              </w:rPr>
              <w:t xml:space="preserve">Definition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6F">
            <w:pPr>
              <w:spacing w:after="180" w:before="0" w:line="360" w:lineRule="auto"/>
              <w:rPr/>
            </w:pPr>
            <w:r w:rsidDel="00000000" w:rsidR="00000000" w:rsidRPr="00000000">
              <w:rPr>
                <w:rFonts w:ascii="Arial" w:cs="Arial" w:eastAsia="Arial" w:hAnsi="Arial"/>
                <w:b w:val="0"/>
                <w:bCs w:val="0"/>
                <w:sz w:val="22"/>
                <w:szCs w:val="22"/>
                <w:rtl w:val="0"/>
              </w:rPr>
              <w:t xml:space="preserve">Peripheral nervous system</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70">
            <w:pPr>
              <w:spacing w:after="180" w:before="0" w:line="360" w:lineRule="auto"/>
              <w:rPr/>
            </w:pPr>
            <w:r w:rsidDel="00000000" w:rsidR="00000000" w:rsidRPr="00000000">
              <w:rPr>
                <w:rFonts w:ascii="Arial" w:cs="Arial" w:eastAsia="Arial" w:hAnsi="Arial"/>
                <w:b w:val="0"/>
                <w:bCs w:val="0"/>
                <w:sz w:val="22"/>
                <w:szCs w:val="22"/>
                <w:rtl w:val="0"/>
              </w:rPr>
              <w:t xml:space="preserve">All nerves outside the brain and spinal cord; the body's wiring network</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71">
            <w:pPr>
              <w:spacing w:after="180" w:before="0" w:line="360" w:lineRule="auto"/>
              <w:rPr/>
            </w:pPr>
            <w:r w:rsidDel="00000000" w:rsidR="00000000" w:rsidRPr="00000000">
              <w:rPr>
                <w:rFonts w:ascii="Arial" w:cs="Arial" w:eastAsia="Arial" w:hAnsi="Arial"/>
                <w:b w:val="0"/>
                <w:bCs w:val="0"/>
                <w:sz w:val="22"/>
                <w:szCs w:val="22"/>
                <w:rtl w:val="0"/>
              </w:rPr>
              <w:t xml:space="preserve">Nerve fiber / axon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72">
            <w:pPr>
              <w:spacing w:after="180" w:before="0" w:line="360" w:lineRule="auto"/>
              <w:rPr/>
            </w:pPr>
            <w:r w:rsidDel="00000000" w:rsidR="00000000" w:rsidRPr="00000000">
              <w:rPr>
                <w:rFonts w:ascii="Arial" w:cs="Arial" w:eastAsia="Arial" w:hAnsi="Arial"/>
                <w:b w:val="0"/>
                <w:bCs w:val="0"/>
                <w:sz w:val="22"/>
                <w:szCs w:val="22"/>
                <w:rtl w:val="0"/>
              </w:rPr>
              <w:t xml:space="preserve">A single long wire-like extension of a nerve cell</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73">
            <w:pPr>
              <w:spacing w:after="180" w:before="0" w:line="360" w:lineRule="auto"/>
              <w:rPr/>
            </w:pPr>
            <w:r w:rsidDel="00000000" w:rsidR="00000000" w:rsidRPr="00000000">
              <w:rPr>
                <w:rFonts w:ascii="Arial" w:cs="Arial" w:eastAsia="Arial" w:hAnsi="Arial"/>
                <w:b w:val="0"/>
                <w:bCs w:val="0"/>
                <w:sz w:val="22"/>
                <w:szCs w:val="22"/>
                <w:rtl w:val="0"/>
              </w:rPr>
              <w:t xml:space="preserve">2,5-hexanedione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74">
            <w:pPr>
              <w:spacing w:after="180" w:before="0" w:line="360" w:lineRule="auto"/>
              <w:rPr/>
            </w:pPr>
            <w:r w:rsidDel="00000000" w:rsidR="00000000" w:rsidRPr="00000000">
              <w:rPr>
                <w:rFonts w:ascii="Arial" w:cs="Arial" w:eastAsia="Arial" w:hAnsi="Arial"/>
                <w:b w:val="0"/>
                <w:bCs w:val="0"/>
                <w:sz w:val="22"/>
                <w:szCs w:val="22"/>
                <w:rtl w:val="0"/>
              </w:rPr>
              <w:t xml:space="preserve">The chemical n-hexane converts into inside the body; the actual damaging agent</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75">
            <w:pPr>
              <w:spacing w:after="180" w:before="0" w:line="360" w:lineRule="auto"/>
              <w:rPr/>
            </w:pPr>
            <w:r w:rsidDel="00000000" w:rsidR="00000000" w:rsidRPr="00000000">
              <w:rPr>
                <w:rFonts w:ascii="Arial" w:cs="Arial" w:eastAsia="Arial" w:hAnsi="Arial"/>
                <w:b w:val="0"/>
                <w:bCs w:val="0"/>
                <w:sz w:val="22"/>
                <w:szCs w:val="22"/>
                <w:rtl w:val="0"/>
              </w:rPr>
              <w:t xml:space="preserve">Giant axonal neuropathy</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76">
            <w:pPr>
              <w:spacing w:after="180" w:before="0" w:line="360" w:lineRule="auto"/>
              <w:rPr/>
            </w:pPr>
            <w:r w:rsidDel="00000000" w:rsidR="00000000" w:rsidRPr="00000000">
              <w:rPr>
                <w:rFonts w:ascii="Arial" w:cs="Arial" w:eastAsia="Arial" w:hAnsi="Arial"/>
                <w:b w:val="0"/>
                <w:bCs w:val="0"/>
                <w:sz w:val="22"/>
                <w:szCs w:val="22"/>
                <w:rtl w:val="0"/>
              </w:rPr>
              <w:t xml:space="preserve">A type of nerve damage where fibers develop swollen blockages along their length</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77">
            <w:pPr>
              <w:spacing w:after="180" w:before="0" w:line="360" w:lineRule="auto"/>
              <w:rPr/>
            </w:pPr>
            <w:r w:rsidDel="00000000" w:rsidR="00000000" w:rsidRPr="00000000">
              <w:rPr>
                <w:rFonts w:ascii="Arial" w:cs="Arial" w:eastAsia="Arial" w:hAnsi="Arial"/>
                <w:b w:val="0"/>
                <w:bCs w:val="0"/>
                <w:sz w:val="22"/>
                <w:szCs w:val="22"/>
                <w:rtl w:val="0"/>
              </w:rPr>
              <w:t xml:space="preserve">Length-dependent neuropathy</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78">
            <w:pPr>
              <w:spacing w:after="180" w:before="0" w:line="360" w:lineRule="auto"/>
              <w:rPr/>
            </w:pPr>
            <w:r w:rsidDel="00000000" w:rsidR="00000000" w:rsidRPr="00000000">
              <w:rPr>
                <w:rFonts w:ascii="Arial" w:cs="Arial" w:eastAsia="Arial" w:hAnsi="Arial"/>
                <w:b w:val="0"/>
                <w:bCs w:val="0"/>
                <w:sz w:val="22"/>
                <w:szCs w:val="22"/>
                <w:rtl w:val="0"/>
              </w:rPr>
              <w:t xml:space="preserve">A pattern where the longest nerve fibers are damaged first</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79">
            <w:pPr>
              <w:spacing w:after="180" w:before="0" w:line="360" w:lineRule="auto"/>
              <w:rPr/>
            </w:pPr>
            <w:r w:rsidDel="00000000" w:rsidR="00000000" w:rsidRPr="00000000">
              <w:rPr>
                <w:rFonts w:ascii="Arial" w:cs="Arial" w:eastAsia="Arial" w:hAnsi="Arial"/>
                <w:b w:val="0"/>
                <w:bCs w:val="0"/>
                <w:sz w:val="22"/>
                <w:szCs w:val="22"/>
                <w:rtl w:val="0"/>
              </w:rPr>
              <w:t xml:space="preserve">Small-fiber neuropathy</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7A">
            <w:pPr>
              <w:spacing w:after="180" w:before="0" w:line="360" w:lineRule="auto"/>
              <w:rPr/>
            </w:pPr>
            <w:r w:rsidDel="00000000" w:rsidR="00000000" w:rsidRPr="00000000">
              <w:rPr>
                <w:rFonts w:ascii="Arial" w:cs="Arial" w:eastAsia="Arial" w:hAnsi="Arial"/>
                <w:b w:val="0"/>
                <w:bCs w:val="0"/>
                <w:sz w:val="22"/>
                <w:szCs w:val="22"/>
                <w:rtl w:val="0"/>
              </w:rPr>
              <w:t xml:space="preserve">Damage specifically to the small nerve fibers controlling pain, temperature, and blood vessel regulation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7B">
            <w:pPr>
              <w:spacing w:after="180" w:before="0" w:line="360" w:lineRule="auto"/>
              <w:rPr/>
            </w:pPr>
            <w:r w:rsidDel="00000000" w:rsidR="00000000" w:rsidRPr="00000000">
              <w:rPr>
                <w:rFonts w:ascii="Arial" w:cs="Arial" w:eastAsia="Arial" w:hAnsi="Arial"/>
                <w:b w:val="0"/>
                <w:bCs w:val="0"/>
                <w:sz w:val="22"/>
                <w:szCs w:val="22"/>
                <w:rtl w:val="0"/>
              </w:rPr>
              <w:t xml:space="preserve">Vasomotor function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7C">
            <w:pPr>
              <w:spacing w:after="180" w:before="0" w:line="360" w:lineRule="auto"/>
              <w:rPr/>
            </w:pPr>
            <w:r w:rsidDel="00000000" w:rsidR="00000000" w:rsidRPr="00000000">
              <w:rPr>
                <w:rFonts w:ascii="Arial" w:cs="Arial" w:eastAsia="Arial" w:hAnsi="Arial"/>
                <w:b w:val="0"/>
                <w:bCs w:val="0"/>
                <w:sz w:val="22"/>
                <w:szCs w:val="22"/>
                <w:rtl w:val="0"/>
              </w:rPr>
              <w:t xml:space="preserve">The automatic control of blood vessel width — tightening or relaxing</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7D">
            <w:pPr>
              <w:spacing w:after="180" w:before="0" w:line="360" w:lineRule="auto"/>
              <w:rPr/>
            </w:pPr>
            <w:r w:rsidDel="00000000" w:rsidR="00000000" w:rsidRPr="00000000">
              <w:rPr>
                <w:rFonts w:ascii="Arial" w:cs="Arial" w:eastAsia="Arial" w:hAnsi="Arial"/>
                <w:b w:val="0"/>
                <w:bCs w:val="0"/>
                <w:sz w:val="22"/>
                <w:szCs w:val="22"/>
                <w:rtl w:val="0"/>
              </w:rPr>
              <w:t xml:space="preserve">Arterioles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7E">
            <w:pPr>
              <w:spacing w:after="180" w:before="0" w:line="360" w:lineRule="auto"/>
              <w:rPr/>
            </w:pPr>
            <w:r w:rsidDel="00000000" w:rsidR="00000000" w:rsidRPr="00000000">
              <w:rPr>
                <w:rFonts w:ascii="Arial" w:cs="Arial" w:eastAsia="Arial" w:hAnsi="Arial"/>
                <w:b w:val="0"/>
                <w:bCs w:val="0"/>
                <w:sz w:val="22"/>
                <w:szCs w:val="22"/>
                <w:rtl w:val="0"/>
              </w:rPr>
              <w:t xml:space="preserve">Very small arteries; the final adjustable vessels before blood enters tissue</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7F">
            <w:pPr>
              <w:spacing w:after="180" w:before="0" w:line="360" w:lineRule="auto"/>
              <w:rPr/>
            </w:pPr>
            <w:r w:rsidDel="00000000" w:rsidR="00000000" w:rsidRPr="00000000">
              <w:rPr>
                <w:rFonts w:ascii="Arial" w:cs="Arial" w:eastAsia="Arial" w:hAnsi="Arial"/>
                <w:b w:val="0"/>
                <w:bCs w:val="0"/>
                <w:sz w:val="22"/>
                <w:szCs w:val="22"/>
                <w:rtl w:val="0"/>
              </w:rPr>
              <w:t xml:space="preserve">Venous tone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80">
            <w:pPr>
              <w:spacing w:after="180" w:before="0" w:line="360" w:lineRule="auto"/>
              <w:rPr/>
            </w:pPr>
            <w:r w:rsidDel="00000000" w:rsidR="00000000" w:rsidRPr="00000000">
              <w:rPr>
                <w:rFonts w:ascii="Arial" w:cs="Arial" w:eastAsia="Arial" w:hAnsi="Arial"/>
                <w:b w:val="0"/>
                <w:bCs w:val="0"/>
                <w:sz w:val="22"/>
                <w:szCs w:val="22"/>
                <w:rtl w:val="0"/>
              </w:rPr>
              <w:t xml:space="preserve">The degree of tension in vein walls that helps push blood back toward the heart</w:t>
            </w:r>
            <w:r w:rsidDel="00000000" w:rsidR="00000000" w:rsidRPr="00000000">
              <w:rPr>
                <w:rtl w:val="0"/>
              </w:rPr>
            </w:r>
          </w:p>
        </w:tc>
      </w:tr>
    </w:tbl>
    <w:p w:rsidR="00000000" w:rsidDel="00000000" w:rsidP="00000000" w:rsidRDefault="00000000" w:rsidRPr="00000000" w14:paraId="00000081">
      <w:pPr>
        <w:pStyle w:val="Heading1"/>
        <w:rPr/>
      </w:pPr>
      <w:r w:rsidDel="00000000" w:rsidR="00000000" w:rsidRPr="00000000">
        <w:rPr>
          <w:rtl w:val="0"/>
        </w:rPr>
        <w:t xml:space="preserve">Section 3: What Gasoline Chemicals Do to the Brain's Internal Wiring</w:t>
      </w:r>
    </w:p>
    <w:p w:rsidR="00000000" w:rsidDel="00000000" w:rsidP="00000000" w:rsidRDefault="00000000" w:rsidRPr="00000000" w14:paraId="00000082">
      <w:pPr>
        <w:pStyle w:val="Heading2"/>
        <w:rPr/>
      </w:pPr>
      <w:r w:rsidDel="00000000" w:rsidR="00000000" w:rsidRPr="00000000">
        <w:rPr>
          <w:rtl w:val="0"/>
        </w:rPr>
        <w:t xml:space="preserve">What This Section Is About</w:t>
      </w:r>
    </w:p>
    <w:p w:rsidR="00000000" w:rsidDel="00000000" w:rsidP="00000000" w:rsidRDefault="00000000" w:rsidRPr="00000000" w14:paraId="00000083">
      <w:pPr>
        <w:spacing w:after="180" w:before="0" w:line="360" w:lineRule="auto"/>
        <w:rPr/>
      </w:pPr>
      <w:r w:rsidDel="00000000" w:rsidR="00000000" w:rsidRPr="00000000">
        <w:rPr>
          <w:rFonts w:ascii="Arial" w:cs="Arial" w:eastAsia="Arial" w:hAnsi="Arial"/>
          <w:sz w:val="24"/>
          <w:szCs w:val="24"/>
          <w:rtl w:val="0"/>
        </w:rPr>
        <w:t xml:space="preserve">This section is about the central nervous system — specifically the brain. Your daughter's exposure to gasoline chemicals affected the brain's internal wiring system. This section explains what that wiring is, how the chemicals damaged it, and what symptoms that damage produces.</w:t>
      </w:r>
      <w:r w:rsidDel="00000000" w:rsidR="00000000" w:rsidRPr="00000000">
        <w:rPr>
          <w:rtl w:val="0"/>
        </w:rPr>
      </w:r>
    </w:p>
    <w:p w:rsidR="00000000" w:rsidDel="00000000" w:rsidP="00000000" w:rsidRDefault="00000000" w:rsidRPr="00000000" w14:paraId="00000084">
      <w:pPr>
        <w:pStyle w:val="Heading2"/>
        <w:rPr/>
      </w:pPr>
      <w:r w:rsidDel="00000000" w:rsidR="00000000" w:rsidRPr="00000000">
        <w:rPr>
          <w:rtl w:val="0"/>
        </w:rPr>
        <w:t xml:space="preserve">Two Types of Brain Tissue</w:t>
      </w:r>
    </w:p>
    <w:p w:rsidR="00000000" w:rsidDel="00000000" w:rsidP="00000000" w:rsidRDefault="00000000" w:rsidRPr="00000000" w14:paraId="00000085">
      <w:pPr>
        <w:spacing w:after="180" w:before="0" w:line="360" w:lineRule="auto"/>
        <w:rPr/>
      </w:pPr>
      <w:r w:rsidDel="00000000" w:rsidR="00000000" w:rsidRPr="00000000">
        <w:rPr>
          <w:rFonts w:ascii="Arial" w:cs="Arial" w:eastAsia="Arial" w:hAnsi="Arial"/>
          <w:b w:val="0"/>
          <w:bCs w:val="0"/>
          <w:i w:val="0"/>
          <w:iCs w:val="0"/>
          <w:sz w:val="24"/>
          <w:szCs w:val="24"/>
          <w:rtl w:val="0"/>
        </w:rPr>
        <w:t xml:space="preserve">The brain has two distinct types of tissue, which do different jobs. Gray matter is where thinking, processing, and decision-making happen. White matter is the cable network connecting those terminals to each other.</w:t>
      </w:r>
      <w:r w:rsidDel="00000000" w:rsidR="00000000" w:rsidRPr="00000000">
        <w:rPr>
          <w:rFonts w:ascii="Arial" w:cs="Arial" w:eastAsia="Arial" w:hAnsi="Arial"/>
          <w:sz w:val="20"/>
          <w:szCs w:val="20"/>
          <w:vertAlign w:val="superscript"/>
          <w:rtl w:val="0"/>
        </w:rPr>
        <w:t xml:space="preserve">[8][9]</w:t>
      </w:r>
      <w:r w:rsidDel="00000000" w:rsidR="00000000" w:rsidRPr="00000000">
        <w:rPr>
          <w:rFonts w:ascii="Arial" w:cs="Arial" w:eastAsia="Arial" w:hAnsi="Arial"/>
          <w:b w:val="0"/>
          <w:bCs w:val="0"/>
          <w:i w:val="0"/>
          <w:iCs w:val="0"/>
          <w:sz w:val="24"/>
          <w:szCs w:val="24"/>
          <w:rtl w:val="0"/>
        </w:rPr>
        <w:t xml:space="preserve"> Without intact white matter cables, the terminals cannot communicate — even if the terminals themselves are undamaged. Gasoline chemicals primarily damage the white matter — the cable network — not the gray matter terminals.</w:t>
      </w:r>
      <w:r w:rsidDel="00000000" w:rsidR="00000000" w:rsidRPr="00000000">
        <w:rPr>
          <w:rFonts w:ascii="Arial" w:cs="Arial" w:eastAsia="Arial" w:hAnsi="Arial"/>
          <w:sz w:val="20"/>
          <w:szCs w:val="20"/>
          <w:vertAlign w:val="superscript"/>
          <w:rtl w:val="0"/>
        </w:rPr>
        <w:t xml:space="preserve">[9][11]</w:t>
      </w: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t xml:space="preserve">What Myelin Is and Why It Matters</w:t>
      </w:r>
    </w:p>
    <w:p w:rsidR="00000000" w:rsidDel="00000000" w:rsidP="00000000" w:rsidRDefault="00000000" w:rsidRPr="00000000" w14:paraId="00000087">
      <w:pPr>
        <w:spacing w:after="180" w:before="0" w:line="360" w:lineRule="auto"/>
        <w:rPr/>
      </w:pPr>
      <w:r w:rsidDel="00000000" w:rsidR="00000000" w:rsidRPr="00000000">
        <w:rPr>
          <w:rFonts w:ascii="Arial" w:cs="Arial" w:eastAsia="Arial" w:hAnsi="Arial"/>
          <w:b w:val="0"/>
          <w:bCs w:val="0"/>
          <w:i w:val="0"/>
          <w:iCs w:val="0"/>
          <w:sz w:val="24"/>
          <w:szCs w:val="24"/>
          <w:rtl w:val="0"/>
        </w:rPr>
        <w:t xml:space="preserve">Each cable in the white matter network is coated in a fatty insulating layer called myelin. Think of myelin exactly like the plastic insulation coating on an electrical wire. That insulation serves two functions: it keeps the signal from leaking out, and it makes the signal travel faster.</w:t>
      </w:r>
      <w:r w:rsidDel="00000000" w:rsidR="00000000" w:rsidRPr="00000000">
        <w:rPr>
          <w:rFonts w:ascii="Arial" w:cs="Arial" w:eastAsia="Arial" w:hAnsi="Arial"/>
          <w:sz w:val="20"/>
          <w:szCs w:val="20"/>
          <w:vertAlign w:val="superscript"/>
          <w:rtl w:val="0"/>
        </w:rPr>
        <w:t xml:space="preserve">[8]</w:t>
      </w:r>
      <w:r w:rsidDel="00000000" w:rsidR="00000000" w:rsidRPr="00000000">
        <w:rPr>
          <w:rtl w:val="0"/>
        </w:rPr>
      </w:r>
    </w:p>
    <w:p w:rsidR="00000000" w:rsidDel="00000000" w:rsidP="00000000" w:rsidRDefault="00000000" w:rsidRPr="00000000" w14:paraId="00000088">
      <w:pPr>
        <w:spacing w:after="180" w:before="0" w:line="360" w:lineRule="auto"/>
        <w:rPr/>
      </w:pPr>
      <w:r w:rsidDel="00000000" w:rsidR="00000000" w:rsidRPr="00000000">
        <w:rPr>
          <w:rFonts w:ascii="Arial" w:cs="Arial" w:eastAsia="Arial" w:hAnsi="Arial"/>
          <w:sz w:val="24"/>
          <w:szCs w:val="24"/>
          <w:rtl w:val="0"/>
        </w:rPr>
        <w:t xml:space="preserve">When myelin is intact, signals travel at high speed and arrive accurately. When myelin is degraded, signals slow down, distort, or fail to arrive. The cables are still physically present — but they are no longer functioning correctly.</w:t>
      </w: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Why Toluene Targets White Matter Specifically</w:t>
      </w:r>
    </w:p>
    <w:p w:rsidR="00000000" w:rsidDel="00000000" w:rsidP="00000000" w:rsidRDefault="00000000" w:rsidRPr="00000000" w14:paraId="0000008A">
      <w:pPr>
        <w:spacing w:after="180" w:before="0" w:line="360" w:lineRule="auto"/>
        <w:rPr/>
      </w:pPr>
      <w:r w:rsidDel="00000000" w:rsidR="00000000" w:rsidRPr="00000000">
        <w:rPr>
          <w:rFonts w:ascii="Arial" w:cs="Arial" w:eastAsia="Arial" w:hAnsi="Arial"/>
          <w:b w:val="0"/>
          <w:bCs w:val="0"/>
          <w:i w:val="0"/>
          <w:iCs w:val="0"/>
          <w:sz w:val="24"/>
          <w:szCs w:val="24"/>
          <w:rtl w:val="0"/>
        </w:rPr>
        <w:t xml:space="preserve">Toluene (a chemical in gasoline) is lipophilic — meaning it is chemically attracted to fat. Myelin is made of fat. This is not a coincidence of damage — it is a direct chemical affinity. Toluene accumulates preferentially inside myelin because that is the fattiest tissue it encounters.</w:t>
      </w:r>
      <w:r w:rsidDel="00000000" w:rsidR="00000000" w:rsidRPr="00000000">
        <w:rPr>
          <w:rFonts w:ascii="Arial" w:cs="Arial" w:eastAsia="Arial" w:hAnsi="Arial"/>
          <w:sz w:val="20"/>
          <w:szCs w:val="20"/>
          <w:vertAlign w:val="superscript"/>
          <w:rtl w:val="0"/>
        </w:rPr>
        <w:t xml:space="preserve">[9][21]</w:t>
      </w:r>
      <w:r w:rsidDel="00000000" w:rsidR="00000000" w:rsidRPr="00000000">
        <w:rPr>
          <w:rtl w:val="0"/>
        </w:rPr>
      </w:r>
    </w:p>
    <w:p w:rsidR="00000000" w:rsidDel="00000000" w:rsidP="00000000" w:rsidRDefault="00000000" w:rsidRPr="00000000" w14:paraId="0000008B">
      <w:pPr>
        <w:spacing w:after="180" w:before="0" w:line="360" w:lineRule="auto"/>
        <w:rPr/>
      </w:pPr>
      <w:r w:rsidDel="00000000" w:rsidR="00000000" w:rsidRPr="00000000">
        <w:rPr>
          <w:rFonts w:ascii="Arial" w:cs="Arial" w:eastAsia="Arial" w:hAnsi="Arial"/>
          <w:b w:val="0"/>
          <w:bCs w:val="0"/>
          <w:i w:val="0"/>
          <w:iCs w:val="0"/>
          <w:sz w:val="24"/>
          <w:szCs w:val="24"/>
          <w:rtl w:val="0"/>
        </w:rPr>
        <w:t xml:space="preserve">Once inside the myelin, toluene initiates lipid peroxidation — a chemical process where fat molecules are progressively broken down by oxidative reactions. Think of it as rust forming on metal: a slow, self-propagating degradation. This process continues even after exposure to gasoline has stopped.</w:t>
      </w:r>
      <w:r w:rsidDel="00000000" w:rsidR="00000000" w:rsidRPr="00000000">
        <w:rPr>
          <w:rFonts w:ascii="Arial" w:cs="Arial" w:eastAsia="Arial" w:hAnsi="Arial"/>
          <w:sz w:val="20"/>
          <w:szCs w:val="20"/>
          <w:vertAlign w:val="superscript"/>
          <w:rtl w:val="0"/>
        </w:rPr>
        <w:t xml:space="preserve">[9]</w:t>
      </w: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tl w:val="0"/>
        </w:rPr>
        <w:t xml:space="preserve">Where in the Brain the Damage Occurs</w:t>
      </w:r>
    </w:p>
    <w:p w:rsidR="00000000" w:rsidDel="00000000" w:rsidP="00000000" w:rsidRDefault="00000000" w:rsidRPr="00000000" w14:paraId="0000008D">
      <w:pPr>
        <w:spacing w:after="180" w:before="0" w:line="360" w:lineRule="auto"/>
        <w:rPr/>
      </w:pPr>
      <w:r w:rsidDel="00000000" w:rsidR="00000000" w:rsidRPr="00000000">
        <w:rPr>
          <w:rFonts w:ascii="Arial" w:cs="Arial" w:eastAsia="Arial" w:hAnsi="Arial"/>
          <w:b w:val="0"/>
          <w:bCs w:val="0"/>
          <w:i w:val="0"/>
          <w:iCs w:val="0"/>
          <w:sz w:val="24"/>
          <w:szCs w:val="24"/>
          <w:rtl w:val="0"/>
        </w:rPr>
        <w:t xml:space="preserve">Not all white matter is equally affected. The areas with highest documented damage in people exposed to toluene-containing substances are:</w:t>
      </w:r>
      <w:r w:rsidDel="00000000" w:rsidR="00000000" w:rsidRPr="00000000">
        <w:rPr>
          <w:rFonts w:ascii="Arial" w:cs="Arial" w:eastAsia="Arial" w:hAnsi="Arial"/>
          <w:sz w:val="20"/>
          <w:szCs w:val="20"/>
          <w:vertAlign w:val="superscript"/>
          <w:rtl w:val="0"/>
        </w:rPr>
        <w:t xml:space="preserve">[10][11]</w:t>
      </w:r>
      <w:r w:rsidDel="00000000" w:rsidR="00000000" w:rsidRPr="00000000">
        <w:rPr>
          <w:rtl w:val="0"/>
        </w:rPr>
      </w:r>
    </w:p>
    <w:p w:rsidR="00000000" w:rsidDel="00000000" w:rsidP="00000000" w:rsidRDefault="00000000" w:rsidRPr="00000000" w14:paraId="0000008E">
      <w:pPr>
        <w:spacing w:after="180" w:before="0" w:line="360" w:lineRule="auto"/>
        <w:rPr/>
      </w:pPr>
      <w:r w:rsidDel="00000000" w:rsidR="00000000" w:rsidRPr="00000000">
        <w:rPr>
          <w:rFonts w:ascii="Arial" w:cs="Arial" w:eastAsia="Arial" w:hAnsi="Arial"/>
          <w:sz w:val="22"/>
          <w:szCs w:val="22"/>
          <w:rtl w:val="0"/>
        </w:rPr>
        <w:t xml:space="preserve">BRAIN (viewed from the side)</w:t>
      </w:r>
      <w:r w:rsidDel="00000000" w:rsidR="00000000" w:rsidRPr="00000000">
        <w:rPr>
          <w:rtl w:val="0"/>
        </w:rPr>
      </w:r>
    </w:p>
    <w:p w:rsidR="00000000" w:rsidDel="00000000" w:rsidP="00000000" w:rsidRDefault="00000000" w:rsidRPr="00000000" w14:paraId="0000008F">
      <w:pPr>
        <w:spacing w:after="180" w:before="0" w:line="360" w:lineRule="auto"/>
        <w:rPr/>
      </w:pPr>
      <w:r w:rsidDel="00000000" w:rsidR="00000000" w:rsidRPr="00000000">
        <w:rPr>
          <w:rtl w:val="0"/>
        </w:rPr>
      </w:r>
    </w:p>
    <w:p w:rsidR="00000000" w:rsidDel="00000000" w:rsidP="00000000" w:rsidRDefault="00000000" w:rsidRPr="00000000" w14:paraId="00000090">
      <w:pPr>
        <w:spacing w:after="180" w:before="0" w:line="360" w:lineRule="auto"/>
        <w:rPr/>
      </w:pPr>
      <w:r w:rsidDel="00000000" w:rsidR="00000000" w:rsidRPr="00000000">
        <w:rPr>
          <w:rFonts w:ascii="Arial" w:cs="Arial" w:eastAsia="Arial" w:hAnsi="Arial"/>
          <w:sz w:val="22"/>
          <w:szCs w:val="22"/>
          <w:rtl w:val="0"/>
        </w:rPr>
        <w:t xml:space="preserve">[ Periventricular white matter ]  — cables surrounding the brain's fluid-filled chambers</w:t>
      </w:r>
      <w:r w:rsidDel="00000000" w:rsidR="00000000" w:rsidRPr="00000000">
        <w:rPr>
          <w:rtl w:val="0"/>
        </w:rPr>
      </w:r>
    </w:p>
    <w:p w:rsidR="00000000" w:rsidDel="00000000" w:rsidP="00000000" w:rsidRDefault="00000000" w:rsidRPr="00000000" w14:paraId="00000091">
      <w:pPr>
        <w:spacing w:after="180" w:before="0" w:line="360" w:lineRule="auto"/>
        <w:rPr/>
      </w:pPr>
      <w:r w:rsidDel="00000000" w:rsidR="00000000" w:rsidRPr="00000000">
        <w:rPr>
          <w:rFonts w:ascii="Arial" w:cs="Arial" w:eastAsia="Arial" w:hAnsi="Arial"/>
          <w:sz w:val="22"/>
          <w:szCs w:val="22"/>
          <w:rtl w:val="0"/>
        </w:rPr>
        <w:t xml:space="preserve">[ Corpus callosum ]               — the main cable bridge connecting left and right brain halves</w:t>
      </w:r>
      <w:r w:rsidDel="00000000" w:rsidR="00000000" w:rsidRPr="00000000">
        <w:rPr>
          <w:rtl w:val="0"/>
        </w:rPr>
      </w:r>
    </w:p>
    <w:p w:rsidR="00000000" w:rsidDel="00000000" w:rsidP="00000000" w:rsidRDefault="00000000" w:rsidRPr="00000000" w14:paraId="00000092">
      <w:pPr>
        <w:spacing w:after="180" w:before="0" w:line="360" w:lineRule="auto"/>
        <w:rPr/>
      </w:pPr>
      <w:r w:rsidDel="00000000" w:rsidR="00000000" w:rsidRPr="00000000">
        <w:rPr>
          <w:rFonts w:ascii="Arial" w:cs="Arial" w:eastAsia="Arial" w:hAnsi="Arial"/>
          <w:sz w:val="22"/>
          <w:szCs w:val="22"/>
          <w:rtl w:val="0"/>
        </w:rPr>
        <w:t xml:space="preserve">[ Corticospinal tracts ]          — cables carrying movement commands from brain down to spinal cord</w:t>
      </w:r>
      <w:r w:rsidDel="00000000" w:rsidR="00000000" w:rsidRPr="00000000">
        <w:rPr>
          <w:rtl w:val="0"/>
        </w:rPr>
      </w:r>
    </w:p>
    <w:p w:rsidR="00000000" w:rsidDel="00000000" w:rsidP="00000000" w:rsidRDefault="00000000" w:rsidRPr="00000000" w14:paraId="00000093">
      <w:pPr>
        <w:spacing w:after="180" w:before="0" w:line="360" w:lineRule="auto"/>
        <w:rPr/>
      </w:pPr>
      <w:r w:rsidDel="00000000" w:rsidR="00000000" w:rsidRPr="00000000">
        <w:rPr>
          <w:rFonts w:ascii="Arial" w:cs="Arial" w:eastAsia="Arial" w:hAnsi="Arial"/>
          <w:sz w:val="22"/>
          <w:szCs w:val="22"/>
          <w:rtl w:val="0"/>
        </w:rPr>
        <w:t xml:space="preserve">[ Arcuate fasciculus ]            — cables connecting language-processing regions to each other</w:t>
      </w:r>
      <w:r w:rsidDel="00000000" w:rsidR="00000000" w:rsidRPr="00000000">
        <w:rPr>
          <w:rtl w:val="0"/>
        </w:rPr>
      </w:r>
    </w:p>
    <w:p w:rsidR="00000000" w:rsidDel="00000000" w:rsidP="00000000" w:rsidRDefault="00000000" w:rsidRPr="00000000" w14:paraId="00000094">
      <w:pPr>
        <w:spacing w:after="180" w:before="0" w:line="360" w:lineRule="auto"/>
        <w:rPr/>
      </w:pPr>
      <w:r w:rsidDel="00000000" w:rsidR="00000000" w:rsidRPr="00000000">
        <w:rPr>
          <w:rFonts w:ascii="Arial" w:cs="Arial" w:eastAsia="Arial" w:hAnsi="Arial"/>
          <w:sz w:val="24"/>
          <w:szCs w:val="24"/>
          <w:rtl w:val="0"/>
        </w:rPr>
        <w:t xml:space="preserve">Each location produces different symptoms when damaged.</w:t>
      </w: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tl w:val="0"/>
        </w:rPr>
        <w:t xml:space="preserve">The Arcuate Fasciculus: Language Cable</w:t>
      </w:r>
    </w:p>
    <w:p w:rsidR="00000000" w:rsidDel="00000000" w:rsidP="00000000" w:rsidRDefault="00000000" w:rsidRPr="00000000" w14:paraId="00000096">
      <w:pPr>
        <w:spacing w:after="180" w:before="0" w:line="360" w:lineRule="auto"/>
        <w:rPr/>
      </w:pPr>
      <w:r w:rsidDel="00000000" w:rsidR="00000000" w:rsidRPr="00000000">
        <w:rPr>
          <w:rFonts w:ascii="Arial" w:cs="Arial" w:eastAsia="Arial" w:hAnsi="Arial"/>
          <w:b w:val="0"/>
          <w:bCs w:val="0"/>
          <w:i w:val="0"/>
          <w:iCs w:val="0"/>
          <w:sz w:val="24"/>
          <w:szCs w:val="24"/>
          <w:rtl w:val="0"/>
        </w:rPr>
        <w:t xml:space="preserve">The arcuate fasciculus is a specific cable bundle that connects the brain's language-reception area to its language-production area. Think of it as the internal telephone line between "understanding words" and "producing words."</w:t>
      </w:r>
      <w:r w:rsidDel="00000000" w:rsidR="00000000" w:rsidRPr="00000000">
        <w:rPr>
          <w:rFonts w:ascii="Arial" w:cs="Arial" w:eastAsia="Arial" w:hAnsi="Arial"/>
          <w:sz w:val="20"/>
          <w:szCs w:val="20"/>
          <w:vertAlign w:val="superscript"/>
          <w:rtl w:val="0"/>
        </w:rPr>
        <w:t xml:space="preserve">[11]</w:t>
      </w:r>
      <w:r w:rsidDel="00000000" w:rsidR="00000000" w:rsidRPr="00000000">
        <w:rPr>
          <w:rtl w:val="0"/>
        </w:rPr>
      </w:r>
    </w:p>
    <w:p w:rsidR="00000000" w:rsidDel="00000000" w:rsidP="00000000" w:rsidRDefault="00000000" w:rsidRPr="00000000" w14:paraId="00000097">
      <w:pPr>
        <w:spacing w:after="180" w:before="0" w:line="360" w:lineRule="auto"/>
        <w:rPr/>
      </w:pPr>
      <w:r w:rsidDel="00000000" w:rsidR="00000000" w:rsidRPr="00000000">
        <w:rPr>
          <w:rFonts w:ascii="Arial" w:cs="Arial" w:eastAsia="Arial" w:hAnsi="Arial"/>
          <w:b w:val="0"/>
          <w:bCs w:val="0"/>
          <w:i w:val="0"/>
          <w:iCs w:val="0"/>
          <w:sz w:val="24"/>
          <w:szCs w:val="24"/>
          <w:rtl w:val="0"/>
        </w:rPr>
        <w:t xml:space="preserve">When this cable is damaged, a person may have full understanding of language internally, but experience difficulty retrieving specific words, reading fluently, or producing connected speech. This is called acquired aphasia (difficulty with language) or alexia (difficulty with reading). Importantly: the gray matter language terminals are intact. The cable between them is degraded.</w:t>
      </w:r>
      <w:r w:rsidDel="00000000" w:rsidR="00000000" w:rsidRPr="00000000">
        <w:rPr>
          <w:rFonts w:ascii="Arial" w:cs="Arial" w:eastAsia="Arial" w:hAnsi="Arial"/>
          <w:sz w:val="20"/>
          <w:szCs w:val="20"/>
          <w:vertAlign w:val="superscript"/>
          <w:rtl w:val="0"/>
        </w:rPr>
        <w:t xml:space="preserve">[8][9]</w:t>
      </w: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t xml:space="preserve">Why Symptoms Can Appear or Worsen After Exposure Ends</w:t>
      </w:r>
    </w:p>
    <w:p w:rsidR="00000000" w:rsidDel="00000000" w:rsidP="00000000" w:rsidRDefault="00000000" w:rsidRPr="00000000" w14:paraId="00000099">
      <w:pPr>
        <w:spacing w:after="180" w:before="0" w:line="360" w:lineRule="auto"/>
        <w:rPr/>
      </w:pPr>
      <w:r w:rsidDel="00000000" w:rsidR="00000000" w:rsidRPr="00000000">
        <w:rPr>
          <w:rFonts w:ascii="Arial" w:cs="Arial" w:eastAsia="Arial" w:hAnsi="Arial"/>
          <w:b w:val="0"/>
          <w:bCs w:val="0"/>
          <w:i w:val="0"/>
          <w:iCs w:val="0"/>
          <w:sz w:val="24"/>
          <w:szCs w:val="24"/>
          <w:rtl w:val="0"/>
        </w:rPr>
        <w:t xml:space="preserve">This is a counterintuitive but documented phenomenon. Lipid peroxidation — the rust-like myelin degradation process — does not stop when toluene exposure stops. The chemical reaction, once initiated, continues propagating through the myelin on its own.</w:t>
      </w:r>
      <w:r w:rsidDel="00000000" w:rsidR="00000000" w:rsidRPr="00000000">
        <w:rPr>
          <w:rFonts w:ascii="Arial" w:cs="Arial" w:eastAsia="Arial" w:hAnsi="Arial"/>
          <w:sz w:val="20"/>
          <w:szCs w:val="20"/>
          <w:vertAlign w:val="superscript"/>
          <w:rtl w:val="0"/>
        </w:rPr>
        <w:t xml:space="preserve">[9]</w:t>
      </w:r>
      <w:r w:rsidDel="00000000" w:rsidR="00000000" w:rsidRPr="00000000">
        <w:rPr>
          <w:rtl w:val="0"/>
        </w:rPr>
      </w:r>
    </w:p>
    <w:p w:rsidR="00000000" w:rsidDel="00000000" w:rsidP="00000000" w:rsidRDefault="00000000" w:rsidRPr="00000000" w14:paraId="0000009A">
      <w:pPr>
        <w:spacing w:after="180" w:before="0" w:line="360" w:lineRule="auto"/>
        <w:rPr/>
      </w:pPr>
      <w:r w:rsidDel="00000000" w:rsidR="00000000" w:rsidRPr="00000000">
        <w:rPr>
          <w:rFonts w:ascii="Arial" w:cs="Arial" w:eastAsia="Arial" w:hAnsi="Arial"/>
          <w:b w:val="0"/>
          <w:bCs w:val="0"/>
          <w:i w:val="0"/>
          <w:iCs w:val="0"/>
          <w:sz w:val="24"/>
          <w:szCs w:val="24"/>
          <w:rtl w:val="0"/>
        </w:rPr>
        <w:t xml:space="preserve">Think of it like a slow fire that was started by a spark. Removing the spark does not extinguish the fire already burning. Symptoms can therefore emerge weeks to months after the exposure event, and can worsen progressively before stabilizing or improving.</w:t>
      </w:r>
      <w:r w:rsidDel="00000000" w:rsidR="00000000" w:rsidRPr="00000000">
        <w:rPr>
          <w:rFonts w:ascii="Arial" w:cs="Arial" w:eastAsia="Arial" w:hAnsi="Arial"/>
          <w:sz w:val="20"/>
          <w:szCs w:val="20"/>
          <w:vertAlign w:val="superscript"/>
          <w:rtl w:val="0"/>
        </w:rPr>
        <w:t xml:space="preserve">[10][11]</w:t>
      </w: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rtl w:val="0"/>
        </w:rPr>
        <w:t xml:space="preserve">Summary: Mechanism Chain</w:t>
      </w:r>
    </w:p>
    <w:p w:rsidR="00000000" w:rsidDel="00000000" w:rsidP="00000000" w:rsidRDefault="00000000" w:rsidRPr="00000000" w14:paraId="0000009C">
      <w:pPr>
        <w:spacing w:after="180" w:before="0" w:line="360" w:lineRule="auto"/>
        <w:rPr/>
      </w:pPr>
      <w:r w:rsidDel="00000000" w:rsidR="00000000" w:rsidRPr="00000000">
        <w:rPr>
          <w:rFonts w:ascii="Arial" w:cs="Arial" w:eastAsia="Arial" w:hAnsi="Arial"/>
          <w:sz w:val="22"/>
          <w:szCs w:val="22"/>
          <w:rtl w:val="0"/>
        </w:rPr>
        <w:t xml:space="preserve">Toluene inhaled/absorbed</w:t>
      </w:r>
      <w:r w:rsidDel="00000000" w:rsidR="00000000" w:rsidRPr="00000000">
        <w:rPr>
          <w:rtl w:val="0"/>
        </w:rPr>
      </w:r>
    </w:p>
    <w:p w:rsidR="00000000" w:rsidDel="00000000" w:rsidP="00000000" w:rsidRDefault="00000000" w:rsidRPr="00000000" w14:paraId="0000009D">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9E">
      <w:pPr>
        <w:spacing w:after="180" w:before="0" w:line="360" w:lineRule="auto"/>
        <w:rPr/>
      </w:pPr>
      <w:r w:rsidDel="00000000" w:rsidR="00000000" w:rsidRPr="00000000">
        <w:rPr>
          <w:rFonts w:ascii="Arial" w:cs="Arial" w:eastAsia="Arial" w:hAnsi="Arial"/>
          <w:sz w:val="22"/>
          <w:szCs w:val="22"/>
          <w:rtl w:val="0"/>
        </w:rPr>
        <w:t xml:space="preserve">Lipophilic: accumulates in myelin (fatty cable insulation)</w:t>
      </w:r>
      <w:r w:rsidDel="00000000" w:rsidR="00000000" w:rsidRPr="00000000">
        <w:rPr>
          <w:rtl w:val="0"/>
        </w:rPr>
      </w:r>
    </w:p>
    <w:p w:rsidR="00000000" w:rsidDel="00000000" w:rsidP="00000000" w:rsidRDefault="00000000" w:rsidRPr="00000000" w14:paraId="0000009F">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A0">
      <w:pPr>
        <w:spacing w:after="180" w:before="0" w:line="360" w:lineRule="auto"/>
        <w:rPr/>
      </w:pPr>
      <w:r w:rsidDel="00000000" w:rsidR="00000000" w:rsidRPr="00000000">
        <w:rPr>
          <w:rFonts w:ascii="Arial" w:cs="Arial" w:eastAsia="Arial" w:hAnsi="Arial"/>
          <w:sz w:val="22"/>
          <w:szCs w:val="22"/>
          <w:rtl w:val="0"/>
        </w:rPr>
        <w:t xml:space="preserve">Initiates lipid peroxidation (progressive fat degradation)</w:t>
      </w:r>
      <w:r w:rsidDel="00000000" w:rsidR="00000000" w:rsidRPr="00000000">
        <w:rPr>
          <w:rtl w:val="0"/>
        </w:rPr>
      </w:r>
    </w:p>
    <w:p w:rsidR="00000000" w:rsidDel="00000000" w:rsidP="00000000" w:rsidRDefault="00000000" w:rsidRPr="00000000" w14:paraId="000000A1">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A2">
      <w:pPr>
        <w:spacing w:after="180" w:before="0" w:line="360" w:lineRule="auto"/>
        <w:rPr/>
      </w:pPr>
      <w:r w:rsidDel="00000000" w:rsidR="00000000" w:rsidRPr="00000000">
        <w:rPr>
          <w:rFonts w:ascii="Arial" w:cs="Arial" w:eastAsia="Arial" w:hAnsi="Arial"/>
          <w:sz w:val="22"/>
          <w:szCs w:val="22"/>
          <w:rtl w:val="0"/>
        </w:rPr>
        <w:t xml:space="preserve">Myelin degrades → cables lose insulation</w:t>
      </w:r>
      <w:r w:rsidDel="00000000" w:rsidR="00000000" w:rsidRPr="00000000">
        <w:rPr>
          <w:rtl w:val="0"/>
        </w:rPr>
      </w:r>
    </w:p>
    <w:p w:rsidR="00000000" w:rsidDel="00000000" w:rsidP="00000000" w:rsidRDefault="00000000" w:rsidRPr="00000000" w14:paraId="000000A3">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A4">
      <w:pPr>
        <w:spacing w:after="180" w:before="0" w:line="360" w:lineRule="auto"/>
        <w:rPr/>
      </w:pPr>
      <w:r w:rsidDel="00000000" w:rsidR="00000000" w:rsidRPr="00000000">
        <w:rPr>
          <w:rFonts w:ascii="Arial" w:cs="Arial" w:eastAsia="Arial" w:hAnsi="Arial"/>
          <w:sz w:val="22"/>
          <w:szCs w:val="22"/>
          <w:rtl w:val="0"/>
        </w:rPr>
        <w:t xml:space="preserve">Signals between brain regions slow, distort, or fail</w:t>
      </w:r>
      <w:r w:rsidDel="00000000" w:rsidR="00000000" w:rsidRPr="00000000">
        <w:rPr>
          <w:rtl w:val="0"/>
        </w:rPr>
      </w:r>
    </w:p>
    <w:p w:rsidR="00000000" w:rsidDel="00000000" w:rsidP="00000000" w:rsidRDefault="00000000" w:rsidRPr="00000000" w14:paraId="000000A5">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A6">
      <w:pPr>
        <w:spacing w:after="180" w:before="0" w:line="360" w:lineRule="auto"/>
        <w:rPr/>
      </w:pPr>
      <w:r w:rsidDel="00000000" w:rsidR="00000000" w:rsidRPr="00000000">
        <w:rPr>
          <w:rFonts w:ascii="Arial" w:cs="Arial" w:eastAsia="Arial" w:hAnsi="Arial"/>
          <w:sz w:val="22"/>
          <w:szCs w:val="22"/>
          <w:rtl w:val="0"/>
        </w:rPr>
        <w:t xml:space="preserve">Symptoms depend on which cable is affected:</w:t>
      </w:r>
      <w:r w:rsidDel="00000000" w:rsidR="00000000" w:rsidRPr="00000000">
        <w:rPr>
          <w:rtl w:val="0"/>
        </w:rPr>
      </w:r>
    </w:p>
    <w:p w:rsidR="00000000" w:rsidDel="00000000" w:rsidP="00000000" w:rsidRDefault="00000000" w:rsidRPr="00000000" w14:paraId="000000A7">
      <w:pPr>
        <w:spacing w:after="180" w:before="0" w:line="360" w:lineRule="auto"/>
        <w:rPr/>
      </w:pPr>
      <w:r w:rsidDel="00000000" w:rsidR="00000000" w:rsidRPr="00000000">
        <w:rPr>
          <w:rFonts w:ascii="Arial" w:cs="Arial" w:eastAsia="Arial" w:hAnsi="Arial"/>
          <w:sz w:val="22"/>
          <w:szCs w:val="22"/>
          <w:rtl w:val="0"/>
        </w:rPr>
        <w:t xml:space="preserve">  Corpus callosum → left/right brain coordination problems</w:t>
      </w:r>
      <w:r w:rsidDel="00000000" w:rsidR="00000000" w:rsidRPr="00000000">
        <w:rPr>
          <w:rtl w:val="0"/>
        </w:rPr>
      </w:r>
    </w:p>
    <w:p w:rsidR="00000000" w:rsidDel="00000000" w:rsidP="00000000" w:rsidRDefault="00000000" w:rsidRPr="00000000" w14:paraId="000000A8">
      <w:pPr>
        <w:spacing w:after="180" w:before="0" w:line="360" w:lineRule="auto"/>
        <w:rPr/>
      </w:pPr>
      <w:r w:rsidDel="00000000" w:rsidR="00000000" w:rsidRPr="00000000">
        <w:rPr>
          <w:rFonts w:ascii="Arial" w:cs="Arial" w:eastAsia="Arial" w:hAnsi="Arial"/>
          <w:sz w:val="22"/>
          <w:szCs w:val="22"/>
          <w:rtl w:val="0"/>
        </w:rPr>
        <w:t xml:space="preserve">  Corticospinal tracts → movement/motor signal disruption</w:t>
      </w:r>
      <w:r w:rsidDel="00000000" w:rsidR="00000000" w:rsidRPr="00000000">
        <w:rPr>
          <w:rtl w:val="0"/>
        </w:rPr>
      </w:r>
    </w:p>
    <w:p w:rsidR="00000000" w:rsidDel="00000000" w:rsidP="00000000" w:rsidRDefault="00000000" w:rsidRPr="00000000" w14:paraId="000000A9">
      <w:pPr>
        <w:spacing w:after="180" w:before="0" w:line="360" w:lineRule="auto"/>
        <w:rPr/>
      </w:pPr>
      <w:r w:rsidDel="00000000" w:rsidR="00000000" w:rsidRPr="00000000">
        <w:rPr>
          <w:rFonts w:ascii="Arial" w:cs="Arial" w:eastAsia="Arial" w:hAnsi="Arial"/>
          <w:sz w:val="22"/>
          <w:szCs w:val="22"/>
          <w:rtl w:val="0"/>
        </w:rPr>
        <w:t xml:space="preserve">  Arcuate fasciculus → word retrieval, reading, speech production difficulty</w:t>
      </w:r>
      <w:r w:rsidDel="00000000" w:rsidR="00000000" w:rsidRPr="00000000">
        <w:rPr>
          <w:rtl w:val="0"/>
        </w:rPr>
      </w:r>
    </w:p>
    <w:p w:rsidR="00000000" w:rsidDel="00000000" w:rsidP="00000000" w:rsidRDefault="00000000" w:rsidRPr="00000000" w14:paraId="000000AA">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AB">
      <w:pPr>
        <w:spacing w:after="180" w:before="0" w:line="360" w:lineRule="auto"/>
        <w:rPr/>
      </w:pPr>
      <w:r w:rsidDel="00000000" w:rsidR="00000000" w:rsidRPr="00000000">
        <w:rPr>
          <w:rFonts w:ascii="Arial" w:cs="Arial" w:eastAsia="Arial" w:hAnsi="Arial"/>
          <w:sz w:val="22"/>
          <w:szCs w:val="22"/>
          <w:rtl w:val="0"/>
        </w:rPr>
        <w:t xml:space="preserve">Process continues after exposure ends → delayed or worsening symptoms</w:t>
      </w:r>
      <w:r w:rsidDel="00000000" w:rsidR="00000000" w:rsidRPr="00000000">
        <w:rPr>
          <w:rtl w:val="0"/>
        </w:rPr>
      </w:r>
    </w:p>
    <w:p w:rsidR="00000000" w:rsidDel="00000000" w:rsidP="00000000" w:rsidRDefault="00000000" w:rsidRPr="00000000" w14:paraId="000000AC">
      <w:pPr>
        <w:pStyle w:val="Heading2"/>
        <w:rPr/>
      </w:pPr>
      <w:r w:rsidDel="00000000" w:rsidR="00000000" w:rsidRPr="00000000">
        <w:rPr>
          <w:rtl w:val="0"/>
        </w:rPr>
        <w:t xml:space="preserve">Terms Used in This Section</w:t>
      </w:r>
    </w:p>
    <w:tbl>
      <w:tblPr>
        <w:tblStyle w:val="Table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5760"/>
        <w:tblGridChange w:id="0">
          <w:tblGrid>
            <w:gridCol w:w="2880"/>
            <w:gridCol w:w="5760"/>
          </w:tblGrid>
        </w:tblGridChange>
      </w:tblGrid>
      <w:tr>
        <w:trPr>
          <w:cantSplit w:val="0"/>
          <w:tblHeader w:val="0"/>
        </w:trPr>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0AD">
            <w:pPr>
              <w:spacing w:after="180" w:before="0" w:line="360" w:lineRule="auto"/>
              <w:rPr/>
            </w:pPr>
            <w:r w:rsidDel="00000000" w:rsidR="00000000" w:rsidRPr="00000000">
              <w:rPr>
                <w:rFonts w:ascii="Arial" w:cs="Arial" w:eastAsia="Arial" w:hAnsi="Arial"/>
                <w:b w:val="1"/>
                <w:bCs w:val="1"/>
                <w:sz w:val="22"/>
                <w:szCs w:val="22"/>
                <w:rtl w:val="0"/>
              </w:rPr>
              <w:t xml:space="preserve">Term</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0AE">
            <w:pPr>
              <w:spacing w:after="180" w:before="0" w:line="360" w:lineRule="auto"/>
              <w:rPr/>
            </w:pPr>
            <w:r w:rsidDel="00000000" w:rsidR="00000000" w:rsidRPr="00000000">
              <w:rPr>
                <w:rFonts w:ascii="Arial" w:cs="Arial" w:eastAsia="Arial" w:hAnsi="Arial"/>
                <w:b w:val="1"/>
                <w:bCs w:val="1"/>
                <w:sz w:val="22"/>
                <w:szCs w:val="22"/>
                <w:rtl w:val="0"/>
              </w:rPr>
              <w:t xml:space="preserve">Definition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AF">
            <w:pPr>
              <w:spacing w:after="180" w:before="0" w:line="360" w:lineRule="auto"/>
              <w:rPr/>
            </w:pPr>
            <w:r w:rsidDel="00000000" w:rsidR="00000000" w:rsidRPr="00000000">
              <w:rPr>
                <w:rFonts w:ascii="Arial" w:cs="Arial" w:eastAsia="Arial" w:hAnsi="Arial"/>
                <w:b w:val="0"/>
                <w:bCs w:val="0"/>
                <w:sz w:val="22"/>
                <w:szCs w:val="22"/>
                <w:rtl w:val="0"/>
              </w:rPr>
              <w:t xml:space="preserve">Central nervous system</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B0">
            <w:pPr>
              <w:spacing w:after="180" w:before="0" w:line="360" w:lineRule="auto"/>
              <w:rPr/>
            </w:pPr>
            <w:r w:rsidDel="00000000" w:rsidR="00000000" w:rsidRPr="00000000">
              <w:rPr>
                <w:rFonts w:ascii="Arial" w:cs="Arial" w:eastAsia="Arial" w:hAnsi="Arial"/>
                <w:b w:val="0"/>
                <w:bCs w:val="0"/>
                <w:sz w:val="22"/>
                <w:szCs w:val="22"/>
                <w:rtl w:val="0"/>
              </w:rPr>
              <w:t xml:space="preserve">The brain and spinal cord</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B1">
            <w:pPr>
              <w:spacing w:after="180" w:before="0" w:line="360" w:lineRule="auto"/>
              <w:rPr/>
            </w:pPr>
            <w:r w:rsidDel="00000000" w:rsidR="00000000" w:rsidRPr="00000000">
              <w:rPr>
                <w:rFonts w:ascii="Arial" w:cs="Arial" w:eastAsia="Arial" w:hAnsi="Arial"/>
                <w:b w:val="0"/>
                <w:bCs w:val="0"/>
                <w:sz w:val="22"/>
                <w:szCs w:val="22"/>
                <w:rtl w:val="0"/>
              </w:rPr>
              <w:t xml:space="preserve">Gray matter</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B2">
            <w:pPr>
              <w:spacing w:after="180" w:before="0" w:line="360" w:lineRule="auto"/>
              <w:rPr/>
            </w:pPr>
            <w:r w:rsidDel="00000000" w:rsidR="00000000" w:rsidRPr="00000000">
              <w:rPr>
                <w:rFonts w:ascii="Arial" w:cs="Arial" w:eastAsia="Arial" w:hAnsi="Arial"/>
                <w:b w:val="0"/>
                <w:bCs w:val="0"/>
                <w:sz w:val="22"/>
                <w:szCs w:val="22"/>
                <w:rtl w:val="0"/>
              </w:rPr>
              <w:t xml:space="preserve">Brain tissue where processing and computation occur</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B3">
            <w:pPr>
              <w:spacing w:after="180" w:before="0" w:line="360" w:lineRule="auto"/>
              <w:rPr/>
            </w:pPr>
            <w:r w:rsidDel="00000000" w:rsidR="00000000" w:rsidRPr="00000000">
              <w:rPr>
                <w:rFonts w:ascii="Arial" w:cs="Arial" w:eastAsia="Arial" w:hAnsi="Arial"/>
                <w:b w:val="0"/>
                <w:bCs w:val="0"/>
                <w:sz w:val="22"/>
                <w:szCs w:val="22"/>
                <w:rtl w:val="0"/>
              </w:rPr>
              <w:t xml:space="preserve">White matter</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B4">
            <w:pPr>
              <w:spacing w:after="180" w:before="0" w:line="360" w:lineRule="auto"/>
              <w:rPr/>
            </w:pPr>
            <w:r w:rsidDel="00000000" w:rsidR="00000000" w:rsidRPr="00000000">
              <w:rPr>
                <w:rFonts w:ascii="Arial" w:cs="Arial" w:eastAsia="Arial" w:hAnsi="Arial"/>
                <w:b w:val="0"/>
                <w:bCs w:val="0"/>
                <w:sz w:val="22"/>
                <w:szCs w:val="22"/>
                <w:rtl w:val="0"/>
              </w:rPr>
              <w:t xml:space="preserve">Brain tissue composed of insulated cables connecting gray matter regions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B5">
            <w:pPr>
              <w:spacing w:after="180" w:before="0" w:line="360" w:lineRule="auto"/>
              <w:rPr/>
            </w:pPr>
            <w:r w:rsidDel="00000000" w:rsidR="00000000" w:rsidRPr="00000000">
              <w:rPr>
                <w:rFonts w:ascii="Arial" w:cs="Arial" w:eastAsia="Arial" w:hAnsi="Arial"/>
                <w:b w:val="0"/>
                <w:bCs w:val="0"/>
                <w:sz w:val="22"/>
                <w:szCs w:val="22"/>
                <w:rtl w:val="0"/>
              </w:rPr>
              <w:t xml:space="preserve">Myelin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B6">
            <w:pPr>
              <w:spacing w:after="180" w:before="0" w:line="360" w:lineRule="auto"/>
              <w:rPr/>
            </w:pPr>
            <w:r w:rsidDel="00000000" w:rsidR="00000000" w:rsidRPr="00000000">
              <w:rPr>
                <w:rFonts w:ascii="Arial" w:cs="Arial" w:eastAsia="Arial" w:hAnsi="Arial"/>
                <w:b w:val="0"/>
                <w:bCs w:val="0"/>
                <w:sz w:val="22"/>
                <w:szCs w:val="22"/>
                <w:rtl w:val="0"/>
              </w:rPr>
              <w:t xml:space="preserve">Fatty insulating coating on nerve cables; speeds and protects signal transmission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B7">
            <w:pPr>
              <w:spacing w:after="180" w:before="0" w:line="360" w:lineRule="auto"/>
              <w:rPr/>
            </w:pPr>
            <w:r w:rsidDel="00000000" w:rsidR="00000000" w:rsidRPr="00000000">
              <w:rPr>
                <w:rFonts w:ascii="Arial" w:cs="Arial" w:eastAsia="Arial" w:hAnsi="Arial"/>
                <w:b w:val="0"/>
                <w:bCs w:val="0"/>
                <w:sz w:val="22"/>
                <w:szCs w:val="22"/>
                <w:rtl w:val="0"/>
              </w:rPr>
              <w:t xml:space="preserve">Lipophilic</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B8">
            <w:pPr>
              <w:spacing w:after="180" w:before="0" w:line="360" w:lineRule="auto"/>
              <w:rPr/>
            </w:pPr>
            <w:r w:rsidDel="00000000" w:rsidR="00000000" w:rsidRPr="00000000">
              <w:rPr>
                <w:rFonts w:ascii="Arial" w:cs="Arial" w:eastAsia="Arial" w:hAnsi="Arial"/>
                <w:b w:val="0"/>
                <w:bCs w:val="0"/>
                <w:sz w:val="22"/>
                <w:szCs w:val="22"/>
                <w:rtl w:val="0"/>
              </w:rPr>
              <w:t xml:space="preserve">Chemically attracted to fat; accumulates in fatty tissue</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B9">
            <w:pPr>
              <w:spacing w:after="180" w:before="0" w:line="360" w:lineRule="auto"/>
              <w:rPr/>
            </w:pPr>
            <w:r w:rsidDel="00000000" w:rsidR="00000000" w:rsidRPr="00000000">
              <w:rPr>
                <w:rFonts w:ascii="Arial" w:cs="Arial" w:eastAsia="Arial" w:hAnsi="Arial"/>
                <w:b w:val="0"/>
                <w:bCs w:val="0"/>
                <w:sz w:val="22"/>
                <w:szCs w:val="22"/>
                <w:rtl w:val="0"/>
              </w:rPr>
              <w:t xml:space="preserve">Lipid peroxidation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BA">
            <w:pPr>
              <w:spacing w:after="180" w:before="0" w:line="360" w:lineRule="auto"/>
              <w:rPr/>
            </w:pPr>
            <w:r w:rsidDel="00000000" w:rsidR="00000000" w:rsidRPr="00000000">
              <w:rPr>
                <w:rFonts w:ascii="Arial" w:cs="Arial" w:eastAsia="Arial" w:hAnsi="Arial"/>
                <w:b w:val="0"/>
                <w:bCs w:val="0"/>
                <w:sz w:val="22"/>
                <w:szCs w:val="22"/>
                <w:rtl w:val="0"/>
              </w:rPr>
              <w:t xml:space="preserve">A self-propagating chemical breakdown of fat molecules; analogous to rusting</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BB">
            <w:pPr>
              <w:spacing w:after="180" w:before="0" w:line="360" w:lineRule="auto"/>
              <w:rPr/>
            </w:pPr>
            <w:r w:rsidDel="00000000" w:rsidR="00000000" w:rsidRPr="00000000">
              <w:rPr>
                <w:rFonts w:ascii="Arial" w:cs="Arial" w:eastAsia="Arial" w:hAnsi="Arial"/>
                <w:b w:val="0"/>
                <w:bCs w:val="0"/>
                <w:sz w:val="22"/>
                <w:szCs w:val="22"/>
                <w:rtl w:val="0"/>
              </w:rPr>
              <w:t xml:space="preserve">Periventricular white matter</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BC">
            <w:pPr>
              <w:spacing w:after="180" w:before="0" w:line="360" w:lineRule="auto"/>
              <w:rPr/>
            </w:pPr>
            <w:r w:rsidDel="00000000" w:rsidR="00000000" w:rsidRPr="00000000">
              <w:rPr>
                <w:rFonts w:ascii="Arial" w:cs="Arial" w:eastAsia="Arial" w:hAnsi="Arial"/>
                <w:b w:val="0"/>
                <w:bCs w:val="0"/>
                <w:sz w:val="22"/>
                <w:szCs w:val="22"/>
                <w:rtl w:val="0"/>
              </w:rPr>
              <w:t xml:space="preserve">Cables surrounding the brain's internal fluid chambers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BD">
            <w:pPr>
              <w:spacing w:after="180" w:before="0" w:line="360" w:lineRule="auto"/>
              <w:rPr/>
            </w:pPr>
            <w:r w:rsidDel="00000000" w:rsidR="00000000" w:rsidRPr="00000000">
              <w:rPr>
                <w:rFonts w:ascii="Arial" w:cs="Arial" w:eastAsia="Arial" w:hAnsi="Arial"/>
                <w:b w:val="0"/>
                <w:bCs w:val="0"/>
                <w:sz w:val="22"/>
                <w:szCs w:val="22"/>
                <w:rtl w:val="0"/>
              </w:rPr>
              <w:t xml:space="preserve">Corpus callosum</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BE">
            <w:pPr>
              <w:spacing w:after="180" w:before="0" w:line="360" w:lineRule="auto"/>
              <w:rPr/>
            </w:pPr>
            <w:r w:rsidDel="00000000" w:rsidR="00000000" w:rsidRPr="00000000">
              <w:rPr>
                <w:rFonts w:ascii="Arial" w:cs="Arial" w:eastAsia="Arial" w:hAnsi="Arial"/>
                <w:b w:val="0"/>
                <w:bCs w:val="0"/>
                <w:sz w:val="22"/>
                <w:szCs w:val="22"/>
                <w:rtl w:val="0"/>
              </w:rPr>
              <w:t xml:space="preserve">The main cable bundle connecting the brain's left and right halves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BF">
            <w:pPr>
              <w:spacing w:after="180" w:before="0" w:line="360" w:lineRule="auto"/>
              <w:rPr/>
            </w:pPr>
            <w:r w:rsidDel="00000000" w:rsidR="00000000" w:rsidRPr="00000000">
              <w:rPr>
                <w:rFonts w:ascii="Arial" w:cs="Arial" w:eastAsia="Arial" w:hAnsi="Arial"/>
                <w:b w:val="0"/>
                <w:bCs w:val="0"/>
                <w:sz w:val="22"/>
                <w:szCs w:val="22"/>
                <w:rtl w:val="0"/>
              </w:rPr>
              <w:t xml:space="preserve">Corticospinal tracts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C0">
            <w:pPr>
              <w:spacing w:after="180" w:before="0" w:line="360" w:lineRule="auto"/>
              <w:rPr/>
            </w:pPr>
            <w:r w:rsidDel="00000000" w:rsidR="00000000" w:rsidRPr="00000000">
              <w:rPr>
                <w:rFonts w:ascii="Arial" w:cs="Arial" w:eastAsia="Arial" w:hAnsi="Arial"/>
                <w:b w:val="0"/>
                <w:bCs w:val="0"/>
                <w:sz w:val="22"/>
                <w:szCs w:val="22"/>
                <w:rtl w:val="0"/>
              </w:rPr>
              <w:t xml:space="preserve">Cables carrying movement commands from brain to spinal cord and body</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C1">
            <w:pPr>
              <w:spacing w:after="180" w:before="0" w:line="360" w:lineRule="auto"/>
              <w:rPr/>
            </w:pPr>
            <w:r w:rsidDel="00000000" w:rsidR="00000000" w:rsidRPr="00000000">
              <w:rPr>
                <w:rFonts w:ascii="Arial" w:cs="Arial" w:eastAsia="Arial" w:hAnsi="Arial"/>
                <w:b w:val="0"/>
                <w:bCs w:val="0"/>
                <w:sz w:val="22"/>
                <w:szCs w:val="22"/>
                <w:rtl w:val="0"/>
              </w:rPr>
              <w:t xml:space="preserve">Arcuate fasciculus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C2">
            <w:pPr>
              <w:spacing w:after="180" w:before="0" w:line="360" w:lineRule="auto"/>
              <w:rPr/>
            </w:pPr>
            <w:r w:rsidDel="00000000" w:rsidR="00000000" w:rsidRPr="00000000">
              <w:rPr>
                <w:rFonts w:ascii="Arial" w:cs="Arial" w:eastAsia="Arial" w:hAnsi="Arial"/>
                <w:b w:val="0"/>
                <w:bCs w:val="0"/>
                <w:sz w:val="22"/>
                <w:szCs w:val="22"/>
                <w:rtl w:val="0"/>
              </w:rPr>
              <w:t xml:space="preserve">Cable bundle connecting language-reception and language-production brain regions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C3">
            <w:pPr>
              <w:spacing w:after="180" w:before="0" w:line="360" w:lineRule="auto"/>
              <w:rPr/>
            </w:pPr>
            <w:r w:rsidDel="00000000" w:rsidR="00000000" w:rsidRPr="00000000">
              <w:rPr>
                <w:rFonts w:ascii="Arial" w:cs="Arial" w:eastAsia="Arial" w:hAnsi="Arial"/>
                <w:b w:val="0"/>
                <w:bCs w:val="0"/>
                <w:sz w:val="22"/>
                <w:szCs w:val="22"/>
                <w:rtl w:val="0"/>
              </w:rPr>
              <w:t xml:space="preserve">Acquired aphasia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C4">
            <w:pPr>
              <w:spacing w:after="180" w:before="0" w:line="360" w:lineRule="auto"/>
              <w:rPr/>
            </w:pPr>
            <w:r w:rsidDel="00000000" w:rsidR="00000000" w:rsidRPr="00000000">
              <w:rPr>
                <w:rFonts w:ascii="Arial" w:cs="Arial" w:eastAsia="Arial" w:hAnsi="Arial"/>
                <w:b w:val="0"/>
                <w:bCs w:val="0"/>
                <w:sz w:val="22"/>
                <w:szCs w:val="22"/>
                <w:rtl w:val="0"/>
              </w:rPr>
              <w:t xml:space="preserve">Difficulty with language production or retrieval resulting from brain damage</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C5">
            <w:pPr>
              <w:spacing w:after="180" w:before="0" w:line="360" w:lineRule="auto"/>
              <w:rPr/>
            </w:pPr>
            <w:r w:rsidDel="00000000" w:rsidR="00000000" w:rsidRPr="00000000">
              <w:rPr>
                <w:rFonts w:ascii="Arial" w:cs="Arial" w:eastAsia="Arial" w:hAnsi="Arial"/>
                <w:b w:val="0"/>
                <w:bCs w:val="0"/>
                <w:sz w:val="22"/>
                <w:szCs w:val="22"/>
                <w:rtl w:val="0"/>
              </w:rPr>
              <w:t xml:space="preserve">Alexia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C6">
            <w:pPr>
              <w:spacing w:after="180" w:before="0" w:line="360" w:lineRule="auto"/>
              <w:rPr/>
            </w:pPr>
            <w:r w:rsidDel="00000000" w:rsidR="00000000" w:rsidRPr="00000000">
              <w:rPr>
                <w:rFonts w:ascii="Arial" w:cs="Arial" w:eastAsia="Arial" w:hAnsi="Arial"/>
                <w:b w:val="0"/>
                <w:bCs w:val="0"/>
                <w:sz w:val="22"/>
                <w:szCs w:val="22"/>
                <w:rtl w:val="0"/>
              </w:rPr>
              <w:t xml:space="preserve">Difficulty with reading resulting from brain damage</w:t>
            </w:r>
            <w:r w:rsidDel="00000000" w:rsidR="00000000" w:rsidRPr="00000000">
              <w:rPr>
                <w:rtl w:val="0"/>
              </w:rPr>
            </w:r>
          </w:p>
        </w:tc>
      </w:tr>
    </w:tbl>
    <w:p w:rsidR="00000000" w:rsidDel="00000000" w:rsidP="00000000" w:rsidRDefault="00000000" w:rsidRPr="00000000" w14:paraId="000000C7">
      <w:pPr>
        <w:pStyle w:val="Heading1"/>
        <w:rPr/>
      </w:pPr>
      <w:r w:rsidDel="00000000" w:rsidR="00000000" w:rsidRPr="00000000">
        <w:rPr>
          <w:rtl w:val="0"/>
        </w:rPr>
        <w:t xml:space="preserve">Section 4: What Gasoline Chemicals Do to the Body's Automatic Control System</w:t>
      </w:r>
    </w:p>
    <w:p w:rsidR="00000000" w:rsidDel="00000000" w:rsidP="00000000" w:rsidRDefault="00000000" w:rsidRPr="00000000" w14:paraId="000000C8">
      <w:pPr>
        <w:pStyle w:val="Heading2"/>
        <w:rPr/>
      </w:pPr>
      <w:r w:rsidDel="00000000" w:rsidR="00000000" w:rsidRPr="00000000">
        <w:rPr>
          <w:rtl w:val="0"/>
        </w:rPr>
        <w:t xml:space="preserve">What This Section Is About</w:t>
      </w:r>
    </w:p>
    <w:p w:rsidR="00000000" w:rsidDel="00000000" w:rsidP="00000000" w:rsidRDefault="00000000" w:rsidRPr="00000000" w14:paraId="000000C9">
      <w:pPr>
        <w:spacing w:after="180" w:before="0" w:line="360" w:lineRule="auto"/>
        <w:rPr/>
      </w:pPr>
      <w:r w:rsidDel="00000000" w:rsidR="00000000" w:rsidRPr="00000000">
        <w:rPr>
          <w:rFonts w:ascii="Arial" w:cs="Arial" w:eastAsia="Arial" w:hAnsi="Arial"/>
          <w:sz w:val="24"/>
          <w:szCs w:val="24"/>
          <w:rtl w:val="0"/>
        </w:rPr>
        <w:t xml:space="preserve">The body runs thousands of automatic processes without conscious input — heart rate, blood pressure, digestion, body temperature, blood vessel width. These are controlled by the autonomic nervous system. Your daughter's exposure to gasoline chemicals damaged this system. This section explains what that system is, how the damage works, and what symptoms it produces.</w:t>
      </w:r>
      <w:r w:rsidDel="00000000" w:rsidR="00000000" w:rsidRPr="00000000">
        <w:rPr>
          <w:rtl w:val="0"/>
        </w:rPr>
      </w:r>
    </w:p>
    <w:p w:rsidR="00000000" w:rsidDel="00000000" w:rsidP="00000000" w:rsidRDefault="00000000" w:rsidRPr="00000000" w14:paraId="000000CA">
      <w:pPr>
        <w:pStyle w:val="Heading2"/>
        <w:rPr/>
      </w:pPr>
      <w:r w:rsidDel="00000000" w:rsidR="00000000" w:rsidRPr="00000000">
        <w:rPr>
          <w:rtl w:val="0"/>
        </w:rPr>
        <w:t xml:space="preserve">What the Autonomic Nervous System Is</w:t>
      </w:r>
    </w:p>
    <w:p w:rsidR="00000000" w:rsidDel="00000000" w:rsidP="00000000" w:rsidRDefault="00000000" w:rsidRPr="00000000" w14:paraId="000000CB">
      <w:pPr>
        <w:spacing w:after="180" w:before="0" w:line="360" w:lineRule="auto"/>
        <w:rPr/>
      </w:pPr>
      <w:r w:rsidDel="00000000" w:rsidR="00000000" w:rsidRPr="00000000">
        <w:rPr>
          <w:rFonts w:ascii="Arial" w:cs="Arial" w:eastAsia="Arial" w:hAnsi="Arial"/>
          <w:b w:val="0"/>
          <w:bCs w:val="0"/>
          <w:i w:val="0"/>
          <w:iCs w:val="0"/>
          <w:sz w:val="24"/>
          <w:szCs w:val="24"/>
          <w:rtl w:val="0"/>
        </w:rPr>
        <w:t xml:space="preserve">The autonomic nervous system (ANS) is a control network that operates entirely below conscious awareness. You do not decide to raise your heart rate when you stand up — the ANS does it automatically within seconds.</w:t>
      </w:r>
      <w:r w:rsidDel="00000000" w:rsidR="00000000" w:rsidRPr="00000000">
        <w:rPr>
          <w:rFonts w:ascii="Arial" w:cs="Arial" w:eastAsia="Arial" w:hAnsi="Arial"/>
          <w:sz w:val="20"/>
          <w:szCs w:val="20"/>
          <w:vertAlign w:val="superscript"/>
          <w:rtl w:val="0"/>
        </w:rPr>
        <w:t xml:space="preserve">[1]</w:t>
      </w:r>
      <w:r w:rsidDel="00000000" w:rsidR="00000000" w:rsidRPr="00000000">
        <w:rPr>
          <w:rtl w:val="0"/>
        </w:rPr>
      </w:r>
    </w:p>
    <w:p w:rsidR="00000000" w:rsidDel="00000000" w:rsidP="00000000" w:rsidRDefault="00000000" w:rsidRPr="00000000" w14:paraId="000000CC">
      <w:pPr>
        <w:spacing w:after="180" w:before="0" w:line="360" w:lineRule="auto"/>
        <w:rPr/>
      </w:pPr>
      <w:r w:rsidDel="00000000" w:rsidR="00000000" w:rsidRPr="00000000">
        <w:rPr>
          <w:rFonts w:ascii="Arial" w:cs="Arial" w:eastAsia="Arial" w:hAnsi="Arial"/>
          <w:sz w:val="24"/>
          <w:szCs w:val="24"/>
          <w:rtl w:val="0"/>
        </w:rPr>
        <w:t xml:space="preserve">Think of the ANS as the building management system in a large office building: it controls heating, ventilation, lighting, and elevators automatically in response to changing conditions, without anyone manually adjusting each one. When the building management system malfunctions, the building's environment becomes unstable and unpredictable.</w:t>
      </w:r>
      <w:r w:rsidDel="00000000" w:rsidR="00000000" w:rsidRPr="00000000">
        <w:rPr>
          <w:rtl w:val="0"/>
        </w:rPr>
      </w:r>
    </w:p>
    <w:p w:rsidR="00000000" w:rsidDel="00000000" w:rsidP="00000000" w:rsidRDefault="00000000" w:rsidRPr="00000000" w14:paraId="000000CD">
      <w:pPr>
        <w:pStyle w:val="Heading2"/>
        <w:rPr/>
      </w:pPr>
      <w:r w:rsidDel="00000000" w:rsidR="00000000" w:rsidRPr="00000000">
        <w:rPr>
          <w:rtl w:val="0"/>
        </w:rPr>
        <w:t xml:space="preserve">Two Branches: Accelerator and Brake</w:t>
      </w:r>
    </w:p>
    <w:p w:rsidR="00000000" w:rsidDel="00000000" w:rsidP="00000000" w:rsidRDefault="00000000" w:rsidRPr="00000000" w14:paraId="000000CE">
      <w:pPr>
        <w:spacing w:after="180" w:before="0" w:line="360" w:lineRule="auto"/>
        <w:rPr/>
      </w:pPr>
      <w:r w:rsidDel="00000000" w:rsidR="00000000" w:rsidRPr="00000000">
        <w:rPr>
          <w:rFonts w:ascii="Arial" w:cs="Arial" w:eastAsia="Arial" w:hAnsi="Arial"/>
          <w:b w:val="0"/>
          <w:bCs w:val="0"/>
          <w:i w:val="0"/>
          <w:iCs w:val="0"/>
          <w:sz w:val="24"/>
          <w:szCs w:val="24"/>
          <w:rtl w:val="0"/>
        </w:rPr>
        <w:t xml:space="preserve">The ANS has two opposing branches that balance each other continuously. The sympathetic branch is the accelerator: it raises heart rate, constricts blood vessels, and prepares the body for physical activity. The parasympathetic branch is the brake: it lowers heart rate, relaxes blood vessels, and supports rest and digestion.</w:t>
      </w:r>
      <w:r w:rsidDel="00000000" w:rsidR="00000000" w:rsidRPr="00000000">
        <w:rPr>
          <w:rFonts w:ascii="Arial" w:cs="Arial" w:eastAsia="Arial" w:hAnsi="Arial"/>
          <w:sz w:val="20"/>
          <w:szCs w:val="20"/>
          <w:vertAlign w:val="superscript"/>
          <w:rtl w:val="0"/>
        </w:rPr>
        <w:t xml:space="preserve">[1]</w:t>
      </w:r>
      <w:r w:rsidDel="00000000" w:rsidR="00000000" w:rsidRPr="00000000">
        <w:rPr>
          <w:rtl w:val="0"/>
        </w:rPr>
      </w:r>
    </w:p>
    <w:p w:rsidR="00000000" w:rsidDel="00000000" w:rsidP="00000000" w:rsidRDefault="00000000" w:rsidRPr="00000000" w14:paraId="000000CF">
      <w:pPr>
        <w:spacing w:after="180" w:before="0" w:line="360" w:lineRule="auto"/>
        <w:rPr/>
      </w:pPr>
      <w:r w:rsidDel="00000000" w:rsidR="00000000" w:rsidRPr="00000000">
        <w:rPr>
          <w:rFonts w:ascii="Arial" w:cs="Arial" w:eastAsia="Arial" w:hAnsi="Arial"/>
          <w:sz w:val="22"/>
          <w:szCs w:val="22"/>
          <w:rtl w:val="0"/>
        </w:rPr>
        <w:t xml:space="preserve">AUTONOMIC NERVOUS SYSTEM</w:t>
      </w:r>
      <w:r w:rsidDel="00000000" w:rsidR="00000000" w:rsidRPr="00000000">
        <w:rPr>
          <w:rtl w:val="0"/>
        </w:rPr>
      </w:r>
    </w:p>
    <w:p w:rsidR="00000000" w:rsidDel="00000000" w:rsidP="00000000" w:rsidRDefault="00000000" w:rsidRPr="00000000" w14:paraId="000000D0">
      <w:pPr>
        <w:spacing w:after="180" w:before="0" w:line="360" w:lineRule="auto"/>
        <w:rPr/>
      </w:pPr>
      <w:r w:rsidDel="00000000" w:rsidR="00000000" w:rsidRPr="00000000">
        <w:rPr>
          <w:rtl w:val="0"/>
        </w:rPr>
      </w:r>
    </w:p>
    <w:p w:rsidR="00000000" w:rsidDel="00000000" w:rsidP="00000000" w:rsidRDefault="00000000" w:rsidRPr="00000000" w14:paraId="000000D1">
      <w:pPr>
        <w:spacing w:after="180" w:before="0" w:line="360" w:lineRule="auto"/>
        <w:rPr/>
      </w:pPr>
      <w:r w:rsidDel="00000000" w:rsidR="00000000" w:rsidRPr="00000000">
        <w:rPr>
          <w:rFonts w:ascii="Arial" w:cs="Arial" w:eastAsia="Arial" w:hAnsi="Arial"/>
          <w:sz w:val="22"/>
          <w:szCs w:val="22"/>
          <w:rtl w:val="0"/>
        </w:rPr>
        <w:t xml:space="preserve">[ Sympathetic ]  &lt;-&gt;  [ Parasympathetic ]</w:t>
      </w:r>
      <w:r w:rsidDel="00000000" w:rsidR="00000000" w:rsidRPr="00000000">
        <w:rPr>
          <w:rtl w:val="0"/>
        </w:rPr>
      </w:r>
    </w:p>
    <w:p w:rsidR="00000000" w:rsidDel="00000000" w:rsidP="00000000" w:rsidRDefault="00000000" w:rsidRPr="00000000" w14:paraId="000000D2">
      <w:pPr>
        <w:spacing w:after="180" w:before="0" w:line="360" w:lineRule="auto"/>
        <w:rPr/>
      </w:pPr>
      <w:r w:rsidDel="00000000" w:rsidR="00000000" w:rsidRPr="00000000">
        <w:rPr>
          <w:rFonts w:ascii="Arial" w:cs="Arial" w:eastAsia="Arial" w:hAnsi="Arial"/>
          <w:sz w:val="22"/>
          <w:szCs w:val="22"/>
          <w:rtl w:val="0"/>
        </w:rPr>
        <w:t xml:space="preserve">  Accelerator          Brake</w:t>
      </w:r>
      <w:r w:rsidDel="00000000" w:rsidR="00000000" w:rsidRPr="00000000">
        <w:rPr>
          <w:rtl w:val="0"/>
        </w:rPr>
      </w:r>
    </w:p>
    <w:p w:rsidR="00000000" w:rsidDel="00000000" w:rsidP="00000000" w:rsidRDefault="00000000" w:rsidRPr="00000000" w14:paraId="000000D3">
      <w:pPr>
        <w:spacing w:after="180" w:before="0" w:line="360" w:lineRule="auto"/>
        <w:rPr/>
      </w:pPr>
      <w:r w:rsidDel="00000000" w:rsidR="00000000" w:rsidRPr="00000000">
        <w:rPr>
          <w:rFonts w:ascii="Arial" w:cs="Arial" w:eastAsia="Arial" w:hAnsi="Arial"/>
          <w:sz w:val="22"/>
          <w:szCs w:val="22"/>
          <w:rtl w:val="0"/>
        </w:rPr>
        <w:t xml:space="preserve">  Up Heart rate        Down Heart rate</w:t>
      </w:r>
      <w:r w:rsidDel="00000000" w:rsidR="00000000" w:rsidRPr="00000000">
        <w:rPr>
          <w:rtl w:val="0"/>
        </w:rPr>
      </w:r>
    </w:p>
    <w:p w:rsidR="00000000" w:rsidDel="00000000" w:rsidP="00000000" w:rsidRDefault="00000000" w:rsidRPr="00000000" w14:paraId="000000D4">
      <w:pPr>
        <w:spacing w:after="180" w:before="0" w:line="360" w:lineRule="auto"/>
        <w:rPr/>
      </w:pPr>
      <w:r w:rsidDel="00000000" w:rsidR="00000000" w:rsidRPr="00000000">
        <w:rPr>
          <w:rFonts w:ascii="Arial" w:cs="Arial" w:eastAsia="Arial" w:hAnsi="Arial"/>
          <w:sz w:val="22"/>
          <w:szCs w:val="22"/>
          <w:rtl w:val="0"/>
        </w:rPr>
        <w:t xml:space="preserve">  Up Blood pressure    Down Blood pressure</w:t>
      </w:r>
      <w:r w:rsidDel="00000000" w:rsidR="00000000" w:rsidRPr="00000000">
        <w:rPr>
          <w:rtl w:val="0"/>
        </w:rPr>
      </w:r>
    </w:p>
    <w:p w:rsidR="00000000" w:rsidDel="00000000" w:rsidP="00000000" w:rsidRDefault="00000000" w:rsidRPr="00000000" w14:paraId="000000D5">
      <w:pPr>
        <w:spacing w:after="180" w:before="0" w:line="360" w:lineRule="auto"/>
        <w:rPr/>
      </w:pPr>
      <w:r w:rsidDel="00000000" w:rsidR="00000000" w:rsidRPr="00000000">
        <w:rPr>
          <w:rFonts w:ascii="Arial" w:cs="Arial" w:eastAsia="Arial" w:hAnsi="Arial"/>
          <w:sz w:val="22"/>
          <w:szCs w:val="22"/>
          <w:rtl w:val="0"/>
        </w:rPr>
        <w:t xml:space="preserve">  Vessels constrict    Vessels relax</w:t>
      </w:r>
      <w:r w:rsidDel="00000000" w:rsidR="00000000" w:rsidRPr="00000000">
        <w:rPr>
          <w:rtl w:val="0"/>
        </w:rPr>
      </w:r>
    </w:p>
    <w:p w:rsidR="00000000" w:rsidDel="00000000" w:rsidP="00000000" w:rsidRDefault="00000000" w:rsidRPr="00000000" w14:paraId="000000D6">
      <w:pPr>
        <w:spacing w:after="180" w:before="0" w:line="360" w:lineRule="auto"/>
        <w:rPr/>
      </w:pPr>
      <w:r w:rsidDel="00000000" w:rsidR="00000000" w:rsidRPr="00000000">
        <w:rPr>
          <w:rFonts w:ascii="Arial" w:cs="Arial" w:eastAsia="Arial" w:hAnsi="Arial"/>
          <w:b w:val="0"/>
          <w:bCs w:val="0"/>
          <w:i w:val="0"/>
          <w:iCs w:val="0"/>
          <w:sz w:val="24"/>
          <w:szCs w:val="24"/>
          <w:rtl w:val="0"/>
        </w:rPr>
        <w:t xml:space="preserve">In a healthy system, these two branches adjust constantly. BTEX chemicals disrupt this balance.</w:t>
      </w:r>
      <w:r w:rsidDel="00000000" w:rsidR="00000000" w:rsidRPr="00000000">
        <w:rPr>
          <w:rFonts w:ascii="Arial" w:cs="Arial" w:eastAsia="Arial" w:hAnsi="Arial"/>
          <w:sz w:val="20"/>
          <w:szCs w:val="20"/>
          <w:vertAlign w:val="superscript"/>
          <w:rtl w:val="0"/>
        </w:rPr>
        <w:t xml:space="preserve">[1][3]</w:t>
      </w:r>
      <w:r w:rsidDel="00000000" w:rsidR="00000000" w:rsidRPr="00000000">
        <w:rPr>
          <w:rtl w:val="0"/>
        </w:rPr>
      </w:r>
    </w:p>
    <w:p w:rsidR="00000000" w:rsidDel="00000000" w:rsidP="00000000" w:rsidRDefault="00000000" w:rsidRPr="00000000" w14:paraId="000000D7">
      <w:pPr>
        <w:pStyle w:val="Heading2"/>
        <w:rPr/>
      </w:pPr>
      <w:r w:rsidDel="00000000" w:rsidR="00000000" w:rsidRPr="00000000">
        <w:rPr>
          <w:rtl w:val="0"/>
        </w:rPr>
        <w:t xml:space="preserve">How BTEX Chemicals Damage the ANS</w:t>
      </w:r>
    </w:p>
    <w:p w:rsidR="00000000" w:rsidDel="00000000" w:rsidP="00000000" w:rsidRDefault="00000000" w:rsidRPr="00000000" w14:paraId="000000D8">
      <w:pPr>
        <w:spacing w:after="180" w:before="0" w:line="360" w:lineRule="auto"/>
        <w:rPr/>
      </w:pPr>
      <w:r w:rsidDel="00000000" w:rsidR="00000000" w:rsidRPr="00000000">
        <w:rPr>
          <w:rFonts w:ascii="Arial" w:cs="Arial" w:eastAsia="Arial" w:hAnsi="Arial"/>
          <w:b w:val="0"/>
          <w:bCs w:val="0"/>
          <w:i w:val="0"/>
          <w:iCs w:val="0"/>
          <w:sz w:val="24"/>
          <w:szCs w:val="24"/>
          <w:rtl w:val="0"/>
        </w:rPr>
        <w:t xml:space="preserve">BTEX chemicals (benzene, toluene, ethylbenzene, xylene combined) damage the nerve clusters — called autonomic ganglia — that relay ANS signals throughout the body. Think of autonomic ganglia as regional relay stations in a telephone network. BTEX damages those relay stations.</w:t>
      </w:r>
      <w:r w:rsidDel="00000000" w:rsidR="00000000" w:rsidRPr="00000000">
        <w:rPr>
          <w:rFonts w:ascii="Arial" w:cs="Arial" w:eastAsia="Arial" w:hAnsi="Arial"/>
          <w:sz w:val="20"/>
          <w:szCs w:val="20"/>
          <w:vertAlign w:val="superscript"/>
          <w:rtl w:val="0"/>
        </w:rPr>
        <w:t xml:space="preserve">[1][2]</w:t>
      </w:r>
      <w:r w:rsidDel="00000000" w:rsidR="00000000" w:rsidRPr="00000000">
        <w:rPr>
          <w:rtl w:val="0"/>
        </w:rPr>
      </w:r>
    </w:p>
    <w:p w:rsidR="00000000" w:rsidDel="00000000" w:rsidP="00000000" w:rsidRDefault="00000000" w:rsidRPr="00000000" w14:paraId="000000D9">
      <w:pPr>
        <w:spacing w:after="180" w:before="0" w:line="360" w:lineRule="auto"/>
        <w:rPr/>
      </w:pPr>
      <w:r w:rsidDel="00000000" w:rsidR="00000000" w:rsidRPr="00000000">
        <w:rPr>
          <w:rFonts w:ascii="Arial" w:cs="Arial" w:eastAsia="Arial" w:hAnsi="Arial"/>
          <w:sz w:val="24"/>
          <w:szCs w:val="24"/>
          <w:rtl w:val="0"/>
        </w:rPr>
        <w:t xml:space="preserve">When the relay stations are damaged, ANS signals do not transmit accurately. The accelerator and brake no longer adjust in coordinated, proportionate ways. The body's automatic regulation becomes unreliable.</w:t>
      </w:r>
      <w:r w:rsidDel="00000000" w:rsidR="00000000" w:rsidRPr="00000000">
        <w:rPr>
          <w:rtl w:val="0"/>
        </w:rPr>
      </w:r>
    </w:p>
    <w:p w:rsidR="00000000" w:rsidDel="00000000" w:rsidP="00000000" w:rsidRDefault="00000000" w:rsidRPr="00000000" w14:paraId="000000DA">
      <w:pPr>
        <w:pStyle w:val="Heading2"/>
        <w:rPr/>
      </w:pPr>
      <w:r w:rsidDel="00000000" w:rsidR="00000000" w:rsidRPr="00000000">
        <w:rPr>
          <w:rtl w:val="0"/>
        </w:rPr>
        <w:t xml:space="preserve">Cardiac Effects: Why the Heart Is Vulnerable</w:t>
      </w:r>
    </w:p>
    <w:p w:rsidR="00000000" w:rsidDel="00000000" w:rsidP="00000000" w:rsidRDefault="00000000" w:rsidRPr="00000000" w14:paraId="000000DB">
      <w:pPr>
        <w:spacing w:after="180" w:before="0" w:line="360" w:lineRule="auto"/>
        <w:rPr/>
      </w:pPr>
      <w:r w:rsidDel="00000000" w:rsidR="00000000" w:rsidRPr="00000000">
        <w:rPr>
          <w:rFonts w:ascii="Arial" w:cs="Arial" w:eastAsia="Arial" w:hAnsi="Arial"/>
          <w:b w:val="0"/>
          <w:bCs w:val="0"/>
          <w:i w:val="0"/>
          <w:iCs w:val="0"/>
          <w:sz w:val="24"/>
          <w:szCs w:val="24"/>
          <w:rtl w:val="0"/>
        </w:rPr>
        <w:t xml:space="preserve">One documented effect of acute high-dose BTEX exposure is myocardial sensitization — a state where the heart muscle becomes abnormally reactive to catecholamines (the body's own adrenaline-type signaling chemicals).</w:t>
      </w:r>
      <w:r w:rsidDel="00000000" w:rsidR="00000000" w:rsidRPr="00000000">
        <w:rPr>
          <w:rFonts w:ascii="Arial" w:cs="Arial" w:eastAsia="Arial" w:hAnsi="Arial"/>
          <w:sz w:val="20"/>
          <w:szCs w:val="20"/>
          <w:vertAlign w:val="superscript"/>
          <w:rtl w:val="0"/>
        </w:rPr>
        <w:t xml:space="preserve">[1]</w:t>
      </w:r>
      <w:r w:rsidDel="00000000" w:rsidR="00000000" w:rsidRPr="00000000">
        <w:rPr>
          <w:rtl w:val="0"/>
        </w:rPr>
      </w:r>
    </w:p>
    <w:p w:rsidR="00000000" w:rsidDel="00000000" w:rsidP="00000000" w:rsidRDefault="00000000" w:rsidRPr="00000000" w14:paraId="000000DC">
      <w:pPr>
        <w:spacing w:after="180" w:before="0" w:line="360" w:lineRule="auto"/>
        <w:rPr/>
      </w:pPr>
      <w:r w:rsidDel="00000000" w:rsidR="00000000" w:rsidRPr="00000000">
        <w:rPr>
          <w:rFonts w:ascii="Arial" w:cs="Arial" w:eastAsia="Arial" w:hAnsi="Arial"/>
          <w:sz w:val="24"/>
          <w:szCs w:val="24"/>
          <w:rtl w:val="0"/>
        </w:rPr>
        <w:t xml:space="preserve">In a normal state, a surge of adrenaline raises heart rate in a controlled way. In a sensitized state, the same surge can trigger arrhythmia — an irregular, disorganized heartbeat pattern. Think of it as a volume dial that normally goes from 1 to 10, but has been damaged so that turning it past 5 causes the speaker to distort and produce noise instead of sound.</w:t>
      </w:r>
      <w:r w:rsidDel="00000000" w:rsidR="00000000" w:rsidRPr="00000000">
        <w:rPr>
          <w:rtl w:val="0"/>
        </w:rPr>
      </w:r>
    </w:p>
    <w:p w:rsidR="00000000" w:rsidDel="00000000" w:rsidP="00000000" w:rsidRDefault="00000000" w:rsidRPr="00000000" w14:paraId="000000DD">
      <w:pPr>
        <w:pStyle w:val="Heading2"/>
        <w:rPr/>
      </w:pPr>
      <w:r w:rsidDel="00000000" w:rsidR="00000000" w:rsidRPr="00000000">
        <w:rPr>
          <w:rtl w:val="0"/>
        </w:rPr>
        <w:t xml:space="preserve">Dysautonomia: The Ongoing Regulatory Failure</w:t>
      </w:r>
    </w:p>
    <w:p w:rsidR="00000000" w:rsidDel="00000000" w:rsidP="00000000" w:rsidRDefault="00000000" w:rsidRPr="00000000" w14:paraId="000000DE">
      <w:pPr>
        <w:spacing w:after="180" w:before="0" w:line="360" w:lineRule="auto"/>
        <w:rPr/>
      </w:pPr>
      <w:r w:rsidDel="00000000" w:rsidR="00000000" w:rsidRPr="00000000">
        <w:rPr>
          <w:rFonts w:ascii="Arial" w:cs="Arial" w:eastAsia="Arial" w:hAnsi="Arial"/>
          <w:b w:val="0"/>
          <w:bCs w:val="0"/>
          <w:i w:val="0"/>
          <w:iCs w:val="0"/>
          <w:sz w:val="24"/>
          <w:szCs w:val="24"/>
          <w:rtl w:val="0"/>
        </w:rPr>
        <w:t xml:space="preserve">Dysautonomia means the autonomic nervous system is not regulating body functions reliably. It is not a single symptom — it is a system-wide instability that produces multiple symptoms simultaneously.</w:t>
      </w:r>
      <w:r w:rsidDel="00000000" w:rsidR="00000000" w:rsidRPr="00000000">
        <w:rPr>
          <w:rFonts w:ascii="Arial" w:cs="Arial" w:eastAsia="Arial" w:hAnsi="Arial"/>
          <w:sz w:val="20"/>
          <w:szCs w:val="20"/>
          <w:vertAlign w:val="superscript"/>
          <w:rtl w:val="0"/>
        </w:rPr>
        <w:t xml:space="preserve">[1][2]</w:t>
      </w:r>
      <w:r w:rsidDel="00000000" w:rsidR="00000000" w:rsidRPr="00000000">
        <w:rPr>
          <w:rtl w:val="0"/>
        </w:rPr>
      </w:r>
    </w:p>
    <w:p w:rsidR="00000000" w:rsidDel="00000000" w:rsidP="00000000" w:rsidRDefault="00000000" w:rsidRPr="00000000" w14:paraId="000000DF">
      <w:pPr>
        <w:spacing w:after="180" w:before="0" w:line="360" w:lineRule="auto"/>
        <w:rPr/>
      </w:pPr>
      <w:r w:rsidDel="00000000" w:rsidR="00000000" w:rsidRPr="00000000">
        <w:rPr>
          <w:rFonts w:ascii="Arial" w:cs="Arial" w:eastAsia="Arial" w:hAnsi="Arial"/>
          <w:sz w:val="24"/>
          <w:szCs w:val="24"/>
          <w:rtl w:val="0"/>
        </w:rPr>
        <w:t xml:space="preserve">Your daughter's documented dysautonomia symptoms from BTEX exposure include:</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Orthostatic intolerance — when standing up, blood pressure does not adjust fast enough → lightheadedness or near-fainting</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Vasomotor instability — blood vessels randomly constrict or dilate without appropriate trigger → temperature dysregulation, flushing, color changes in extremities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Impaired baroreceptor reflex — the pressure-sensing system that normally auto-corrects blood pressure is not responding accurately</w:t>
      </w:r>
    </w:p>
    <w:p w:rsidR="00000000" w:rsidDel="00000000" w:rsidP="00000000" w:rsidRDefault="00000000" w:rsidRPr="00000000" w14:paraId="000000E3">
      <w:pPr>
        <w:pStyle w:val="Heading2"/>
        <w:rPr/>
      </w:pPr>
      <w:r w:rsidDel="00000000" w:rsidR="00000000" w:rsidRPr="00000000">
        <w:rPr>
          <w:rtl w:val="0"/>
        </w:rPr>
        <w:t xml:space="preserve">Text Diagram: Baroreceptor Reflex (Normal vs. Damaged)</w:t>
      </w:r>
    </w:p>
    <w:p w:rsidR="00000000" w:rsidDel="00000000" w:rsidP="00000000" w:rsidRDefault="00000000" w:rsidRPr="00000000" w14:paraId="000000E4">
      <w:pPr>
        <w:spacing w:after="180" w:before="0" w:line="360" w:lineRule="auto"/>
        <w:rPr/>
      </w:pPr>
      <w:r w:rsidDel="00000000" w:rsidR="00000000" w:rsidRPr="00000000">
        <w:rPr>
          <w:rFonts w:ascii="Arial" w:cs="Arial" w:eastAsia="Arial" w:hAnsi="Arial"/>
          <w:sz w:val="22"/>
          <w:szCs w:val="22"/>
          <w:rtl w:val="0"/>
        </w:rPr>
        <w:t xml:space="preserve">NORMAL:</w:t>
      </w:r>
      <w:r w:rsidDel="00000000" w:rsidR="00000000" w:rsidRPr="00000000">
        <w:rPr>
          <w:rtl w:val="0"/>
        </w:rPr>
      </w:r>
    </w:p>
    <w:p w:rsidR="00000000" w:rsidDel="00000000" w:rsidP="00000000" w:rsidRDefault="00000000" w:rsidRPr="00000000" w14:paraId="000000E5">
      <w:pPr>
        <w:spacing w:after="180" w:before="0" w:line="360" w:lineRule="auto"/>
        <w:rPr/>
      </w:pPr>
      <w:r w:rsidDel="00000000" w:rsidR="00000000" w:rsidRPr="00000000">
        <w:rPr>
          <w:rFonts w:ascii="Arial" w:cs="Arial" w:eastAsia="Arial" w:hAnsi="Arial"/>
          <w:sz w:val="22"/>
          <w:szCs w:val="22"/>
          <w:rtl w:val="0"/>
        </w:rPr>
        <w:t xml:space="preserve">Blood pressure drops</w:t>
      </w:r>
      <w:r w:rsidDel="00000000" w:rsidR="00000000" w:rsidRPr="00000000">
        <w:rPr>
          <w:rtl w:val="0"/>
        </w:rPr>
      </w:r>
    </w:p>
    <w:p w:rsidR="00000000" w:rsidDel="00000000" w:rsidP="00000000" w:rsidRDefault="00000000" w:rsidRPr="00000000" w14:paraId="000000E6">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E7">
      <w:pPr>
        <w:spacing w:after="180" w:before="0" w:line="360" w:lineRule="auto"/>
        <w:rPr/>
      </w:pPr>
      <w:r w:rsidDel="00000000" w:rsidR="00000000" w:rsidRPr="00000000">
        <w:rPr>
          <w:rFonts w:ascii="Arial" w:cs="Arial" w:eastAsia="Arial" w:hAnsi="Arial"/>
          <w:sz w:val="22"/>
          <w:szCs w:val="22"/>
          <w:rtl w:val="0"/>
        </w:rPr>
        <w:t xml:space="preserve">Baroreceptors detect drop</w:t>
      </w:r>
      <w:r w:rsidDel="00000000" w:rsidR="00000000" w:rsidRPr="00000000">
        <w:rPr>
          <w:rtl w:val="0"/>
        </w:rPr>
      </w:r>
    </w:p>
    <w:p w:rsidR="00000000" w:rsidDel="00000000" w:rsidP="00000000" w:rsidRDefault="00000000" w:rsidRPr="00000000" w14:paraId="000000E8">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E9">
      <w:pPr>
        <w:spacing w:after="180" w:before="0" w:line="360" w:lineRule="auto"/>
        <w:rPr/>
      </w:pPr>
      <w:r w:rsidDel="00000000" w:rsidR="00000000" w:rsidRPr="00000000">
        <w:rPr>
          <w:rFonts w:ascii="Arial" w:cs="Arial" w:eastAsia="Arial" w:hAnsi="Arial"/>
          <w:sz w:val="22"/>
          <w:szCs w:val="22"/>
          <w:rtl w:val="0"/>
        </w:rPr>
        <w:t xml:space="preserve">Signal sent → ANS raises heart rate + constricts vessels</w:t>
      </w:r>
      <w:r w:rsidDel="00000000" w:rsidR="00000000" w:rsidRPr="00000000">
        <w:rPr>
          <w:rtl w:val="0"/>
        </w:rPr>
      </w:r>
    </w:p>
    <w:p w:rsidR="00000000" w:rsidDel="00000000" w:rsidP="00000000" w:rsidRDefault="00000000" w:rsidRPr="00000000" w14:paraId="000000EA">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EB">
      <w:pPr>
        <w:spacing w:after="180" w:before="0" w:line="360" w:lineRule="auto"/>
        <w:rPr/>
      </w:pPr>
      <w:r w:rsidDel="00000000" w:rsidR="00000000" w:rsidRPr="00000000">
        <w:rPr>
          <w:rFonts w:ascii="Arial" w:cs="Arial" w:eastAsia="Arial" w:hAnsi="Arial"/>
          <w:sz w:val="22"/>
          <w:szCs w:val="22"/>
          <w:rtl w:val="0"/>
        </w:rPr>
        <w:t xml:space="preserve">Blood pressure restored within seconds</w:t>
      </w:r>
      <w:r w:rsidDel="00000000" w:rsidR="00000000" w:rsidRPr="00000000">
        <w:rPr>
          <w:rtl w:val="0"/>
        </w:rPr>
      </w:r>
    </w:p>
    <w:p w:rsidR="00000000" w:rsidDel="00000000" w:rsidP="00000000" w:rsidRDefault="00000000" w:rsidRPr="00000000" w14:paraId="000000EC">
      <w:pPr>
        <w:spacing w:after="180" w:before="0" w:line="360" w:lineRule="auto"/>
        <w:rPr/>
      </w:pPr>
      <w:r w:rsidDel="00000000" w:rsidR="00000000" w:rsidRPr="00000000">
        <w:rPr>
          <w:rtl w:val="0"/>
        </w:rPr>
      </w:r>
    </w:p>
    <w:p w:rsidR="00000000" w:rsidDel="00000000" w:rsidP="00000000" w:rsidRDefault="00000000" w:rsidRPr="00000000" w14:paraId="000000ED">
      <w:pPr>
        <w:spacing w:after="180" w:before="0" w:line="360" w:lineRule="auto"/>
        <w:rPr/>
      </w:pPr>
      <w:r w:rsidDel="00000000" w:rsidR="00000000" w:rsidRPr="00000000">
        <w:rPr>
          <w:rFonts w:ascii="Arial" w:cs="Arial" w:eastAsia="Arial" w:hAnsi="Arial"/>
          <w:sz w:val="22"/>
          <w:szCs w:val="22"/>
          <w:rtl w:val="0"/>
        </w:rPr>
        <w:t xml:space="preserve">DAMAGED (BTEX exposure):</w:t>
      </w:r>
      <w:r w:rsidDel="00000000" w:rsidR="00000000" w:rsidRPr="00000000">
        <w:rPr>
          <w:rtl w:val="0"/>
        </w:rPr>
      </w:r>
    </w:p>
    <w:p w:rsidR="00000000" w:rsidDel="00000000" w:rsidP="00000000" w:rsidRDefault="00000000" w:rsidRPr="00000000" w14:paraId="000000EE">
      <w:pPr>
        <w:spacing w:after="180" w:before="0" w:line="360" w:lineRule="auto"/>
        <w:rPr/>
      </w:pPr>
      <w:r w:rsidDel="00000000" w:rsidR="00000000" w:rsidRPr="00000000">
        <w:rPr>
          <w:rFonts w:ascii="Arial" w:cs="Arial" w:eastAsia="Arial" w:hAnsi="Arial"/>
          <w:sz w:val="22"/>
          <w:szCs w:val="22"/>
          <w:rtl w:val="0"/>
        </w:rPr>
        <w:t xml:space="preserve">Blood pressure drops</w:t>
      </w:r>
      <w:r w:rsidDel="00000000" w:rsidR="00000000" w:rsidRPr="00000000">
        <w:rPr>
          <w:rtl w:val="0"/>
        </w:rPr>
      </w:r>
    </w:p>
    <w:p w:rsidR="00000000" w:rsidDel="00000000" w:rsidP="00000000" w:rsidRDefault="00000000" w:rsidRPr="00000000" w14:paraId="000000EF">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F0">
      <w:pPr>
        <w:spacing w:after="180" w:before="0" w:line="360" w:lineRule="auto"/>
        <w:rPr/>
      </w:pPr>
      <w:r w:rsidDel="00000000" w:rsidR="00000000" w:rsidRPr="00000000">
        <w:rPr>
          <w:rFonts w:ascii="Arial" w:cs="Arial" w:eastAsia="Arial" w:hAnsi="Arial"/>
          <w:sz w:val="22"/>
          <w:szCs w:val="22"/>
          <w:rtl w:val="0"/>
        </w:rPr>
        <w:t xml:space="preserve">Baroreceptors signal poorly</w:t>
      </w:r>
      <w:r w:rsidDel="00000000" w:rsidR="00000000" w:rsidRPr="00000000">
        <w:rPr>
          <w:rtl w:val="0"/>
        </w:rPr>
      </w:r>
    </w:p>
    <w:p w:rsidR="00000000" w:rsidDel="00000000" w:rsidP="00000000" w:rsidRDefault="00000000" w:rsidRPr="00000000" w14:paraId="000000F1">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F2">
      <w:pPr>
        <w:spacing w:after="180" w:before="0" w:line="360" w:lineRule="auto"/>
        <w:rPr/>
      </w:pPr>
      <w:r w:rsidDel="00000000" w:rsidR="00000000" w:rsidRPr="00000000">
        <w:rPr>
          <w:rFonts w:ascii="Arial" w:cs="Arial" w:eastAsia="Arial" w:hAnsi="Arial"/>
          <w:sz w:val="22"/>
          <w:szCs w:val="22"/>
          <w:rtl w:val="0"/>
        </w:rPr>
        <w:t xml:space="preserve">ANS response delayed, absent, or disproportionate</w:t>
      </w:r>
      <w:r w:rsidDel="00000000" w:rsidR="00000000" w:rsidRPr="00000000">
        <w:rPr>
          <w:rtl w:val="0"/>
        </w:rPr>
      </w:r>
    </w:p>
    <w:p w:rsidR="00000000" w:rsidDel="00000000" w:rsidP="00000000" w:rsidRDefault="00000000" w:rsidRPr="00000000" w14:paraId="000000F3">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F4">
      <w:pPr>
        <w:spacing w:after="180" w:before="0" w:line="360" w:lineRule="auto"/>
        <w:rPr/>
      </w:pPr>
      <w:r w:rsidDel="00000000" w:rsidR="00000000" w:rsidRPr="00000000">
        <w:rPr>
          <w:rFonts w:ascii="Arial" w:cs="Arial" w:eastAsia="Arial" w:hAnsi="Arial"/>
          <w:sz w:val="22"/>
          <w:szCs w:val="22"/>
          <w:rtl w:val="0"/>
        </w:rPr>
        <w:t xml:space="preserve">Blood pressure remains low or overcorrects → instability</w:t>
      </w:r>
      <w:r w:rsidDel="00000000" w:rsidR="00000000" w:rsidRPr="00000000">
        <w:rPr>
          <w:rtl w:val="0"/>
        </w:rPr>
      </w:r>
    </w:p>
    <w:p w:rsidR="00000000" w:rsidDel="00000000" w:rsidP="00000000" w:rsidRDefault="00000000" w:rsidRPr="00000000" w14:paraId="000000F5">
      <w:pPr>
        <w:pStyle w:val="Heading2"/>
        <w:rPr/>
      </w:pPr>
      <w:r w:rsidDel="00000000" w:rsidR="00000000" w:rsidRPr="00000000">
        <w:rPr>
          <w:rtl w:val="0"/>
        </w:rPr>
        <w:t xml:space="preserve">How ANS Damage Contributes to Foot Swelling</w:t>
      </w:r>
    </w:p>
    <w:p w:rsidR="00000000" w:rsidDel="00000000" w:rsidP="00000000" w:rsidRDefault="00000000" w:rsidRPr="00000000" w14:paraId="000000F6">
      <w:pPr>
        <w:spacing w:after="180" w:before="0" w:line="360" w:lineRule="auto"/>
        <w:rPr/>
      </w:pPr>
      <w:r w:rsidDel="00000000" w:rsidR="00000000" w:rsidRPr="00000000">
        <w:rPr>
          <w:rFonts w:ascii="Arial" w:cs="Arial" w:eastAsia="Arial" w:hAnsi="Arial"/>
          <w:b w:val="0"/>
          <w:bCs w:val="0"/>
          <w:i w:val="0"/>
          <w:iCs w:val="0"/>
          <w:sz w:val="24"/>
          <w:szCs w:val="24"/>
          <w:rtl w:val="0"/>
        </w:rPr>
        <w:t xml:space="preserve">The ANS controls the tone (tension level) of veins — particularly in the lower legs. Veins are not passive tubes; their walls actively squeeze to push blood back up toward the heart against gravity. When ANS damage reduces venous tone, the vein walls relax too much. Blood pools in the lower legs and feet rather than returning upward.</w:t>
      </w:r>
      <w:r w:rsidDel="00000000" w:rsidR="00000000" w:rsidRPr="00000000">
        <w:rPr>
          <w:rFonts w:ascii="Arial" w:cs="Arial" w:eastAsia="Arial" w:hAnsi="Arial"/>
          <w:sz w:val="20"/>
          <w:szCs w:val="20"/>
          <w:vertAlign w:val="superscript"/>
          <w:rtl w:val="0"/>
        </w:rPr>
        <w:t xml:space="preserve">[1]</w:t>
      </w:r>
      <w:r w:rsidDel="00000000" w:rsidR="00000000" w:rsidRPr="00000000">
        <w:rPr>
          <w:rtl w:val="0"/>
        </w:rPr>
      </w:r>
    </w:p>
    <w:p w:rsidR="00000000" w:rsidDel="00000000" w:rsidP="00000000" w:rsidRDefault="00000000" w:rsidRPr="00000000" w14:paraId="000000F7">
      <w:pPr>
        <w:spacing w:after="180" w:before="0" w:line="360" w:lineRule="auto"/>
        <w:rPr/>
      </w:pPr>
      <w:r w:rsidDel="00000000" w:rsidR="00000000" w:rsidRPr="00000000">
        <w:rPr>
          <w:rFonts w:ascii="Arial" w:cs="Arial" w:eastAsia="Arial" w:hAnsi="Arial"/>
          <w:sz w:val="24"/>
          <w:szCs w:val="24"/>
          <w:rtl w:val="0"/>
        </w:rPr>
        <w:t xml:space="preserve">This pooled blood increases pressure inside the vessels, forcing fluid out into surrounding tissue. The result is visible swelling. This is a direct ANS mechanism — separate from, and additive to, the small-fiber nerve mechanism described in Section 2.</w:t>
      </w:r>
      <w:r w:rsidDel="00000000" w:rsidR="00000000" w:rsidRPr="00000000">
        <w:rPr>
          <w:rtl w:val="0"/>
        </w:rPr>
      </w:r>
    </w:p>
    <w:p w:rsidR="00000000" w:rsidDel="00000000" w:rsidP="00000000" w:rsidRDefault="00000000" w:rsidRPr="00000000" w14:paraId="000000F8">
      <w:pPr>
        <w:pStyle w:val="Heading2"/>
        <w:rPr/>
      </w:pPr>
      <w:r w:rsidDel="00000000" w:rsidR="00000000" w:rsidRPr="00000000">
        <w:rPr>
          <w:rtl w:val="0"/>
        </w:rPr>
        <w:t xml:space="preserve">Cold Exposure: An Additional Trigger</w:t>
      </w:r>
    </w:p>
    <w:p w:rsidR="00000000" w:rsidDel="00000000" w:rsidP="00000000" w:rsidRDefault="00000000" w:rsidRPr="00000000" w14:paraId="000000F9">
      <w:pPr>
        <w:spacing w:after="180" w:before="0" w:line="360" w:lineRule="auto"/>
        <w:rPr/>
      </w:pPr>
      <w:r w:rsidDel="00000000" w:rsidR="00000000" w:rsidRPr="00000000">
        <w:rPr>
          <w:rFonts w:ascii="Arial" w:cs="Arial" w:eastAsia="Arial" w:hAnsi="Arial"/>
          <w:sz w:val="24"/>
          <w:szCs w:val="24"/>
          <w:rtl w:val="0"/>
        </w:rPr>
        <w:t xml:space="preserve">Cold temperature causes blood vessels to constrict (narrow). When the body rewarms, those vessels dilate (widen) rapidly — a process called reactive hyperemia. In a healthy ANS, this rewarming dilation is controlled and gradual.</w:t>
      </w:r>
      <w:r w:rsidDel="00000000" w:rsidR="00000000" w:rsidRPr="00000000">
        <w:rPr>
          <w:rtl w:val="0"/>
        </w:rPr>
      </w:r>
    </w:p>
    <w:p w:rsidR="00000000" w:rsidDel="00000000" w:rsidP="00000000" w:rsidRDefault="00000000" w:rsidRPr="00000000" w14:paraId="000000FA">
      <w:pPr>
        <w:spacing w:after="180" w:before="0" w:line="360" w:lineRule="auto"/>
        <w:rPr/>
      </w:pPr>
      <w:r w:rsidDel="00000000" w:rsidR="00000000" w:rsidRPr="00000000">
        <w:rPr>
          <w:rFonts w:ascii="Arial" w:cs="Arial" w:eastAsia="Arial" w:hAnsi="Arial"/>
          <w:sz w:val="24"/>
          <w:szCs w:val="24"/>
          <w:rtl w:val="0"/>
        </w:rPr>
        <w:t xml:space="preserve">In a damaged ANS, the rewarming dilation is poorly regulated — vessels dilate too much, too fast. Fluid rushes into tissue faster than it can be reabsorbed. Cold exposure followed by rewarming therefore produces a specific and predictable edema event in your daughter's case.</w:t>
      </w:r>
      <w:r w:rsidDel="00000000" w:rsidR="00000000" w:rsidRPr="00000000">
        <w:rPr>
          <w:rtl w:val="0"/>
        </w:rPr>
      </w:r>
    </w:p>
    <w:p w:rsidR="00000000" w:rsidDel="00000000" w:rsidP="00000000" w:rsidRDefault="00000000" w:rsidRPr="00000000" w14:paraId="000000FB">
      <w:pPr>
        <w:pStyle w:val="Heading2"/>
        <w:rPr/>
      </w:pPr>
      <w:r w:rsidDel="00000000" w:rsidR="00000000" w:rsidRPr="00000000">
        <w:rPr>
          <w:rtl w:val="0"/>
        </w:rPr>
        <w:t xml:space="preserve">Summary: Mechanism Chain</w:t>
      </w:r>
    </w:p>
    <w:p w:rsidR="00000000" w:rsidDel="00000000" w:rsidP="00000000" w:rsidRDefault="00000000" w:rsidRPr="00000000" w14:paraId="000000FC">
      <w:pPr>
        <w:spacing w:after="180" w:before="0" w:line="360" w:lineRule="auto"/>
        <w:rPr/>
      </w:pPr>
      <w:r w:rsidDel="00000000" w:rsidR="00000000" w:rsidRPr="00000000">
        <w:rPr>
          <w:rFonts w:ascii="Arial" w:cs="Arial" w:eastAsia="Arial" w:hAnsi="Arial"/>
          <w:sz w:val="22"/>
          <w:szCs w:val="22"/>
          <w:rtl w:val="0"/>
        </w:rPr>
        <w:t xml:space="preserve">BTEX chemicals absorbed</w:t>
      </w:r>
      <w:r w:rsidDel="00000000" w:rsidR="00000000" w:rsidRPr="00000000">
        <w:rPr>
          <w:rtl w:val="0"/>
        </w:rPr>
      </w:r>
    </w:p>
    <w:p w:rsidR="00000000" w:rsidDel="00000000" w:rsidP="00000000" w:rsidRDefault="00000000" w:rsidRPr="00000000" w14:paraId="000000FD">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FE">
      <w:pPr>
        <w:spacing w:after="180" w:before="0" w:line="360" w:lineRule="auto"/>
        <w:rPr/>
      </w:pPr>
      <w:r w:rsidDel="00000000" w:rsidR="00000000" w:rsidRPr="00000000">
        <w:rPr>
          <w:rFonts w:ascii="Arial" w:cs="Arial" w:eastAsia="Arial" w:hAnsi="Arial"/>
          <w:sz w:val="22"/>
          <w:szCs w:val="22"/>
          <w:rtl w:val="0"/>
        </w:rPr>
        <w:t xml:space="preserve">Damage autonomic ganglia (ANS relay stations)</w:t>
      </w:r>
      <w:r w:rsidDel="00000000" w:rsidR="00000000" w:rsidRPr="00000000">
        <w:rPr>
          <w:rtl w:val="0"/>
        </w:rPr>
      </w:r>
    </w:p>
    <w:p w:rsidR="00000000" w:rsidDel="00000000" w:rsidP="00000000" w:rsidRDefault="00000000" w:rsidRPr="00000000" w14:paraId="000000FF">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00">
      <w:pPr>
        <w:spacing w:after="180" w:before="0" w:line="360" w:lineRule="auto"/>
        <w:rPr/>
      </w:pPr>
      <w:r w:rsidDel="00000000" w:rsidR="00000000" w:rsidRPr="00000000">
        <w:rPr>
          <w:rFonts w:ascii="Arial" w:cs="Arial" w:eastAsia="Arial" w:hAnsi="Arial"/>
          <w:sz w:val="22"/>
          <w:szCs w:val="22"/>
          <w:rtl w:val="0"/>
        </w:rPr>
        <w:t xml:space="preserve">Sympathetic/parasympathetic balance disrupted</w:t>
      </w:r>
      <w:r w:rsidDel="00000000" w:rsidR="00000000" w:rsidRPr="00000000">
        <w:rPr>
          <w:rtl w:val="0"/>
        </w:rPr>
      </w:r>
    </w:p>
    <w:p w:rsidR="00000000" w:rsidDel="00000000" w:rsidP="00000000" w:rsidRDefault="00000000" w:rsidRPr="00000000" w14:paraId="00000101">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02">
      <w:pPr>
        <w:spacing w:after="180" w:before="0" w:line="360" w:lineRule="auto"/>
        <w:rPr/>
      </w:pPr>
      <w:r w:rsidDel="00000000" w:rsidR="00000000" w:rsidRPr="00000000">
        <w:rPr>
          <w:rFonts w:ascii="Arial" w:cs="Arial" w:eastAsia="Arial" w:hAnsi="Arial"/>
          <w:sz w:val="22"/>
          <w:szCs w:val="22"/>
          <w:rtl w:val="0"/>
        </w:rPr>
        <w:t xml:space="preserve">Three simultaneous consequences:</w:t>
      </w:r>
      <w:r w:rsidDel="00000000" w:rsidR="00000000" w:rsidRPr="00000000">
        <w:rPr>
          <w:rtl w:val="0"/>
        </w:rPr>
      </w:r>
    </w:p>
    <w:p w:rsidR="00000000" w:rsidDel="00000000" w:rsidP="00000000" w:rsidRDefault="00000000" w:rsidRPr="00000000" w14:paraId="00000103">
      <w:pPr>
        <w:spacing w:after="180" w:before="0" w:line="360" w:lineRule="auto"/>
        <w:rPr/>
      </w:pPr>
      <w:r w:rsidDel="00000000" w:rsidR="00000000" w:rsidRPr="00000000">
        <w:rPr>
          <w:rFonts w:ascii="Arial" w:cs="Arial" w:eastAsia="Arial" w:hAnsi="Arial"/>
          <w:sz w:val="22"/>
          <w:szCs w:val="22"/>
          <w:rtl w:val="0"/>
        </w:rPr>
        <w:t xml:space="preserve">1. Heart sensitized to adrenaline → arrhythmia risk at high exposures</w:t>
      </w:r>
      <w:r w:rsidDel="00000000" w:rsidR="00000000" w:rsidRPr="00000000">
        <w:rPr>
          <w:rtl w:val="0"/>
        </w:rPr>
      </w:r>
    </w:p>
    <w:p w:rsidR="00000000" w:rsidDel="00000000" w:rsidP="00000000" w:rsidRDefault="00000000" w:rsidRPr="00000000" w14:paraId="00000104">
      <w:pPr>
        <w:spacing w:after="180" w:before="0" w:line="360" w:lineRule="auto"/>
        <w:rPr/>
      </w:pPr>
      <w:r w:rsidDel="00000000" w:rsidR="00000000" w:rsidRPr="00000000">
        <w:rPr>
          <w:rFonts w:ascii="Arial" w:cs="Arial" w:eastAsia="Arial" w:hAnsi="Arial"/>
          <w:sz w:val="22"/>
          <w:szCs w:val="22"/>
          <w:rtl w:val="0"/>
        </w:rPr>
        <w:t xml:space="preserve">2. Baroreceptor reflex impaired → blood pressure unstable on standing</w:t>
      </w:r>
      <w:r w:rsidDel="00000000" w:rsidR="00000000" w:rsidRPr="00000000">
        <w:rPr>
          <w:rtl w:val="0"/>
        </w:rPr>
      </w:r>
    </w:p>
    <w:p w:rsidR="00000000" w:rsidDel="00000000" w:rsidP="00000000" w:rsidRDefault="00000000" w:rsidRPr="00000000" w14:paraId="00000105">
      <w:pPr>
        <w:spacing w:after="180" w:before="0" w:line="360" w:lineRule="auto"/>
        <w:rPr/>
      </w:pPr>
      <w:r w:rsidDel="00000000" w:rsidR="00000000" w:rsidRPr="00000000">
        <w:rPr>
          <w:rFonts w:ascii="Arial" w:cs="Arial" w:eastAsia="Arial" w:hAnsi="Arial"/>
          <w:sz w:val="22"/>
          <w:szCs w:val="22"/>
          <w:rtl w:val="0"/>
        </w:rPr>
        <w:t xml:space="preserve">3. Venous tone lost → blood pools in feet → swelling</w:t>
      </w:r>
      <w:r w:rsidDel="00000000" w:rsidR="00000000" w:rsidRPr="00000000">
        <w:rPr>
          <w:rtl w:val="0"/>
        </w:rPr>
      </w:r>
    </w:p>
    <w:p w:rsidR="00000000" w:rsidDel="00000000" w:rsidP="00000000" w:rsidRDefault="00000000" w:rsidRPr="00000000" w14:paraId="00000106">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07">
      <w:pPr>
        <w:spacing w:after="180" w:before="0" w:line="360" w:lineRule="auto"/>
        <w:rPr/>
      </w:pPr>
      <w:r w:rsidDel="00000000" w:rsidR="00000000" w:rsidRPr="00000000">
        <w:rPr>
          <w:rFonts w:ascii="Arial" w:cs="Arial" w:eastAsia="Arial" w:hAnsi="Arial"/>
          <w:sz w:val="22"/>
          <w:szCs w:val="22"/>
          <w:rtl w:val="0"/>
        </w:rPr>
        <w:t xml:space="preserve">Cold exposure → vasoconstriction → rewarming → uncontrolled dilation → additional swelling</w:t>
      </w:r>
      <w:r w:rsidDel="00000000" w:rsidR="00000000" w:rsidRPr="00000000">
        <w:rPr>
          <w:rtl w:val="0"/>
        </w:rPr>
      </w:r>
    </w:p>
    <w:p w:rsidR="00000000" w:rsidDel="00000000" w:rsidP="00000000" w:rsidRDefault="00000000" w:rsidRPr="00000000" w14:paraId="00000108">
      <w:pPr>
        <w:pStyle w:val="Heading2"/>
        <w:rPr/>
      </w:pPr>
      <w:r w:rsidDel="00000000" w:rsidR="00000000" w:rsidRPr="00000000">
        <w:rPr>
          <w:rtl w:val="0"/>
        </w:rPr>
        <w:t xml:space="preserve">Terms Used in This Section</w:t>
      </w:r>
    </w:p>
    <w:tbl>
      <w:tblPr>
        <w:tblStyle w:val="Table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5760"/>
        <w:tblGridChange w:id="0">
          <w:tblGrid>
            <w:gridCol w:w="2880"/>
            <w:gridCol w:w="5760"/>
          </w:tblGrid>
        </w:tblGridChange>
      </w:tblGrid>
      <w:tr>
        <w:trPr>
          <w:cantSplit w:val="0"/>
          <w:tblHeader w:val="0"/>
        </w:trPr>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109">
            <w:pPr>
              <w:spacing w:after="180" w:before="0" w:line="360" w:lineRule="auto"/>
              <w:rPr/>
            </w:pPr>
            <w:r w:rsidDel="00000000" w:rsidR="00000000" w:rsidRPr="00000000">
              <w:rPr>
                <w:rFonts w:ascii="Arial" w:cs="Arial" w:eastAsia="Arial" w:hAnsi="Arial"/>
                <w:b w:val="1"/>
                <w:bCs w:val="1"/>
                <w:sz w:val="22"/>
                <w:szCs w:val="22"/>
                <w:rtl w:val="0"/>
              </w:rPr>
              <w:t xml:space="preserve">Term</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10A">
            <w:pPr>
              <w:spacing w:after="180" w:before="0" w:line="360" w:lineRule="auto"/>
              <w:rPr/>
            </w:pPr>
            <w:r w:rsidDel="00000000" w:rsidR="00000000" w:rsidRPr="00000000">
              <w:rPr>
                <w:rFonts w:ascii="Arial" w:cs="Arial" w:eastAsia="Arial" w:hAnsi="Arial"/>
                <w:b w:val="1"/>
                <w:bCs w:val="1"/>
                <w:sz w:val="22"/>
                <w:szCs w:val="22"/>
                <w:rtl w:val="0"/>
              </w:rPr>
              <w:t xml:space="preserve">Definition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0B">
            <w:pPr>
              <w:spacing w:after="180" w:before="0" w:line="360" w:lineRule="auto"/>
              <w:rPr/>
            </w:pPr>
            <w:r w:rsidDel="00000000" w:rsidR="00000000" w:rsidRPr="00000000">
              <w:rPr>
                <w:rFonts w:ascii="Arial" w:cs="Arial" w:eastAsia="Arial" w:hAnsi="Arial"/>
                <w:b w:val="0"/>
                <w:bCs w:val="0"/>
                <w:sz w:val="22"/>
                <w:szCs w:val="22"/>
                <w:rtl w:val="0"/>
              </w:rPr>
              <w:t xml:space="preserve">Autonomic nervous system (ANS)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0C">
            <w:pPr>
              <w:spacing w:after="180" w:before="0" w:line="360" w:lineRule="auto"/>
              <w:rPr/>
            </w:pPr>
            <w:r w:rsidDel="00000000" w:rsidR="00000000" w:rsidRPr="00000000">
              <w:rPr>
                <w:rFonts w:ascii="Arial" w:cs="Arial" w:eastAsia="Arial" w:hAnsi="Arial"/>
                <w:b w:val="0"/>
                <w:bCs w:val="0"/>
                <w:sz w:val="22"/>
                <w:szCs w:val="22"/>
                <w:rtl w:val="0"/>
              </w:rPr>
              <w:t xml:space="preserve">The part of the nervous system controlling automatic body functions without conscious input</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0D">
            <w:pPr>
              <w:spacing w:after="180" w:before="0" w:line="360" w:lineRule="auto"/>
              <w:rPr/>
            </w:pPr>
            <w:r w:rsidDel="00000000" w:rsidR="00000000" w:rsidRPr="00000000">
              <w:rPr>
                <w:rFonts w:ascii="Arial" w:cs="Arial" w:eastAsia="Arial" w:hAnsi="Arial"/>
                <w:b w:val="0"/>
                <w:bCs w:val="0"/>
                <w:sz w:val="22"/>
                <w:szCs w:val="22"/>
                <w:rtl w:val="0"/>
              </w:rPr>
              <w:t xml:space="preserve">Sympathetic branch</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0E">
            <w:pPr>
              <w:spacing w:after="180" w:before="0" w:line="360" w:lineRule="auto"/>
              <w:rPr/>
            </w:pPr>
            <w:r w:rsidDel="00000000" w:rsidR="00000000" w:rsidRPr="00000000">
              <w:rPr>
                <w:rFonts w:ascii="Arial" w:cs="Arial" w:eastAsia="Arial" w:hAnsi="Arial"/>
                <w:b w:val="0"/>
                <w:bCs w:val="0"/>
                <w:sz w:val="22"/>
                <w:szCs w:val="22"/>
                <w:rtl w:val="0"/>
              </w:rPr>
              <w:t xml:space="preserve">ANS subdivision that accelerates body systems: raises heart rate, constricts vessels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0F">
            <w:pPr>
              <w:spacing w:after="180" w:before="0" w:line="360" w:lineRule="auto"/>
              <w:rPr/>
            </w:pPr>
            <w:r w:rsidDel="00000000" w:rsidR="00000000" w:rsidRPr="00000000">
              <w:rPr>
                <w:rFonts w:ascii="Arial" w:cs="Arial" w:eastAsia="Arial" w:hAnsi="Arial"/>
                <w:b w:val="0"/>
                <w:bCs w:val="0"/>
                <w:sz w:val="22"/>
                <w:szCs w:val="22"/>
                <w:rtl w:val="0"/>
              </w:rPr>
              <w:t xml:space="preserve">Parasympathetic branch</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10">
            <w:pPr>
              <w:spacing w:after="180" w:before="0" w:line="360" w:lineRule="auto"/>
              <w:rPr/>
            </w:pPr>
            <w:r w:rsidDel="00000000" w:rsidR="00000000" w:rsidRPr="00000000">
              <w:rPr>
                <w:rFonts w:ascii="Arial" w:cs="Arial" w:eastAsia="Arial" w:hAnsi="Arial"/>
                <w:b w:val="0"/>
                <w:bCs w:val="0"/>
                <w:sz w:val="22"/>
                <w:szCs w:val="22"/>
                <w:rtl w:val="0"/>
              </w:rPr>
              <w:t xml:space="preserve">ANS subdivision that decelerates body systems: lowers heart rate, relaxes vessels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11">
            <w:pPr>
              <w:spacing w:after="180" w:before="0" w:line="360" w:lineRule="auto"/>
              <w:rPr/>
            </w:pPr>
            <w:r w:rsidDel="00000000" w:rsidR="00000000" w:rsidRPr="00000000">
              <w:rPr>
                <w:rFonts w:ascii="Arial" w:cs="Arial" w:eastAsia="Arial" w:hAnsi="Arial"/>
                <w:b w:val="0"/>
                <w:bCs w:val="0"/>
                <w:sz w:val="22"/>
                <w:szCs w:val="22"/>
                <w:rtl w:val="0"/>
              </w:rPr>
              <w:t xml:space="preserve">Autonomic ganglia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12">
            <w:pPr>
              <w:spacing w:after="180" w:before="0" w:line="360" w:lineRule="auto"/>
              <w:rPr/>
            </w:pPr>
            <w:r w:rsidDel="00000000" w:rsidR="00000000" w:rsidRPr="00000000">
              <w:rPr>
                <w:rFonts w:ascii="Arial" w:cs="Arial" w:eastAsia="Arial" w:hAnsi="Arial"/>
                <w:b w:val="0"/>
                <w:bCs w:val="0"/>
                <w:sz w:val="22"/>
                <w:szCs w:val="22"/>
                <w:rtl w:val="0"/>
              </w:rPr>
              <w:t xml:space="preserve">Clusters of nerve cells that relay ANS signals to organs and tissues; regional relay stations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13">
            <w:pPr>
              <w:spacing w:after="180" w:before="0" w:line="360" w:lineRule="auto"/>
              <w:rPr/>
            </w:pPr>
            <w:r w:rsidDel="00000000" w:rsidR="00000000" w:rsidRPr="00000000">
              <w:rPr>
                <w:rFonts w:ascii="Arial" w:cs="Arial" w:eastAsia="Arial" w:hAnsi="Arial"/>
                <w:b w:val="0"/>
                <w:bCs w:val="0"/>
                <w:sz w:val="22"/>
                <w:szCs w:val="22"/>
                <w:rtl w:val="0"/>
              </w:rPr>
              <w:t xml:space="preserve">Catecholamines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14">
            <w:pPr>
              <w:spacing w:after="180" w:before="0" w:line="360" w:lineRule="auto"/>
              <w:rPr/>
            </w:pPr>
            <w:r w:rsidDel="00000000" w:rsidR="00000000" w:rsidRPr="00000000">
              <w:rPr>
                <w:rFonts w:ascii="Arial" w:cs="Arial" w:eastAsia="Arial" w:hAnsi="Arial"/>
                <w:b w:val="0"/>
                <w:bCs w:val="0"/>
                <w:sz w:val="22"/>
                <w:szCs w:val="22"/>
                <w:rtl w:val="0"/>
              </w:rPr>
              <w:t xml:space="preserve">The body's own adrenaline-type chemicals (including adrenaline and noradrenaline)</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15">
            <w:pPr>
              <w:spacing w:after="180" w:before="0" w:line="360" w:lineRule="auto"/>
              <w:rPr/>
            </w:pPr>
            <w:r w:rsidDel="00000000" w:rsidR="00000000" w:rsidRPr="00000000">
              <w:rPr>
                <w:rFonts w:ascii="Arial" w:cs="Arial" w:eastAsia="Arial" w:hAnsi="Arial"/>
                <w:b w:val="0"/>
                <w:bCs w:val="0"/>
                <w:sz w:val="22"/>
                <w:szCs w:val="22"/>
                <w:rtl w:val="0"/>
              </w:rPr>
              <w:t xml:space="preserve">Myocardial sensitization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16">
            <w:pPr>
              <w:spacing w:after="180" w:before="0" w:line="360" w:lineRule="auto"/>
              <w:rPr/>
            </w:pPr>
            <w:r w:rsidDel="00000000" w:rsidR="00000000" w:rsidRPr="00000000">
              <w:rPr>
                <w:rFonts w:ascii="Arial" w:cs="Arial" w:eastAsia="Arial" w:hAnsi="Arial"/>
                <w:b w:val="0"/>
                <w:bCs w:val="0"/>
                <w:sz w:val="22"/>
                <w:szCs w:val="22"/>
                <w:rtl w:val="0"/>
              </w:rPr>
              <w:t xml:space="preserve">A state where the heart muscle overreacts to catecholamines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17">
            <w:pPr>
              <w:spacing w:after="180" w:before="0" w:line="360" w:lineRule="auto"/>
              <w:rPr/>
            </w:pPr>
            <w:r w:rsidDel="00000000" w:rsidR="00000000" w:rsidRPr="00000000">
              <w:rPr>
                <w:rFonts w:ascii="Arial" w:cs="Arial" w:eastAsia="Arial" w:hAnsi="Arial"/>
                <w:b w:val="0"/>
                <w:bCs w:val="0"/>
                <w:sz w:val="22"/>
                <w:szCs w:val="22"/>
                <w:rtl w:val="0"/>
              </w:rPr>
              <w:t xml:space="preserve">Arrhythmia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18">
            <w:pPr>
              <w:spacing w:after="180" w:before="0" w:line="360" w:lineRule="auto"/>
              <w:rPr/>
            </w:pPr>
            <w:r w:rsidDel="00000000" w:rsidR="00000000" w:rsidRPr="00000000">
              <w:rPr>
                <w:rFonts w:ascii="Arial" w:cs="Arial" w:eastAsia="Arial" w:hAnsi="Arial"/>
                <w:b w:val="0"/>
                <w:bCs w:val="0"/>
                <w:sz w:val="22"/>
                <w:szCs w:val="22"/>
                <w:rtl w:val="0"/>
              </w:rPr>
              <w:t xml:space="preserve">An irregular or disorganized heartbeat pattern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19">
            <w:pPr>
              <w:spacing w:after="180" w:before="0" w:line="360" w:lineRule="auto"/>
              <w:rPr/>
            </w:pPr>
            <w:r w:rsidDel="00000000" w:rsidR="00000000" w:rsidRPr="00000000">
              <w:rPr>
                <w:rFonts w:ascii="Arial" w:cs="Arial" w:eastAsia="Arial" w:hAnsi="Arial"/>
                <w:b w:val="0"/>
                <w:bCs w:val="0"/>
                <w:sz w:val="22"/>
                <w:szCs w:val="22"/>
                <w:rtl w:val="0"/>
              </w:rPr>
              <w:t xml:space="preserve">Dysautonomia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1A">
            <w:pPr>
              <w:spacing w:after="180" w:before="0" w:line="360" w:lineRule="auto"/>
              <w:rPr/>
            </w:pPr>
            <w:r w:rsidDel="00000000" w:rsidR="00000000" w:rsidRPr="00000000">
              <w:rPr>
                <w:rFonts w:ascii="Arial" w:cs="Arial" w:eastAsia="Arial" w:hAnsi="Arial"/>
                <w:b w:val="0"/>
                <w:bCs w:val="0"/>
                <w:sz w:val="22"/>
                <w:szCs w:val="22"/>
                <w:rtl w:val="0"/>
              </w:rPr>
              <w:t xml:space="preserve">General term for unreliable or impaired autonomic nervous system regulation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1B">
            <w:pPr>
              <w:spacing w:after="180" w:before="0" w:line="360" w:lineRule="auto"/>
              <w:rPr/>
            </w:pPr>
            <w:r w:rsidDel="00000000" w:rsidR="00000000" w:rsidRPr="00000000">
              <w:rPr>
                <w:rFonts w:ascii="Arial" w:cs="Arial" w:eastAsia="Arial" w:hAnsi="Arial"/>
                <w:b w:val="0"/>
                <w:bCs w:val="0"/>
                <w:sz w:val="22"/>
                <w:szCs w:val="22"/>
                <w:rtl w:val="0"/>
              </w:rPr>
              <w:t xml:space="preserve">Orthostatic intolerance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1C">
            <w:pPr>
              <w:spacing w:after="180" w:before="0" w:line="360" w:lineRule="auto"/>
              <w:rPr/>
            </w:pPr>
            <w:r w:rsidDel="00000000" w:rsidR="00000000" w:rsidRPr="00000000">
              <w:rPr>
                <w:rFonts w:ascii="Arial" w:cs="Arial" w:eastAsia="Arial" w:hAnsi="Arial"/>
                <w:b w:val="0"/>
                <w:bCs w:val="0"/>
                <w:sz w:val="22"/>
                <w:szCs w:val="22"/>
                <w:rtl w:val="0"/>
              </w:rPr>
              <w:t xml:space="preserve">Failure of blood pressure to adjust correctly when standing up</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1D">
            <w:pPr>
              <w:spacing w:after="180" w:before="0" w:line="360" w:lineRule="auto"/>
              <w:rPr/>
            </w:pPr>
            <w:r w:rsidDel="00000000" w:rsidR="00000000" w:rsidRPr="00000000">
              <w:rPr>
                <w:rFonts w:ascii="Arial" w:cs="Arial" w:eastAsia="Arial" w:hAnsi="Arial"/>
                <w:b w:val="0"/>
                <w:bCs w:val="0"/>
                <w:sz w:val="22"/>
                <w:szCs w:val="22"/>
                <w:rtl w:val="0"/>
              </w:rPr>
              <w:t xml:space="preserve">Vasomotor instability</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1E">
            <w:pPr>
              <w:spacing w:after="180" w:before="0" w:line="360" w:lineRule="auto"/>
              <w:rPr/>
            </w:pPr>
            <w:r w:rsidDel="00000000" w:rsidR="00000000" w:rsidRPr="00000000">
              <w:rPr>
                <w:rFonts w:ascii="Arial" w:cs="Arial" w:eastAsia="Arial" w:hAnsi="Arial"/>
                <w:b w:val="0"/>
                <w:bCs w:val="0"/>
                <w:sz w:val="22"/>
                <w:szCs w:val="22"/>
                <w:rtl w:val="0"/>
              </w:rPr>
              <w:t xml:space="preserve">Unpredictable, dysregulated constriction and dilation of blood vessels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1F">
            <w:pPr>
              <w:spacing w:after="180" w:before="0" w:line="360" w:lineRule="auto"/>
              <w:rPr/>
            </w:pPr>
            <w:r w:rsidDel="00000000" w:rsidR="00000000" w:rsidRPr="00000000">
              <w:rPr>
                <w:rFonts w:ascii="Arial" w:cs="Arial" w:eastAsia="Arial" w:hAnsi="Arial"/>
                <w:b w:val="0"/>
                <w:bCs w:val="0"/>
                <w:sz w:val="22"/>
                <w:szCs w:val="22"/>
                <w:rtl w:val="0"/>
              </w:rPr>
              <w:t xml:space="preserve">Baroreceptor reflex</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20">
            <w:pPr>
              <w:spacing w:after="180" w:before="0" w:line="360" w:lineRule="auto"/>
              <w:rPr/>
            </w:pPr>
            <w:r w:rsidDel="00000000" w:rsidR="00000000" w:rsidRPr="00000000">
              <w:rPr>
                <w:rFonts w:ascii="Arial" w:cs="Arial" w:eastAsia="Arial" w:hAnsi="Arial"/>
                <w:b w:val="0"/>
                <w:bCs w:val="0"/>
                <w:sz w:val="22"/>
                <w:szCs w:val="22"/>
                <w:rtl w:val="0"/>
              </w:rPr>
              <w:t xml:space="preserve">The body's automatic blood pressure correction system, using pressure-sensing receptors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21">
            <w:pPr>
              <w:spacing w:after="180" w:before="0" w:line="360" w:lineRule="auto"/>
              <w:rPr/>
            </w:pPr>
            <w:r w:rsidDel="00000000" w:rsidR="00000000" w:rsidRPr="00000000">
              <w:rPr>
                <w:rFonts w:ascii="Arial" w:cs="Arial" w:eastAsia="Arial" w:hAnsi="Arial"/>
                <w:b w:val="0"/>
                <w:bCs w:val="0"/>
                <w:sz w:val="22"/>
                <w:szCs w:val="22"/>
                <w:rtl w:val="0"/>
              </w:rPr>
              <w:t xml:space="preserve">Venous tone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22">
            <w:pPr>
              <w:spacing w:after="180" w:before="0" w:line="360" w:lineRule="auto"/>
              <w:rPr/>
            </w:pPr>
            <w:r w:rsidDel="00000000" w:rsidR="00000000" w:rsidRPr="00000000">
              <w:rPr>
                <w:rFonts w:ascii="Arial" w:cs="Arial" w:eastAsia="Arial" w:hAnsi="Arial"/>
                <w:b w:val="0"/>
                <w:bCs w:val="0"/>
                <w:sz w:val="22"/>
                <w:szCs w:val="22"/>
                <w:rtl w:val="0"/>
              </w:rPr>
              <w:t xml:space="preserve">The active tension in vein walls that helps push blood back toward the heart</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23">
            <w:pPr>
              <w:spacing w:after="180" w:before="0" w:line="360" w:lineRule="auto"/>
              <w:rPr/>
            </w:pPr>
            <w:r w:rsidDel="00000000" w:rsidR="00000000" w:rsidRPr="00000000">
              <w:rPr>
                <w:rFonts w:ascii="Arial" w:cs="Arial" w:eastAsia="Arial" w:hAnsi="Arial"/>
                <w:b w:val="0"/>
                <w:bCs w:val="0"/>
                <w:sz w:val="22"/>
                <w:szCs w:val="22"/>
                <w:rtl w:val="0"/>
              </w:rPr>
              <w:t xml:space="preserve">Reactive hyperemia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24">
            <w:pPr>
              <w:spacing w:after="180" w:before="0" w:line="360" w:lineRule="auto"/>
              <w:rPr/>
            </w:pPr>
            <w:r w:rsidDel="00000000" w:rsidR="00000000" w:rsidRPr="00000000">
              <w:rPr>
                <w:rFonts w:ascii="Arial" w:cs="Arial" w:eastAsia="Arial" w:hAnsi="Arial"/>
                <w:b w:val="0"/>
                <w:bCs w:val="0"/>
                <w:sz w:val="22"/>
                <w:szCs w:val="22"/>
                <w:rtl w:val="0"/>
              </w:rPr>
              <w:t xml:space="preserve">Rapid blood vessel dilation following a period of constriction; rewarming response</w:t>
            </w:r>
            <w:r w:rsidDel="00000000" w:rsidR="00000000" w:rsidRPr="00000000">
              <w:rPr>
                <w:rtl w:val="0"/>
              </w:rPr>
            </w:r>
          </w:p>
        </w:tc>
      </w:tr>
    </w:tbl>
    <w:p w:rsidR="00000000" w:rsidDel="00000000" w:rsidP="00000000" w:rsidRDefault="00000000" w:rsidRPr="00000000" w14:paraId="00000125">
      <w:pPr>
        <w:pStyle w:val="Heading1"/>
        <w:rPr/>
      </w:pPr>
      <w:r w:rsidDel="00000000" w:rsidR="00000000" w:rsidRPr="00000000">
        <w:rPr>
          <w:rtl w:val="0"/>
        </w:rPr>
        <w:t xml:space="preserve">Section 5: Why Inflammation in the Nervous System Persists After Exposure Ends</w:t>
      </w:r>
    </w:p>
    <w:p w:rsidR="00000000" w:rsidDel="00000000" w:rsidP="00000000" w:rsidRDefault="00000000" w:rsidRPr="00000000" w14:paraId="00000126">
      <w:pPr>
        <w:pStyle w:val="Heading2"/>
        <w:rPr/>
      </w:pPr>
      <w:r w:rsidDel="00000000" w:rsidR="00000000" w:rsidRPr="00000000">
        <w:rPr>
          <w:rtl w:val="0"/>
        </w:rPr>
        <w:t xml:space="preserve">What This Section Is About</w:t>
      </w:r>
    </w:p>
    <w:p w:rsidR="00000000" w:rsidDel="00000000" w:rsidP="00000000" w:rsidRDefault="00000000" w:rsidRPr="00000000" w14:paraId="00000127">
      <w:pPr>
        <w:spacing w:after="180" w:before="0" w:line="360" w:lineRule="auto"/>
        <w:rPr/>
      </w:pPr>
      <w:r w:rsidDel="00000000" w:rsidR="00000000" w:rsidRPr="00000000">
        <w:rPr>
          <w:rFonts w:ascii="Arial" w:cs="Arial" w:eastAsia="Arial" w:hAnsi="Arial"/>
          <w:sz w:val="24"/>
          <w:szCs w:val="24"/>
          <w:rtl w:val="0"/>
        </w:rPr>
        <w:t xml:space="preserve">This section explains why your daughter continues to experience symptoms after her gasoline exposure has ended. The reason is neuroinflammation — an active inflammatory process inside the nervous system that was triggered by the exposure and continues operating independently.</w:t>
      </w:r>
      <w:r w:rsidDel="00000000" w:rsidR="00000000" w:rsidRPr="00000000">
        <w:rPr>
          <w:rtl w:val="0"/>
        </w:rPr>
      </w:r>
    </w:p>
    <w:p w:rsidR="00000000" w:rsidDel="00000000" w:rsidP="00000000" w:rsidRDefault="00000000" w:rsidRPr="00000000" w14:paraId="00000128">
      <w:pPr>
        <w:pStyle w:val="Heading2"/>
        <w:rPr/>
      </w:pPr>
      <w:r w:rsidDel="00000000" w:rsidR="00000000" w:rsidRPr="00000000">
        <w:rPr>
          <w:rtl w:val="0"/>
        </w:rPr>
        <w:t xml:space="preserve">What Inflammation Is, as a General Process</w:t>
      </w:r>
    </w:p>
    <w:p w:rsidR="00000000" w:rsidDel="00000000" w:rsidP="00000000" w:rsidRDefault="00000000" w:rsidRPr="00000000" w14:paraId="00000129">
      <w:pPr>
        <w:spacing w:after="180" w:before="0" w:line="360" w:lineRule="auto"/>
        <w:rPr/>
      </w:pPr>
      <w:r w:rsidDel="00000000" w:rsidR="00000000" w:rsidRPr="00000000">
        <w:rPr>
          <w:rFonts w:ascii="Arial" w:cs="Arial" w:eastAsia="Arial" w:hAnsi="Arial"/>
          <w:sz w:val="24"/>
          <w:szCs w:val="24"/>
          <w:rtl w:val="0"/>
        </w:rPr>
        <w:t xml:space="preserve">Inflammation is the body's standard response to detected damage or threat. When tissue is damaged, specialized cells arrive at the site and release chemical signals that initiate a repair-and-defense process.</w:t>
      </w:r>
      <w:r w:rsidDel="00000000" w:rsidR="00000000" w:rsidRPr="00000000">
        <w:rPr>
          <w:rtl w:val="0"/>
        </w:rPr>
      </w:r>
    </w:p>
    <w:p w:rsidR="00000000" w:rsidDel="00000000" w:rsidP="00000000" w:rsidRDefault="00000000" w:rsidRPr="00000000" w14:paraId="0000012A">
      <w:pPr>
        <w:spacing w:after="180" w:before="0" w:line="360" w:lineRule="auto"/>
        <w:rPr/>
      </w:pPr>
      <w:r w:rsidDel="00000000" w:rsidR="00000000" w:rsidRPr="00000000">
        <w:rPr>
          <w:rFonts w:ascii="Arial" w:cs="Arial" w:eastAsia="Arial" w:hAnsi="Arial"/>
          <w:sz w:val="24"/>
          <w:szCs w:val="24"/>
          <w:rtl w:val="0"/>
        </w:rPr>
        <w:t xml:space="preserve">Think of it as a fire department response: an alarm sounds, trucks arrive, and the crew begins work. In normal circumstances, once the fire is out, the crew leaves and the alarm stops. In neuroinflammation triggered by toxic exposure, the alarm continues sounding even after the fire source is removed.</w:t>
      </w:r>
      <w:r w:rsidDel="00000000" w:rsidR="00000000" w:rsidRPr="00000000">
        <w:rPr>
          <w:rtl w:val="0"/>
        </w:rPr>
      </w:r>
    </w:p>
    <w:p w:rsidR="00000000" w:rsidDel="00000000" w:rsidP="00000000" w:rsidRDefault="00000000" w:rsidRPr="00000000" w14:paraId="0000012B">
      <w:pPr>
        <w:pStyle w:val="Heading2"/>
        <w:rPr/>
      </w:pPr>
      <w:r w:rsidDel="00000000" w:rsidR="00000000" w:rsidRPr="00000000">
        <w:rPr>
          <w:rtl w:val="0"/>
        </w:rPr>
        <w:t xml:space="preserve">The Brain's Immune Cells: Microglia</w:t>
      </w:r>
    </w:p>
    <w:p w:rsidR="00000000" w:rsidDel="00000000" w:rsidP="00000000" w:rsidRDefault="00000000" w:rsidRPr="00000000" w14:paraId="0000012C">
      <w:pPr>
        <w:spacing w:after="180" w:before="0" w:line="360" w:lineRule="auto"/>
        <w:rPr/>
      </w:pPr>
      <w:r w:rsidDel="00000000" w:rsidR="00000000" w:rsidRPr="00000000">
        <w:rPr>
          <w:rFonts w:ascii="Arial" w:cs="Arial" w:eastAsia="Arial" w:hAnsi="Arial"/>
          <w:b w:val="0"/>
          <w:bCs w:val="0"/>
          <w:i w:val="0"/>
          <w:iCs w:val="0"/>
          <w:sz w:val="24"/>
          <w:szCs w:val="24"/>
          <w:rtl w:val="0"/>
        </w:rPr>
        <w:t xml:space="preserve">The brain has its own specialized immune cells called microglia. Under normal conditions, microglia patrol the brain continuously, scanning for damage or foreign substances. Think of them as the brain's resident security guards — always present, normally quiet.</w:t>
      </w:r>
      <w:r w:rsidDel="00000000" w:rsidR="00000000" w:rsidRPr="00000000">
        <w:rPr>
          <w:rFonts w:ascii="Arial" w:cs="Arial" w:eastAsia="Arial" w:hAnsi="Arial"/>
          <w:sz w:val="20"/>
          <w:szCs w:val="20"/>
          <w:vertAlign w:val="superscript"/>
          <w:rtl w:val="0"/>
        </w:rPr>
        <w:t xml:space="preserve">[13][14]</w:t>
      </w:r>
      <w:r w:rsidDel="00000000" w:rsidR="00000000" w:rsidRPr="00000000">
        <w:rPr>
          <w:rtl w:val="0"/>
        </w:rPr>
      </w:r>
    </w:p>
    <w:p w:rsidR="00000000" w:rsidDel="00000000" w:rsidP="00000000" w:rsidRDefault="00000000" w:rsidRPr="00000000" w14:paraId="0000012D">
      <w:pPr>
        <w:spacing w:after="180" w:before="0" w:line="360" w:lineRule="auto"/>
        <w:rPr/>
      </w:pPr>
      <w:r w:rsidDel="00000000" w:rsidR="00000000" w:rsidRPr="00000000">
        <w:rPr>
          <w:rFonts w:ascii="Arial" w:cs="Arial" w:eastAsia="Arial" w:hAnsi="Arial"/>
          <w:b w:val="0"/>
          <w:bCs w:val="0"/>
          <w:i w:val="0"/>
          <w:iCs w:val="0"/>
          <w:sz w:val="24"/>
          <w:szCs w:val="24"/>
          <w:rtl w:val="0"/>
        </w:rPr>
        <w:t xml:space="preserve">When microglia detect a threat, they activate: they change shape, move toward the threat, and begin releasing inflammatory chemical signals. This activation is appropriate and necessary in the short term. The problem with BTEX exposure is that microglia remain activated long after the chemicals are gone.</w:t>
      </w:r>
      <w:r w:rsidDel="00000000" w:rsidR="00000000" w:rsidRPr="00000000">
        <w:rPr>
          <w:rFonts w:ascii="Arial" w:cs="Arial" w:eastAsia="Arial" w:hAnsi="Arial"/>
          <w:sz w:val="20"/>
          <w:szCs w:val="20"/>
          <w:vertAlign w:val="superscript"/>
          <w:rtl w:val="0"/>
        </w:rPr>
        <w:t xml:space="preserve">[12][13]</w:t>
      </w:r>
      <w:r w:rsidDel="00000000" w:rsidR="00000000" w:rsidRPr="00000000">
        <w:rPr>
          <w:rtl w:val="0"/>
        </w:rPr>
      </w:r>
    </w:p>
    <w:p w:rsidR="00000000" w:rsidDel="00000000" w:rsidP="00000000" w:rsidRDefault="00000000" w:rsidRPr="00000000" w14:paraId="0000012E">
      <w:pPr>
        <w:pStyle w:val="Heading2"/>
        <w:rPr/>
      </w:pPr>
      <w:r w:rsidDel="00000000" w:rsidR="00000000" w:rsidRPr="00000000">
        <w:rPr>
          <w:rtl w:val="0"/>
        </w:rPr>
        <w:t xml:space="preserve">How Benzene Metabolites Trigger Microglial Activation</w:t>
      </w:r>
    </w:p>
    <w:p w:rsidR="00000000" w:rsidDel="00000000" w:rsidP="00000000" w:rsidRDefault="00000000" w:rsidRPr="00000000" w14:paraId="0000012F">
      <w:pPr>
        <w:spacing w:after="180" w:before="0" w:line="360" w:lineRule="auto"/>
        <w:rPr/>
      </w:pPr>
      <w:r w:rsidDel="00000000" w:rsidR="00000000" w:rsidRPr="00000000">
        <w:rPr>
          <w:rFonts w:ascii="Arial" w:cs="Arial" w:eastAsia="Arial" w:hAnsi="Arial"/>
          <w:b w:val="0"/>
          <w:bCs w:val="0"/>
          <w:i w:val="0"/>
          <w:iCs w:val="0"/>
          <w:sz w:val="24"/>
          <w:szCs w:val="24"/>
          <w:rtl w:val="0"/>
        </w:rPr>
        <w:t xml:space="preserve">Benzene (a chemical in gasoline) is processed by the body into several breakdown products — including hydroquinone, catechol, and benzoquinone. These breakdown products generate reactive oxygen species (ROS) — highly chemically unstable molecules that damage surrounding tissue.</w:t>
      </w:r>
      <w:r w:rsidDel="00000000" w:rsidR="00000000" w:rsidRPr="00000000">
        <w:rPr>
          <w:rFonts w:ascii="Arial" w:cs="Arial" w:eastAsia="Arial" w:hAnsi="Arial"/>
          <w:sz w:val="20"/>
          <w:szCs w:val="20"/>
          <w:vertAlign w:val="superscript"/>
          <w:rtl w:val="0"/>
        </w:rPr>
        <w:t xml:space="preserve">[12][15]</w:t>
      </w:r>
      <w:r w:rsidDel="00000000" w:rsidR="00000000" w:rsidRPr="00000000">
        <w:rPr>
          <w:rtl w:val="0"/>
        </w:rPr>
      </w:r>
    </w:p>
    <w:p w:rsidR="00000000" w:rsidDel="00000000" w:rsidP="00000000" w:rsidRDefault="00000000" w:rsidRPr="00000000" w14:paraId="00000130">
      <w:pPr>
        <w:spacing w:after="180" w:before="0" w:line="360" w:lineRule="auto"/>
        <w:rPr/>
      </w:pPr>
      <w:r w:rsidDel="00000000" w:rsidR="00000000" w:rsidRPr="00000000">
        <w:rPr>
          <w:rFonts w:ascii="Arial" w:cs="Arial" w:eastAsia="Arial" w:hAnsi="Arial"/>
          <w:b w:val="0"/>
          <w:bCs w:val="0"/>
          <w:i w:val="0"/>
          <w:iCs w:val="0"/>
          <w:sz w:val="24"/>
          <w:szCs w:val="24"/>
          <w:rtl w:val="0"/>
        </w:rPr>
        <w:t xml:space="preserve">Think of ROS as sparks flying off a grinding wheel: they are a byproduct of the chemical process, and they ignite whatever they land on. These sparks land on microglia and trigger their activation. Once activated, microglia release inflammatory signaling chemicals.</w:t>
      </w:r>
      <w:r w:rsidDel="00000000" w:rsidR="00000000" w:rsidRPr="00000000">
        <w:rPr>
          <w:rFonts w:ascii="Arial" w:cs="Arial" w:eastAsia="Arial" w:hAnsi="Arial"/>
          <w:sz w:val="20"/>
          <w:szCs w:val="20"/>
          <w:vertAlign w:val="superscript"/>
          <w:rtl w:val="0"/>
        </w:rPr>
        <w:t xml:space="preserve">[12]</w:t>
      </w:r>
      <w:r w:rsidDel="00000000" w:rsidR="00000000" w:rsidRPr="00000000">
        <w:rPr>
          <w:rtl w:val="0"/>
        </w:rPr>
      </w:r>
    </w:p>
    <w:p w:rsidR="00000000" w:rsidDel="00000000" w:rsidP="00000000" w:rsidRDefault="00000000" w:rsidRPr="00000000" w14:paraId="00000131">
      <w:pPr>
        <w:pStyle w:val="Heading2"/>
        <w:rPr/>
      </w:pPr>
      <w:r w:rsidDel="00000000" w:rsidR="00000000" w:rsidRPr="00000000">
        <w:rPr>
          <w:rtl w:val="0"/>
        </w:rPr>
        <w:t xml:space="preserve">The Three Primary Inflammatory Signals</w:t>
      </w:r>
    </w:p>
    <w:p w:rsidR="00000000" w:rsidDel="00000000" w:rsidP="00000000" w:rsidRDefault="00000000" w:rsidRPr="00000000" w14:paraId="00000132">
      <w:pPr>
        <w:spacing w:after="180" w:before="0" w:line="360" w:lineRule="auto"/>
        <w:rPr/>
      </w:pPr>
      <w:r w:rsidDel="00000000" w:rsidR="00000000" w:rsidRPr="00000000">
        <w:rPr>
          <w:rFonts w:ascii="Arial" w:cs="Arial" w:eastAsia="Arial" w:hAnsi="Arial"/>
          <w:b w:val="0"/>
          <w:bCs w:val="0"/>
          <w:i w:val="0"/>
          <w:iCs w:val="0"/>
          <w:sz w:val="24"/>
          <w:szCs w:val="24"/>
          <w:rtl w:val="0"/>
        </w:rPr>
        <w:t xml:space="preserve">Activated microglia release specific chemical messengers called cytokines — molecules that carry inflammatory instructions to other cells. The three most relevant to your daughter's exposure are:</w:t>
      </w:r>
      <w:r w:rsidDel="00000000" w:rsidR="00000000" w:rsidRPr="00000000">
        <w:rPr>
          <w:rFonts w:ascii="Arial" w:cs="Arial" w:eastAsia="Arial" w:hAnsi="Arial"/>
          <w:sz w:val="20"/>
          <w:szCs w:val="20"/>
          <w:vertAlign w:val="superscript"/>
          <w:rtl w:val="0"/>
        </w:rPr>
        <w:t xml:space="preserve">[13][14]</w:t>
      </w:r>
      <w:r w:rsidDel="00000000" w:rsidR="00000000" w:rsidRPr="00000000">
        <w:rPr>
          <w:rtl w:val="0"/>
        </w:rPr>
      </w:r>
    </w:p>
    <w:p w:rsidR="00000000" w:rsidDel="00000000" w:rsidP="00000000" w:rsidRDefault="00000000" w:rsidRPr="00000000" w14:paraId="00000133">
      <w:pPr>
        <w:spacing w:after="180" w:before="0" w:line="360" w:lineRule="auto"/>
        <w:rPr/>
      </w:pPr>
      <w:r w:rsidDel="00000000" w:rsidR="00000000" w:rsidRPr="00000000">
        <w:rPr>
          <w:rFonts w:ascii="Arial" w:cs="Arial" w:eastAsia="Arial" w:hAnsi="Arial"/>
          <w:sz w:val="22"/>
          <w:szCs w:val="22"/>
          <w:rtl w:val="0"/>
        </w:rPr>
        <w:t xml:space="preserve">[ IL-1beta (Interleukin-1 beta) ]  — amplifies local inflammation; activates other immune cells</w:t>
      </w:r>
      <w:r w:rsidDel="00000000" w:rsidR="00000000" w:rsidRPr="00000000">
        <w:rPr>
          <w:rtl w:val="0"/>
        </w:rPr>
      </w:r>
    </w:p>
    <w:p w:rsidR="00000000" w:rsidDel="00000000" w:rsidP="00000000" w:rsidRDefault="00000000" w:rsidRPr="00000000" w14:paraId="00000134">
      <w:pPr>
        <w:spacing w:after="180" w:before="0" w:line="360" w:lineRule="auto"/>
        <w:rPr/>
      </w:pPr>
      <w:r w:rsidDel="00000000" w:rsidR="00000000" w:rsidRPr="00000000">
        <w:rPr>
          <w:rFonts w:ascii="Arial" w:cs="Arial" w:eastAsia="Arial" w:hAnsi="Arial"/>
          <w:sz w:val="22"/>
          <w:szCs w:val="22"/>
          <w:rtl w:val="0"/>
        </w:rPr>
        <w:t xml:space="preserve">[ TNF-alpha (Tumor Necrosis Factor alpha) ]  — sustains inflammatory state; can damage myelin</w:t>
      </w:r>
      <w:r w:rsidDel="00000000" w:rsidR="00000000" w:rsidRPr="00000000">
        <w:rPr>
          <w:rtl w:val="0"/>
        </w:rPr>
      </w:r>
    </w:p>
    <w:p w:rsidR="00000000" w:rsidDel="00000000" w:rsidP="00000000" w:rsidRDefault="00000000" w:rsidRPr="00000000" w14:paraId="00000135">
      <w:pPr>
        <w:spacing w:after="180" w:before="0" w:line="360" w:lineRule="auto"/>
        <w:rPr/>
      </w:pPr>
      <w:r w:rsidDel="00000000" w:rsidR="00000000" w:rsidRPr="00000000">
        <w:rPr>
          <w:rFonts w:ascii="Arial" w:cs="Arial" w:eastAsia="Arial" w:hAnsi="Arial"/>
          <w:sz w:val="22"/>
          <w:szCs w:val="22"/>
          <w:rtl w:val="0"/>
        </w:rPr>
        <w:t xml:space="preserve">[ IL-6 (Interleukin-6) ]  — systemic inflammatory signal; crosses into bloodstream</w:t>
      </w:r>
      <w:r w:rsidDel="00000000" w:rsidR="00000000" w:rsidRPr="00000000">
        <w:rPr>
          <w:rtl w:val="0"/>
        </w:rPr>
      </w:r>
    </w:p>
    <w:p w:rsidR="00000000" w:rsidDel="00000000" w:rsidP="00000000" w:rsidRDefault="00000000" w:rsidRPr="00000000" w14:paraId="00000136">
      <w:pPr>
        <w:spacing w:after="180" w:before="0" w:line="360" w:lineRule="auto"/>
        <w:rPr/>
      </w:pPr>
      <w:r w:rsidDel="00000000" w:rsidR="00000000" w:rsidRPr="00000000">
        <w:rPr>
          <w:rFonts w:ascii="Arial" w:cs="Arial" w:eastAsia="Arial" w:hAnsi="Arial"/>
          <w:b w:val="0"/>
          <w:bCs w:val="0"/>
          <w:i w:val="0"/>
          <w:iCs w:val="0"/>
          <w:sz w:val="24"/>
          <w:szCs w:val="24"/>
          <w:rtl w:val="0"/>
        </w:rPr>
        <w:t xml:space="preserve">These three signals form a self-reinforcing loop: each one activates further cytokine production, which activates more microglia, which produce more cytokines. The loop does not require the original chemical trigger to keep running.</w:t>
      </w:r>
      <w:r w:rsidDel="00000000" w:rsidR="00000000" w:rsidRPr="00000000">
        <w:rPr>
          <w:rFonts w:ascii="Arial" w:cs="Arial" w:eastAsia="Arial" w:hAnsi="Arial"/>
          <w:sz w:val="20"/>
          <w:szCs w:val="20"/>
          <w:vertAlign w:val="superscript"/>
          <w:rtl w:val="0"/>
        </w:rPr>
        <w:t xml:space="preserve">[13][14]</w:t>
      </w:r>
      <w:r w:rsidDel="00000000" w:rsidR="00000000" w:rsidRPr="00000000">
        <w:rPr>
          <w:rtl w:val="0"/>
        </w:rPr>
      </w:r>
    </w:p>
    <w:p w:rsidR="00000000" w:rsidDel="00000000" w:rsidP="00000000" w:rsidRDefault="00000000" w:rsidRPr="00000000" w14:paraId="00000137">
      <w:pPr>
        <w:pStyle w:val="Heading2"/>
        <w:rPr/>
      </w:pPr>
      <w:r w:rsidDel="00000000" w:rsidR="00000000" w:rsidRPr="00000000">
        <w:rPr>
          <w:rtl w:val="0"/>
        </w:rPr>
        <w:t xml:space="preserve">Text Diagram: The Self-Sustaining Inflammation Loop</w:t>
      </w:r>
    </w:p>
    <w:p w:rsidR="00000000" w:rsidDel="00000000" w:rsidP="00000000" w:rsidRDefault="00000000" w:rsidRPr="00000000" w14:paraId="00000138">
      <w:pPr>
        <w:spacing w:after="180" w:before="0" w:line="360" w:lineRule="auto"/>
        <w:rPr/>
      </w:pPr>
      <w:r w:rsidDel="00000000" w:rsidR="00000000" w:rsidRPr="00000000">
        <w:rPr>
          <w:rFonts w:ascii="Arial" w:cs="Arial" w:eastAsia="Arial" w:hAnsi="Arial"/>
          <w:sz w:val="22"/>
          <w:szCs w:val="22"/>
          <w:rtl w:val="0"/>
        </w:rPr>
        <w:t xml:space="preserve">Benzene metabolites → ROS sparks</w:t>
      </w:r>
      <w:r w:rsidDel="00000000" w:rsidR="00000000" w:rsidRPr="00000000">
        <w:rPr>
          <w:rtl w:val="0"/>
        </w:rPr>
      </w:r>
    </w:p>
    <w:p w:rsidR="00000000" w:rsidDel="00000000" w:rsidP="00000000" w:rsidRDefault="00000000" w:rsidRPr="00000000" w14:paraId="00000139">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3A">
      <w:pPr>
        <w:spacing w:after="180" w:before="0" w:line="360" w:lineRule="auto"/>
        <w:rPr/>
      </w:pPr>
      <w:r w:rsidDel="00000000" w:rsidR="00000000" w:rsidRPr="00000000">
        <w:rPr>
          <w:rFonts w:ascii="Arial" w:cs="Arial" w:eastAsia="Arial" w:hAnsi="Arial"/>
          <w:sz w:val="22"/>
          <w:szCs w:val="22"/>
          <w:rtl w:val="0"/>
        </w:rPr>
        <w:t xml:space="preserve">Microglia (brain immune cells) activate</w:t>
      </w:r>
      <w:r w:rsidDel="00000000" w:rsidR="00000000" w:rsidRPr="00000000">
        <w:rPr>
          <w:rtl w:val="0"/>
        </w:rPr>
      </w:r>
    </w:p>
    <w:p w:rsidR="00000000" w:rsidDel="00000000" w:rsidP="00000000" w:rsidRDefault="00000000" w:rsidRPr="00000000" w14:paraId="0000013B">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3C">
      <w:pPr>
        <w:spacing w:after="180" w:before="0" w:line="360" w:lineRule="auto"/>
        <w:rPr/>
      </w:pPr>
      <w:r w:rsidDel="00000000" w:rsidR="00000000" w:rsidRPr="00000000">
        <w:rPr>
          <w:rFonts w:ascii="Arial" w:cs="Arial" w:eastAsia="Arial" w:hAnsi="Arial"/>
          <w:sz w:val="22"/>
          <w:szCs w:val="22"/>
          <w:rtl w:val="0"/>
        </w:rPr>
        <w:t xml:space="preserve">Cytokines released (IL-1beta, TNF-alpha, IL-6)</w:t>
      </w:r>
      <w:r w:rsidDel="00000000" w:rsidR="00000000" w:rsidRPr="00000000">
        <w:rPr>
          <w:rtl w:val="0"/>
        </w:rPr>
      </w:r>
    </w:p>
    <w:p w:rsidR="00000000" w:rsidDel="00000000" w:rsidP="00000000" w:rsidRDefault="00000000" w:rsidRPr="00000000" w14:paraId="0000013D">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3E">
      <w:pPr>
        <w:spacing w:after="180" w:before="0" w:line="360" w:lineRule="auto"/>
        <w:rPr/>
      </w:pPr>
      <w:r w:rsidDel="00000000" w:rsidR="00000000" w:rsidRPr="00000000">
        <w:rPr>
          <w:rFonts w:ascii="Arial" w:cs="Arial" w:eastAsia="Arial" w:hAnsi="Arial"/>
          <w:sz w:val="22"/>
          <w:szCs w:val="22"/>
          <w:rtl w:val="0"/>
        </w:rPr>
        <w:t xml:space="preserve">More microglia activated</w:t>
      </w:r>
      <w:r w:rsidDel="00000000" w:rsidR="00000000" w:rsidRPr="00000000">
        <w:rPr>
          <w:rtl w:val="0"/>
        </w:rPr>
      </w:r>
    </w:p>
    <w:p w:rsidR="00000000" w:rsidDel="00000000" w:rsidP="00000000" w:rsidRDefault="00000000" w:rsidRPr="00000000" w14:paraId="0000013F">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40">
      <w:pPr>
        <w:spacing w:after="180" w:before="0" w:line="360" w:lineRule="auto"/>
        <w:rPr/>
      </w:pPr>
      <w:r w:rsidDel="00000000" w:rsidR="00000000" w:rsidRPr="00000000">
        <w:rPr>
          <w:rFonts w:ascii="Arial" w:cs="Arial" w:eastAsia="Arial" w:hAnsi="Arial"/>
          <w:sz w:val="22"/>
          <w:szCs w:val="22"/>
          <w:rtl w:val="0"/>
        </w:rPr>
        <w:t xml:space="preserve">More cytokines released</w:t>
      </w:r>
      <w:r w:rsidDel="00000000" w:rsidR="00000000" w:rsidRPr="00000000">
        <w:rPr>
          <w:rtl w:val="0"/>
        </w:rPr>
      </w:r>
    </w:p>
    <w:p w:rsidR="00000000" w:rsidDel="00000000" w:rsidP="00000000" w:rsidRDefault="00000000" w:rsidRPr="00000000" w14:paraId="00000141">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42">
      <w:pPr>
        <w:spacing w:after="180" w:before="0" w:line="360" w:lineRule="auto"/>
        <w:rPr/>
      </w:pPr>
      <w:r w:rsidDel="00000000" w:rsidR="00000000" w:rsidRPr="00000000">
        <w:rPr>
          <w:rFonts w:ascii="Arial" w:cs="Arial" w:eastAsia="Arial" w:hAnsi="Arial"/>
          <w:sz w:val="22"/>
          <w:szCs w:val="22"/>
          <w:rtl w:val="0"/>
        </w:rPr>
        <w:t xml:space="preserve">[loop continues independently of original exposure]</w:t>
      </w:r>
      <w:r w:rsidDel="00000000" w:rsidR="00000000" w:rsidRPr="00000000">
        <w:rPr>
          <w:rtl w:val="0"/>
        </w:rPr>
      </w:r>
    </w:p>
    <w:p w:rsidR="00000000" w:rsidDel="00000000" w:rsidP="00000000" w:rsidRDefault="00000000" w:rsidRPr="00000000" w14:paraId="00000143">
      <w:pPr>
        <w:pStyle w:val="Heading2"/>
        <w:rPr/>
      </w:pPr>
      <w:r w:rsidDel="00000000" w:rsidR="00000000" w:rsidRPr="00000000">
        <w:rPr>
          <w:rtl w:val="0"/>
        </w:rPr>
        <w:t xml:space="preserve">How Inflammation Crosses Into the Rest of the Body</w:t>
      </w:r>
    </w:p>
    <w:p w:rsidR="00000000" w:rsidDel="00000000" w:rsidP="00000000" w:rsidRDefault="00000000" w:rsidRPr="00000000" w14:paraId="00000144">
      <w:pPr>
        <w:spacing w:after="180" w:before="0" w:line="360" w:lineRule="auto"/>
        <w:rPr/>
      </w:pPr>
      <w:r w:rsidDel="00000000" w:rsidR="00000000" w:rsidRPr="00000000">
        <w:rPr>
          <w:rFonts w:ascii="Arial" w:cs="Arial" w:eastAsia="Arial" w:hAnsi="Arial"/>
          <w:b w:val="0"/>
          <w:bCs w:val="0"/>
          <w:i w:val="0"/>
          <w:iCs w:val="0"/>
          <w:sz w:val="24"/>
          <w:szCs w:val="24"/>
          <w:rtl w:val="0"/>
        </w:rPr>
        <w:t xml:space="preserve">The brain is normally protected by the blood-brain barrier — a selective filter controlling what enters and exits the brain. However, the circumventricular organs (small regions of the brain that sit outside the barrier) allow cytokines to pass directly into the bloodstream. Cytokines exit through that gate into the bloodstream and travel to other organs — including the hypothalamus (the brain's hormone-control center) and the pituitary and adrenal glands. This pathway is called the HPA axis (hypothalamic-pituitary-adrenal axis) — the body's central stress and hormone regulation system.</w:t>
      </w:r>
      <w:r w:rsidDel="00000000" w:rsidR="00000000" w:rsidRPr="00000000">
        <w:rPr>
          <w:rFonts w:ascii="Arial" w:cs="Arial" w:eastAsia="Arial" w:hAnsi="Arial"/>
          <w:sz w:val="20"/>
          <w:szCs w:val="20"/>
          <w:vertAlign w:val="superscript"/>
          <w:rtl w:val="0"/>
        </w:rPr>
        <w:t xml:space="preserve">[12][13]</w:t>
      </w:r>
      <w:r w:rsidDel="00000000" w:rsidR="00000000" w:rsidRPr="00000000">
        <w:rPr>
          <w:rtl w:val="0"/>
        </w:rPr>
      </w:r>
    </w:p>
    <w:p w:rsidR="00000000" w:rsidDel="00000000" w:rsidP="00000000" w:rsidRDefault="00000000" w:rsidRPr="00000000" w14:paraId="00000145">
      <w:pPr>
        <w:pStyle w:val="Heading2"/>
        <w:rPr/>
      </w:pPr>
      <w:r w:rsidDel="00000000" w:rsidR="00000000" w:rsidRPr="00000000">
        <w:rPr>
          <w:rtl w:val="0"/>
        </w:rPr>
        <w:t xml:space="preserve">HPA Axis Disruption: Cortisol Dysregulation</w:t>
      </w:r>
    </w:p>
    <w:p w:rsidR="00000000" w:rsidDel="00000000" w:rsidP="00000000" w:rsidRDefault="00000000" w:rsidRPr="00000000" w14:paraId="00000146">
      <w:pPr>
        <w:spacing w:after="180" w:before="0" w:line="360" w:lineRule="auto"/>
        <w:rPr/>
      </w:pPr>
      <w:r w:rsidDel="00000000" w:rsidR="00000000" w:rsidRPr="00000000">
        <w:rPr>
          <w:rFonts w:ascii="Arial" w:cs="Arial" w:eastAsia="Arial" w:hAnsi="Arial"/>
          <w:b w:val="0"/>
          <w:bCs w:val="0"/>
          <w:i w:val="0"/>
          <w:iCs w:val="0"/>
          <w:sz w:val="24"/>
          <w:szCs w:val="24"/>
          <w:rtl w:val="0"/>
        </w:rPr>
        <w:t xml:space="preserve">When inflammatory cytokines reach the HPA axis, they disrupt the normal daily rhythm of cortisol — the body's primary stress-response hormone. Cortisol normally follows a precise 24-hour cycle: high in the morning, declining through the day, lowest at night. BTEX-driven neuroinflammation disrupts this rhythm — cortisol levels become unpredictable across the day. Disrupted cortisol affects: sleep architecture, energy regulation, immune function, and the brain's capacity to manage cognitive load.</w:t>
      </w:r>
      <w:r w:rsidDel="00000000" w:rsidR="00000000" w:rsidRPr="00000000">
        <w:rPr>
          <w:rFonts w:ascii="Arial" w:cs="Arial" w:eastAsia="Arial" w:hAnsi="Arial"/>
          <w:sz w:val="20"/>
          <w:szCs w:val="20"/>
          <w:vertAlign w:val="superscript"/>
          <w:rtl w:val="0"/>
        </w:rPr>
        <w:t xml:space="preserve">[12]</w:t>
      </w:r>
      <w:r w:rsidDel="00000000" w:rsidR="00000000" w:rsidRPr="00000000">
        <w:rPr>
          <w:rtl w:val="0"/>
        </w:rPr>
      </w:r>
    </w:p>
    <w:p w:rsidR="00000000" w:rsidDel="00000000" w:rsidP="00000000" w:rsidRDefault="00000000" w:rsidRPr="00000000" w14:paraId="00000147">
      <w:pPr>
        <w:pStyle w:val="Heading2"/>
        <w:rPr/>
      </w:pPr>
      <w:r w:rsidDel="00000000" w:rsidR="00000000" w:rsidRPr="00000000">
        <w:rPr>
          <w:rtl w:val="0"/>
        </w:rPr>
        <w:t xml:space="preserve">Effect on Sensory Filtering</w:t>
      </w:r>
    </w:p>
    <w:p w:rsidR="00000000" w:rsidDel="00000000" w:rsidP="00000000" w:rsidRDefault="00000000" w:rsidRPr="00000000" w14:paraId="00000148">
      <w:pPr>
        <w:spacing w:after="180" w:before="0" w:line="360" w:lineRule="auto"/>
        <w:rPr/>
      </w:pPr>
      <w:r w:rsidDel="00000000" w:rsidR="00000000" w:rsidRPr="00000000">
        <w:rPr>
          <w:rFonts w:ascii="Arial" w:cs="Arial" w:eastAsia="Arial" w:hAnsi="Arial"/>
          <w:b w:val="0"/>
          <w:bCs w:val="0"/>
          <w:i w:val="0"/>
          <w:iCs w:val="0"/>
          <w:sz w:val="24"/>
          <w:szCs w:val="24"/>
          <w:rtl w:val="0"/>
        </w:rPr>
        <w:t xml:space="preserve">The brain normally filters incoming sensory information — it suppresses low-priority signals so that conscious attention is not overwhelmed. This filtering depends on GABAergic inhibition — a braking system in the brain that quiets unnecessary signals. Neuroinflammation impairs GABAergic inhibition. When the brake is weakened, more sensory signals reach conscious awareness than the brain can efficiently process.</w:t>
      </w:r>
      <w:r w:rsidDel="00000000" w:rsidR="00000000" w:rsidRPr="00000000">
        <w:rPr>
          <w:rFonts w:ascii="Arial" w:cs="Arial" w:eastAsia="Arial" w:hAnsi="Arial"/>
          <w:sz w:val="20"/>
          <w:szCs w:val="20"/>
          <w:vertAlign w:val="superscript"/>
          <w:rtl w:val="0"/>
        </w:rPr>
        <w:t xml:space="preserve">[14]</w:t>
      </w:r>
      <w:r w:rsidDel="00000000" w:rsidR="00000000" w:rsidRPr="00000000">
        <w:rPr>
          <w:rtl w:val="0"/>
        </w:rPr>
      </w:r>
    </w:p>
    <w:p w:rsidR="00000000" w:rsidDel="00000000" w:rsidP="00000000" w:rsidRDefault="00000000" w:rsidRPr="00000000" w14:paraId="00000149">
      <w:pPr>
        <w:spacing w:after="180" w:before="0" w:line="360" w:lineRule="auto"/>
        <w:rPr/>
      </w:pPr>
      <w:r w:rsidDel="00000000" w:rsidR="00000000" w:rsidRPr="00000000">
        <w:rPr>
          <w:rFonts w:ascii="Arial" w:cs="Arial" w:eastAsia="Arial" w:hAnsi="Arial"/>
          <w:sz w:val="24"/>
          <w:szCs w:val="24"/>
          <w:rtl w:val="0"/>
        </w:rPr>
        <w:t xml:space="preserve">For your daughter, who has an autistic nervous system with already-elevated sensory sensitivity, this inflammatory layer amplifies that sensitivity further.</w:t>
      </w:r>
      <w:r w:rsidDel="00000000" w:rsidR="00000000" w:rsidRPr="00000000">
        <w:rPr>
          <w:rtl w:val="0"/>
        </w:rPr>
      </w:r>
    </w:p>
    <w:p w:rsidR="00000000" w:rsidDel="00000000" w:rsidP="00000000" w:rsidRDefault="00000000" w:rsidRPr="00000000" w14:paraId="0000014A">
      <w:pPr>
        <w:pStyle w:val="Heading2"/>
        <w:rPr/>
      </w:pPr>
      <w:r w:rsidDel="00000000" w:rsidR="00000000" w:rsidRPr="00000000">
        <w:rPr>
          <w:rtl w:val="0"/>
        </w:rPr>
        <w:t xml:space="preserve">Why Glial Activation Persists in Documented Cohorts</w:t>
      </w:r>
    </w:p>
    <w:p w:rsidR="00000000" w:rsidDel="00000000" w:rsidP="00000000" w:rsidRDefault="00000000" w:rsidRPr="00000000" w14:paraId="0000014B">
      <w:pPr>
        <w:spacing w:after="180" w:before="0" w:line="360" w:lineRule="auto"/>
        <w:rPr/>
      </w:pPr>
      <w:r w:rsidDel="00000000" w:rsidR="00000000" w:rsidRPr="00000000">
        <w:rPr>
          <w:rFonts w:ascii="Arial" w:cs="Arial" w:eastAsia="Arial" w:hAnsi="Arial"/>
          <w:b w:val="0"/>
          <w:bCs w:val="0"/>
          <w:i w:val="0"/>
          <w:iCs w:val="0"/>
          <w:sz w:val="24"/>
          <w:szCs w:val="24"/>
          <w:rtl w:val="0"/>
        </w:rPr>
        <w:t xml:space="preserve">Occupational exposure studies — groups of workers exposed to BTEX chemicals over time — have documented continued microglial activation in brain imaging years after those workers stopped all exposure. This is not a theoretical risk. It is a measured, replicated finding in human populations.</w:t>
      </w:r>
      <w:r w:rsidDel="00000000" w:rsidR="00000000" w:rsidRPr="00000000">
        <w:rPr>
          <w:rFonts w:ascii="Arial" w:cs="Arial" w:eastAsia="Arial" w:hAnsi="Arial"/>
          <w:sz w:val="20"/>
          <w:szCs w:val="20"/>
          <w:vertAlign w:val="superscript"/>
          <w:rtl w:val="0"/>
        </w:rPr>
        <w:t xml:space="preserve">[13]</w:t>
      </w:r>
      <w:r w:rsidDel="00000000" w:rsidR="00000000" w:rsidRPr="00000000">
        <w:rPr>
          <w:rtl w:val="0"/>
        </w:rPr>
      </w:r>
    </w:p>
    <w:p w:rsidR="00000000" w:rsidDel="00000000" w:rsidP="00000000" w:rsidRDefault="00000000" w:rsidRPr="00000000" w14:paraId="0000014C">
      <w:pPr>
        <w:spacing w:after="180" w:before="0" w:line="360" w:lineRule="auto"/>
        <w:rPr/>
      </w:pPr>
      <w:r w:rsidDel="00000000" w:rsidR="00000000" w:rsidRPr="00000000">
        <w:rPr>
          <w:rFonts w:ascii="Arial" w:cs="Arial" w:eastAsia="Arial" w:hAnsi="Arial"/>
          <w:b w:val="0"/>
          <w:bCs w:val="0"/>
          <w:i w:val="0"/>
          <w:iCs w:val="0"/>
          <w:sz w:val="24"/>
          <w:szCs w:val="24"/>
          <w:rtl w:val="0"/>
        </w:rPr>
        <w:t xml:space="preserve">The mechanism is the self-sustaining cytokine loop described above. The loop does not have an automatic shutoff. It requires active intervention — which is part of the rationale for the supplement protocol in Section 9.</w:t>
      </w:r>
      <w:r w:rsidDel="00000000" w:rsidR="00000000" w:rsidRPr="00000000">
        <w:rPr>
          <w:rFonts w:ascii="Arial" w:cs="Arial" w:eastAsia="Arial" w:hAnsi="Arial"/>
          <w:sz w:val="20"/>
          <w:szCs w:val="20"/>
          <w:vertAlign w:val="superscript"/>
          <w:rtl w:val="0"/>
        </w:rPr>
        <w:t xml:space="preserve">[12][13][14]</w:t>
      </w:r>
      <w:r w:rsidDel="00000000" w:rsidR="00000000" w:rsidRPr="00000000">
        <w:rPr>
          <w:rtl w:val="0"/>
        </w:rPr>
      </w:r>
    </w:p>
    <w:p w:rsidR="00000000" w:rsidDel="00000000" w:rsidP="00000000" w:rsidRDefault="00000000" w:rsidRPr="00000000" w14:paraId="0000014D">
      <w:pPr>
        <w:pStyle w:val="Heading2"/>
        <w:rPr/>
      </w:pPr>
      <w:r w:rsidDel="00000000" w:rsidR="00000000" w:rsidRPr="00000000">
        <w:rPr>
          <w:rtl w:val="0"/>
        </w:rPr>
        <w:t xml:space="preserve">Summary: Mechanism Chain</w:t>
      </w:r>
    </w:p>
    <w:p w:rsidR="00000000" w:rsidDel="00000000" w:rsidP="00000000" w:rsidRDefault="00000000" w:rsidRPr="00000000" w14:paraId="0000014E">
      <w:pPr>
        <w:spacing w:after="180" w:before="0" w:line="360" w:lineRule="auto"/>
        <w:rPr/>
      </w:pPr>
      <w:r w:rsidDel="00000000" w:rsidR="00000000" w:rsidRPr="00000000">
        <w:rPr>
          <w:rFonts w:ascii="Arial" w:cs="Arial" w:eastAsia="Arial" w:hAnsi="Arial"/>
          <w:sz w:val="22"/>
          <w:szCs w:val="22"/>
          <w:rtl w:val="0"/>
        </w:rPr>
        <w:t xml:space="preserve">Benzene metabolites generate ROS (chemical sparks)</w:t>
      </w:r>
      <w:r w:rsidDel="00000000" w:rsidR="00000000" w:rsidRPr="00000000">
        <w:rPr>
          <w:rtl w:val="0"/>
        </w:rPr>
      </w:r>
    </w:p>
    <w:p w:rsidR="00000000" w:rsidDel="00000000" w:rsidP="00000000" w:rsidRDefault="00000000" w:rsidRPr="00000000" w14:paraId="0000014F">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50">
      <w:pPr>
        <w:spacing w:after="180" w:before="0" w:line="360" w:lineRule="auto"/>
        <w:rPr/>
      </w:pPr>
      <w:r w:rsidDel="00000000" w:rsidR="00000000" w:rsidRPr="00000000">
        <w:rPr>
          <w:rFonts w:ascii="Arial" w:cs="Arial" w:eastAsia="Arial" w:hAnsi="Arial"/>
          <w:sz w:val="22"/>
          <w:szCs w:val="22"/>
          <w:rtl w:val="0"/>
        </w:rPr>
        <w:t xml:space="preserve">Microglia (brain immune cells) activate</w:t>
      </w:r>
      <w:r w:rsidDel="00000000" w:rsidR="00000000" w:rsidRPr="00000000">
        <w:rPr>
          <w:rtl w:val="0"/>
        </w:rPr>
      </w:r>
    </w:p>
    <w:p w:rsidR="00000000" w:rsidDel="00000000" w:rsidP="00000000" w:rsidRDefault="00000000" w:rsidRPr="00000000" w14:paraId="00000151">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52">
      <w:pPr>
        <w:spacing w:after="180" w:before="0" w:line="360" w:lineRule="auto"/>
        <w:rPr/>
      </w:pPr>
      <w:r w:rsidDel="00000000" w:rsidR="00000000" w:rsidRPr="00000000">
        <w:rPr>
          <w:rFonts w:ascii="Arial" w:cs="Arial" w:eastAsia="Arial" w:hAnsi="Arial"/>
          <w:sz w:val="22"/>
          <w:szCs w:val="22"/>
          <w:rtl w:val="0"/>
        </w:rPr>
        <w:t xml:space="preserve">Cytokines released: IL-1beta, TNF-alpha, IL-6</w:t>
      </w:r>
      <w:r w:rsidDel="00000000" w:rsidR="00000000" w:rsidRPr="00000000">
        <w:rPr>
          <w:rtl w:val="0"/>
        </w:rPr>
      </w:r>
    </w:p>
    <w:p w:rsidR="00000000" w:rsidDel="00000000" w:rsidP="00000000" w:rsidRDefault="00000000" w:rsidRPr="00000000" w14:paraId="00000153">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54">
      <w:pPr>
        <w:spacing w:after="180" w:before="0" w:line="360" w:lineRule="auto"/>
        <w:rPr/>
      </w:pPr>
      <w:r w:rsidDel="00000000" w:rsidR="00000000" w:rsidRPr="00000000">
        <w:rPr>
          <w:rFonts w:ascii="Arial" w:cs="Arial" w:eastAsia="Arial" w:hAnsi="Arial"/>
          <w:sz w:val="22"/>
          <w:szCs w:val="22"/>
          <w:rtl w:val="0"/>
        </w:rPr>
        <w:t xml:space="preserve">Self-sustaining loop: cytokines activate more microglia</w:t>
      </w:r>
      <w:r w:rsidDel="00000000" w:rsidR="00000000" w:rsidRPr="00000000">
        <w:rPr>
          <w:rtl w:val="0"/>
        </w:rPr>
      </w:r>
    </w:p>
    <w:p w:rsidR="00000000" w:rsidDel="00000000" w:rsidP="00000000" w:rsidRDefault="00000000" w:rsidRPr="00000000" w14:paraId="00000155">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56">
      <w:pPr>
        <w:spacing w:after="180" w:before="0" w:line="360" w:lineRule="auto"/>
        <w:rPr/>
      </w:pPr>
      <w:r w:rsidDel="00000000" w:rsidR="00000000" w:rsidRPr="00000000">
        <w:rPr>
          <w:rFonts w:ascii="Arial" w:cs="Arial" w:eastAsia="Arial" w:hAnsi="Arial"/>
          <w:sz w:val="22"/>
          <w:szCs w:val="22"/>
          <w:rtl w:val="0"/>
        </w:rPr>
        <w:t xml:space="preserve">Two simultaneous downstream effects:</w:t>
      </w:r>
      <w:r w:rsidDel="00000000" w:rsidR="00000000" w:rsidRPr="00000000">
        <w:rPr>
          <w:rtl w:val="0"/>
        </w:rPr>
      </w:r>
    </w:p>
    <w:p w:rsidR="00000000" w:rsidDel="00000000" w:rsidP="00000000" w:rsidRDefault="00000000" w:rsidRPr="00000000" w14:paraId="00000157">
      <w:pPr>
        <w:spacing w:after="180" w:before="0" w:line="360" w:lineRule="auto"/>
        <w:rPr/>
      </w:pPr>
      <w:r w:rsidDel="00000000" w:rsidR="00000000" w:rsidRPr="00000000">
        <w:rPr>
          <w:rtl w:val="0"/>
        </w:rPr>
      </w:r>
    </w:p>
    <w:p w:rsidR="00000000" w:rsidDel="00000000" w:rsidP="00000000" w:rsidRDefault="00000000" w:rsidRPr="00000000" w14:paraId="00000158">
      <w:pPr>
        <w:spacing w:after="180" w:before="0" w:line="360" w:lineRule="auto"/>
        <w:rPr/>
      </w:pPr>
      <w:r w:rsidDel="00000000" w:rsidR="00000000" w:rsidRPr="00000000">
        <w:rPr>
          <w:rFonts w:ascii="Arial" w:cs="Arial" w:eastAsia="Arial" w:hAnsi="Arial"/>
          <w:sz w:val="22"/>
          <w:szCs w:val="22"/>
          <w:rtl w:val="0"/>
        </w:rPr>
        <w:t xml:space="preserve">1. Cytokines exit brain via circumventricular organs</w:t>
      </w:r>
      <w:r w:rsidDel="00000000" w:rsidR="00000000" w:rsidRPr="00000000">
        <w:rPr>
          <w:rtl w:val="0"/>
        </w:rPr>
      </w:r>
    </w:p>
    <w:p w:rsidR="00000000" w:rsidDel="00000000" w:rsidP="00000000" w:rsidRDefault="00000000" w:rsidRPr="00000000" w14:paraId="00000159">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5A">
      <w:pPr>
        <w:spacing w:after="180" w:before="0" w:line="360" w:lineRule="auto"/>
        <w:rPr/>
      </w:pPr>
      <w:r w:rsidDel="00000000" w:rsidR="00000000" w:rsidRPr="00000000">
        <w:rPr>
          <w:rFonts w:ascii="Arial" w:cs="Arial" w:eastAsia="Arial" w:hAnsi="Arial"/>
          <w:sz w:val="22"/>
          <w:szCs w:val="22"/>
          <w:rtl w:val="0"/>
        </w:rPr>
        <w:t xml:space="preserve">   Reach HPA axis → cortisol rhythm disrupted</w:t>
      </w:r>
      <w:r w:rsidDel="00000000" w:rsidR="00000000" w:rsidRPr="00000000">
        <w:rPr>
          <w:rtl w:val="0"/>
        </w:rPr>
      </w:r>
    </w:p>
    <w:p w:rsidR="00000000" w:rsidDel="00000000" w:rsidP="00000000" w:rsidRDefault="00000000" w:rsidRPr="00000000" w14:paraId="0000015B">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5C">
      <w:pPr>
        <w:spacing w:after="180" w:before="0" w:line="360" w:lineRule="auto"/>
        <w:rPr/>
      </w:pPr>
      <w:r w:rsidDel="00000000" w:rsidR="00000000" w:rsidRPr="00000000">
        <w:rPr>
          <w:rFonts w:ascii="Arial" w:cs="Arial" w:eastAsia="Arial" w:hAnsi="Arial"/>
          <w:sz w:val="22"/>
          <w:szCs w:val="22"/>
          <w:rtl w:val="0"/>
        </w:rPr>
        <w:t xml:space="preserve">   Sleep, energy, immune function, cognitive load affected</w:t>
      </w:r>
      <w:r w:rsidDel="00000000" w:rsidR="00000000" w:rsidRPr="00000000">
        <w:rPr>
          <w:rtl w:val="0"/>
        </w:rPr>
      </w:r>
    </w:p>
    <w:p w:rsidR="00000000" w:rsidDel="00000000" w:rsidP="00000000" w:rsidRDefault="00000000" w:rsidRPr="00000000" w14:paraId="0000015D">
      <w:pPr>
        <w:spacing w:after="180" w:before="0" w:line="360" w:lineRule="auto"/>
        <w:rPr/>
      </w:pPr>
      <w:r w:rsidDel="00000000" w:rsidR="00000000" w:rsidRPr="00000000">
        <w:rPr>
          <w:rtl w:val="0"/>
        </w:rPr>
      </w:r>
    </w:p>
    <w:p w:rsidR="00000000" w:rsidDel="00000000" w:rsidP="00000000" w:rsidRDefault="00000000" w:rsidRPr="00000000" w14:paraId="0000015E">
      <w:pPr>
        <w:spacing w:after="180" w:before="0" w:line="360" w:lineRule="auto"/>
        <w:rPr/>
      </w:pPr>
      <w:r w:rsidDel="00000000" w:rsidR="00000000" w:rsidRPr="00000000">
        <w:rPr>
          <w:rFonts w:ascii="Arial" w:cs="Arial" w:eastAsia="Arial" w:hAnsi="Arial"/>
          <w:sz w:val="22"/>
          <w:szCs w:val="22"/>
          <w:rtl w:val="0"/>
        </w:rPr>
        <w:t xml:space="preserve">2. GABAergic inhibition (sensory brake) impaired</w:t>
      </w:r>
      <w:r w:rsidDel="00000000" w:rsidR="00000000" w:rsidRPr="00000000">
        <w:rPr>
          <w:rtl w:val="0"/>
        </w:rPr>
      </w:r>
    </w:p>
    <w:p w:rsidR="00000000" w:rsidDel="00000000" w:rsidP="00000000" w:rsidRDefault="00000000" w:rsidRPr="00000000" w14:paraId="0000015F">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60">
      <w:pPr>
        <w:spacing w:after="180" w:before="0" w:line="360" w:lineRule="auto"/>
        <w:rPr/>
      </w:pPr>
      <w:r w:rsidDel="00000000" w:rsidR="00000000" w:rsidRPr="00000000">
        <w:rPr>
          <w:rFonts w:ascii="Arial" w:cs="Arial" w:eastAsia="Arial" w:hAnsi="Arial"/>
          <w:sz w:val="22"/>
          <w:szCs w:val="22"/>
          <w:rtl w:val="0"/>
        </w:rPr>
        <w:t xml:space="preserve">   Sensory filtering reduced → sensory overload amplified</w:t>
      </w:r>
      <w:r w:rsidDel="00000000" w:rsidR="00000000" w:rsidRPr="00000000">
        <w:rPr>
          <w:rtl w:val="0"/>
        </w:rPr>
      </w:r>
    </w:p>
    <w:p w:rsidR="00000000" w:rsidDel="00000000" w:rsidP="00000000" w:rsidRDefault="00000000" w:rsidRPr="00000000" w14:paraId="00000161">
      <w:pPr>
        <w:pStyle w:val="Heading2"/>
        <w:rPr/>
      </w:pPr>
      <w:r w:rsidDel="00000000" w:rsidR="00000000" w:rsidRPr="00000000">
        <w:rPr>
          <w:rtl w:val="0"/>
        </w:rPr>
        <w:t xml:space="preserve">Terms Used in This Section</w:t>
      </w:r>
    </w:p>
    <w:tbl>
      <w:tblPr>
        <w:tblStyle w:val="Table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5760"/>
        <w:tblGridChange w:id="0">
          <w:tblGrid>
            <w:gridCol w:w="2880"/>
            <w:gridCol w:w="5760"/>
          </w:tblGrid>
        </w:tblGridChange>
      </w:tblGrid>
      <w:tr>
        <w:trPr>
          <w:cantSplit w:val="0"/>
          <w:tblHeader w:val="0"/>
        </w:trPr>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162">
            <w:pPr>
              <w:spacing w:after="180" w:before="0" w:line="360" w:lineRule="auto"/>
              <w:rPr/>
            </w:pPr>
            <w:r w:rsidDel="00000000" w:rsidR="00000000" w:rsidRPr="00000000">
              <w:rPr>
                <w:rFonts w:ascii="Arial" w:cs="Arial" w:eastAsia="Arial" w:hAnsi="Arial"/>
                <w:b w:val="1"/>
                <w:bCs w:val="1"/>
                <w:sz w:val="22"/>
                <w:szCs w:val="22"/>
                <w:rtl w:val="0"/>
              </w:rPr>
              <w:t xml:space="preserve">Term</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163">
            <w:pPr>
              <w:spacing w:after="180" w:before="0" w:line="360" w:lineRule="auto"/>
              <w:rPr/>
            </w:pPr>
            <w:r w:rsidDel="00000000" w:rsidR="00000000" w:rsidRPr="00000000">
              <w:rPr>
                <w:rFonts w:ascii="Arial" w:cs="Arial" w:eastAsia="Arial" w:hAnsi="Arial"/>
                <w:b w:val="1"/>
                <w:bCs w:val="1"/>
                <w:sz w:val="22"/>
                <w:szCs w:val="22"/>
                <w:rtl w:val="0"/>
              </w:rPr>
              <w:t xml:space="preserve">Definition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64">
            <w:pPr>
              <w:spacing w:after="180" w:before="0" w:line="360" w:lineRule="auto"/>
              <w:rPr/>
            </w:pPr>
            <w:r w:rsidDel="00000000" w:rsidR="00000000" w:rsidRPr="00000000">
              <w:rPr>
                <w:rFonts w:ascii="Arial" w:cs="Arial" w:eastAsia="Arial" w:hAnsi="Arial"/>
                <w:b w:val="0"/>
                <w:bCs w:val="0"/>
                <w:sz w:val="22"/>
                <w:szCs w:val="22"/>
                <w:rtl w:val="0"/>
              </w:rPr>
              <w:t xml:space="preserve">Neuroinflammation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65">
            <w:pPr>
              <w:spacing w:after="180" w:before="0" w:line="360" w:lineRule="auto"/>
              <w:rPr/>
            </w:pPr>
            <w:r w:rsidDel="00000000" w:rsidR="00000000" w:rsidRPr="00000000">
              <w:rPr>
                <w:rFonts w:ascii="Arial" w:cs="Arial" w:eastAsia="Arial" w:hAnsi="Arial"/>
                <w:b w:val="0"/>
                <w:bCs w:val="0"/>
                <w:sz w:val="22"/>
                <w:szCs w:val="22"/>
                <w:rtl w:val="0"/>
              </w:rPr>
              <w:t xml:space="preserve">An active inflammatory process occurring within the nervous system</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66">
            <w:pPr>
              <w:spacing w:after="180" w:before="0" w:line="360" w:lineRule="auto"/>
              <w:rPr/>
            </w:pPr>
            <w:r w:rsidDel="00000000" w:rsidR="00000000" w:rsidRPr="00000000">
              <w:rPr>
                <w:rFonts w:ascii="Arial" w:cs="Arial" w:eastAsia="Arial" w:hAnsi="Arial"/>
                <w:b w:val="0"/>
                <w:bCs w:val="0"/>
                <w:sz w:val="22"/>
                <w:szCs w:val="22"/>
                <w:rtl w:val="0"/>
              </w:rPr>
              <w:t xml:space="preserve">Microglia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67">
            <w:pPr>
              <w:spacing w:after="180" w:before="0" w:line="360" w:lineRule="auto"/>
              <w:rPr/>
            </w:pPr>
            <w:r w:rsidDel="00000000" w:rsidR="00000000" w:rsidRPr="00000000">
              <w:rPr>
                <w:rFonts w:ascii="Arial" w:cs="Arial" w:eastAsia="Arial" w:hAnsi="Arial"/>
                <w:b w:val="0"/>
                <w:bCs w:val="0"/>
                <w:sz w:val="22"/>
                <w:szCs w:val="22"/>
                <w:rtl w:val="0"/>
              </w:rPr>
              <w:t xml:space="preserve">The brain's resident immune cells; patrol for damage and activate in response to threats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68">
            <w:pPr>
              <w:spacing w:after="180" w:before="0" w:line="360" w:lineRule="auto"/>
              <w:rPr/>
            </w:pPr>
            <w:r w:rsidDel="00000000" w:rsidR="00000000" w:rsidRPr="00000000">
              <w:rPr>
                <w:rFonts w:ascii="Arial" w:cs="Arial" w:eastAsia="Arial" w:hAnsi="Arial"/>
                <w:b w:val="0"/>
                <w:bCs w:val="0"/>
                <w:sz w:val="22"/>
                <w:szCs w:val="22"/>
                <w:rtl w:val="0"/>
              </w:rPr>
              <w:t xml:space="preserve">Reactive oxygen species (ROS)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69">
            <w:pPr>
              <w:spacing w:after="180" w:before="0" w:line="360" w:lineRule="auto"/>
              <w:rPr/>
            </w:pPr>
            <w:r w:rsidDel="00000000" w:rsidR="00000000" w:rsidRPr="00000000">
              <w:rPr>
                <w:rFonts w:ascii="Arial" w:cs="Arial" w:eastAsia="Arial" w:hAnsi="Arial"/>
                <w:b w:val="0"/>
                <w:bCs w:val="0"/>
                <w:sz w:val="22"/>
                <w:szCs w:val="22"/>
                <w:rtl w:val="0"/>
              </w:rPr>
              <w:t xml:space="preserve">Chemically unstable molecules generated as byproducts of metabolic processes; damage surrounding tissue</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6A">
            <w:pPr>
              <w:spacing w:after="180" w:before="0" w:line="360" w:lineRule="auto"/>
              <w:rPr/>
            </w:pPr>
            <w:r w:rsidDel="00000000" w:rsidR="00000000" w:rsidRPr="00000000">
              <w:rPr>
                <w:rFonts w:ascii="Arial" w:cs="Arial" w:eastAsia="Arial" w:hAnsi="Arial"/>
                <w:b w:val="0"/>
                <w:bCs w:val="0"/>
                <w:sz w:val="22"/>
                <w:szCs w:val="22"/>
                <w:rtl w:val="0"/>
              </w:rPr>
              <w:t xml:space="preserve">Cytokines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6B">
            <w:pPr>
              <w:spacing w:after="180" w:before="0" w:line="360" w:lineRule="auto"/>
              <w:rPr/>
            </w:pPr>
            <w:r w:rsidDel="00000000" w:rsidR="00000000" w:rsidRPr="00000000">
              <w:rPr>
                <w:rFonts w:ascii="Arial" w:cs="Arial" w:eastAsia="Arial" w:hAnsi="Arial"/>
                <w:b w:val="0"/>
                <w:bCs w:val="0"/>
                <w:sz w:val="22"/>
                <w:szCs w:val="22"/>
                <w:rtl w:val="0"/>
              </w:rPr>
              <w:t xml:space="preserve">Chemical messenger molecules released by immune cells to signal and coordinate inflammatory responses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6C">
            <w:pPr>
              <w:spacing w:after="180" w:before="0" w:line="360" w:lineRule="auto"/>
              <w:rPr/>
            </w:pPr>
            <w:r w:rsidDel="00000000" w:rsidR="00000000" w:rsidRPr="00000000">
              <w:rPr>
                <w:rFonts w:ascii="Arial" w:cs="Arial" w:eastAsia="Arial" w:hAnsi="Arial"/>
                <w:b w:val="0"/>
                <w:bCs w:val="0"/>
                <w:sz w:val="22"/>
                <w:szCs w:val="22"/>
                <w:rtl w:val="0"/>
              </w:rPr>
              <w:t xml:space="preserve">IL-1beta / TNF-alpha / IL-6</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6D">
            <w:pPr>
              <w:spacing w:after="180" w:before="0" w:line="360" w:lineRule="auto"/>
              <w:rPr/>
            </w:pPr>
            <w:r w:rsidDel="00000000" w:rsidR="00000000" w:rsidRPr="00000000">
              <w:rPr>
                <w:rFonts w:ascii="Arial" w:cs="Arial" w:eastAsia="Arial" w:hAnsi="Arial"/>
                <w:b w:val="0"/>
                <w:bCs w:val="0"/>
                <w:sz w:val="22"/>
                <w:szCs w:val="22"/>
                <w:rtl w:val="0"/>
              </w:rPr>
              <w:t xml:space="preserve">Specific cytokines involved in sustaining neuroinflammation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6E">
            <w:pPr>
              <w:spacing w:after="180" w:before="0" w:line="360" w:lineRule="auto"/>
              <w:rPr/>
            </w:pPr>
            <w:r w:rsidDel="00000000" w:rsidR="00000000" w:rsidRPr="00000000">
              <w:rPr>
                <w:rFonts w:ascii="Arial" w:cs="Arial" w:eastAsia="Arial" w:hAnsi="Arial"/>
                <w:b w:val="0"/>
                <w:bCs w:val="0"/>
                <w:sz w:val="22"/>
                <w:szCs w:val="22"/>
                <w:rtl w:val="0"/>
              </w:rPr>
              <w:t xml:space="preserve">Blood-brain barrier</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6F">
            <w:pPr>
              <w:spacing w:after="180" w:before="0" w:line="360" w:lineRule="auto"/>
              <w:rPr/>
            </w:pPr>
            <w:r w:rsidDel="00000000" w:rsidR="00000000" w:rsidRPr="00000000">
              <w:rPr>
                <w:rFonts w:ascii="Arial" w:cs="Arial" w:eastAsia="Arial" w:hAnsi="Arial"/>
                <w:b w:val="0"/>
                <w:bCs w:val="0"/>
                <w:sz w:val="22"/>
                <w:szCs w:val="22"/>
                <w:rtl w:val="0"/>
              </w:rPr>
              <w:t xml:space="preserve">A selective filter surrounding the brain controlling what substances can enter or exit</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70">
            <w:pPr>
              <w:spacing w:after="180" w:before="0" w:line="360" w:lineRule="auto"/>
              <w:rPr/>
            </w:pPr>
            <w:r w:rsidDel="00000000" w:rsidR="00000000" w:rsidRPr="00000000">
              <w:rPr>
                <w:rFonts w:ascii="Arial" w:cs="Arial" w:eastAsia="Arial" w:hAnsi="Arial"/>
                <w:b w:val="0"/>
                <w:bCs w:val="0"/>
                <w:sz w:val="22"/>
                <w:szCs w:val="22"/>
                <w:rtl w:val="0"/>
              </w:rPr>
              <w:t xml:space="preserve">Circumventricular organs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71">
            <w:pPr>
              <w:spacing w:after="180" w:before="0" w:line="360" w:lineRule="auto"/>
              <w:rPr/>
            </w:pPr>
            <w:r w:rsidDel="00000000" w:rsidR="00000000" w:rsidRPr="00000000">
              <w:rPr>
                <w:rFonts w:ascii="Arial" w:cs="Arial" w:eastAsia="Arial" w:hAnsi="Arial"/>
                <w:b w:val="0"/>
                <w:bCs w:val="0"/>
                <w:sz w:val="22"/>
                <w:szCs w:val="22"/>
                <w:rtl w:val="0"/>
              </w:rPr>
              <w:t xml:space="preserve">Small brain regions that sit outside the blood-brain barrier; allow certain molecules to pass into the bloodstream</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72">
            <w:pPr>
              <w:spacing w:after="180" w:before="0" w:line="360" w:lineRule="auto"/>
              <w:rPr/>
            </w:pPr>
            <w:r w:rsidDel="00000000" w:rsidR="00000000" w:rsidRPr="00000000">
              <w:rPr>
                <w:rFonts w:ascii="Arial" w:cs="Arial" w:eastAsia="Arial" w:hAnsi="Arial"/>
                <w:b w:val="0"/>
                <w:bCs w:val="0"/>
                <w:sz w:val="22"/>
                <w:szCs w:val="22"/>
                <w:rtl w:val="0"/>
              </w:rPr>
              <w:t xml:space="preserve">HPA axis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73">
            <w:pPr>
              <w:spacing w:after="180" w:before="0" w:line="360" w:lineRule="auto"/>
              <w:rPr/>
            </w:pPr>
            <w:r w:rsidDel="00000000" w:rsidR="00000000" w:rsidRPr="00000000">
              <w:rPr>
                <w:rFonts w:ascii="Arial" w:cs="Arial" w:eastAsia="Arial" w:hAnsi="Arial"/>
                <w:b w:val="0"/>
                <w:bCs w:val="0"/>
                <w:sz w:val="22"/>
                <w:szCs w:val="22"/>
                <w:rtl w:val="0"/>
              </w:rPr>
              <w:t xml:space="preserve">Hypothalamic-pituitary-adrenal axis; the brain-to-body pathway controlling cortisol and stress hormone regulation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74">
            <w:pPr>
              <w:spacing w:after="180" w:before="0" w:line="360" w:lineRule="auto"/>
              <w:rPr/>
            </w:pPr>
            <w:r w:rsidDel="00000000" w:rsidR="00000000" w:rsidRPr="00000000">
              <w:rPr>
                <w:rFonts w:ascii="Arial" w:cs="Arial" w:eastAsia="Arial" w:hAnsi="Arial"/>
                <w:b w:val="0"/>
                <w:bCs w:val="0"/>
                <w:sz w:val="22"/>
                <w:szCs w:val="22"/>
                <w:rtl w:val="0"/>
              </w:rPr>
              <w:t xml:space="preserve">Cortisol</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75">
            <w:pPr>
              <w:spacing w:after="180" w:before="0" w:line="360" w:lineRule="auto"/>
              <w:rPr/>
            </w:pPr>
            <w:r w:rsidDel="00000000" w:rsidR="00000000" w:rsidRPr="00000000">
              <w:rPr>
                <w:rFonts w:ascii="Arial" w:cs="Arial" w:eastAsia="Arial" w:hAnsi="Arial"/>
                <w:b w:val="0"/>
                <w:bCs w:val="0"/>
                <w:sz w:val="22"/>
                <w:szCs w:val="22"/>
                <w:rtl w:val="0"/>
              </w:rPr>
              <w:t xml:space="preserve">The body's primary stress-response hormone; normally follows a precise 24-hour rhythm</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76">
            <w:pPr>
              <w:spacing w:after="180" w:before="0" w:line="360" w:lineRule="auto"/>
              <w:rPr/>
            </w:pPr>
            <w:r w:rsidDel="00000000" w:rsidR="00000000" w:rsidRPr="00000000">
              <w:rPr>
                <w:rFonts w:ascii="Arial" w:cs="Arial" w:eastAsia="Arial" w:hAnsi="Arial"/>
                <w:b w:val="0"/>
                <w:bCs w:val="0"/>
                <w:sz w:val="22"/>
                <w:szCs w:val="22"/>
                <w:rtl w:val="0"/>
              </w:rPr>
              <w:t xml:space="preserve">GABAergic inhibition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77">
            <w:pPr>
              <w:spacing w:after="180" w:before="0" w:line="360" w:lineRule="auto"/>
              <w:rPr/>
            </w:pPr>
            <w:r w:rsidDel="00000000" w:rsidR="00000000" w:rsidRPr="00000000">
              <w:rPr>
                <w:rFonts w:ascii="Arial" w:cs="Arial" w:eastAsia="Arial" w:hAnsi="Arial"/>
                <w:b w:val="0"/>
                <w:bCs w:val="0"/>
                <w:sz w:val="22"/>
                <w:szCs w:val="22"/>
                <w:rtl w:val="0"/>
              </w:rPr>
              <w:t xml:space="preserve">A braking system in the brain that suppresses low-priority signals; reduces sensory and neural noise</w:t>
            </w:r>
            <w:r w:rsidDel="00000000" w:rsidR="00000000" w:rsidRPr="00000000">
              <w:rPr>
                <w:rtl w:val="0"/>
              </w:rPr>
            </w:r>
          </w:p>
        </w:tc>
      </w:tr>
    </w:tbl>
    <w:p w:rsidR="00000000" w:rsidDel="00000000" w:rsidP="00000000" w:rsidRDefault="00000000" w:rsidRPr="00000000" w14:paraId="00000178">
      <w:pPr>
        <w:pStyle w:val="Heading1"/>
        <w:rPr/>
      </w:pPr>
      <w:r w:rsidDel="00000000" w:rsidR="00000000" w:rsidRPr="00000000">
        <w:rPr>
          <w:rtl w:val="0"/>
        </w:rPr>
        <w:t xml:space="preserve">Section 6: What Gasoline Chemicals Do to Blood and Iron</w:t>
      </w:r>
    </w:p>
    <w:p w:rsidR="00000000" w:rsidDel="00000000" w:rsidP="00000000" w:rsidRDefault="00000000" w:rsidRPr="00000000" w14:paraId="00000179">
      <w:pPr>
        <w:pStyle w:val="Heading2"/>
        <w:rPr/>
      </w:pPr>
      <w:r w:rsidDel="00000000" w:rsidR="00000000" w:rsidRPr="00000000">
        <w:rPr>
          <w:rtl w:val="0"/>
        </w:rPr>
        <w:t xml:space="preserve">What This Section Is About</w:t>
      </w:r>
    </w:p>
    <w:p w:rsidR="00000000" w:rsidDel="00000000" w:rsidP="00000000" w:rsidRDefault="00000000" w:rsidRPr="00000000" w14:paraId="0000017A">
      <w:pPr>
        <w:spacing w:after="180" w:before="0" w:line="360" w:lineRule="auto"/>
        <w:rPr/>
      </w:pPr>
      <w:r w:rsidDel="00000000" w:rsidR="00000000" w:rsidRPr="00000000">
        <w:rPr>
          <w:rFonts w:ascii="Arial" w:cs="Arial" w:eastAsia="Arial" w:hAnsi="Arial"/>
          <w:sz w:val="24"/>
          <w:szCs w:val="24"/>
          <w:rtl w:val="0"/>
        </w:rPr>
        <w:t xml:space="preserve">This section covers two connected topics. First: how benzene — a chemical in gasoline — damages the system that produces blood cells. Second: how that damage creates an iron-related problem that then affects brain function, specifically the dopamine system. These are not separate issues. They form a chain.</w:t>
      </w:r>
      <w:r w:rsidDel="00000000" w:rsidR="00000000" w:rsidRPr="00000000">
        <w:rPr>
          <w:rtl w:val="0"/>
        </w:rPr>
      </w:r>
    </w:p>
    <w:p w:rsidR="00000000" w:rsidDel="00000000" w:rsidP="00000000" w:rsidRDefault="00000000" w:rsidRPr="00000000" w14:paraId="0000017B">
      <w:pPr>
        <w:pStyle w:val="Heading2"/>
        <w:rPr/>
      </w:pPr>
      <w:r w:rsidDel="00000000" w:rsidR="00000000" w:rsidRPr="00000000">
        <w:rPr>
          <w:rtl w:val="0"/>
        </w:rPr>
        <w:t xml:space="preserve">Where Blood Cells Are Made</w:t>
      </w:r>
    </w:p>
    <w:p w:rsidR="00000000" w:rsidDel="00000000" w:rsidP="00000000" w:rsidRDefault="00000000" w:rsidRPr="00000000" w14:paraId="0000017C">
      <w:pPr>
        <w:spacing w:after="180" w:before="0" w:line="360" w:lineRule="auto"/>
        <w:rPr/>
      </w:pPr>
      <w:r w:rsidDel="00000000" w:rsidR="00000000" w:rsidRPr="00000000">
        <w:rPr>
          <w:rFonts w:ascii="Arial" w:cs="Arial" w:eastAsia="Arial" w:hAnsi="Arial"/>
          <w:b w:val="0"/>
          <w:bCs w:val="0"/>
          <w:i w:val="0"/>
          <w:iCs w:val="0"/>
          <w:sz w:val="24"/>
          <w:szCs w:val="24"/>
          <w:rtl w:val="0"/>
        </w:rPr>
        <w:t xml:space="preserve">All blood cells — red cells, white cells, and platelets — are produced inside the bone marrow: the soft tissue filling the hollow interior of large bones. Think of bone marrow as a manufacturing facility with an assembly line. At the start of the assembly line are hematopoietic stem cells — master cells capable of becoming any type of blood cell depending on what the body signals it needs.</w:t>
      </w:r>
      <w:r w:rsidDel="00000000" w:rsidR="00000000" w:rsidRPr="00000000">
        <w:rPr>
          <w:rFonts w:ascii="Arial" w:cs="Arial" w:eastAsia="Arial" w:hAnsi="Arial"/>
          <w:sz w:val="20"/>
          <w:szCs w:val="20"/>
          <w:vertAlign w:val="superscript"/>
          <w:rtl w:val="0"/>
        </w:rPr>
        <w:t xml:space="preserve">[15]</w:t>
      </w:r>
      <w:r w:rsidDel="00000000" w:rsidR="00000000" w:rsidRPr="00000000">
        <w:rPr>
          <w:rtl w:val="0"/>
        </w:rPr>
      </w:r>
    </w:p>
    <w:p w:rsidR="00000000" w:rsidDel="00000000" w:rsidP="00000000" w:rsidRDefault="00000000" w:rsidRPr="00000000" w14:paraId="0000017D">
      <w:pPr>
        <w:pStyle w:val="Heading2"/>
        <w:rPr/>
      </w:pPr>
      <w:r w:rsidDel="00000000" w:rsidR="00000000" w:rsidRPr="00000000">
        <w:rPr>
          <w:rtl w:val="0"/>
        </w:rPr>
        <w:t xml:space="preserve">How Benzene Disrupts the Blood Cell Factory</w:t>
      </w:r>
    </w:p>
    <w:p w:rsidR="00000000" w:rsidDel="00000000" w:rsidP="00000000" w:rsidRDefault="00000000" w:rsidRPr="00000000" w14:paraId="0000017E">
      <w:pPr>
        <w:spacing w:after="180" w:before="0" w:line="360" w:lineRule="auto"/>
        <w:rPr/>
      </w:pPr>
      <w:r w:rsidDel="00000000" w:rsidR="00000000" w:rsidRPr="00000000">
        <w:rPr>
          <w:rFonts w:ascii="Arial" w:cs="Arial" w:eastAsia="Arial" w:hAnsi="Arial"/>
          <w:b w:val="0"/>
          <w:bCs w:val="0"/>
          <w:i w:val="0"/>
          <w:iCs w:val="0"/>
          <w:sz w:val="24"/>
          <w:szCs w:val="24"/>
          <w:rtl w:val="0"/>
        </w:rPr>
        <w:t xml:space="preserve">Benzene (a chemical in gasoline) enters the bone marrow and interferes directly with the hematopoietic stem cells at the start of the assembly line. Specifically, it triggers apoptosis — programmed cell death — in the erythroid progenitor cells: the stem cells partway down the assembly line that are specifically destined to become red blood cells.</w:t>
      </w:r>
      <w:r w:rsidDel="00000000" w:rsidR="00000000" w:rsidRPr="00000000">
        <w:rPr>
          <w:rFonts w:ascii="Arial" w:cs="Arial" w:eastAsia="Arial" w:hAnsi="Arial"/>
          <w:sz w:val="20"/>
          <w:szCs w:val="20"/>
          <w:vertAlign w:val="superscript"/>
          <w:rtl w:val="0"/>
        </w:rPr>
        <w:t xml:space="preserve">[15][16][17]</w:t>
      </w:r>
      <w:r w:rsidDel="00000000" w:rsidR="00000000" w:rsidRPr="00000000">
        <w:rPr>
          <w:rtl w:val="0"/>
        </w:rPr>
      </w:r>
    </w:p>
    <w:p w:rsidR="00000000" w:rsidDel="00000000" w:rsidP="00000000" w:rsidRDefault="00000000" w:rsidRPr="00000000" w14:paraId="0000017F">
      <w:pPr>
        <w:spacing w:after="180" w:before="0" w:line="360" w:lineRule="auto"/>
        <w:rPr/>
      </w:pPr>
      <w:r w:rsidDel="00000000" w:rsidR="00000000" w:rsidRPr="00000000">
        <w:rPr>
          <w:rFonts w:ascii="Arial" w:cs="Arial" w:eastAsia="Arial" w:hAnsi="Arial"/>
          <w:sz w:val="24"/>
          <w:szCs w:val="24"/>
          <w:rtl w:val="0"/>
        </w:rPr>
        <w:t xml:space="preserve">Think of it as a factory where the workers responsible for producing one specific product are systematically removed. The factory building is intact. The other assembly lines continue. But red blood cell output drops.</w:t>
      </w:r>
      <w:r w:rsidDel="00000000" w:rsidR="00000000" w:rsidRPr="00000000">
        <w:rPr>
          <w:rtl w:val="0"/>
        </w:rPr>
      </w:r>
    </w:p>
    <w:p w:rsidR="00000000" w:rsidDel="00000000" w:rsidP="00000000" w:rsidRDefault="00000000" w:rsidRPr="00000000" w14:paraId="00000180">
      <w:pPr>
        <w:pStyle w:val="Heading2"/>
        <w:rPr/>
      </w:pPr>
      <w:r w:rsidDel="00000000" w:rsidR="00000000" w:rsidRPr="00000000">
        <w:rPr>
          <w:rtl w:val="0"/>
        </w:rPr>
        <w:t xml:space="preserve">Text Diagram: Normal vs. Benzene-Disrupted Assembly Line</w:t>
      </w:r>
    </w:p>
    <w:p w:rsidR="00000000" w:rsidDel="00000000" w:rsidP="00000000" w:rsidRDefault="00000000" w:rsidRPr="00000000" w14:paraId="00000181">
      <w:pPr>
        <w:spacing w:after="180" w:before="0" w:line="360" w:lineRule="auto"/>
        <w:rPr/>
      </w:pPr>
      <w:r w:rsidDel="00000000" w:rsidR="00000000" w:rsidRPr="00000000">
        <w:rPr>
          <w:rFonts w:ascii="Arial" w:cs="Arial" w:eastAsia="Arial" w:hAnsi="Arial"/>
          <w:sz w:val="22"/>
          <w:szCs w:val="22"/>
          <w:rtl w:val="0"/>
        </w:rPr>
        <w:t xml:space="preserve">BONE MARROW ASSEMBLY LINE</w:t>
      </w:r>
      <w:r w:rsidDel="00000000" w:rsidR="00000000" w:rsidRPr="00000000">
        <w:rPr>
          <w:rtl w:val="0"/>
        </w:rPr>
      </w:r>
    </w:p>
    <w:p w:rsidR="00000000" w:rsidDel="00000000" w:rsidP="00000000" w:rsidRDefault="00000000" w:rsidRPr="00000000" w14:paraId="00000182">
      <w:pPr>
        <w:spacing w:after="180" w:before="0" w:line="360" w:lineRule="auto"/>
        <w:rPr/>
      </w:pPr>
      <w:r w:rsidDel="00000000" w:rsidR="00000000" w:rsidRPr="00000000">
        <w:rPr>
          <w:rtl w:val="0"/>
        </w:rPr>
      </w:r>
    </w:p>
    <w:p w:rsidR="00000000" w:rsidDel="00000000" w:rsidP="00000000" w:rsidRDefault="00000000" w:rsidRPr="00000000" w14:paraId="00000183">
      <w:pPr>
        <w:spacing w:after="180" w:before="0" w:line="360" w:lineRule="auto"/>
        <w:rPr/>
      </w:pPr>
      <w:r w:rsidDel="00000000" w:rsidR="00000000" w:rsidRPr="00000000">
        <w:rPr>
          <w:rFonts w:ascii="Arial" w:cs="Arial" w:eastAsia="Arial" w:hAnsi="Arial"/>
          <w:sz w:val="22"/>
          <w:szCs w:val="22"/>
          <w:rtl w:val="0"/>
        </w:rPr>
        <w:t xml:space="preserve">Normal:</w:t>
      </w:r>
      <w:r w:rsidDel="00000000" w:rsidR="00000000" w:rsidRPr="00000000">
        <w:rPr>
          <w:rtl w:val="0"/>
        </w:rPr>
      </w:r>
    </w:p>
    <w:p w:rsidR="00000000" w:rsidDel="00000000" w:rsidP="00000000" w:rsidRDefault="00000000" w:rsidRPr="00000000" w14:paraId="00000184">
      <w:pPr>
        <w:spacing w:after="180" w:before="0" w:line="360" w:lineRule="auto"/>
        <w:rPr/>
      </w:pPr>
      <w:r w:rsidDel="00000000" w:rsidR="00000000" w:rsidRPr="00000000">
        <w:rPr>
          <w:rFonts w:ascii="Arial" w:cs="Arial" w:eastAsia="Arial" w:hAnsi="Arial"/>
          <w:sz w:val="22"/>
          <w:szCs w:val="22"/>
          <w:rtl w:val="0"/>
        </w:rPr>
        <w:t xml:space="preserve">Stem cell → Erythroid progenitor → Red blood cell (check)</w:t>
      </w:r>
      <w:r w:rsidDel="00000000" w:rsidR="00000000" w:rsidRPr="00000000">
        <w:rPr>
          <w:rtl w:val="0"/>
        </w:rPr>
      </w:r>
    </w:p>
    <w:p w:rsidR="00000000" w:rsidDel="00000000" w:rsidP="00000000" w:rsidRDefault="00000000" w:rsidRPr="00000000" w14:paraId="00000185">
      <w:pPr>
        <w:spacing w:after="180" w:before="0" w:line="360" w:lineRule="auto"/>
        <w:rPr/>
      </w:pPr>
      <w:r w:rsidDel="00000000" w:rsidR="00000000" w:rsidRPr="00000000">
        <w:rPr>
          <w:rFonts w:ascii="Arial" w:cs="Arial" w:eastAsia="Arial" w:hAnsi="Arial"/>
          <w:sz w:val="22"/>
          <w:szCs w:val="22"/>
          <w:rtl w:val="0"/>
        </w:rPr>
        <w:t xml:space="preserve">                                 → More red blood cells (check)</w:t>
      </w:r>
      <w:r w:rsidDel="00000000" w:rsidR="00000000" w:rsidRPr="00000000">
        <w:rPr>
          <w:rtl w:val="0"/>
        </w:rPr>
      </w:r>
    </w:p>
    <w:p w:rsidR="00000000" w:rsidDel="00000000" w:rsidP="00000000" w:rsidRDefault="00000000" w:rsidRPr="00000000" w14:paraId="00000186">
      <w:pPr>
        <w:spacing w:after="180" w:before="0" w:line="360" w:lineRule="auto"/>
        <w:rPr/>
      </w:pPr>
      <w:r w:rsidDel="00000000" w:rsidR="00000000" w:rsidRPr="00000000">
        <w:rPr>
          <w:rtl w:val="0"/>
        </w:rPr>
      </w:r>
    </w:p>
    <w:p w:rsidR="00000000" w:rsidDel="00000000" w:rsidP="00000000" w:rsidRDefault="00000000" w:rsidRPr="00000000" w14:paraId="00000187">
      <w:pPr>
        <w:spacing w:after="180" w:before="0" w:line="360" w:lineRule="auto"/>
        <w:rPr/>
      </w:pPr>
      <w:r w:rsidDel="00000000" w:rsidR="00000000" w:rsidRPr="00000000">
        <w:rPr>
          <w:rFonts w:ascii="Arial" w:cs="Arial" w:eastAsia="Arial" w:hAnsi="Arial"/>
          <w:sz w:val="22"/>
          <w:szCs w:val="22"/>
          <w:rtl w:val="0"/>
        </w:rPr>
        <w:t xml:space="preserve">Benzene-disrupted:</w:t>
      </w:r>
      <w:r w:rsidDel="00000000" w:rsidR="00000000" w:rsidRPr="00000000">
        <w:rPr>
          <w:rtl w:val="0"/>
        </w:rPr>
      </w:r>
    </w:p>
    <w:p w:rsidR="00000000" w:rsidDel="00000000" w:rsidP="00000000" w:rsidRDefault="00000000" w:rsidRPr="00000000" w14:paraId="00000188">
      <w:pPr>
        <w:spacing w:after="180" w:before="0" w:line="360" w:lineRule="auto"/>
        <w:rPr/>
      </w:pPr>
      <w:r w:rsidDel="00000000" w:rsidR="00000000" w:rsidRPr="00000000">
        <w:rPr>
          <w:rFonts w:ascii="Arial" w:cs="Arial" w:eastAsia="Arial" w:hAnsi="Arial"/>
          <w:sz w:val="22"/>
          <w:szCs w:val="22"/>
          <w:rtl w:val="0"/>
        </w:rPr>
        <w:t xml:space="preserve">Stem cell → Erythroid progenitor → [apoptosis: cell dies]</w:t>
      </w:r>
      <w:r w:rsidDel="00000000" w:rsidR="00000000" w:rsidRPr="00000000">
        <w:rPr>
          <w:rtl w:val="0"/>
        </w:rPr>
      </w:r>
    </w:p>
    <w:p w:rsidR="00000000" w:rsidDel="00000000" w:rsidP="00000000" w:rsidRDefault="00000000" w:rsidRPr="00000000" w14:paraId="00000189">
      <w:pPr>
        <w:spacing w:after="180" w:before="0" w:line="360" w:lineRule="auto"/>
        <w:rPr/>
      </w:pPr>
      <w:r w:rsidDel="00000000" w:rsidR="00000000" w:rsidRPr="00000000">
        <w:rPr>
          <w:rFonts w:ascii="Arial" w:cs="Arial" w:eastAsia="Arial" w:hAnsi="Arial"/>
          <w:sz w:val="22"/>
          <w:szCs w:val="22"/>
          <w:rtl w:val="0"/>
        </w:rPr>
        <w:t xml:space="preserve">                                 → Red blood cell output reduced (X)</w:t>
      </w:r>
      <w:r w:rsidDel="00000000" w:rsidR="00000000" w:rsidRPr="00000000">
        <w:rPr>
          <w:rtl w:val="0"/>
        </w:rPr>
      </w:r>
    </w:p>
    <w:p w:rsidR="00000000" w:rsidDel="00000000" w:rsidP="00000000" w:rsidRDefault="00000000" w:rsidRPr="00000000" w14:paraId="0000018A">
      <w:pPr>
        <w:pStyle w:val="Heading2"/>
        <w:rPr/>
      </w:pPr>
      <w:r w:rsidDel="00000000" w:rsidR="00000000" w:rsidRPr="00000000">
        <w:rPr>
          <w:rtl w:val="0"/>
        </w:rPr>
        <w:t xml:space="preserve">The Iron Measurement Problem</w:t>
      </w:r>
    </w:p>
    <w:p w:rsidR="00000000" w:rsidDel="00000000" w:rsidP="00000000" w:rsidRDefault="00000000" w:rsidRPr="00000000" w14:paraId="0000018B">
      <w:pPr>
        <w:spacing w:after="180" w:before="0" w:line="360" w:lineRule="auto"/>
        <w:rPr/>
      </w:pPr>
      <w:r w:rsidDel="00000000" w:rsidR="00000000" w:rsidRPr="00000000">
        <w:rPr>
          <w:rFonts w:ascii="Arial" w:cs="Arial" w:eastAsia="Arial" w:hAnsi="Arial"/>
          <w:b w:val="0"/>
          <w:bCs w:val="0"/>
          <w:i w:val="0"/>
          <w:iCs w:val="0"/>
          <w:sz w:val="24"/>
          <w:szCs w:val="24"/>
          <w:rtl w:val="0"/>
        </w:rPr>
        <w:t xml:space="preserve">Iron is carried through the body by red blood cells. When red blood cell production drops, iron transport is affected. However, standard blood tests for iron often fail to detect this problem accurately. Standard iron tests measure: serum iron (iron floating in blood), ferritin (iron in storage), and TIBC (total iron-binding capacity). These numbers can appear normal even when the body's tissues are not receiving adequate iron.</w:t>
      </w:r>
      <w:r w:rsidDel="00000000" w:rsidR="00000000" w:rsidRPr="00000000">
        <w:rPr>
          <w:rFonts w:ascii="Arial" w:cs="Arial" w:eastAsia="Arial" w:hAnsi="Arial"/>
          <w:sz w:val="20"/>
          <w:szCs w:val="20"/>
          <w:vertAlign w:val="superscript"/>
          <w:rtl w:val="0"/>
        </w:rPr>
        <w:t xml:space="preserve">[17]</w:t>
      </w:r>
      <w:r w:rsidDel="00000000" w:rsidR="00000000" w:rsidRPr="00000000">
        <w:rPr>
          <w:rtl w:val="0"/>
        </w:rPr>
      </w:r>
    </w:p>
    <w:p w:rsidR="00000000" w:rsidDel="00000000" w:rsidP="00000000" w:rsidRDefault="00000000" w:rsidRPr="00000000" w14:paraId="0000018C">
      <w:pPr>
        <w:pStyle w:val="Heading2"/>
        <w:rPr/>
      </w:pPr>
      <w:r w:rsidDel="00000000" w:rsidR="00000000" w:rsidRPr="00000000">
        <w:rPr>
          <w:rtl w:val="0"/>
        </w:rPr>
        <w:t xml:space="preserve">The Two Tests That Reveal the Actual Problem</w:t>
      </w:r>
    </w:p>
    <w:p w:rsidR="00000000" w:rsidDel="00000000" w:rsidP="00000000" w:rsidRDefault="00000000" w:rsidRPr="00000000" w14:paraId="0000018D">
      <w:pPr>
        <w:spacing w:after="180" w:before="0" w:line="360" w:lineRule="auto"/>
        <w:rPr/>
      </w:pPr>
      <w:r w:rsidDel="00000000" w:rsidR="00000000" w:rsidRPr="00000000">
        <w:rPr>
          <w:rFonts w:ascii="Arial" w:cs="Arial" w:eastAsia="Arial" w:hAnsi="Arial"/>
          <w:sz w:val="24"/>
          <w:szCs w:val="24"/>
          <w:rtl w:val="0"/>
        </w:rPr>
        <w:t xml:space="preserve">Two specific measurements detect iron deficiency at the tissue level — not just in storage or circulation:</w:t>
      </w:r>
      <w:r w:rsidDel="00000000" w:rsidR="00000000" w:rsidRPr="00000000">
        <w:rPr>
          <w:rtl w:val="0"/>
        </w:rPr>
      </w:r>
    </w:p>
    <w:p w:rsidR="00000000" w:rsidDel="00000000" w:rsidP="00000000" w:rsidRDefault="00000000" w:rsidRPr="00000000" w14:paraId="0000018E">
      <w:pPr>
        <w:spacing w:after="180" w:before="0" w:line="360" w:lineRule="auto"/>
        <w:rPr/>
      </w:pPr>
      <w:r w:rsidDel="00000000" w:rsidR="00000000" w:rsidRPr="00000000">
        <w:rPr>
          <w:rFonts w:ascii="Arial" w:cs="Arial" w:eastAsia="Arial" w:hAnsi="Arial"/>
          <w:sz w:val="22"/>
          <w:szCs w:val="22"/>
          <w:rtl w:val="0"/>
        </w:rPr>
        <w:t xml:space="preserve">[ Transferrin Saturation % ]</w:t>
      </w:r>
      <w:r w:rsidDel="00000000" w:rsidR="00000000" w:rsidRPr="00000000">
        <w:rPr>
          <w:rtl w:val="0"/>
        </w:rPr>
      </w:r>
    </w:p>
    <w:p w:rsidR="00000000" w:rsidDel="00000000" w:rsidP="00000000" w:rsidRDefault="00000000" w:rsidRPr="00000000" w14:paraId="0000018F">
      <w:pPr>
        <w:spacing w:after="180" w:before="0" w:line="360" w:lineRule="auto"/>
        <w:rPr/>
      </w:pPr>
      <w:r w:rsidDel="00000000" w:rsidR="00000000" w:rsidRPr="00000000">
        <w:rPr>
          <w:rFonts w:ascii="Arial" w:cs="Arial" w:eastAsia="Arial" w:hAnsi="Arial"/>
          <w:sz w:val="22"/>
          <w:szCs w:val="22"/>
          <w:rtl w:val="0"/>
        </w:rPr>
        <w:t xml:space="preserve">  Measures: what percentage of iron-transport molecules are actually loaded with iron</w:t>
      </w:r>
      <w:r w:rsidDel="00000000" w:rsidR="00000000" w:rsidRPr="00000000">
        <w:rPr>
          <w:rtl w:val="0"/>
        </w:rPr>
      </w:r>
    </w:p>
    <w:p w:rsidR="00000000" w:rsidDel="00000000" w:rsidP="00000000" w:rsidRDefault="00000000" w:rsidRPr="00000000" w14:paraId="00000190">
      <w:pPr>
        <w:spacing w:after="180" w:before="0" w:line="360" w:lineRule="auto"/>
        <w:rPr/>
      </w:pPr>
      <w:r w:rsidDel="00000000" w:rsidR="00000000" w:rsidRPr="00000000">
        <w:rPr>
          <w:rFonts w:ascii="Arial" w:cs="Arial" w:eastAsia="Arial" w:hAnsi="Arial"/>
          <w:sz w:val="22"/>
          <w:szCs w:val="22"/>
          <w:rtl w:val="0"/>
        </w:rPr>
        <w:t xml:space="preserve">  Normal range: 20-50%</w:t>
      </w:r>
      <w:r w:rsidDel="00000000" w:rsidR="00000000" w:rsidRPr="00000000">
        <w:rPr>
          <w:rtl w:val="0"/>
        </w:rPr>
      </w:r>
    </w:p>
    <w:p w:rsidR="00000000" w:rsidDel="00000000" w:rsidP="00000000" w:rsidRDefault="00000000" w:rsidRPr="00000000" w14:paraId="00000191">
      <w:pPr>
        <w:spacing w:after="180" w:before="0" w:line="360" w:lineRule="auto"/>
        <w:rPr/>
      </w:pPr>
      <w:r w:rsidDel="00000000" w:rsidR="00000000" w:rsidRPr="00000000">
        <w:rPr>
          <w:rFonts w:ascii="Arial" w:cs="Arial" w:eastAsia="Arial" w:hAnsi="Arial"/>
          <w:sz w:val="22"/>
          <w:szCs w:val="22"/>
          <w:rtl w:val="0"/>
        </w:rPr>
        <w:t xml:space="preserve">  Low result = iron not being delivered efficiently</w:t>
      </w:r>
      <w:r w:rsidDel="00000000" w:rsidR="00000000" w:rsidRPr="00000000">
        <w:rPr>
          <w:rtl w:val="0"/>
        </w:rPr>
      </w:r>
    </w:p>
    <w:p w:rsidR="00000000" w:rsidDel="00000000" w:rsidP="00000000" w:rsidRDefault="00000000" w:rsidRPr="00000000" w14:paraId="00000192">
      <w:pPr>
        <w:spacing w:after="180" w:before="0" w:line="360" w:lineRule="auto"/>
        <w:rPr/>
      </w:pPr>
      <w:r w:rsidDel="00000000" w:rsidR="00000000" w:rsidRPr="00000000">
        <w:rPr>
          <w:rtl w:val="0"/>
        </w:rPr>
      </w:r>
    </w:p>
    <w:p w:rsidR="00000000" w:rsidDel="00000000" w:rsidP="00000000" w:rsidRDefault="00000000" w:rsidRPr="00000000" w14:paraId="00000193">
      <w:pPr>
        <w:spacing w:after="180" w:before="0" w:line="360" w:lineRule="auto"/>
        <w:rPr/>
      </w:pPr>
      <w:r w:rsidDel="00000000" w:rsidR="00000000" w:rsidRPr="00000000">
        <w:rPr>
          <w:rFonts w:ascii="Arial" w:cs="Arial" w:eastAsia="Arial" w:hAnsi="Arial"/>
          <w:sz w:val="22"/>
          <w:szCs w:val="22"/>
          <w:rtl w:val="0"/>
        </w:rPr>
        <w:t xml:space="preserve">[ Soluble Transferrin Receptor (sTfR) ]</w:t>
      </w:r>
      <w:r w:rsidDel="00000000" w:rsidR="00000000" w:rsidRPr="00000000">
        <w:rPr>
          <w:rtl w:val="0"/>
        </w:rPr>
      </w:r>
    </w:p>
    <w:p w:rsidR="00000000" w:rsidDel="00000000" w:rsidP="00000000" w:rsidRDefault="00000000" w:rsidRPr="00000000" w14:paraId="00000194">
      <w:pPr>
        <w:spacing w:after="180" w:before="0" w:line="360" w:lineRule="auto"/>
        <w:rPr/>
      </w:pPr>
      <w:r w:rsidDel="00000000" w:rsidR="00000000" w:rsidRPr="00000000">
        <w:rPr>
          <w:rFonts w:ascii="Arial" w:cs="Arial" w:eastAsia="Arial" w:hAnsi="Arial"/>
          <w:sz w:val="22"/>
          <w:szCs w:val="22"/>
          <w:rtl w:val="0"/>
        </w:rPr>
        <w:t xml:space="preserve">  Measures: how urgently tissues are signaling that they need more iron</w:t>
      </w:r>
      <w:r w:rsidDel="00000000" w:rsidR="00000000" w:rsidRPr="00000000">
        <w:rPr>
          <w:rtl w:val="0"/>
        </w:rPr>
      </w:r>
    </w:p>
    <w:p w:rsidR="00000000" w:rsidDel="00000000" w:rsidP="00000000" w:rsidRDefault="00000000" w:rsidRPr="00000000" w14:paraId="00000195">
      <w:pPr>
        <w:spacing w:after="180" w:before="0" w:line="360" w:lineRule="auto"/>
        <w:rPr/>
      </w:pPr>
      <w:r w:rsidDel="00000000" w:rsidR="00000000" w:rsidRPr="00000000">
        <w:rPr>
          <w:rFonts w:ascii="Arial" w:cs="Arial" w:eastAsia="Arial" w:hAnsi="Arial"/>
          <w:sz w:val="22"/>
          <w:szCs w:val="22"/>
          <w:rtl w:val="0"/>
        </w:rPr>
        <w:t xml:space="preserve">  Elevated result = tissues are iron-deficient regardless of storage numbers</w:t>
      </w:r>
      <w:r w:rsidDel="00000000" w:rsidR="00000000" w:rsidRPr="00000000">
        <w:rPr>
          <w:rtl w:val="0"/>
        </w:rPr>
      </w:r>
    </w:p>
    <w:p w:rsidR="00000000" w:rsidDel="00000000" w:rsidP="00000000" w:rsidRDefault="00000000" w:rsidRPr="00000000" w14:paraId="00000196">
      <w:pPr>
        <w:spacing w:after="180" w:before="0" w:line="360" w:lineRule="auto"/>
        <w:rPr/>
      </w:pPr>
      <w:r w:rsidDel="00000000" w:rsidR="00000000" w:rsidRPr="00000000">
        <w:rPr>
          <w:rFonts w:ascii="Arial" w:cs="Arial" w:eastAsia="Arial" w:hAnsi="Arial"/>
          <w:sz w:val="24"/>
          <w:szCs w:val="24"/>
          <w:rtl w:val="0"/>
        </w:rPr>
        <w:t xml:space="preserve">Your daughter's physician should order both of these — not the standard panel alone — to accurately assess her iron status.</w:t>
      </w:r>
      <w:r w:rsidDel="00000000" w:rsidR="00000000" w:rsidRPr="00000000">
        <w:rPr>
          <w:rtl w:val="0"/>
        </w:rPr>
      </w:r>
    </w:p>
    <w:p w:rsidR="00000000" w:rsidDel="00000000" w:rsidP="00000000" w:rsidRDefault="00000000" w:rsidRPr="00000000" w14:paraId="00000197">
      <w:pPr>
        <w:pStyle w:val="Heading2"/>
        <w:rPr/>
      </w:pPr>
      <w:r w:rsidDel="00000000" w:rsidR="00000000" w:rsidRPr="00000000">
        <w:rPr>
          <w:rtl w:val="0"/>
        </w:rPr>
        <w:t xml:space="preserve">Iron's Role in the Brain: Three Critical Functions</w:t>
      </w:r>
    </w:p>
    <w:p w:rsidR="00000000" w:rsidDel="00000000" w:rsidP="00000000" w:rsidRDefault="00000000" w:rsidRPr="00000000" w14:paraId="00000198">
      <w:pPr>
        <w:spacing w:after="180" w:before="0" w:line="360" w:lineRule="auto"/>
        <w:rPr/>
      </w:pPr>
      <w:r w:rsidDel="00000000" w:rsidR="00000000" w:rsidRPr="00000000">
        <w:rPr>
          <w:rFonts w:ascii="Arial" w:cs="Arial" w:eastAsia="Arial" w:hAnsi="Arial"/>
          <w:sz w:val="24"/>
          <w:szCs w:val="24"/>
          <w:rtl w:val="0"/>
        </w:rPr>
        <w:t xml:space="preserve">Iron is not only about red blood cells. Inside the brain, iron is required for three specific functions directly relevant to your daughter's symptoms:</w:t>
      </w:r>
      <w:r w:rsidDel="00000000" w:rsidR="00000000" w:rsidRPr="00000000">
        <w:rPr>
          <w:rtl w:val="0"/>
        </w:rPr>
      </w:r>
    </w:p>
    <w:p w:rsidR="00000000" w:rsidDel="00000000" w:rsidP="00000000" w:rsidRDefault="00000000" w:rsidRPr="00000000" w14:paraId="00000199">
      <w:pPr>
        <w:spacing w:after="180" w:before="0" w:line="360" w:lineRule="auto"/>
        <w:rPr/>
      </w:pPr>
      <w:r w:rsidDel="00000000" w:rsidR="00000000" w:rsidRPr="00000000">
        <w:rPr>
          <w:rFonts w:ascii="Arial" w:cs="Arial" w:eastAsia="Arial" w:hAnsi="Arial"/>
          <w:b w:val="0"/>
          <w:bCs w:val="0"/>
          <w:i w:val="0"/>
          <w:iCs w:val="0"/>
          <w:sz w:val="24"/>
          <w:szCs w:val="24"/>
          <w:rtl w:val="0"/>
        </w:rPr>
        <w:t xml:space="preserve">1. Dopamine receptor density. Dopamine is a neurotransmitter — a chemical messenger the brain uses for motivation, attention, and executive function (planning, task-switching, impulse regulation). Iron deficiency reduces the number of D2 dopamine receptors — the receiving stations for dopamine signals. Fewer receptors = weaker dopamine signaling, even if dopamine itself is being produced.</w:t>
      </w:r>
      <w:r w:rsidDel="00000000" w:rsidR="00000000" w:rsidRPr="00000000">
        <w:rPr>
          <w:rFonts w:ascii="Arial" w:cs="Arial" w:eastAsia="Arial" w:hAnsi="Arial"/>
          <w:sz w:val="20"/>
          <w:szCs w:val="20"/>
          <w:vertAlign w:val="superscript"/>
          <w:rtl w:val="0"/>
        </w:rPr>
        <w:t xml:space="preserve">[17]</w:t>
      </w:r>
      <w:r w:rsidDel="00000000" w:rsidR="00000000" w:rsidRPr="00000000">
        <w:rPr>
          <w:rtl w:val="0"/>
        </w:rPr>
      </w:r>
    </w:p>
    <w:p w:rsidR="00000000" w:rsidDel="00000000" w:rsidP="00000000" w:rsidRDefault="00000000" w:rsidRPr="00000000" w14:paraId="0000019A">
      <w:pPr>
        <w:spacing w:after="180" w:before="0" w:line="360" w:lineRule="auto"/>
        <w:rPr/>
      </w:pPr>
      <w:r w:rsidDel="00000000" w:rsidR="00000000" w:rsidRPr="00000000">
        <w:rPr>
          <w:rFonts w:ascii="Arial" w:cs="Arial" w:eastAsia="Arial" w:hAnsi="Arial"/>
          <w:b w:val="0"/>
          <w:bCs w:val="0"/>
          <w:i w:val="0"/>
          <w:iCs w:val="0"/>
          <w:sz w:val="24"/>
          <w:szCs w:val="24"/>
          <w:rtl w:val="0"/>
        </w:rPr>
        <w:t xml:space="preserve">2. Myelination. As established in Section 3, myelin is the insulating coating on the brain's nerve cables. Iron is a required component in the biological process that produces and maintains myelin. Iron deficiency directly impairs the brain's ability to build or repair that insulation.</w:t>
      </w:r>
      <w:r w:rsidDel="00000000" w:rsidR="00000000" w:rsidRPr="00000000">
        <w:rPr>
          <w:rFonts w:ascii="Arial" w:cs="Arial" w:eastAsia="Arial" w:hAnsi="Arial"/>
          <w:sz w:val="20"/>
          <w:szCs w:val="20"/>
          <w:vertAlign w:val="superscript"/>
          <w:rtl w:val="0"/>
        </w:rPr>
        <w:t xml:space="preserve">[17]</w:t>
      </w:r>
      <w:r w:rsidDel="00000000" w:rsidR="00000000" w:rsidRPr="00000000">
        <w:rPr>
          <w:rtl w:val="0"/>
        </w:rPr>
      </w:r>
    </w:p>
    <w:p w:rsidR="00000000" w:rsidDel="00000000" w:rsidP="00000000" w:rsidRDefault="00000000" w:rsidRPr="00000000" w14:paraId="0000019B">
      <w:pPr>
        <w:spacing w:after="180" w:before="0" w:line="360" w:lineRule="auto"/>
        <w:rPr/>
      </w:pPr>
      <w:r w:rsidDel="00000000" w:rsidR="00000000" w:rsidRPr="00000000">
        <w:rPr>
          <w:rFonts w:ascii="Arial" w:cs="Arial" w:eastAsia="Arial" w:hAnsi="Arial"/>
          <w:b w:val="0"/>
          <w:bCs w:val="0"/>
          <w:i w:val="0"/>
          <w:iCs w:val="0"/>
          <w:sz w:val="24"/>
          <w:szCs w:val="24"/>
          <w:rtl w:val="0"/>
        </w:rPr>
        <w:t xml:space="preserve">3. Cellular energy production. Every cell in the body produces energy using a system called the electron transport chain inside mitochondria (the cell's power-generating structures). A specific protein in that chain — cytochrome c oxidase — requires iron to function. Iron deficiency reduces cellular energy output body-wide, including in neurons.</w:t>
      </w:r>
      <w:r w:rsidDel="00000000" w:rsidR="00000000" w:rsidRPr="00000000">
        <w:rPr>
          <w:rFonts w:ascii="Arial" w:cs="Arial" w:eastAsia="Arial" w:hAnsi="Arial"/>
          <w:sz w:val="20"/>
          <w:szCs w:val="20"/>
          <w:vertAlign w:val="superscript"/>
          <w:rtl w:val="0"/>
        </w:rPr>
        <w:t xml:space="preserve">[17]</w:t>
      </w:r>
      <w:r w:rsidDel="00000000" w:rsidR="00000000" w:rsidRPr="00000000">
        <w:rPr>
          <w:rtl w:val="0"/>
        </w:rPr>
      </w:r>
    </w:p>
    <w:p w:rsidR="00000000" w:rsidDel="00000000" w:rsidP="00000000" w:rsidRDefault="00000000" w:rsidRPr="00000000" w14:paraId="0000019C">
      <w:pPr>
        <w:pStyle w:val="Heading2"/>
        <w:rPr/>
      </w:pPr>
      <w:r w:rsidDel="00000000" w:rsidR="00000000" w:rsidRPr="00000000">
        <w:rPr>
          <w:rtl w:val="0"/>
        </w:rPr>
        <w:t xml:space="preserve">Text Diagram: Iron Deficiency → Brain Function Chain</w:t>
      </w:r>
    </w:p>
    <w:p w:rsidR="00000000" w:rsidDel="00000000" w:rsidP="00000000" w:rsidRDefault="00000000" w:rsidRPr="00000000" w14:paraId="0000019D">
      <w:pPr>
        <w:spacing w:after="180" w:before="0" w:line="360" w:lineRule="auto"/>
        <w:rPr/>
      </w:pPr>
      <w:r w:rsidDel="00000000" w:rsidR="00000000" w:rsidRPr="00000000">
        <w:rPr>
          <w:rFonts w:ascii="Arial" w:cs="Arial" w:eastAsia="Arial" w:hAnsi="Arial"/>
          <w:sz w:val="22"/>
          <w:szCs w:val="22"/>
          <w:rtl w:val="0"/>
        </w:rPr>
        <w:t xml:space="preserve">Benzene disrupts red blood cell production</w:t>
      </w:r>
      <w:r w:rsidDel="00000000" w:rsidR="00000000" w:rsidRPr="00000000">
        <w:rPr>
          <w:rtl w:val="0"/>
        </w:rPr>
      </w:r>
    </w:p>
    <w:p w:rsidR="00000000" w:rsidDel="00000000" w:rsidP="00000000" w:rsidRDefault="00000000" w:rsidRPr="00000000" w14:paraId="0000019E">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9F">
      <w:pPr>
        <w:spacing w:after="180" w:before="0" w:line="360" w:lineRule="auto"/>
        <w:rPr/>
      </w:pPr>
      <w:r w:rsidDel="00000000" w:rsidR="00000000" w:rsidRPr="00000000">
        <w:rPr>
          <w:rFonts w:ascii="Arial" w:cs="Arial" w:eastAsia="Arial" w:hAnsi="Arial"/>
          <w:sz w:val="22"/>
          <w:szCs w:val="22"/>
          <w:rtl w:val="0"/>
        </w:rPr>
        <w:t xml:space="preserve">Iron transport and delivery reduced</w:t>
      </w:r>
      <w:r w:rsidDel="00000000" w:rsidR="00000000" w:rsidRPr="00000000">
        <w:rPr>
          <w:rtl w:val="0"/>
        </w:rPr>
      </w:r>
    </w:p>
    <w:p w:rsidR="00000000" w:rsidDel="00000000" w:rsidP="00000000" w:rsidRDefault="00000000" w:rsidRPr="00000000" w14:paraId="000001A0">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A1">
      <w:pPr>
        <w:spacing w:after="180" w:before="0" w:line="360" w:lineRule="auto"/>
        <w:rPr/>
      </w:pPr>
      <w:r w:rsidDel="00000000" w:rsidR="00000000" w:rsidRPr="00000000">
        <w:rPr>
          <w:rFonts w:ascii="Arial" w:cs="Arial" w:eastAsia="Arial" w:hAnsi="Arial"/>
          <w:sz w:val="22"/>
          <w:szCs w:val="22"/>
          <w:rtl w:val="0"/>
        </w:rPr>
        <w:t xml:space="preserve">Three simultaneous brain effects:</w:t>
      </w:r>
      <w:r w:rsidDel="00000000" w:rsidR="00000000" w:rsidRPr="00000000">
        <w:rPr>
          <w:rtl w:val="0"/>
        </w:rPr>
      </w:r>
    </w:p>
    <w:p w:rsidR="00000000" w:rsidDel="00000000" w:rsidP="00000000" w:rsidRDefault="00000000" w:rsidRPr="00000000" w14:paraId="000001A2">
      <w:pPr>
        <w:spacing w:after="180" w:before="0" w:line="360" w:lineRule="auto"/>
        <w:rPr/>
      </w:pPr>
      <w:r w:rsidDel="00000000" w:rsidR="00000000" w:rsidRPr="00000000">
        <w:rPr>
          <w:rtl w:val="0"/>
        </w:rPr>
      </w:r>
    </w:p>
    <w:p w:rsidR="00000000" w:rsidDel="00000000" w:rsidP="00000000" w:rsidRDefault="00000000" w:rsidRPr="00000000" w14:paraId="000001A3">
      <w:pPr>
        <w:spacing w:after="180" w:before="0" w:line="360" w:lineRule="auto"/>
        <w:rPr/>
      </w:pPr>
      <w:r w:rsidDel="00000000" w:rsidR="00000000" w:rsidRPr="00000000">
        <w:rPr>
          <w:rFonts w:ascii="Arial" w:cs="Arial" w:eastAsia="Arial" w:hAnsi="Arial"/>
          <w:sz w:val="22"/>
          <w:szCs w:val="22"/>
          <w:rtl w:val="0"/>
        </w:rPr>
        <w:t xml:space="preserve">[ D2 receptor density down ]  [ Myelin production down ]  [ Cytochrome c oxidase down ]</w:t>
      </w:r>
      <w:r w:rsidDel="00000000" w:rsidR="00000000" w:rsidRPr="00000000">
        <w:rPr>
          <w:rtl w:val="0"/>
        </w:rPr>
      </w:r>
    </w:p>
    <w:p w:rsidR="00000000" w:rsidDel="00000000" w:rsidP="00000000" w:rsidRDefault="00000000" w:rsidRPr="00000000" w14:paraId="000001A4">
      <w:pPr>
        <w:spacing w:after="180" w:before="0" w:line="360" w:lineRule="auto"/>
        <w:rPr/>
      </w:pPr>
      <w:r w:rsidDel="00000000" w:rsidR="00000000" w:rsidRPr="00000000">
        <w:rPr>
          <w:rFonts w:ascii="Arial" w:cs="Arial" w:eastAsia="Arial" w:hAnsi="Arial"/>
          <w:sz w:val="22"/>
          <w:szCs w:val="22"/>
          <w:rtl w:val="0"/>
        </w:rPr>
        <w:t xml:space="preserve">        ↓                            ↓                           ↓</w:t>
      </w:r>
      <w:r w:rsidDel="00000000" w:rsidR="00000000" w:rsidRPr="00000000">
        <w:rPr>
          <w:rtl w:val="0"/>
        </w:rPr>
      </w:r>
    </w:p>
    <w:p w:rsidR="00000000" w:rsidDel="00000000" w:rsidP="00000000" w:rsidRDefault="00000000" w:rsidRPr="00000000" w14:paraId="000001A5">
      <w:pPr>
        <w:spacing w:after="180" w:before="0" w:line="360" w:lineRule="auto"/>
        <w:rPr/>
      </w:pPr>
      <w:r w:rsidDel="00000000" w:rsidR="00000000" w:rsidRPr="00000000">
        <w:rPr>
          <w:rFonts w:ascii="Arial" w:cs="Arial" w:eastAsia="Arial" w:hAnsi="Arial"/>
          <w:sz w:val="22"/>
          <w:szCs w:val="22"/>
          <w:rtl w:val="0"/>
        </w:rPr>
        <w:t xml:space="preserve">Dopamine signaling weakened   Cable insulation impaired   Neuron energy reduced</w:t>
      </w:r>
      <w:r w:rsidDel="00000000" w:rsidR="00000000" w:rsidRPr="00000000">
        <w:rPr>
          <w:rtl w:val="0"/>
        </w:rPr>
      </w:r>
    </w:p>
    <w:p w:rsidR="00000000" w:rsidDel="00000000" w:rsidP="00000000" w:rsidRDefault="00000000" w:rsidRPr="00000000" w14:paraId="000001A6">
      <w:pPr>
        <w:spacing w:after="180" w:before="0" w:line="360" w:lineRule="auto"/>
        <w:rPr/>
      </w:pPr>
      <w:r w:rsidDel="00000000" w:rsidR="00000000" w:rsidRPr="00000000">
        <w:rPr>
          <w:rFonts w:ascii="Arial" w:cs="Arial" w:eastAsia="Arial" w:hAnsi="Arial"/>
          <w:sz w:val="22"/>
          <w:szCs w:val="22"/>
          <w:rtl w:val="0"/>
        </w:rPr>
        <w:t xml:space="preserve">        ↓                            ↓                           ↓</w:t>
      </w:r>
      <w:r w:rsidDel="00000000" w:rsidR="00000000" w:rsidRPr="00000000">
        <w:rPr>
          <w:rtl w:val="0"/>
        </w:rPr>
      </w:r>
    </w:p>
    <w:p w:rsidR="00000000" w:rsidDel="00000000" w:rsidP="00000000" w:rsidRDefault="00000000" w:rsidRPr="00000000" w14:paraId="000001A7">
      <w:pPr>
        <w:spacing w:after="180" w:before="0" w:line="360" w:lineRule="auto"/>
        <w:rPr/>
      </w:pPr>
      <w:r w:rsidDel="00000000" w:rsidR="00000000" w:rsidRPr="00000000">
        <w:rPr>
          <w:rFonts w:ascii="Arial" w:cs="Arial" w:eastAsia="Arial" w:hAnsi="Arial"/>
          <w:sz w:val="22"/>
          <w:szCs w:val="22"/>
          <w:rtl w:val="0"/>
        </w:rPr>
        <w:t xml:space="preserve">Executive function impaired   Signal transmission slowed  Cognitive fatigue increased</w:t>
      </w:r>
      <w:r w:rsidDel="00000000" w:rsidR="00000000" w:rsidRPr="00000000">
        <w:rPr>
          <w:rtl w:val="0"/>
        </w:rPr>
      </w:r>
    </w:p>
    <w:p w:rsidR="00000000" w:rsidDel="00000000" w:rsidP="00000000" w:rsidRDefault="00000000" w:rsidRPr="00000000" w14:paraId="000001A8">
      <w:pPr>
        <w:pStyle w:val="Heading2"/>
        <w:rPr/>
      </w:pPr>
      <w:r w:rsidDel="00000000" w:rsidR="00000000" w:rsidRPr="00000000">
        <w:rPr>
          <w:rtl w:val="0"/>
        </w:rPr>
        <w:t xml:space="preserve">Iron Absorption: What Blocks and What Helps</w:t>
      </w:r>
    </w:p>
    <w:p w:rsidR="00000000" w:rsidDel="00000000" w:rsidP="00000000" w:rsidRDefault="00000000" w:rsidRPr="00000000" w14:paraId="000001A9">
      <w:pPr>
        <w:spacing w:after="180" w:before="0" w:line="360" w:lineRule="auto"/>
        <w:rPr/>
      </w:pPr>
      <w:r w:rsidDel="00000000" w:rsidR="00000000" w:rsidRPr="00000000">
        <w:rPr>
          <w:rFonts w:ascii="Arial" w:cs="Arial" w:eastAsia="Arial" w:hAnsi="Arial"/>
          <w:sz w:val="22"/>
          <w:szCs w:val="22"/>
          <w:rtl w:val="0"/>
        </w:rPr>
        <w:t xml:space="preserve">INCREASES non-heme iron absorption:</w:t>
      </w:r>
      <w:r w:rsidDel="00000000" w:rsidR="00000000" w:rsidRPr="00000000">
        <w:rPr>
          <w:rtl w:val="0"/>
        </w:rPr>
      </w:r>
    </w:p>
    <w:p w:rsidR="00000000" w:rsidDel="00000000" w:rsidP="00000000" w:rsidRDefault="00000000" w:rsidRPr="00000000" w14:paraId="000001AA">
      <w:pPr>
        <w:spacing w:after="180" w:before="0" w:line="360" w:lineRule="auto"/>
        <w:rPr/>
      </w:pPr>
      <w:r w:rsidDel="00000000" w:rsidR="00000000" w:rsidRPr="00000000">
        <w:rPr>
          <w:rFonts w:ascii="Arial" w:cs="Arial" w:eastAsia="Arial" w:hAnsi="Arial"/>
          <w:sz w:val="22"/>
          <w:szCs w:val="22"/>
          <w:rtl w:val="0"/>
        </w:rPr>
        <w:t xml:space="preserve">  + Vitamin C consumed at same meal → significant absorption increase</w:t>
      </w:r>
      <w:r w:rsidDel="00000000" w:rsidR="00000000" w:rsidRPr="00000000">
        <w:rPr>
          <w:rtl w:val="0"/>
        </w:rPr>
      </w:r>
    </w:p>
    <w:p w:rsidR="00000000" w:rsidDel="00000000" w:rsidP="00000000" w:rsidRDefault="00000000" w:rsidRPr="00000000" w14:paraId="000001AB">
      <w:pPr>
        <w:spacing w:after="180" w:before="0" w:line="360" w:lineRule="auto"/>
        <w:rPr/>
      </w:pPr>
      <w:r w:rsidDel="00000000" w:rsidR="00000000" w:rsidRPr="00000000">
        <w:rPr>
          <w:rtl w:val="0"/>
        </w:rPr>
      </w:r>
    </w:p>
    <w:p w:rsidR="00000000" w:rsidDel="00000000" w:rsidP="00000000" w:rsidRDefault="00000000" w:rsidRPr="00000000" w14:paraId="000001AC">
      <w:pPr>
        <w:spacing w:after="180" w:before="0" w:line="360" w:lineRule="auto"/>
        <w:rPr/>
      </w:pPr>
      <w:r w:rsidDel="00000000" w:rsidR="00000000" w:rsidRPr="00000000">
        <w:rPr>
          <w:rFonts w:ascii="Arial" w:cs="Arial" w:eastAsia="Arial" w:hAnsi="Arial"/>
          <w:sz w:val="22"/>
          <w:szCs w:val="22"/>
          <w:rtl w:val="0"/>
        </w:rPr>
        <w:t xml:space="preserve">DECREASES non-heme iron absorption:</w:t>
      </w:r>
      <w:r w:rsidDel="00000000" w:rsidR="00000000" w:rsidRPr="00000000">
        <w:rPr>
          <w:rtl w:val="0"/>
        </w:rPr>
      </w:r>
    </w:p>
    <w:p w:rsidR="00000000" w:rsidDel="00000000" w:rsidP="00000000" w:rsidRDefault="00000000" w:rsidRPr="00000000" w14:paraId="000001AD">
      <w:pPr>
        <w:spacing w:after="180" w:before="0" w:line="360" w:lineRule="auto"/>
        <w:rPr/>
      </w:pPr>
      <w:r w:rsidDel="00000000" w:rsidR="00000000" w:rsidRPr="00000000">
        <w:rPr>
          <w:rFonts w:ascii="Arial" w:cs="Arial" w:eastAsia="Arial" w:hAnsi="Arial"/>
          <w:sz w:val="22"/>
          <w:szCs w:val="22"/>
          <w:rtl w:val="0"/>
        </w:rPr>
        <w:t xml:space="preserve">  - Calcium (dairy, supplements) consumed within 1 hour → competitive blocking</w:t>
      </w:r>
      <w:r w:rsidDel="00000000" w:rsidR="00000000" w:rsidRPr="00000000">
        <w:rPr>
          <w:rtl w:val="0"/>
        </w:rPr>
      </w:r>
    </w:p>
    <w:p w:rsidR="00000000" w:rsidDel="00000000" w:rsidP="00000000" w:rsidRDefault="00000000" w:rsidRPr="00000000" w14:paraId="000001AE">
      <w:pPr>
        <w:spacing w:after="180" w:before="0" w:line="360" w:lineRule="auto"/>
        <w:rPr/>
      </w:pPr>
      <w:r w:rsidDel="00000000" w:rsidR="00000000" w:rsidRPr="00000000">
        <w:rPr>
          <w:rFonts w:ascii="Arial" w:cs="Arial" w:eastAsia="Arial" w:hAnsi="Arial"/>
          <w:sz w:val="22"/>
          <w:szCs w:val="22"/>
          <w:rtl w:val="0"/>
        </w:rPr>
        <w:t xml:space="preserve">  - Coffee or tea consumed within 1 hour → tannins bind iron</w:t>
      </w:r>
      <w:r w:rsidDel="00000000" w:rsidR="00000000" w:rsidRPr="00000000">
        <w:rPr>
          <w:rtl w:val="0"/>
        </w:rPr>
      </w:r>
    </w:p>
    <w:p w:rsidR="00000000" w:rsidDel="00000000" w:rsidP="00000000" w:rsidRDefault="00000000" w:rsidRPr="00000000" w14:paraId="000001AF">
      <w:pPr>
        <w:spacing w:after="180" w:before="0" w:line="360" w:lineRule="auto"/>
        <w:rPr/>
      </w:pPr>
      <w:r w:rsidDel="00000000" w:rsidR="00000000" w:rsidRPr="00000000">
        <w:rPr>
          <w:rFonts w:ascii="Arial" w:cs="Arial" w:eastAsia="Arial" w:hAnsi="Arial"/>
          <w:sz w:val="22"/>
          <w:szCs w:val="22"/>
          <w:rtl w:val="0"/>
        </w:rPr>
        <w:t xml:space="preserve">  - High-fiber supplements at same meal → reduces bioavailability</w:t>
      </w:r>
      <w:r w:rsidDel="00000000" w:rsidR="00000000" w:rsidRPr="00000000">
        <w:rPr>
          <w:rtl w:val="0"/>
        </w:rPr>
      </w:r>
    </w:p>
    <w:p w:rsidR="00000000" w:rsidDel="00000000" w:rsidP="00000000" w:rsidRDefault="00000000" w:rsidRPr="00000000" w14:paraId="000001B0">
      <w:pPr>
        <w:pStyle w:val="Heading2"/>
        <w:rPr/>
      </w:pPr>
      <w:r w:rsidDel="00000000" w:rsidR="00000000" w:rsidRPr="00000000">
        <w:rPr>
          <w:rtl w:val="0"/>
        </w:rPr>
        <w:t xml:space="preserve">Terms Used in This Section</w:t>
      </w:r>
    </w:p>
    <w:tbl>
      <w:tblPr>
        <w:tblStyle w:val="Table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5760"/>
        <w:tblGridChange w:id="0">
          <w:tblGrid>
            <w:gridCol w:w="2880"/>
            <w:gridCol w:w="5760"/>
          </w:tblGrid>
        </w:tblGridChange>
      </w:tblGrid>
      <w:tr>
        <w:trPr>
          <w:cantSplit w:val="0"/>
          <w:tblHeader w:val="0"/>
        </w:trPr>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1B1">
            <w:pPr>
              <w:spacing w:after="180" w:before="0" w:line="360" w:lineRule="auto"/>
              <w:rPr/>
            </w:pPr>
            <w:r w:rsidDel="00000000" w:rsidR="00000000" w:rsidRPr="00000000">
              <w:rPr>
                <w:rFonts w:ascii="Arial" w:cs="Arial" w:eastAsia="Arial" w:hAnsi="Arial"/>
                <w:b w:val="1"/>
                <w:bCs w:val="1"/>
                <w:sz w:val="22"/>
                <w:szCs w:val="22"/>
                <w:rtl w:val="0"/>
              </w:rPr>
              <w:t xml:space="preserve">Term</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1B2">
            <w:pPr>
              <w:spacing w:after="180" w:before="0" w:line="360" w:lineRule="auto"/>
              <w:rPr/>
            </w:pPr>
            <w:r w:rsidDel="00000000" w:rsidR="00000000" w:rsidRPr="00000000">
              <w:rPr>
                <w:rFonts w:ascii="Arial" w:cs="Arial" w:eastAsia="Arial" w:hAnsi="Arial"/>
                <w:b w:val="1"/>
                <w:bCs w:val="1"/>
                <w:sz w:val="22"/>
                <w:szCs w:val="22"/>
                <w:rtl w:val="0"/>
              </w:rPr>
              <w:t xml:space="preserve">Definition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B3">
            <w:pPr>
              <w:spacing w:after="180" w:before="0" w:line="360" w:lineRule="auto"/>
              <w:rPr/>
            </w:pPr>
            <w:r w:rsidDel="00000000" w:rsidR="00000000" w:rsidRPr="00000000">
              <w:rPr>
                <w:rFonts w:ascii="Arial" w:cs="Arial" w:eastAsia="Arial" w:hAnsi="Arial"/>
                <w:b w:val="0"/>
                <w:bCs w:val="0"/>
                <w:sz w:val="22"/>
                <w:szCs w:val="22"/>
                <w:rtl w:val="0"/>
              </w:rPr>
              <w:t xml:space="preserve">Bone marrow</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B4">
            <w:pPr>
              <w:spacing w:after="180" w:before="0" w:line="360" w:lineRule="auto"/>
              <w:rPr/>
            </w:pPr>
            <w:r w:rsidDel="00000000" w:rsidR="00000000" w:rsidRPr="00000000">
              <w:rPr>
                <w:rFonts w:ascii="Arial" w:cs="Arial" w:eastAsia="Arial" w:hAnsi="Arial"/>
                <w:b w:val="0"/>
                <w:bCs w:val="0"/>
                <w:sz w:val="22"/>
                <w:szCs w:val="22"/>
                <w:rtl w:val="0"/>
              </w:rPr>
              <w:t xml:space="preserve">Soft tissue inside bones; the manufacturing facility for all blood cells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B5">
            <w:pPr>
              <w:spacing w:after="180" w:before="0" w:line="360" w:lineRule="auto"/>
              <w:rPr/>
            </w:pPr>
            <w:r w:rsidDel="00000000" w:rsidR="00000000" w:rsidRPr="00000000">
              <w:rPr>
                <w:rFonts w:ascii="Arial" w:cs="Arial" w:eastAsia="Arial" w:hAnsi="Arial"/>
                <w:b w:val="0"/>
                <w:bCs w:val="0"/>
                <w:sz w:val="22"/>
                <w:szCs w:val="22"/>
                <w:rtl w:val="0"/>
              </w:rPr>
              <w:t xml:space="preserve">Hematopoietic stem cells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B6">
            <w:pPr>
              <w:spacing w:after="180" w:before="0" w:line="360" w:lineRule="auto"/>
              <w:rPr/>
            </w:pPr>
            <w:r w:rsidDel="00000000" w:rsidR="00000000" w:rsidRPr="00000000">
              <w:rPr>
                <w:rFonts w:ascii="Arial" w:cs="Arial" w:eastAsia="Arial" w:hAnsi="Arial"/>
                <w:b w:val="0"/>
                <w:bCs w:val="0"/>
                <w:sz w:val="22"/>
                <w:szCs w:val="22"/>
                <w:rtl w:val="0"/>
              </w:rPr>
              <w:t xml:space="preserve">Master cells in bone marrow capable of becoming any type of blood cell</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B7">
            <w:pPr>
              <w:spacing w:after="180" w:before="0" w:line="360" w:lineRule="auto"/>
              <w:rPr/>
            </w:pPr>
            <w:r w:rsidDel="00000000" w:rsidR="00000000" w:rsidRPr="00000000">
              <w:rPr>
                <w:rFonts w:ascii="Arial" w:cs="Arial" w:eastAsia="Arial" w:hAnsi="Arial"/>
                <w:b w:val="0"/>
                <w:bCs w:val="0"/>
                <w:sz w:val="22"/>
                <w:szCs w:val="22"/>
                <w:rtl w:val="0"/>
              </w:rPr>
              <w:t xml:space="preserve">Erythroid progenitor cells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B8">
            <w:pPr>
              <w:spacing w:after="180" w:before="0" w:line="360" w:lineRule="auto"/>
              <w:rPr/>
            </w:pPr>
            <w:r w:rsidDel="00000000" w:rsidR="00000000" w:rsidRPr="00000000">
              <w:rPr>
                <w:rFonts w:ascii="Arial" w:cs="Arial" w:eastAsia="Arial" w:hAnsi="Arial"/>
                <w:b w:val="0"/>
                <w:bCs w:val="0"/>
                <w:sz w:val="22"/>
                <w:szCs w:val="22"/>
                <w:rtl w:val="0"/>
              </w:rPr>
              <w:t xml:space="preserve">Stem cells partway through development, specifically destined to become red blood cells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B9">
            <w:pPr>
              <w:spacing w:after="180" w:before="0" w:line="360" w:lineRule="auto"/>
              <w:rPr/>
            </w:pPr>
            <w:r w:rsidDel="00000000" w:rsidR="00000000" w:rsidRPr="00000000">
              <w:rPr>
                <w:rFonts w:ascii="Arial" w:cs="Arial" w:eastAsia="Arial" w:hAnsi="Arial"/>
                <w:b w:val="0"/>
                <w:bCs w:val="0"/>
                <w:sz w:val="22"/>
                <w:szCs w:val="22"/>
                <w:rtl w:val="0"/>
              </w:rPr>
              <w:t xml:space="preserve">Apoptosis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BA">
            <w:pPr>
              <w:spacing w:after="180" w:before="0" w:line="360" w:lineRule="auto"/>
              <w:rPr/>
            </w:pPr>
            <w:r w:rsidDel="00000000" w:rsidR="00000000" w:rsidRPr="00000000">
              <w:rPr>
                <w:rFonts w:ascii="Arial" w:cs="Arial" w:eastAsia="Arial" w:hAnsi="Arial"/>
                <w:b w:val="0"/>
                <w:bCs w:val="0"/>
                <w:sz w:val="22"/>
                <w:szCs w:val="22"/>
                <w:rtl w:val="0"/>
              </w:rPr>
              <w:t xml:space="preserve">Programmed cell death — a controlled process where a cell systematically dismantles itself</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BB">
            <w:pPr>
              <w:spacing w:after="180" w:before="0" w:line="360" w:lineRule="auto"/>
              <w:rPr/>
            </w:pPr>
            <w:r w:rsidDel="00000000" w:rsidR="00000000" w:rsidRPr="00000000">
              <w:rPr>
                <w:rFonts w:ascii="Arial" w:cs="Arial" w:eastAsia="Arial" w:hAnsi="Arial"/>
                <w:b w:val="0"/>
                <w:bCs w:val="0"/>
                <w:sz w:val="22"/>
                <w:szCs w:val="22"/>
                <w:rtl w:val="0"/>
              </w:rPr>
              <w:t xml:space="preserve">Ferritin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BC">
            <w:pPr>
              <w:spacing w:after="180" w:before="0" w:line="360" w:lineRule="auto"/>
              <w:rPr/>
            </w:pPr>
            <w:r w:rsidDel="00000000" w:rsidR="00000000" w:rsidRPr="00000000">
              <w:rPr>
                <w:rFonts w:ascii="Arial" w:cs="Arial" w:eastAsia="Arial" w:hAnsi="Arial"/>
                <w:b w:val="0"/>
                <w:bCs w:val="0"/>
                <w:sz w:val="22"/>
                <w:szCs w:val="22"/>
                <w:rtl w:val="0"/>
              </w:rPr>
              <w:t xml:space="preserve">A protein that stores iron; measured in standard blood panels as a proxy for iron reserves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BD">
            <w:pPr>
              <w:spacing w:after="180" w:before="0" w:line="360" w:lineRule="auto"/>
              <w:rPr/>
            </w:pPr>
            <w:r w:rsidDel="00000000" w:rsidR="00000000" w:rsidRPr="00000000">
              <w:rPr>
                <w:rFonts w:ascii="Arial" w:cs="Arial" w:eastAsia="Arial" w:hAnsi="Arial"/>
                <w:b w:val="0"/>
                <w:bCs w:val="0"/>
                <w:sz w:val="22"/>
                <w:szCs w:val="22"/>
                <w:rtl w:val="0"/>
              </w:rPr>
              <w:t xml:space="preserve">Transferrin saturation %</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BE">
            <w:pPr>
              <w:spacing w:after="180" w:before="0" w:line="360" w:lineRule="auto"/>
              <w:rPr/>
            </w:pPr>
            <w:r w:rsidDel="00000000" w:rsidR="00000000" w:rsidRPr="00000000">
              <w:rPr>
                <w:rFonts w:ascii="Arial" w:cs="Arial" w:eastAsia="Arial" w:hAnsi="Arial"/>
                <w:b w:val="0"/>
                <w:bCs w:val="0"/>
                <w:sz w:val="22"/>
                <w:szCs w:val="22"/>
                <w:rtl w:val="0"/>
              </w:rPr>
              <w:t xml:space="preserve">The percentage of iron-transport molecules in the blood that are currently carrying iron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BF">
            <w:pPr>
              <w:spacing w:after="180" w:before="0" w:line="360" w:lineRule="auto"/>
              <w:rPr/>
            </w:pPr>
            <w:r w:rsidDel="00000000" w:rsidR="00000000" w:rsidRPr="00000000">
              <w:rPr>
                <w:rFonts w:ascii="Arial" w:cs="Arial" w:eastAsia="Arial" w:hAnsi="Arial"/>
                <w:b w:val="0"/>
                <w:bCs w:val="0"/>
                <w:sz w:val="22"/>
                <w:szCs w:val="22"/>
                <w:rtl w:val="0"/>
              </w:rPr>
              <w:t xml:space="preserve">Soluble transferrin receptor (sTfR)</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C0">
            <w:pPr>
              <w:spacing w:after="180" w:before="0" w:line="360" w:lineRule="auto"/>
              <w:rPr/>
            </w:pPr>
            <w:r w:rsidDel="00000000" w:rsidR="00000000" w:rsidRPr="00000000">
              <w:rPr>
                <w:rFonts w:ascii="Arial" w:cs="Arial" w:eastAsia="Arial" w:hAnsi="Arial"/>
                <w:b w:val="0"/>
                <w:bCs w:val="0"/>
                <w:sz w:val="22"/>
                <w:szCs w:val="22"/>
                <w:rtl w:val="0"/>
              </w:rPr>
              <w:t xml:space="preserve">A blood marker that rises when body tissues are actively signaling iron deficiency</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C1">
            <w:pPr>
              <w:spacing w:after="180" w:before="0" w:line="360" w:lineRule="auto"/>
              <w:rPr/>
            </w:pPr>
            <w:r w:rsidDel="00000000" w:rsidR="00000000" w:rsidRPr="00000000">
              <w:rPr>
                <w:rFonts w:ascii="Arial" w:cs="Arial" w:eastAsia="Arial" w:hAnsi="Arial"/>
                <w:b w:val="0"/>
                <w:bCs w:val="0"/>
                <w:sz w:val="22"/>
                <w:szCs w:val="22"/>
                <w:rtl w:val="0"/>
              </w:rPr>
              <w:t xml:space="preserve">Dopamine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C2">
            <w:pPr>
              <w:spacing w:after="180" w:before="0" w:line="360" w:lineRule="auto"/>
              <w:rPr/>
            </w:pPr>
            <w:r w:rsidDel="00000000" w:rsidR="00000000" w:rsidRPr="00000000">
              <w:rPr>
                <w:rFonts w:ascii="Arial" w:cs="Arial" w:eastAsia="Arial" w:hAnsi="Arial"/>
                <w:b w:val="0"/>
                <w:bCs w:val="0"/>
                <w:sz w:val="22"/>
                <w:szCs w:val="22"/>
                <w:rtl w:val="0"/>
              </w:rPr>
              <w:t xml:space="preserve">A neurotransmitter involved in motivation, attention, reward, and executive function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C3">
            <w:pPr>
              <w:spacing w:after="180" w:before="0" w:line="360" w:lineRule="auto"/>
              <w:rPr/>
            </w:pPr>
            <w:r w:rsidDel="00000000" w:rsidR="00000000" w:rsidRPr="00000000">
              <w:rPr>
                <w:rFonts w:ascii="Arial" w:cs="Arial" w:eastAsia="Arial" w:hAnsi="Arial"/>
                <w:b w:val="0"/>
                <w:bCs w:val="0"/>
                <w:sz w:val="22"/>
                <w:szCs w:val="22"/>
                <w:rtl w:val="0"/>
              </w:rPr>
              <w:t xml:space="preserve">D2 dopamine receptors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C4">
            <w:pPr>
              <w:spacing w:after="180" w:before="0" w:line="360" w:lineRule="auto"/>
              <w:rPr/>
            </w:pPr>
            <w:r w:rsidDel="00000000" w:rsidR="00000000" w:rsidRPr="00000000">
              <w:rPr>
                <w:rFonts w:ascii="Arial" w:cs="Arial" w:eastAsia="Arial" w:hAnsi="Arial"/>
                <w:b w:val="0"/>
                <w:bCs w:val="0"/>
                <w:sz w:val="22"/>
                <w:szCs w:val="22"/>
                <w:rtl w:val="0"/>
              </w:rPr>
              <w:t xml:space="preserve">Specific receiving stations on neurons for dopamine signals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C5">
            <w:pPr>
              <w:spacing w:after="180" w:before="0" w:line="360" w:lineRule="auto"/>
              <w:rPr/>
            </w:pPr>
            <w:r w:rsidDel="00000000" w:rsidR="00000000" w:rsidRPr="00000000">
              <w:rPr>
                <w:rFonts w:ascii="Arial" w:cs="Arial" w:eastAsia="Arial" w:hAnsi="Arial"/>
                <w:b w:val="0"/>
                <w:bCs w:val="0"/>
                <w:sz w:val="22"/>
                <w:szCs w:val="22"/>
                <w:rtl w:val="0"/>
              </w:rPr>
              <w:t xml:space="preserve">Mitochondria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C6">
            <w:pPr>
              <w:spacing w:after="180" w:before="0" w:line="360" w:lineRule="auto"/>
              <w:rPr/>
            </w:pPr>
            <w:r w:rsidDel="00000000" w:rsidR="00000000" w:rsidRPr="00000000">
              <w:rPr>
                <w:rFonts w:ascii="Arial" w:cs="Arial" w:eastAsia="Arial" w:hAnsi="Arial"/>
                <w:b w:val="0"/>
                <w:bCs w:val="0"/>
                <w:sz w:val="22"/>
                <w:szCs w:val="22"/>
                <w:rtl w:val="0"/>
              </w:rPr>
              <w:t xml:space="preserve">Structures inside cells responsible for producing cellular energy</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C7">
            <w:pPr>
              <w:spacing w:after="180" w:before="0" w:line="360" w:lineRule="auto"/>
              <w:rPr/>
            </w:pPr>
            <w:r w:rsidDel="00000000" w:rsidR="00000000" w:rsidRPr="00000000">
              <w:rPr>
                <w:rFonts w:ascii="Arial" w:cs="Arial" w:eastAsia="Arial" w:hAnsi="Arial"/>
                <w:b w:val="0"/>
                <w:bCs w:val="0"/>
                <w:sz w:val="22"/>
                <w:szCs w:val="22"/>
                <w:rtl w:val="0"/>
              </w:rPr>
              <w:t xml:space="preserve">Cytochrome c oxidase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C8">
            <w:pPr>
              <w:spacing w:after="180" w:before="0" w:line="360" w:lineRule="auto"/>
              <w:rPr/>
            </w:pPr>
            <w:r w:rsidDel="00000000" w:rsidR="00000000" w:rsidRPr="00000000">
              <w:rPr>
                <w:rFonts w:ascii="Arial" w:cs="Arial" w:eastAsia="Arial" w:hAnsi="Arial"/>
                <w:b w:val="0"/>
                <w:bCs w:val="0"/>
                <w:sz w:val="22"/>
                <w:szCs w:val="22"/>
                <w:rtl w:val="0"/>
              </w:rPr>
              <w:t xml:space="preserve">An iron-dependent protein in the cellular energy production chain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C9">
            <w:pPr>
              <w:spacing w:after="180" w:before="0" w:line="360" w:lineRule="auto"/>
              <w:rPr/>
            </w:pPr>
            <w:r w:rsidDel="00000000" w:rsidR="00000000" w:rsidRPr="00000000">
              <w:rPr>
                <w:rFonts w:ascii="Arial" w:cs="Arial" w:eastAsia="Arial" w:hAnsi="Arial"/>
                <w:b w:val="0"/>
                <w:bCs w:val="0"/>
                <w:sz w:val="22"/>
                <w:szCs w:val="22"/>
                <w:rtl w:val="0"/>
              </w:rPr>
              <w:t xml:space="preserve">Non-heme iron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CA">
            <w:pPr>
              <w:spacing w:after="180" w:before="0" w:line="360" w:lineRule="auto"/>
              <w:rPr/>
            </w:pPr>
            <w:r w:rsidDel="00000000" w:rsidR="00000000" w:rsidRPr="00000000">
              <w:rPr>
                <w:rFonts w:ascii="Arial" w:cs="Arial" w:eastAsia="Arial" w:hAnsi="Arial"/>
                <w:b w:val="0"/>
                <w:bCs w:val="0"/>
                <w:sz w:val="22"/>
                <w:szCs w:val="22"/>
                <w:rtl w:val="0"/>
              </w:rPr>
              <w:t xml:space="preserve">Iron from plant sources; absorption is variable and affected by other foods consumed</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CB">
            <w:pPr>
              <w:spacing w:after="180" w:before="0" w:line="360" w:lineRule="auto"/>
              <w:rPr/>
            </w:pPr>
            <w:r w:rsidDel="00000000" w:rsidR="00000000" w:rsidRPr="00000000">
              <w:rPr>
                <w:rFonts w:ascii="Arial" w:cs="Arial" w:eastAsia="Arial" w:hAnsi="Arial"/>
                <w:b w:val="0"/>
                <w:bCs w:val="0"/>
                <w:sz w:val="22"/>
                <w:szCs w:val="22"/>
                <w:rtl w:val="0"/>
              </w:rPr>
              <w:t xml:space="preserve">Heme iron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CC">
            <w:pPr>
              <w:spacing w:after="180" w:before="0" w:line="360" w:lineRule="auto"/>
              <w:rPr/>
            </w:pPr>
            <w:r w:rsidDel="00000000" w:rsidR="00000000" w:rsidRPr="00000000">
              <w:rPr>
                <w:rFonts w:ascii="Arial" w:cs="Arial" w:eastAsia="Arial" w:hAnsi="Arial"/>
                <w:b w:val="0"/>
                <w:bCs w:val="0"/>
                <w:sz w:val="22"/>
                <w:szCs w:val="22"/>
                <w:rtl w:val="0"/>
              </w:rPr>
              <w:t xml:space="preserve">Iron from animal sources; absorbed efficiently regardless of dietary context</w:t>
            </w:r>
            <w:r w:rsidDel="00000000" w:rsidR="00000000" w:rsidRPr="00000000">
              <w:rPr>
                <w:rtl w:val="0"/>
              </w:rPr>
            </w:r>
          </w:p>
        </w:tc>
      </w:tr>
    </w:tbl>
    <w:p w:rsidR="00000000" w:rsidDel="00000000" w:rsidP="00000000" w:rsidRDefault="00000000" w:rsidRPr="00000000" w14:paraId="000001CD">
      <w:pPr>
        <w:pStyle w:val="Heading1"/>
        <w:rPr/>
      </w:pPr>
      <w:r w:rsidDel="00000000" w:rsidR="00000000" w:rsidRPr="00000000">
        <w:rPr>
          <w:rtl w:val="0"/>
        </w:rPr>
        <w:t xml:space="preserve">Section 7: Why Your Daughter's Feet Swell</w:t>
      </w:r>
    </w:p>
    <w:p w:rsidR="00000000" w:rsidDel="00000000" w:rsidP="00000000" w:rsidRDefault="00000000" w:rsidRPr="00000000" w14:paraId="000001CE">
      <w:pPr>
        <w:pStyle w:val="Heading2"/>
        <w:rPr/>
      </w:pPr>
      <w:r w:rsidDel="00000000" w:rsidR="00000000" w:rsidRPr="00000000">
        <w:rPr>
          <w:rtl w:val="0"/>
        </w:rPr>
        <w:t xml:space="preserve">What This Section Is About</w:t>
      </w:r>
    </w:p>
    <w:p w:rsidR="00000000" w:rsidDel="00000000" w:rsidP="00000000" w:rsidRDefault="00000000" w:rsidRPr="00000000" w14:paraId="000001CF">
      <w:pPr>
        <w:spacing w:after="180" w:before="0" w:line="360" w:lineRule="auto"/>
        <w:rPr/>
      </w:pPr>
      <w:r w:rsidDel="00000000" w:rsidR="00000000" w:rsidRPr="00000000">
        <w:rPr>
          <w:rFonts w:ascii="Arial" w:cs="Arial" w:eastAsia="Arial" w:hAnsi="Arial"/>
          <w:b w:val="0"/>
          <w:bCs w:val="0"/>
          <w:i w:val="0"/>
          <w:iCs w:val="0"/>
          <w:sz w:val="24"/>
          <w:szCs w:val="24"/>
          <w:rtl w:val="0"/>
        </w:rPr>
        <w:t xml:space="preserve">This section synthesizes all previous sections into one focused explanation. Your daughter's foot and leg swelling is not caused by one thing. It is caused by six distinct mechanisms operating simultaneously.</w:t>
      </w:r>
      <w:r w:rsidDel="00000000" w:rsidR="00000000" w:rsidRPr="00000000">
        <w:rPr>
          <w:rFonts w:ascii="Arial" w:cs="Arial" w:eastAsia="Arial" w:hAnsi="Arial"/>
          <w:sz w:val="20"/>
          <w:szCs w:val="20"/>
          <w:vertAlign w:val="superscript"/>
          <w:rtl w:val="0"/>
        </w:rPr>
        <w:t xml:space="preserve">[1][2][4][12][15]</w:t>
      </w:r>
      <w:r w:rsidDel="00000000" w:rsidR="00000000" w:rsidRPr="00000000">
        <w:rPr>
          <w:rtl w:val="0"/>
        </w:rPr>
      </w:r>
    </w:p>
    <w:p w:rsidR="00000000" w:rsidDel="00000000" w:rsidP="00000000" w:rsidRDefault="00000000" w:rsidRPr="00000000" w14:paraId="000001D0">
      <w:pPr>
        <w:spacing w:after="180" w:before="0" w:line="360" w:lineRule="auto"/>
        <w:rPr/>
      </w:pPr>
      <w:r w:rsidDel="00000000" w:rsidR="00000000" w:rsidRPr="00000000">
        <w:rPr>
          <w:rFonts w:ascii="Arial" w:cs="Arial" w:eastAsia="Arial" w:hAnsi="Arial"/>
          <w:sz w:val="24"/>
          <w:szCs w:val="24"/>
          <w:rtl w:val="0"/>
        </w:rPr>
        <w:t xml:space="preserve">Each mechanism is independent — meaning each one alone would produce some swelling. Together, they compound each other. This section explains each mechanism, then shows how they interact.</w:t>
      </w:r>
      <w:r w:rsidDel="00000000" w:rsidR="00000000" w:rsidRPr="00000000">
        <w:rPr>
          <w:rtl w:val="0"/>
        </w:rPr>
      </w:r>
    </w:p>
    <w:p w:rsidR="00000000" w:rsidDel="00000000" w:rsidP="00000000" w:rsidRDefault="00000000" w:rsidRPr="00000000" w14:paraId="000001D1">
      <w:pPr>
        <w:pStyle w:val="Heading2"/>
        <w:rPr/>
      </w:pPr>
      <w:r w:rsidDel="00000000" w:rsidR="00000000" w:rsidRPr="00000000">
        <w:rPr>
          <w:rtl w:val="0"/>
        </w:rPr>
        <w:t xml:space="preserve">Why This Requires a Multi-Mechanism Explanation</w:t>
      </w:r>
    </w:p>
    <w:p w:rsidR="00000000" w:rsidDel="00000000" w:rsidP="00000000" w:rsidRDefault="00000000" w:rsidRPr="00000000" w14:paraId="000001D2">
      <w:pPr>
        <w:spacing w:after="180" w:before="0" w:line="360" w:lineRule="auto"/>
        <w:rPr/>
      </w:pPr>
      <w:r w:rsidDel="00000000" w:rsidR="00000000" w:rsidRPr="00000000">
        <w:rPr>
          <w:rFonts w:ascii="Arial" w:cs="Arial" w:eastAsia="Arial" w:hAnsi="Arial"/>
          <w:sz w:val="24"/>
          <w:szCs w:val="24"/>
          <w:rtl w:val="0"/>
        </w:rPr>
        <w:t xml:space="preserve">A single cause of swelling — for example, a heart problem or a kidney problem — would typically respond to treatment targeting that single cause. Your daughter's swelling has not resolved with standard approaches because no single standard approach addresses all six active mechanisms simultaneously.</w:t>
      </w:r>
      <w:r w:rsidDel="00000000" w:rsidR="00000000" w:rsidRPr="00000000">
        <w:rPr>
          <w:rtl w:val="0"/>
        </w:rPr>
      </w:r>
    </w:p>
    <w:p w:rsidR="00000000" w:rsidDel="00000000" w:rsidP="00000000" w:rsidRDefault="00000000" w:rsidRPr="00000000" w14:paraId="000001D3">
      <w:pPr>
        <w:spacing w:after="180" w:before="0" w:line="360" w:lineRule="auto"/>
        <w:rPr/>
      </w:pPr>
      <w:r w:rsidDel="00000000" w:rsidR="00000000" w:rsidRPr="00000000">
        <w:rPr>
          <w:rFonts w:ascii="Arial" w:cs="Arial" w:eastAsia="Arial" w:hAnsi="Arial"/>
          <w:sz w:val="24"/>
          <w:szCs w:val="24"/>
          <w:rtl w:val="0"/>
        </w:rPr>
        <w:t xml:space="preserve">Think of it as six separate water pipes all leaking into the same room at the same time. Fixing one pipe reduces the flooding but does not stop it. All six require identification and management.</w:t>
      </w:r>
      <w:r w:rsidDel="00000000" w:rsidR="00000000" w:rsidRPr="00000000">
        <w:rPr>
          <w:rtl w:val="0"/>
        </w:rPr>
      </w:r>
    </w:p>
    <w:p w:rsidR="00000000" w:rsidDel="00000000" w:rsidP="00000000" w:rsidRDefault="00000000" w:rsidRPr="00000000" w14:paraId="000001D4">
      <w:pPr>
        <w:pStyle w:val="Heading2"/>
        <w:rPr/>
      </w:pPr>
      <w:r w:rsidDel="00000000" w:rsidR="00000000" w:rsidRPr="00000000">
        <w:rPr>
          <w:rtl w:val="0"/>
        </w:rPr>
        <w:t xml:space="preserve">Mechanism 1: Small-Fiber Autonomic Neuropathy → Arteriole Dysregulation</w:t>
      </w:r>
    </w:p>
    <w:p w:rsidR="00000000" w:rsidDel="00000000" w:rsidP="00000000" w:rsidRDefault="00000000" w:rsidRPr="00000000" w14:paraId="000001D5">
      <w:pPr>
        <w:spacing w:after="180" w:before="0" w:line="360" w:lineRule="auto"/>
        <w:rPr/>
      </w:pPr>
      <w:r w:rsidDel="00000000" w:rsidR="00000000" w:rsidRPr="00000000">
        <w:rPr>
          <w:rFonts w:ascii="Arial" w:cs="Arial" w:eastAsia="Arial" w:hAnsi="Arial"/>
          <w:b w:val="0"/>
          <w:bCs w:val="0"/>
          <w:i w:val="0"/>
          <w:iCs w:val="0"/>
          <w:sz w:val="24"/>
          <w:szCs w:val="24"/>
          <w:rtl w:val="0"/>
        </w:rPr>
        <w:t xml:space="preserve">The small nerve fibers controlling the width of arterioles — the smallest arteries, just before blood enters tissue — are damaged by n-hexane metabolites.</w:t>
      </w:r>
      <w:r w:rsidDel="00000000" w:rsidR="00000000" w:rsidRPr="00000000">
        <w:rPr>
          <w:rFonts w:ascii="Arial" w:cs="Arial" w:eastAsia="Arial" w:hAnsi="Arial"/>
          <w:sz w:val="20"/>
          <w:szCs w:val="20"/>
          <w:vertAlign w:val="superscript"/>
          <w:rtl w:val="0"/>
        </w:rPr>
        <w:t xml:space="preserve">[4][7]</w:t>
      </w:r>
      <w:r w:rsidDel="00000000" w:rsidR="00000000" w:rsidRPr="00000000">
        <w:rPr>
          <w:rtl w:val="0"/>
        </w:rPr>
      </w:r>
    </w:p>
    <w:p w:rsidR="00000000" w:rsidDel="00000000" w:rsidP="00000000" w:rsidRDefault="00000000" w:rsidRPr="00000000" w14:paraId="000001D6">
      <w:pPr>
        <w:spacing w:after="180" w:before="0" w:line="360" w:lineRule="auto"/>
        <w:rPr/>
      </w:pPr>
      <w:r w:rsidDel="00000000" w:rsidR="00000000" w:rsidRPr="00000000">
        <w:rPr>
          <w:rFonts w:ascii="Arial" w:cs="Arial" w:eastAsia="Arial" w:hAnsi="Arial"/>
          <w:sz w:val="22"/>
          <w:szCs w:val="22"/>
          <w:rtl w:val="0"/>
        </w:rPr>
        <w:t xml:space="preserve">Normal:   Arteriole [nozzle adjusts] → controlled fluid entry into tissue</w:t>
      </w:r>
      <w:r w:rsidDel="00000000" w:rsidR="00000000" w:rsidRPr="00000000">
        <w:rPr>
          <w:rtl w:val="0"/>
        </w:rPr>
      </w:r>
    </w:p>
    <w:p w:rsidR="00000000" w:rsidDel="00000000" w:rsidP="00000000" w:rsidRDefault="00000000" w:rsidRPr="00000000" w14:paraId="000001D7">
      <w:pPr>
        <w:spacing w:after="180" w:before="0" w:line="360" w:lineRule="auto"/>
        <w:rPr/>
      </w:pPr>
      <w:r w:rsidDel="00000000" w:rsidR="00000000" w:rsidRPr="00000000">
        <w:rPr>
          <w:rFonts w:ascii="Arial" w:cs="Arial" w:eastAsia="Arial" w:hAnsi="Arial"/>
          <w:sz w:val="22"/>
          <w:szCs w:val="22"/>
          <w:rtl w:val="0"/>
        </w:rPr>
        <w:t xml:space="preserve">Damaged:  Arteriole [nozzle stuck open] → excess fluid leaks into tissue → swelling</w:t>
      </w:r>
      <w:r w:rsidDel="00000000" w:rsidR="00000000" w:rsidRPr="00000000">
        <w:rPr>
          <w:rtl w:val="0"/>
        </w:rPr>
      </w:r>
    </w:p>
    <w:p w:rsidR="00000000" w:rsidDel="00000000" w:rsidP="00000000" w:rsidRDefault="00000000" w:rsidRPr="00000000" w14:paraId="000001D8">
      <w:pPr>
        <w:pStyle w:val="Heading2"/>
        <w:rPr/>
      </w:pPr>
      <w:r w:rsidDel="00000000" w:rsidR="00000000" w:rsidRPr="00000000">
        <w:rPr>
          <w:rtl w:val="0"/>
        </w:rPr>
        <w:t xml:space="preserve">Mechanism 2: Venous Tone Loss → Blood Pooling</w:t>
      </w:r>
    </w:p>
    <w:p w:rsidR="00000000" w:rsidDel="00000000" w:rsidP="00000000" w:rsidRDefault="00000000" w:rsidRPr="00000000" w14:paraId="000001D9">
      <w:pPr>
        <w:spacing w:after="180" w:before="0" w:line="360" w:lineRule="auto"/>
        <w:rPr/>
      </w:pPr>
      <w:r w:rsidDel="00000000" w:rsidR="00000000" w:rsidRPr="00000000">
        <w:rPr>
          <w:rFonts w:ascii="Arial" w:cs="Arial" w:eastAsia="Arial" w:hAnsi="Arial"/>
          <w:b w:val="0"/>
          <w:bCs w:val="0"/>
          <w:i w:val="0"/>
          <w:iCs w:val="0"/>
          <w:sz w:val="24"/>
          <w:szCs w:val="24"/>
          <w:rtl w:val="0"/>
        </w:rPr>
        <w:t xml:space="preserve">Both the small-fiber nerve damage (Section 2) and the autonomic nervous system damage (Section 4) reduce venous tone in the lower legs. When vein walls relax too much, blood pools in the feet and lower legs rather than returning upward.</w:t>
      </w:r>
      <w:r w:rsidDel="00000000" w:rsidR="00000000" w:rsidRPr="00000000">
        <w:rPr>
          <w:rFonts w:ascii="Arial" w:cs="Arial" w:eastAsia="Arial" w:hAnsi="Arial"/>
          <w:sz w:val="20"/>
          <w:szCs w:val="20"/>
          <w:vertAlign w:val="superscript"/>
          <w:rtl w:val="0"/>
        </w:rPr>
        <w:t xml:space="preserve">[1][7]</w:t>
      </w:r>
      <w:r w:rsidDel="00000000" w:rsidR="00000000" w:rsidRPr="00000000">
        <w:rPr>
          <w:rtl w:val="0"/>
        </w:rPr>
      </w:r>
    </w:p>
    <w:p w:rsidR="00000000" w:rsidDel="00000000" w:rsidP="00000000" w:rsidRDefault="00000000" w:rsidRPr="00000000" w14:paraId="000001DA">
      <w:pPr>
        <w:spacing w:after="180" w:before="0" w:line="360" w:lineRule="auto"/>
        <w:rPr/>
      </w:pPr>
      <w:r w:rsidDel="00000000" w:rsidR="00000000" w:rsidRPr="00000000">
        <w:rPr>
          <w:rFonts w:ascii="Arial" w:cs="Arial" w:eastAsia="Arial" w:hAnsi="Arial"/>
          <w:sz w:val="22"/>
          <w:szCs w:val="22"/>
          <w:rtl w:val="0"/>
        </w:rPr>
        <w:t xml:space="preserve">Normal:   Vein walls squeeze → blood moves upward → no pooling</w:t>
      </w:r>
      <w:r w:rsidDel="00000000" w:rsidR="00000000" w:rsidRPr="00000000">
        <w:rPr>
          <w:rtl w:val="0"/>
        </w:rPr>
      </w:r>
    </w:p>
    <w:p w:rsidR="00000000" w:rsidDel="00000000" w:rsidP="00000000" w:rsidRDefault="00000000" w:rsidRPr="00000000" w14:paraId="000001DB">
      <w:pPr>
        <w:spacing w:after="180" w:before="0" w:line="360" w:lineRule="auto"/>
        <w:rPr/>
      </w:pPr>
      <w:r w:rsidDel="00000000" w:rsidR="00000000" w:rsidRPr="00000000">
        <w:rPr>
          <w:rFonts w:ascii="Arial" w:cs="Arial" w:eastAsia="Arial" w:hAnsi="Arial"/>
          <w:sz w:val="22"/>
          <w:szCs w:val="22"/>
          <w:rtl w:val="0"/>
        </w:rPr>
        <w:t xml:space="preserve">Damaged:  Vein walls relax → blood pools in feet → pressure forces fluid into tissue → swelling</w:t>
      </w:r>
      <w:r w:rsidDel="00000000" w:rsidR="00000000" w:rsidRPr="00000000">
        <w:rPr>
          <w:rtl w:val="0"/>
        </w:rPr>
      </w:r>
    </w:p>
    <w:p w:rsidR="00000000" w:rsidDel="00000000" w:rsidP="00000000" w:rsidRDefault="00000000" w:rsidRPr="00000000" w14:paraId="000001DC">
      <w:pPr>
        <w:pStyle w:val="Heading2"/>
        <w:rPr/>
      </w:pPr>
      <w:r w:rsidDel="00000000" w:rsidR="00000000" w:rsidRPr="00000000">
        <w:rPr>
          <w:rtl w:val="0"/>
        </w:rPr>
        <w:t xml:space="preserve">Mechanism 3: Familial Venous Insufficiency → Baseline Increased Pooling Tendency</w:t>
      </w:r>
    </w:p>
    <w:p w:rsidR="00000000" w:rsidDel="00000000" w:rsidP="00000000" w:rsidRDefault="00000000" w:rsidRPr="00000000" w14:paraId="000001DD">
      <w:pPr>
        <w:spacing w:after="180" w:before="0" w:line="360" w:lineRule="auto"/>
        <w:rPr/>
      </w:pPr>
      <w:r w:rsidDel="00000000" w:rsidR="00000000" w:rsidRPr="00000000">
        <w:rPr>
          <w:rFonts w:ascii="Arial" w:cs="Arial" w:eastAsia="Arial" w:hAnsi="Arial"/>
          <w:sz w:val="24"/>
          <w:szCs w:val="24"/>
          <w:rtl w:val="0"/>
        </w:rPr>
        <w:t xml:space="preserve">This mechanism is not caused by gasoline exposure. It is a pre-existing structural factor. Venous insufficiency means the veins in the legs have reduced capacity to push blood back upward, due to vein wall or valve structure inherited through family genetics.</w:t>
      </w:r>
      <w:r w:rsidDel="00000000" w:rsidR="00000000" w:rsidRPr="00000000">
        <w:rPr>
          <w:rtl w:val="0"/>
        </w:rPr>
      </w:r>
    </w:p>
    <w:p w:rsidR="00000000" w:rsidDel="00000000" w:rsidP="00000000" w:rsidRDefault="00000000" w:rsidRPr="00000000" w14:paraId="000001DE">
      <w:pPr>
        <w:spacing w:after="180" w:before="0" w:line="360" w:lineRule="auto"/>
        <w:rPr/>
      </w:pPr>
      <w:r w:rsidDel="00000000" w:rsidR="00000000" w:rsidRPr="00000000">
        <w:rPr>
          <w:rFonts w:ascii="Arial" w:cs="Arial" w:eastAsia="Arial" w:hAnsi="Arial"/>
          <w:sz w:val="24"/>
          <w:szCs w:val="24"/>
          <w:rtl w:val="0"/>
        </w:rPr>
        <w:t xml:space="preserve">Think of it as pipes that were already slightly undersized before any damage occurred. Mechanisms 1 and 2 are adding load to a system that was already working at reduced baseline capacity. The combination produces more swelling than either factor alone would generate.</w:t>
      </w: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Mechanism 4: Cold Exposure → Vasoconstriction → Rewarming → Uncontrolled Dilation</w:t>
      </w:r>
    </w:p>
    <w:p w:rsidR="00000000" w:rsidDel="00000000" w:rsidP="00000000" w:rsidRDefault="00000000" w:rsidRPr="00000000" w14:paraId="000001E0">
      <w:pPr>
        <w:spacing w:after="180" w:before="0" w:line="360" w:lineRule="auto"/>
        <w:rPr/>
      </w:pPr>
      <w:r w:rsidDel="00000000" w:rsidR="00000000" w:rsidRPr="00000000">
        <w:rPr>
          <w:rFonts w:ascii="Arial" w:cs="Arial" w:eastAsia="Arial" w:hAnsi="Arial"/>
          <w:sz w:val="24"/>
          <w:szCs w:val="24"/>
          <w:rtl w:val="0"/>
        </w:rPr>
        <w:t xml:space="preserve">Cold temperature causes blood vessels to vasoconstrict — narrow and reduce blood flow to the extremities. When the body rewarms, those vessels vasodilate — widen rapidly, flooding the tissue with blood. This is called reactive hyperemia.</w:t>
      </w:r>
      <w:r w:rsidDel="00000000" w:rsidR="00000000" w:rsidRPr="00000000">
        <w:rPr>
          <w:rtl w:val="0"/>
        </w:rPr>
      </w:r>
    </w:p>
    <w:p w:rsidR="00000000" w:rsidDel="00000000" w:rsidP="00000000" w:rsidRDefault="00000000" w:rsidRPr="00000000" w14:paraId="000001E1">
      <w:pPr>
        <w:spacing w:after="180" w:before="0" w:line="360" w:lineRule="auto"/>
        <w:rPr/>
      </w:pPr>
      <w:r w:rsidDel="00000000" w:rsidR="00000000" w:rsidRPr="00000000">
        <w:rPr>
          <w:rFonts w:ascii="Arial" w:cs="Arial" w:eastAsia="Arial" w:hAnsi="Arial"/>
          <w:sz w:val="22"/>
          <w:szCs w:val="22"/>
          <w:rtl w:val="0"/>
        </w:rPr>
        <w:t xml:space="preserve">Cold → vessels narrow → rewarming → vessels dilate rapidly</w:t>
      </w:r>
      <w:r w:rsidDel="00000000" w:rsidR="00000000" w:rsidRPr="00000000">
        <w:rPr>
          <w:rtl w:val="0"/>
        </w:rPr>
      </w:r>
    </w:p>
    <w:p w:rsidR="00000000" w:rsidDel="00000000" w:rsidP="00000000" w:rsidRDefault="00000000" w:rsidRPr="00000000" w14:paraId="000001E2">
      <w:pPr>
        <w:spacing w:after="180" w:before="0" w:line="3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E3">
      <w:pPr>
        <w:spacing w:after="180" w:before="0" w:line="360" w:lineRule="auto"/>
        <w:rPr/>
      </w:pPr>
      <w:r w:rsidDel="00000000" w:rsidR="00000000" w:rsidRPr="00000000">
        <w:rPr>
          <w:rFonts w:ascii="Arial" w:cs="Arial" w:eastAsia="Arial" w:hAnsi="Arial"/>
          <w:sz w:val="22"/>
          <w:szCs w:val="22"/>
          <w:rtl w:val="0"/>
        </w:rPr>
        <w:t xml:space="preserve">          [healthy ANS: controlled]  [damaged ANS: dysregulated]</w:t>
      </w:r>
      <w:r w:rsidDel="00000000" w:rsidR="00000000" w:rsidRPr="00000000">
        <w:rPr>
          <w:rtl w:val="0"/>
        </w:rPr>
      </w:r>
    </w:p>
    <w:p w:rsidR="00000000" w:rsidDel="00000000" w:rsidP="00000000" w:rsidRDefault="00000000" w:rsidRPr="00000000" w14:paraId="000001E4">
      <w:pPr>
        <w:spacing w:after="180" w:before="0" w:line="360" w:lineRule="auto"/>
        <w:rPr/>
      </w:pPr>
      <w:r w:rsidDel="00000000" w:rsidR="00000000" w:rsidRPr="00000000">
        <w:rPr>
          <w:rFonts w:ascii="Arial" w:cs="Arial" w:eastAsia="Arial" w:hAnsi="Arial"/>
          <w:sz w:val="22"/>
          <w:szCs w:val="22"/>
          <w:rtl w:val="0"/>
        </w:rPr>
        <w:t xml:space="preserve">                  ↓                           ↓</w:t>
      </w:r>
      <w:r w:rsidDel="00000000" w:rsidR="00000000" w:rsidRPr="00000000">
        <w:rPr>
          <w:rtl w:val="0"/>
        </w:rPr>
      </w:r>
    </w:p>
    <w:p w:rsidR="00000000" w:rsidDel="00000000" w:rsidP="00000000" w:rsidRDefault="00000000" w:rsidRPr="00000000" w14:paraId="000001E5">
      <w:pPr>
        <w:spacing w:after="180" w:before="0" w:line="360" w:lineRule="auto"/>
        <w:rPr/>
      </w:pPr>
      <w:r w:rsidDel="00000000" w:rsidR="00000000" w:rsidRPr="00000000">
        <w:rPr>
          <w:rFonts w:ascii="Arial" w:cs="Arial" w:eastAsia="Arial" w:hAnsi="Arial"/>
          <w:sz w:val="22"/>
          <w:szCs w:val="22"/>
          <w:rtl w:val="0"/>
        </w:rPr>
        <w:t xml:space="preserve">          gradual reabsorption        fluid floods tissue → swelling</w:t>
      </w:r>
      <w:r w:rsidDel="00000000" w:rsidR="00000000" w:rsidRPr="00000000">
        <w:rPr>
          <w:rtl w:val="0"/>
        </w:rPr>
      </w:r>
    </w:p>
    <w:p w:rsidR="00000000" w:rsidDel="00000000" w:rsidP="00000000" w:rsidRDefault="00000000" w:rsidRPr="00000000" w14:paraId="000001E6">
      <w:pPr>
        <w:pStyle w:val="Heading2"/>
        <w:rPr/>
      </w:pPr>
      <w:r w:rsidDel="00000000" w:rsidR="00000000" w:rsidRPr="00000000">
        <w:rPr>
          <w:rtl w:val="0"/>
        </w:rPr>
        <w:t xml:space="preserve">Mechanism 5: Neuroinflammation → Systemic Capillary Permeability Increase</w:t>
      </w:r>
    </w:p>
    <w:p w:rsidR="00000000" w:rsidDel="00000000" w:rsidP="00000000" w:rsidRDefault="00000000" w:rsidRPr="00000000" w14:paraId="000001E7">
      <w:pPr>
        <w:spacing w:after="180" w:before="0" w:line="360" w:lineRule="auto"/>
        <w:rPr/>
      </w:pPr>
      <w:r w:rsidDel="00000000" w:rsidR="00000000" w:rsidRPr="00000000">
        <w:rPr>
          <w:rFonts w:ascii="Arial" w:cs="Arial" w:eastAsia="Arial" w:hAnsi="Arial"/>
          <w:b w:val="0"/>
          <w:bCs w:val="0"/>
          <w:i w:val="0"/>
          <w:iCs w:val="0"/>
          <w:sz w:val="24"/>
          <w:szCs w:val="24"/>
          <w:rtl w:val="0"/>
        </w:rPr>
        <w:t xml:space="preserve">The inflammatory cytokines (IL-1beta, TNF-alpha, IL-6) produced by activated microglia do not stay in the brain. They enter the bloodstream via the circumventricular organs and circulate systemically — including to the small blood vessels (capillaries) in the feet and legs.</w:t>
      </w:r>
      <w:r w:rsidDel="00000000" w:rsidR="00000000" w:rsidRPr="00000000">
        <w:rPr>
          <w:rFonts w:ascii="Arial" w:cs="Arial" w:eastAsia="Arial" w:hAnsi="Arial"/>
          <w:sz w:val="20"/>
          <w:szCs w:val="20"/>
          <w:vertAlign w:val="superscript"/>
          <w:rtl w:val="0"/>
        </w:rPr>
        <w:t xml:space="preserve">[12][13]</w:t>
      </w:r>
      <w:r w:rsidDel="00000000" w:rsidR="00000000" w:rsidRPr="00000000">
        <w:rPr>
          <w:rtl w:val="0"/>
        </w:rPr>
      </w:r>
    </w:p>
    <w:p w:rsidR="00000000" w:rsidDel="00000000" w:rsidP="00000000" w:rsidRDefault="00000000" w:rsidRPr="00000000" w14:paraId="000001E8">
      <w:pPr>
        <w:spacing w:after="180" w:before="0" w:line="360" w:lineRule="auto"/>
        <w:rPr/>
      </w:pPr>
      <w:r w:rsidDel="00000000" w:rsidR="00000000" w:rsidRPr="00000000">
        <w:rPr>
          <w:rFonts w:ascii="Arial" w:cs="Arial" w:eastAsia="Arial" w:hAnsi="Arial"/>
          <w:b w:val="0"/>
          <w:bCs w:val="0"/>
          <w:i w:val="0"/>
          <w:iCs w:val="0"/>
          <w:sz w:val="24"/>
          <w:szCs w:val="24"/>
          <w:rtl w:val="0"/>
        </w:rPr>
        <w:t xml:space="preserve">Capillary permeability refers to how easily fluid passes through capillary walls. Inflammatory cytokines increase that permeability — they make the capillary walls leakier. More fluid escapes into surrounding tissue throughout the body, including the lower extremities.</w:t>
      </w:r>
      <w:r w:rsidDel="00000000" w:rsidR="00000000" w:rsidRPr="00000000">
        <w:rPr>
          <w:rFonts w:ascii="Arial" w:cs="Arial" w:eastAsia="Arial" w:hAnsi="Arial"/>
          <w:sz w:val="20"/>
          <w:szCs w:val="20"/>
          <w:vertAlign w:val="superscript"/>
          <w:rtl w:val="0"/>
        </w:rPr>
        <w:t xml:space="preserve">[14]</w:t>
      </w:r>
      <w:r w:rsidDel="00000000" w:rsidR="00000000" w:rsidRPr="00000000">
        <w:rPr>
          <w:rtl w:val="0"/>
        </w:rPr>
      </w:r>
    </w:p>
    <w:p w:rsidR="00000000" w:rsidDel="00000000" w:rsidP="00000000" w:rsidRDefault="00000000" w:rsidRPr="00000000" w14:paraId="000001E9">
      <w:pPr>
        <w:pStyle w:val="Heading2"/>
        <w:rPr/>
      </w:pPr>
      <w:r w:rsidDel="00000000" w:rsidR="00000000" w:rsidRPr="00000000">
        <w:rPr>
          <w:rtl w:val="0"/>
        </w:rPr>
        <w:t xml:space="preserve">Mechanism 6: Adderall Pharmacodynamics → Vasoconstriction During Dose → Rebound Vasodilation</w:t>
      </w:r>
    </w:p>
    <w:p w:rsidR="00000000" w:rsidDel="00000000" w:rsidP="00000000" w:rsidRDefault="00000000" w:rsidRPr="00000000" w14:paraId="000001EA">
      <w:pPr>
        <w:spacing w:after="180" w:before="0" w:line="360" w:lineRule="auto"/>
        <w:rPr/>
      </w:pPr>
      <w:r w:rsidDel="00000000" w:rsidR="00000000" w:rsidRPr="00000000">
        <w:rPr>
          <w:rFonts w:ascii="Arial" w:cs="Arial" w:eastAsia="Arial" w:hAnsi="Arial"/>
          <w:sz w:val="24"/>
          <w:szCs w:val="24"/>
          <w:rtl w:val="0"/>
        </w:rPr>
        <w:t xml:space="preserve">This mechanism is specific to your daughter's medication. Adderall (amphetamine salts) is a sympathomimetic — it activates the sympathetic nervous system (the accelerator branch described in Section 4). One direct effect is peripheral vasoconstriction: blood vessels in the extremities narrow during the active dose window.</w:t>
      </w:r>
      <w:r w:rsidDel="00000000" w:rsidR="00000000" w:rsidRPr="00000000">
        <w:rPr>
          <w:rtl w:val="0"/>
        </w:rPr>
      </w:r>
    </w:p>
    <w:p w:rsidR="00000000" w:rsidDel="00000000" w:rsidP="00000000" w:rsidRDefault="00000000" w:rsidRPr="00000000" w14:paraId="000001EB">
      <w:pPr>
        <w:spacing w:after="180" w:before="0" w:line="360" w:lineRule="auto"/>
        <w:rPr/>
      </w:pPr>
      <w:r w:rsidDel="00000000" w:rsidR="00000000" w:rsidRPr="00000000">
        <w:rPr>
          <w:rFonts w:ascii="Arial" w:cs="Arial" w:eastAsia="Arial" w:hAnsi="Arial"/>
          <w:sz w:val="24"/>
          <w:szCs w:val="24"/>
          <w:rtl w:val="0"/>
        </w:rPr>
        <w:t xml:space="preserve">When the dose wears off, sympathetic activation drops. The vasoconstriction releases — vessels dilate. In a healthy autonomic system, this transition is regulated. In your daughter's damaged autonomic system, the rebound dilation is dysregulated. At 50mg — a high-normal dose — this effect is proportionally significant.</w:t>
      </w:r>
      <w:r w:rsidDel="00000000" w:rsidR="00000000" w:rsidRPr="00000000">
        <w:rPr>
          <w:rtl w:val="0"/>
        </w:rPr>
      </w:r>
    </w:p>
    <w:p w:rsidR="00000000" w:rsidDel="00000000" w:rsidP="00000000" w:rsidRDefault="00000000" w:rsidRPr="00000000" w14:paraId="000001EC">
      <w:pPr>
        <w:pStyle w:val="Heading2"/>
        <w:rPr/>
      </w:pPr>
      <w:r w:rsidDel="00000000" w:rsidR="00000000" w:rsidRPr="00000000">
        <w:rPr>
          <w:rtl w:val="0"/>
        </w:rPr>
        <w:t xml:space="preserve">How the Six Mechanisms Interact</w:t>
      </w:r>
    </w:p>
    <w:p w:rsidR="00000000" w:rsidDel="00000000" w:rsidP="00000000" w:rsidRDefault="00000000" w:rsidRPr="00000000" w14:paraId="000001ED">
      <w:pPr>
        <w:spacing w:after="180" w:before="0" w:line="360" w:lineRule="auto"/>
        <w:rPr/>
      </w:pPr>
      <w:r w:rsidDel="00000000" w:rsidR="00000000" w:rsidRPr="00000000">
        <w:rPr>
          <w:rFonts w:ascii="Arial" w:cs="Arial" w:eastAsia="Arial" w:hAnsi="Arial"/>
          <w:sz w:val="22"/>
          <w:szCs w:val="22"/>
          <w:rtl w:val="0"/>
        </w:rPr>
        <w:t xml:space="preserve">SIX SIMULTANEOUS MECHANISMS → FOOT/LEG SWELLING</w:t>
      </w:r>
      <w:r w:rsidDel="00000000" w:rsidR="00000000" w:rsidRPr="00000000">
        <w:rPr>
          <w:rtl w:val="0"/>
        </w:rPr>
      </w:r>
    </w:p>
    <w:p w:rsidR="00000000" w:rsidDel="00000000" w:rsidP="00000000" w:rsidRDefault="00000000" w:rsidRPr="00000000" w14:paraId="000001EE">
      <w:pPr>
        <w:spacing w:after="180" w:before="0" w:line="360" w:lineRule="auto"/>
        <w:rPr/>
      </w:pPr>
      <w:r w:rsidDel="00000000" w:rsidR="00000000" w:rsidRPr="00000000">
        <w:rPr>
          <w:rtl w:val="0"/>
        </w:rPr>
      </w:r>
    </w:p>
    <w:p w:rsidR="00000000" w:rsidDel="00000000" w:rsidP="00000000" w:rsidRDefault="00000000" w:rsidRPr="00000000" w14:paraId="000001EF">
      <w:pPr>
        <w:spacing w:after="180" w:before="0" w:line="360" w:lineRule="auto"/>
        <w:rPr/>
      </w:pPr>
      <w:r w:rsidDel="00000000" w:rsidR="00000000" w:rsidRPr="00000000">
        <w:rPr>
          <w:rFonts w:ascii="Arial" w:cs="Arial" w:eastAsia="Arial" w:hAnsi="Arial"/>
          <w:sz w:val="22"/>
          <w:szCs w:val="22"/>
          <w:rtl w:val="0"/>
        </w:rPr>
        <w:t xml:space="preserve">1. Arteriole nozzles stuck open         → fluid leaks in continuously</w:t>
      </w:r>
      <w:r w:rsidDel="00000000" w:rsidR="00000000" w:rsidRPr="00000000">
        <w:rPr>
          <w:rtl w:val="0"/>
        </w:rPr>
      </w:r>
    </w:p>
    <w:p w:rsidR="00000000" w:rsidDel="00000000" w:rsidP="00000000" w:rsidRDefault="00000000" w:rsidRPr="00000000" w14:paraId="000001F0">
      <w:pPr>
        <w:spacing w:after="180" w:before="0" w:line="360" w:lineRule="auto"/>
        <w:rPr/>
      </w:pPr>
      <w:r w:rsidDel="00000000" w:rsidR="00000000" w:rsidRPr="00000000">
        <w:rPr>
          <w:rFonts w:ascii="Arial" w:cs="Arial" w:eastAsia="Arial" w:hAnsi="Arial"/>
          <w:sz w:val="22"/>
          <w:szCs w:val="22"/>
          <w:rtl w:val="0"/>
        </w:rPr>
        <w:t xml:space="preserve">2. Vein walls too relaxed               → fluid cannot drain upward</w:t>
      </w:r>
      <w:r w:rsidDel="00000000" w:rsidR="00000000" w:rsidRPr="00000000">
        <w:rPr>
          <w:rtl w:val="0"/>
        </w:rPr>
      </w:r>
    </w:p>
    <w:p w:rsidR="00000000" w:rsidDel="00000000" w:rsidP="00000000" w:rsidRDefault="00000000" w:rsidRPr="00000000" w14:paraId="000001F1">
      <w:pPr>
        <w:spacing w:after="180" w:before="0" w:line="360" w:lineRule="auto"/>
        <w:rPr/>
      </w:pPr>
      <w:r w:rsidDel="00000000" w:rsidR="00000000" w:rsidRPr="00000000">
        <w:rPr>
          <w:rFonts w:ascii="Arial" w:cs="Arial" w:eastAsia="Arial" w:hAnsi="Arial"/>
          <w:sz w:val="22"/>
          <w:szCs w:val="22"/>
          <w:rtl w:val="0"/>
        </w:rPr>
        <w:t xml:space="preserve">3. Baseline venous insufficiency        → drainage capacity already reduced</w:t>
      </w:r>
      <w:r w:rsidDel="00000000" w:rsidR="00000000" w:rsidRPr="00000000">
        <w:rPr>
          <w:rtl w:val="0"/>
        </w:rPr>
      </w:r>
    </w:p>
    <w:p w:rsidR="00000000" w:rsidDel="00000000" w:rsidP="00000000" w:rsidRDefault="00000000" w:rsidRPr="00000000" w14:paraId="000001F2">
      <w:pPr>
        <w:spacing w:after="180" w:before="0" w:line="360" w:lineRule="auto"/>
        <w:rPr/>
      </w:pPr>
      <w:r w:rsidDel="00000000" w:rsidR="00000000" w:rsidRPr="00000000">
        <w:rPr>
          <w:rFonts w:ascii="Arial" w:cs="Arial" w:eastAsia="Arial" w:hAnsi="Arial"/>
          <w:sz w:val="22"/>
          <w:szCs w:val="22"/>
          <w:rtl w:val="0"/>
        </w:rPr>
        <w:t xml:space="preserve">4. Cold/rewarming events                → periodic acute fluid flooding</w:t>
      </w:r>
      <w:r w:rsidDel="00000000" w:rsidR="00000000" w:rsidRPr="00000000">
        <w:rPr>
          <w:rtl w:val="0"/>
        </w:rPr>
      </w:r>
    </w:p>
    <w:p w:rsidR="00000000" w:rsidDel="00000000" w:rsidP="00000000" w:rsidRDefault="00000000" w:rsidRPr="00000000" w14:paraId="000001F3">
      <w:pPr>
        <w:spacing w:after="180" w:before="0" w:line="360" w:lineRule="auto"/>
        <w:rPr/>
      </w:pPr>
      <w:r w:rsidDel="00000000" w:rsidR="00000000" w:rsidRPr="00000000">
        <w:rPr>
          <w:rFonts w:ascii="Arial" w:cs="Arial" w:eastAsia="Arial" w:hAnsi="Arial"/>
          <w:sz w:val="22"/>
          <w:szCs w:val="22"/>
          <w:rtl w:val="0"/>
        </w:rPr>
        <w:t xml:space="preserve">5. Cytokine capillary permeability      → capillary walls leaking systemically</w:t>
      </w:r>
      <w:r w:rsidDel="00000000" w:rsidR="00000000" w:rsidRPr="00000000">
        <w:rPr>
          <w:rtl w:val="0"/>
        </w:rPr>
      </w:r>
    </w:p>
    <w:p w:rsidR="00000000" w:rsidDel="00000000" w:rsidP="00000000" w:rsidRDefault="00000000" w:rsidRPr="00000000" w14:paraId="000001F4">
      <w:pPr>
        <w:spacing w:after="180" w:before="0" w:line="360" w:lineRule="auto"/>
        <w:rPr/>
      </w:pPr>
      <w:r w:rsidDel="00000000" w:rsidR="00000000" w:rsidRPr="00000000">
        <w:rPr>
          <w:rFonts w:ascii="Arial" w:cs="Arial" w:eastAsia="Arial" w:hAnsi="Arial"/>
          <w:sz w:val="22"/>
          <w:szCs w:val="22"/>
          <w:rtl w:val="0"/>
        </w:rPr>
        <w:t xml:space="preserve">6. Adderall rebound vasodilation        → daily periodic acute fluid flooding</w:t>
      </w:r>
      <w:r w:rsidDel="00000000" w:rsidR="00000000" w:rsidRPr="00000000">
        <w:rPr>
          <w:rtl w:val="0"/>
        </w:rPr>
      </w:r>
    </w:p>
    <w:p w:rsidR="00000000" w:rsidDel="00000000" w:rsidP="00000000" w:rsidRDefault="00000000" w:rsidRPr="00000000" w14:paraId="000001F5">
      <w:pPr>
        <w:spacing w:after="180" w:before="0" w:line="360" w:lineRule="auto"/>
        <w:rPr/>
      </w:pPr>
      <w:r w:rsidDel="00000000" w:rsidR="00000000" w:rsidRPr="00000000">
        <w:rPr>
          <w:rtl w:val="0"/>
        </w:rPr>
      </w:r>
    </w:p>
    <w:p w:rsidR="00000000" w:rsidDel="00000000" w:rsidP="00000000" w:rsidRDefault="00000000" w:rsidRPr="00000000" w14:paraId="000001F6">
      <w:pPr>
        <w:spacing w:after="180" w:before="0" w:line="360" w:lineRule="auto"/>
        <w:rPr/>
      </w:pPr>
      <w:r w:rsidDel="00000000" w:rsidR="00000000" w:rsidRPr="00000000">
        <w:rPr>
          <w:rFonts w:ascii="Arial" w:cs="Arial" w:eastAsia="Arial" w:hAnsi="Arial"/>
          <w:sz w:val="22"/>
          <w:szCs w:val="22"/>
          <w:rtl w:val="0"/>
        </w:rPr>
        <w:t xml:space="preserve">All six → same anatomical destination: lower legs and feet</w:t>
      </w:r>
      <w:r w:rsidDel="00000000" w:rsidR="00000000" w:rsidRPr="00000000">
        <w:rPr>
          <w:rtl w:val="0"/>
        </w:rPr>
      </w:r>
    </w:p>
    <w:p w:rsidR="00000000" w:rsidDel="00000000" w:rsidP="00000000" w:rsidRDefault="00000000" w:rsidRPr="00000000" w14:paraId="000001F7">
      <w:pPr>
        <w:spacing w:after="180" w:before="0" w:line="360" w:lineRule="auto"/>
        <w:rPr/>
      </w:pPr>
      <w:r w:rsidDel="00000000" w:rsidR="00000000" w:rsidRPr="00000000">
        <w:rPr>
          <w:rFonts w:ascii="Arial" w:cs="Arial" w:eastAsia="Arial" w:hAnsi="Arial"/>
          <w:sz w:val="22"/>
          <w:szCs w:val="22"/>
          <w:rtl w:val="0"/>
        </w:rPr>
        <w:t xml:space="preserve">       → swelling is additive across all active mechanisms</w:t>
      </w:r>
      <w:r w:rsidDel="00000000" w:rsidR="00000000" w:rsidRPr="00000000">
        <w:rPr>
          <w:rtl w:val="0"/>
        </w:rPr>
      </w:r>
    </w:p>
    <w:p w:rsidR="00000000" w:rsidDel="00000000" w:rsidP="00000000" w:rsidRDefault="00000000" w:rsidRPr="00000000" w14:paraId="000001F8">
      <w:pPr>
        <w:pStyle w:val="Heading2"/>
        <w:rPr/>
      </w:pPr>
      <w:r w:rsidDel="00000000" w:rsidR="00000000" w:rsidRPr="00000000">
        <w:rPr>
          <w:rtl w:val="0"/>
        </w:rPr>
        <w:t xml:space="preserve">Summary Table: Six Mechanisms at a Glance</w:t>
      </w:r>
    </w:p>
    <w:tbl>
      <w:tblPr>
        <w:tblStyle w:val="Table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2700"/>
        <w:gridCol w:w="2700"/>
        <w:gridCol w:w="2700"/>
        <w:tblGridChange w:id="0">
          <w:tblGrid>
            <w:gridCol w:w="540"/>
            <w:gridCol w:w="2700"/>
            <w:gridCol w:w="2700"/>
            <w:gridCol w:w="2700"/>
          </w:tblGrid>
        </w:tblGridChange>
      </w:tblGrid>
      <w:tr>
        <w:trPr>
          <w:cantSplit w:val="0"/>
          <w:tblHeader w:val="0"/>
        </w:trPr>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1F9">
            <w:pPr>
              <w:spacing w:after="180" w:before="0" w:line="360" w:lineRule="auto"/>
              <w:rPr/>
            </w:pP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1FA">
            <w:pPr>
              <w:spacing w:after="180" w:before="0" w:line="360" w:lineRule="auto"/>
              <w:rPr/>
            </w:pPr>
            <w:r w:rsidDel="00000000" w:rsidR="00000000" w:rsidRPr="00000000">
              <w:rPr>
                <w:rFonts w:ascii="Arial" w:cs="Arial" w:eastAsia="Arial" w:hAnsi="Arial"/>
                <w:b w:val="1"/>
                <w:bCs w:val="1"/>
                <w:sz w:val="22"/>
                <w:szCs w:val="22"/>
                <w:rtl w:val="0"/>
              </w:rPr>
              <w:t xml:space="preserve">Mechanism</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1FB">
            <w:pPr>
              <w:spacing w:after="180" w:before="0" w:line="360" w:lineRule="auto"/>
              <w:rPr/>
            </w:pPr>
            <w:r w:rsidDel="00000000" w:rsidR="00000000" w:rsidRPr="00000000">
              <w:rPr>
                <w:rFonts w:ascii="Arial" w:cs="Arial" w:eastAsia="Arial" w:hAnsi="Arial"/>
                <w:b w:val="1"/>
                <w:bCs w:val="1"/>
                <w:sz w:val="22"/>
                <w:szCs w:val="22"/>
                <w:rtl w:val="0"/>
              </w:rPr>
              <w:t xml:space="preserve">Source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1FC">
            <w:pPr>
              <w:spacing w:after="180" w:before="0" w:line="360" w:lineRule="auto"/>
              <w:rPr/>
            </w:pPr>
            <w:r w:rsidDel="00000000" w:rsidR="00000000" w:rsidRPr="00000000">
              <w:rPr>
                <w:rFonts w:ascii="Arial" w:cs="Arial" w:eastAsia="Arial" w:hAnsi="Arial"/>
                <w:b w:val="1"/>
                <w:bCs w:val="1"/>
                <w:sz w:val="22"/>
                <w:szCs w:val="22"/>
                <w:rtl w:val="0"/>
              </w:rPr>
              <w:t xml:space="preserve">Fluid Entry Point</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FD">
            <w:pPr>
              <w:spacing w:after="180" w:before="0" w:line="360" w:lineRule="auto"/>
              <w:rPr/>
            </w:pPr>
            <w:r w:rsidDel="00000000" w:rsidR="00000000" w:rsidRPr="00000000">
              <w:rPr>
                <w:rFonts w:ascii="Arial" w:cs="Arial" w:eastAsia="Arial" w:hAnsi="Arial"/>
                <w:b w:val="0"/>
                <w:bCs w:val="0"/>
                <w:sz w:val="22"/>
                <w:szCs w:val="22"/>
                <w:rtl w:val="0"/>
              </w:rPr>
              <w:t xml:space="preserve">1</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FE">
            <w:pPr>
              <w:spacing w:after="180" w:before="0" w:line="360" w:lineRule="auto"/>
              <w:rPr/>
            </w:pPr>
            <w:r w:rsidDel="00000000" w:rsidR="00000000" w:rsidRPr="00000000">
              <w:rPr>
                <w:rFonts w:ascii="Arial" w:cs="Arial" w:eastAsia="Arial" w:hAnsi="Arial"/>
                <w:b w:val="0"/>
                <w:bCs w:val="0"/>
                <w:sz w:val="22"/>
                <w:szCs w:val="22"/>
                <w:rtl w:val="0"/>
              </w:rPr>
              <w:t xml:space="preserve">Arteriole dysregulation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FF">
            <w:pPr>
              <w:spacing w:after="180" w:before="0" w:line="360" w:lineRule="auto"/>
              <w:rPr/>
            </w:pPr>
            <w:r w:rsidDel="00000000" w:rsidR="00000000" w:rsidRPr="00000000">
              <w:rPr>
                <w:rFonts w:ascii="Arial" w:cs="Arial" w:eastAsia="Arial" w:hAnsi="Arial"/>
                <w:b w:val="0"/>
                <w:bCs w:val="0"/>
                <w:sz w:val="22"/>
                <w:szCs w:val="22"/>
                <w:rtl w:val="0"/>
              </w:rPr>
              <w:t xml:space="preserve">n-Hexane small-fiber neuropathy</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00">
            <w:pPr>
              <w:spacing w:after="180" w:before="0" w:line="360" w:lineRule="auto"/>
              <w:rPr/>
            </w:pPr>
            <w:r w:rsidDel="00000000" w:rsidR="00000000" w:rsidRPr="00000000">
              <w:rPr>
                <w:rFonts w:ascii="Arial" w:cs="Arial" w:eastAsia="Arial" w:hAnsi="Arial"/>
                <w:b w:val="0"/>
                <w:bCs w:val="0"/>
                <w:sz w:val="22"/>
                <w:szCs w:val="22"/>
                <w:rtl w:val="0"/>
              </w:rPr>
              <w:t xml:space="preserve">Arteriole → tissue</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01">
            <w:pPr>
              <w:spacing w:after="180" w:before="0" w:line="360" w:lineRule="auto"/>
              <w:rPr/>
            </w:pPr>
            <w:r w:rsidDel="00000000" w:rsidR="00000000" w:rsidRPr="00000000">
              <w:rPr>
                <w:rFonts w:ascii="Arial" w:cs="Arial" w:eastAsia="Arial" w:hAnsi="Arial"/>
                <w:b w:val="0"/>
                <w:bCs w:val="0"/>
                <w:sz w:val="22"/>
                <w:szCs w:val="22"/>
                <w:rtl w:val="0"/>
              </w:rPr>
              <w:t xml:space="preserve">2</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02">
            <w:pPr>
              <w:spacing w:after="180" w:before="0" w:line="360" w:lineRule="auto"/>
              <w:rPr/>
            </w:pPr>
            <w:r w:rsidDel="00000000" w:rsidR="00000000" w:rsidRPr="00000000">
              <w:rPr>
                <w:rFonts w:ascii="Arial" w:cs="Arial" w:eastAsia="Arial" w:hAnsi="Arial"/>
                <w:b w:val="0"/>
                <w:bCs w:val="0"/>
                <w:sz w:val="22"/>
                <w:szCs w:val="22"/>
                <w:rtl w:val="0"/>
              </w:rPr>
              <w:t xml:space="preserve">Venous tone loss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03">
            <w:pPr>
              <w:spacing w:after="180" w:before="0" w:line="360" w:lineRule="auto"/>
              <w:rPr/>
            </w:pPr>
            <w:r w:rsidDel="00000000" w:rsidR="00000000" w:rsidRPr="00000000">
              <w:rPr>
                <w:rFonts w:ascii="Arial" w:cs="Arial" w:eastAsia="Arial" w:hAnsi="Arial"/>
                <w:b w:val="0"/>
                <w:bCs w:val="0"/>
                <w:sz w:val="22"/>
                <w:szCs w:val="22"/>
                <w:rtl w:val="0"/>
              </w:rPr>
              <w:t xml:space="preserve">ANS damage + small-fiber neuropathy</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04">
            <w:pPr>
              <w:spacing w:after="180" w:before="0" w:line="360" w:lineRule="auto"/>
              <w:rPr/>
            </w:pPr>
            <w:r w:rsidDel="00000000" w:rsidR="00000000" w:rsidRPr="00000000">
              <w:rPr>
                <w:rFonts w:ascii="Arial" w:cs="Arial" w:eastAsia="Arial" w:hAnsi="Arial"/>
                <w:b w:val="0"/>
                <w:bCs w:val="0"/>
                <w:sz w:val="22"/>
                <w:szCs w:val="22"/>
                <w:rtl w:val="0"/>
              </w:rPr>
              <w:t xml:space="preserve">Vein → tissue (pooling)</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05">
            <w:pPr>
              <w:spacing w:after="180" w:before="0" w:line="360" w:lineRule="auto"/>
              <w:rPr/>
            </w:pPr>
            <w:r w:rsidDel="00000000" w:rsidR="00000000" w:rsidRPr="00000000">
              <w:rPr>
                <w:rFonts w:ascii="Arial" w:cs="Arial" w:eastAsia="Arial" w:hAnsi="Arial"/>
                <w:b w:val="0"/>
                <w:bCs w:val="0"/>
                <w:sz w:val="22"/>
                <w:szCs w:val="22"/>
                <w:rtl w:val="0"/>
              </w:rPr>
              <w:t xml:space="preserve">3</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06">
            <w:pPr>
              <w:spacing w:after="180" w:before="0" w:line="360" w:lineRule="auto"/>
              <w:rPr/>
            </w:pPr>
            <w:r w:rsidDel="00000000" w:rsidR="00000000" w:rsidRPr="00000000">
              <w:rPr>
                <w:rFonts w:ascii="Arial" w:cs="Arial" w:eastAsia="Arial" w:hAnsi="Arial"/>
                <w:b w:val="0"/>
                <w:bCs w:val="0"/>
                <w:sz w:val="22"/>
                <w:szCs w:val="22"/>
                <w:rtl w:val="0"/>
              </w:rPr>
              <w:t xml:space="preserve">Familial venous insufficiency</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07">
            <w:pPr>
              <w:spacing w:after="180" w:before="0" w:line="360" w:lineRule="auto"/>
              <w:rPr/>
            </w:pPr>
            <w:r w:rsidDel="00000000" w:rsidR="00000000" w:rsidRPr="00000000">
              <w:rPr>
                <w:rFonts w:ascii="Arial" w:cs="Arial" w:eastAsia="Arial" w:hAnsi="Arial"/>
                <w:b w:val="0"/>
                <w:bCs w:val="0"/>
                <w:sz w:val="22"/>
                <w:szCs w:val="22"/>
                <w:rtl w:val="0"/>
              </w:rPr>
              <w:t xml:space="preserve">Pre-existing structural</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08">
            <w:pPr>
              <w:spacing w:after="180" w:before="0" w:line="360" w:lineRule="auto"/>
              <w:rPr/>
            </w:pPr>
            <w:r w:rsidDel="00000000" w:rsidR="00000000" w:rsidRPr="00000000">
              <w:rPr>
                <w:rFonts w:ascii="Arial" w:cs="Arial" w:eastAsia="Arial" w:hAnsi="Arial"/>
                <w:b w:val="0"/>
                <w:bCs w:val="0"/>
                <w:sz w:val="22"/>
                <w:szCs w:val="22"/>
                <w:rtl w:val="0"/>
              </w:rPr>
              <w:t xml:space="preserve">Vein → tissue (pooling)</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09">
            <w:pPr>
              <w:spacing w:after="180" w:before="0" w:line="360" w:lineRule="auto"/>
              <w:rPr/>
            </w:pPr>
            <w:r w:rsidDel="00000000" w:rsidR="00000000" w:rsidRPr="00000000">
              <w:rPr>
                <w:rFonts w:ascii="Arial" w:cs="Arial" w:eastAsia="Arial" w:hAnsi="Arial"/>
                <w:b w:val="0"/>
                <w:bCs w:val="0"/>
                <w:sz w:val="22"/>
                <w:szCs w:val="22"/>
                <w:rtl w:val="0"/>
              </w:rPr>
              <w:t xml:space="preserve">4</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0A">
            <w:pPr>
              <w:spacing w:after="180" w:before="0" w:line="360" w:lineRule="auto"/>
              <w:rPr/>
            </w:pPr>
            <w:r w:rsidDel="00000000" w:rsidR="00000000" w:rsidRPr="00000000">
              <w:rPr>
                <w:rFonts w:ascii="Arial" w:cs="Arial" w:eastAsia="Arial" w:hAnsi="Arial"/>
                <w:b w:val="0"/>
                <w:bCs w:val="0"/>
                <w:sz w:val="22"/>
                <w:szCs w:val="22"/>
                <w:rtl w:val="0"/>
              </w:rPr>
              <w:t xml:space="preserve">Cold/rewarming reactive hyperemia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0B">
            <w:pPr>
              <w:spacing w:after="180" w:before="0" w:line="360" w:lineRule="auto"/>
              <w:rPr/>
            </w:pPr>
            <w:r w:rsidDel="00000000" w:rsidR="00000000" w:rsidRPr="00000000">
              <w:rPr>
                <w:rFonts w:ascii="Arial" w:cs="Arial" w:eastAsia="Arial" w:hAnsi="Arial"/>
                <w:b w:val="0"/>
                <w:bCs w:val="0"/>
                <w:sz w:val="22"/>
                <w:szCs w:val="22"/>
                <w:rtl w:val="0"/>
              </w:rPr>
              <w:t xml:space="preserve">ANS dysregulation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0C">
            <w:pPr>
              <w:spacing w:after="180" w:before="0" w:line="360" w:lineRule="auto"/>
              <w:rPr/>
            </w:pPr>
            <w:r w:rsidDel="00000000" w:rsidR="00000000" w:rsidRPr="00000000">
              <w:rPr>
                <w:rFonts w:ascii="Arial" w:cs="Arial" w:eastAsia="Arial" w:hAnsi="Arial"/>
                <w:b w:val="0"/>
                <w:bCs w:val="0"/>
                <w:sz w:val="22"/>
                <w:szCs w:val="22"/>
                <w:rtl w:val="0"/>
              </w:rPr>
              <w:t xml:space="preserve">Capillary → tissue (acute)</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0D">
            <w:pPr>
              <w:spacing w:after="180" w:before="0" w:line="360" w:lineRule="auto"/>
              <w:rPr/>
            </w:pPr>
            <w:r w:rsidDel="00000000" w:rsidR="00000000" w:rsidRPr="00000000">
              <w:rPr>
                <w:rFonts w:ascii="Arial" w:cs="Arial" w:eastAsia="Arial" w:hAnsi="Arial"/>
                <w:b w:val="0"/>
                <w:bCs w:val="0"/>
                <w:sz w:val="22"/>
                <w:szCs w:val="22"/>
                <w:rtl w:val="0"/>
              </w:rPr>
              <w:t xml:space="preserve">5</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0E">
            <w:pPr>
              <w:spacing w:after="180" w:before="0" w:line="360" w:lineRule="auto"/>
              <w:rPr/>
            </w:pPr>
            <w:r w:rsidDel="00000000" w:rsidR="00000000" w:rsidRPr="00000000">
              <w:rPr>
                <w:rFonts w:ascii="Arial" w:cs="Arial" w:eastAsia="Arial" w:hAnsi="Arial"/>
                <w:b w:val="0"/>
                <w:bCs w:val="0"/>
                <w:sz w:val="22"/>
                <w:szCs w:val="22"/>
                <w:rtl w:val="0"/>
              </w:rPr>
              <w:t xml:space="preserve">Cytokine capillary permeability</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0F">
            <w:pPr>
              <w:spacing w:after="180" w:before="0" w:line="360" w:lineRule="auto"/>
              <w:rPr/>
            </w:pPr>
            <w:r w:rsidDel="00000000" w:rsidR="00000000" w:rsidRPr="00000000">
              <w:rPr>
                <w:rFonts w:ascii="Arial" w:cs="Arial" w:eastAsia="Arial" w:hAnsi="Arial"/>
                <w:b w:val="0"/>
                <w:bCs w:val="0"/>
                <w:sz w:val="22"/>
                <w:szCs w:val="22"/>
                <w:rtl w:val="0"/>
              </w:rPr>
              <w:t xml:space="preserve">Neuroinflammation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10">
            <w:pPr>
              <w:spacing w:after="180" w:before="0" w:line="360" w:lineRule="auto"/>
              <w:rPr/>
            </w:pPr>
            <w:r w:rsidDel="00000000" w:rsidR="00000000" w:rsidRPr="00000000">
              <w:rPr>
                <w:rFonts w:ascii="Arial" w:cs="Arial" w:eastAsia="Arial" w:hAnsi="Arial"/>
                <w:b w:val="0"/>
                <w:bCs w:val="0"/>
                <w:sz w:val="22"/>
                <w:szCs w:val="22"/>
                <w:rtl w:val="0"/>
              </w:rPr>
              <w:t xml:space="preserve">Capillary wall → tissue</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11">
            <w:pPr>
              <w:spacing w:after="180" w:before="0" w:line="360" w:lineRule="auto"/>
              <w:rPr/>
            </w:pPr>
            <w:r w:rsidDel="00000000" w:rsidR="00000000" w:rsidRPr="00000000">
              <w:rPr>
                <w:rFonts w:ascii="Arial" w:cs="Arial" w:eastAsia="Arial" w:hAnsi="Arial"/>
                <w:b w:val="0"/>
                <w:bCs w:val="0"/>
                <w:sz w:val="22"/>
                <w:szCs w:val="22"/>
                <w:rtl w:val="0"/>
              </w:rPr>
              <w:t xml:space="preserve">6</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12">
            <w:pPr>
              <w:spacing w:after="180" w:before="0" w:line="360" w:lineRule="auto"/>
              <w:rPr/>
            </w:pPr>
            <w:r w:rsidDel="00000000" w:rsidR="00000000" w:rsidRPr="00000000">
              <w:rPr>
                <w:rFonts w:ascii="Arial" w:cs="Arial" w:eastAsia="Arial" w:hAnsi="Arial"/>
                <w:b w:val="0"/>
                <w:bCs w:val="0"/>
                <w:sz w:val="22"/>
                <w:szCs w:val="22"/>
                <w:rtl w:val="0"/>
              </w:rPr>
              <w:t xml:space="preserve">Adderall rebound vasodilation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13">
            <w:pPr>
              <w:spacing w:after="180" w:before="0" w:line="360" w:lineRule="auto"/>
              <w:rPr/>
            </w:pPr>
            <w:r w:rsidDel="00000000" w:rsidR="00000000" w:rsidRPr="00000000">
              <w:rPr>
                <w:rFonts w:ascii="Arial" w:cs="Arial" w:eastAsia="Arial" w:hAnsi="Arial"/>
                <w:b w:val="0"/>
                <w:bCs w:val="0"/>
                <w:sz w:val="22"/>
                <w:szCs w:val="22"/>
                <w:rtl w:val="0"/>
              </w:rPr>
              <w:t xml:space="preserve">Sympathomimetic pharmacodynamics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14">
            <w:pPr>
              <w:spacing w:after="180" w:before="0" w:line="360" w:lineRule="auto"/>
              <w:rPr/>
            </w:pPr>
            <w:r w:rsidDel="00000000" w:rsidR="00000000" w:rsidRPr="00000000">
              <w:rPr>
                <w:rFonts w:ascii="Arial" w:cs="Arial" w:eastAsia="Arial" w:hAnsi="Arial"/>
                <w:b w:val="0"/>
                <w:bCs w:val="0"/>
                <w:sz w:val="22"/>
                <w:szCs w:val="22"/>
                <w:rtl w:val="0"/>
              </w:rPr>
              <w:t xml:space="preserve">Capillary → tissue (daily)</w:t>
            </w:r>
            <w:r w:rsidDel="00000000" w:rsidR="00000000" w:rsidRPr="00000000">
              <w:rPr>
                <w:rtl w:val="0"/>
              </w:rPr>
            </w:r>
          </w:p>
        </w:tc>
      </w:tr>
    </w:tbl>
    <w:p w:rsidR="00000000" w:rsidDel="00000000" w:rsidP="00000000" w:rsidRDefault="00000000" w:rsidRPr="00000000" w14:paraId="00000215">
      <w:pPr>
        <w:pStyle w:val="Heading2"/>
        <w:rPr/>
      </w:pPr>
      <w:r w:rsidDel="00000000" w:rsidR="00000000" w:rsidRPr="00000000">
        <w:rPr>
          <w:rtl w:val="0"/>
        </w:rPr>
        <w:t xml:space="preserve">Terms Used in This Section</w:t>
      </w:r>
    </w:p>
    <w:tbl>
      <w:tblPr>
        <w:tblStyle w:val="Table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5760"/>
        <w:tblGridChange w:id="0">
          <w:tblGrid>
            <w:gridCol w:w="2880"/>
            <w:gridCol w:w="5760"/>
          </w:tblGrid>
        </w:tblGridChange>
      </w:tblGrid>
      <w:tr>
        <w:trPr>
          <w:cantSplit w:val="0"/>
          <w:tblHeader w:val="0"/>
        </w:trPr>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216">
            <w:pPr>
              <w:spacing w:after="180" w:before="0" w:line="360" w:lineRule="auto"/>
              <w:rPr/>
            </w:pPr>
            <w:r w:rsidDel="00000000" w:rsidR="00000000" w:rsidRPr="00000000">
              <w:rPr>
                <w:rFonts w:ascii="Arial" w:cs="Arial" w:eastAsia="Arial" w:hAnsi="Arial"/>
                <w:b w:val="1"/>
                <w:bCs w:val="1"/>
                <w:sz w:val="22"/>
                <w:szCs w:val="22"/>
                <w:rtl w:val="0"/>
              </w:rPr>
              <w:t xml:space="preserve">Term</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217">
            <w:pPr>
              <w:spacing w:after="180" w:before="0" w:line="360" w:lineRule="auto"/>
              <w:rPr/>
            </w:pPr>
            <w:r w:rsidDel="00000000" w:rsidR="00000000" w:rsidRPr="00000000">
              <w:rPr>
                <w:rFonts w:ascii="Arial" w:cs="Arial" w:eastAsia="Arial" w:hAnsi="Arial"/>
                <w:b w:val="1"/>
                <w:bCs w:val="1"/>
                <w:sz w:val="22"/>
                <w:szCs w:val="22"/>
                <w:rtl w:val="0"/>
              </w:rPr>
              <w:t xml:space="preserve">Definition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18">
            <w:pPr>
              <w:spacing w:after="180" w:before="0" w:line="360" w:lineRule="auto"/>
              <w:rPr/>
            </w:pPr>
            <w:r w:rsidDel="00000000" w:rsidR="00000000" w:rsidRPr="00000000">
              <w:rPr>
                <w:rFonts w:ascii="Arial" w:cs="Arial" w:eastAsia="Arial" w:hAnsi="Arial"/>
                <w:b w:val="0"/>
                <w:bCs w:val="0"/>
                <w:sz w:val="22"/>
                <w:szCs w:val="22"/>
                <w:rtl w:val="0"/>
              </w:rPr>
              <w:t xml:space="preserve">Arteriole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19">
            <w:pPr>
              <w:spacing w:after="180" w:before="0" w:line="360" w:lineRule="auto"/>
              <w:rPr/>
            </w:pPr>
            <w:r w:rsidDel="00000000" w:rsidR="00000000" w:rsidRPr="00000000">
              <w:rPr>
                <w:rFonts w:ascii="Arial" w:cs="Arial" w:eastAsia="Arial" w:hAnsi="Arial"/>
                <w:b w:val="0"/>
                <w:bCs w:val="0"/>
                <w:sz w:val="22"/>
                <w:szCs w:val="22"/>
                <w:rtl w:val="0"/>
              </w:rPr>
              <w:t xml:space="preserve">The smallest arteries; the final adjustable vessels before blood enters tissue</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1A">
            <w:pPr>
              <w:spacing w:after="180" w:before="0" w:line="360" w:lineRule="auto"/>
              <w:rPr/>
            </w:pPr>
            <w:r w:rsidDel="00000000" w:rsidR="00000000" w:rsidRPr="00000000">
              <w:rPr>
                <w:rFonts w:ascii="Arial" w:cs="Arial" w:eastAsia="Arial" w:hAnsi="Arial"/>
                <w:b w:val="0"/>
                <w:bCs w:val="0"/>
                <w:sz w:val="22"/>
                <w:szCs w:val="22"/>
                <w:rtl w:val="0"/>
              </w:rPr>
              <w:t xml:space="preserve">Venous tone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1B">
            <w:pPr>
              <w:spacing w:after="180" w:before="0" w:line="360" w:lineRule="auto"/>
              <w:rPr/>
            </w:pPr>
            <w:r w:rsidDel="00000000" w:rsidR="00000000" w:rsidRPr="00000000">
              <w:rPr>
                <w:rFonts w:ascii="Arial" w:cs="Arial" w:eastAsia="Arial" w:hAnsi="Arial"/>
                <w:b w:val="0"/>
                <w:bCs w:val="0"/>
                <w:sz w:val="22"/>
                <w:szCs w:val="22"/>
                <w:rtl w:val="0"/>
              </w:rPr>
              <w:t xml:space="preserve">The active tension in vein walls that assists blood return toward the heart</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1C">
            <w:pPr>
              <w:spacing w:after="180" w:before="0" w:line="360" w:lineRule="auto"/>
              <w:rPr/>
            </w:pPr>
            <w:r w:rsidDel="00000000" w:rsidR="00000000" w:rsidRPr="00000000">
              <w:rPr>
                <w:rFonts w:ascii="Arial" w:cs="Arial" w:eastAsia="Arial" w:hAnsi="Arial"/>
                <w:b w:val="0"/>
                <w:bCs w:val="0"/>
                <w:sz w:val="22"/>
                <w:szCs w:val="22"/>
                <w:rtl w:val="0"/>
              </w:rPr>
              <w:t xml:space="preserve">Venous insufficiency</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1D">
            <w:pPr>
              <w:spacing w:after="180" w:before="0" w:line="360" w:lineRule="auto"/>
              <w:rPr/>
            </w:pPr>
            <w:r w:rsidDel="00000000" w:rsidR="00000000" w:rsidRPr="00000000">
              <w:rPr>
                <w:rFonts w:ascii="Arial" w:cs="Arial" w:eastAsia="Arial" w:hAnsi="Arial"/>
                <w:b w:val="0"/>
                <w:bCs w:val="0"/>
                <w:sz w:val="22"/>
                <w:szCs w:val="22"/>
                <w:rtl w:val="0"/>
              </w:rPr>
              <w:t xml:space="preserve">Reduced capacity of leg veins to return blood upward; can be structural/inherited</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1E">
            <w:pPr>
              <w:spacing w:after="180" w:before="0" w:line="360" w:lineRule="auto"/>
              <w:rPr/>
            </w:pPr>
            <w:r w:rsidDel="00000000" w:rsidR="00000000" w:rsidRPr="00000000">
              <w:rPr>
                <w:rFonts w:ascii="Arial" w:cs="Arial" w:eastAsia="Arial" w:hAnsi="Arial"/>
                <w:b w:val="0"/>
                <w:bCs w:val="0"/>
                <w:sz w:val="22"/>
                <w:szCs w:val="22"/>
                <w:rtl w:val="0"/>
              </w:rPr>
              <w:t xml:space="preserve">Vasoconstriction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1F">
            <w:pPr>
              <w:spacing w:after="180" w:before="0" w:line="360" w:lineRule="auto"/>
              <w:rPr/>
            </w:pPr>
            <w:r w:rsidDel="00000000" w:rsidR="00000000" w:rsidRPr="00000000">
              <w:rPr>
                <w:rFonts w:ascii="Arial" w:cs="Arial" w:eastAsia="Arial" w:hAnsi="Arial"/>
                <w:b w:val="0"/>
                <w:bCs w:val="0"/>
                <w:sz w:val="22"/>
                <w:szCs w:val="22"/>
                <w:rtl w:val="0"/>
              </w:rPr>
              <w:t xml:space="preserve">Narrowing of blood vessels; reduces blood flow through them</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20">
            <w:pPr>
              <w:spacing w:after="180" w:before="0" w:line="360" w:lineRule="auto"/>
              <w:rPr/>
            </w:pPr>
            <w:r w:rsidDel="00000000" w:rsidR="00000000" w:rsidRPr="00000000">
              <w:rPr>
                <w:rFonts w:ascii="Arial" w:cs="Arial" w:eastAsia="Arial" w:hAnsi="Arial"/>
                <w:b w:val="0"/>
                <w:bCs w:val="0"/>
                <w:sz w:val="22"/>
                <w:szCs w:val="22"/>
                <w:rtl w:val="0"/>
              </w:rPr>
              <w:t xml:space="preserve">Vasodilation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21">
            <w:pPr>
              <w:spacing w:after="180" w:before="0" w:line="360" w:lineRule="auto"/>
              <w:rPr/>
            </w:pPr>
            <w:r w:rsidDel="00000000" w:rsidR="00000000" w:rsidRPr="00000000">
              <w:rPr>
                <w:rFonts w:ascii="Arial" w:cs="Arial" w:eastAsia="Arial" w:hAnsi="Arial"/>
                <w:b w:val="0"/>
                <w:bCs w:val="0"/>
                <w:sz w:val="22"/>
                <w:szCs w:val="22"/>
                <w:rtl w:val="0"/>
              </w:rPr>
              <w:t xml:space="preserve">Widening of blood vessels; increases blood flow through them</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22">
            <w:pPr>
              <w:spacing w:after="180" w:before="0" w:line="360" w:lineRule="auto"/>
              <w:rPr/>
            </w:pPr>
            <w:r w:rsidDel="00000000" w:rsidR="00000000" w:rsidRPr="00000000">
              <w:rPr>
                <w:rFonts w:ascii="Arial" w:cs="Arial" w:eastAsia="Arial" w:hAnsi="Arial"/>
                <w:b w:val="0"/>
                <w:bCs w:val="0"/>
                <w:sz w:val="22"/>
                <w:szCs w:val="22"/>
                <w:rtl w:val="0"/>
              </w:rPr>
              <w:t xml:space="preserve">Reactive hyperemia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23">
            <w:pPr>
              <w:spacing w:after="180" w:before="0" w:line="360" w:lineRule="auto"/>
              <w:rPr/>
            </w:pPr>
            <w:r w:rsidDel="00000000" w:rsidR="00000000" w:rsidRPr="00000000">
              <w:rPr>
                <w:rFonts w:ascii="Arial" w:cs="Arial" w:eastAsia="Arial" w:hAnsi="Arial"/>
                <w:b w:val="0"/>
                <w:bCs w:val="0"/>
                <w:sz w:val="22"/>
                <w:szCs w:val="22"/>
                <w:rtl w:val="0"/>
              </w:rPr>
              <w:t xml:space="preserve">Rapid, disproportionate vessel dilation following a period of constriction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24">
            <w:pPr>
              <w:spacing w:after="180" w:before="0" w:line="360" w:lineRule="auto"/>
              <w:rPr/>
            </w:pPr>
            <w:r w:rsidDel="00000000" w:rsidR="00000000" w:rsidRPr="00000000">
              <w:rPr>
                <w:rFonts w:ascii="Arial" w:cs="Arial" w:eastAsia="Arial" w:hAnsi="Arial"/>
                <w:b w:val="0"/>
                <w:bCs w:val="0"/>
                <w:sz w:val="22"/>
                <w:szCs w:val="22"/>
                <w:rtl w:val="0"/>
              </w:rPr>
              <w:t xml:space="preserve">Capillary permeability</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25">
            <w:pPr>
              <w:spacing w:after="180" w:before="0" w:line="360" w:lineRule="auto"/>
              <w:rPr/>
            </w:pPr>
            <w:r w:rsidDel="00000000" w:rsidR="00000000" w:rsidRPr="00000000">
              <w:rPr>
                <w:rFonts w:ascii="Arial" w:cs="Arial" w:eastAsia="Arial" w:hAnsi="Arial"/>
                <w:b w:val="0"/>
                <w:bCs w:val="0"/>
                <w:sz w:val="22"/>
                <w:szCs w:val="22"/>
                <w:rtl w:val="0"/>
              </w:rPr>
              <w:t xml:space="preserve">The degree to which fluid can pass through capillary walls into surrounding tissue</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26">
            <w:pPr>
              <w:spacing w:after="180" w:before="0" w:line="360" w:lineRule="auto"/>
              <w:rPr/>
            </w:pPr>
            <w:r w:rsidDel="00000000" w:rsidR="00000000" w:rsidRPr="00000000">
              <w:rPr>
                <w:rFonts w:ascii="Arial" w:cs="Arial" w:eastAsia="Arial" w:hAnsi="Arial"/>
                <w:b w:val="0"/>
                <w:bCs w:val="0"/>
                <w:sz w:val="22"/>
                <w:szCs w:val="22"/>
                <w:rtl w:val="0"/>
              </w:rPr>
              <w:t xml:space="preserve">Capillaries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27">
            <w:pPr>
              <w:spacing w:after="180" w:before="0" w:line="360" w:lineRule="auto"/>
              <w:rPr/>
            </w:pPr>
            <w:r w:rsidDel="00000000" w:rsidR="00000000" w:rsidRPr="00000000">
              <w:rPr>
                <w:rFonts w:ascii="Arial" w:cs="Arial" w:eastAsia="Arial" w:hAnsi="Arial"/>
                <w:b w:val="0"/>
                <w:bCs w:val="0"/>
                <w:sz w:val="22"/>
                <w:szCs w:val="22"/>
                <w:rtl w:val="0"/>
              </w:rPr>
              <w:t xml:space="preserve">The smallest blood vessels; where exchange between blood and tissue occurs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28">
            <w:pPr>
              <w:spacing w:after="180" w:before="0" w:line="360" w:lineRule="auto"/>
              <w:rPr/>
            </w:pPr>
            <w:r w:rsidDel="00000000" w:rsidR="00000000" w:rsidRPr="00000000">
              <w:rPr>
                <w:rFonts w:ascii="Arial" w:cs="Arial" w:eastAsia="Arial" w:hAnsi="Arial"/>
                <w:b w:val="0"/>
                <w:bCs w:val="0"/>
                <w:sz w:val="22"/>
                <w:szCs w:val="22"/>
                <w:rtl w:val="0"/>
              </w:rPr>
              <w:t xml:space="preserve">Sympathomimetic</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29">
            <w:pPr>
              <w:spacing w:after="180" w:before="0" w:line="360" w:lineRule="auto"/>
              <w:rPr/>
            </w:pPr>
            <w:r w:rsidDel="00000000" w:rsidR="00000000" w:rsidRPr="00000000">
              <w:rPr>
                <w:rFonts w:ascii="Arial" w:cs="Arial" w:eastAsia="Arial" w:hAnsi="Arial"/>
                <w:b w:val="0"/>
                <w:bCs w:val="0"/>
                <w:sz w:val="22"/>
                <w:szCs w:val="22"/>
                <w:rtl w:val="0"/>
              </w:rPr>
              <w:t xml:space="preserve">A substance that activates or mimics the sympathetic nervous system</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2A">
            <w:pPr>
              <w:spacing w:after="180" w:before="0" w:line="360" w:lineRule="auto"/>
              <w:rPr/>
            </w:pPr>
            <w:r w:rsidDel="00000000" w:rsidR="00000000" w:rsidRPr="00000000">
              <w:rPr>
                <w:rFonts w:ascii="Arial" w:cs="Arial" w:eastAsia="Arial" w:hAnsi="Arial"/>
                <w:b w:val="0"/>
                <w:bCs w:val="0"/>
                <w:sz w:val="22"/>
                <w:szCs w:val="22"/>
                <w:rtl w:val="0"/>
              </w:rPr>
              <w:t xml:space="preserve">Lymphatic system</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2B">
            <w:pPr>
              <w:spacing w:after="180" w:before="0" w:line="360" w:lineRule="auto"/>
              <w:rPr/>
            </w:pPr>
            <w:r w:rsidDel="00000000" w:rsidR="00000000" w:rsidRPr="00000000">
              <w:rPr>
                <w:rFonts w:ascii="Arial" w:cs="Arial" w:eastAsia="Arial" w:hAnsi="Arial"/>
                <w:b w:val="0"/>
                <w:bCs w:val="0"/>
                <w:sz w:val="22"/>
                <w:szCs w:val="22"/>
                <w:rtl w:val="0"/>
              </w:rPr>
              <w:t xml:space="preserve">A network of vessels that drains excess fluid from tissues back into circulation</w:t>
            </w:r>
            <w:r w:rsidDel="00000000" w:rsidR="00000000" w:rsidRPr="00000000">
              <w:rPr>
                <w:rtl w:val="0"/>
              </w:rPr>
            </w:r>
          </w:p>
        </w:tc>
      </w:tr>
    </w:tbl>
    <w:p w:rsidR="00000000" w:rsidDel="00000000" w:rsidP="00000000" w:rsidRDefault="00000000" w:rsidRPr="00000000" w14:paraId="0000022C">
      <w:pPr>
        <w:pStyle w:val="Heading1"/>
        <w:rPr/>
      </w:pPr>
      <w:r w:rsidDel="00000000" w:rsidR="00000000" w:rsidRPr="00000000">
        <w:rPr>
          <w:rtl w:val="0"/>
        </w:rPr>
        <w:t xml:space="preserve">Section 8: Tests Your Daughter's Doctors Should Order</w:t>
      </w:r>
    </w:p>
    <w:p w:rsidR="00000000" w:rsidDel="00000000" w:rsidP="00000000" w:rsidRDefault="00000000" w:rsidRPr="00000000" w14:paraId="0000022D">
      <w:pPr>
        <w:pStyle w:val="Heading2"/>
        <w:rPr/>
      </w:pPr>
      <w:r w:rsidDel="00000000" w:rsidR="00000000" w:rsidRPr="00000000">
        <w:rPr>
          <w:rtl w:val="0"/>
        </w:rPr>
        <w:t xml:space="preserve">What This Section Is About</w:t>
      </w:r>
    </w:p>
    <w:p w:rsidR="00000000" w:rsidDel="00000000" w:rsidP="00000000" w:rsidRDefault="00000000" w:rsidRPr="00000000" w14:paraId="0000022E">
      <w:pPr>
        <w:spacing w:after="180" w:before="0" w:line="360" w:lineRule="auto"/>
        <w:rPr/>
      </w:pPr>
      <w:r w:rsidDel="00000000" w:rsidR="00000000" w:rsidRPr="00000000">
        <w:rPr>
          <w:rFonts w:ascii="Arial" w:cs="Arial" w:eastAsia="Arial" w:hAnsi="Arial"/>
          <w:sz w:val="24"/>
          <w:szCs w:val="24"/>
          <w:rtl w:val="0"/>
        </w:rPr>
        <w:t xml:space="preserve">This section lists the specific medical tests that are relevant to your daughter's gasoline exposure and its documented effects. Each test is explained in plain terms: what it measures, why it is relevant, and what your daughter can say to the ordering physician to request it. The tests are grouped by body system.</w:t>
      </w:r>
      <w:r w:rsidDel="00000000" w:rsidR="00000000" w:rsidRPr="00000000">
        <w:rPr>
          <w:rtl w:val="0"/>
        </w:rPr>
      </w:r>
    </w:p>
    <w:p w:rsidR="00000000" w:rsidDel="00000000" w:rsidP="00000000" w:rsidRDefault="00000000" w:rsidRPr="00000000" w14:paraId="0000022F">
      <w:pPr>
        <w:pStyle w:val="Heading2"/>
        <w:rPr/>
      </w:pPr>
      <w:r w:rsidDel="00000000" w:rsidR="00000000" w:rsidRPr="00000000">
        <w:rPr>
          <w:rtl w:val="0"/>
        </w:rPr>
        <w:t xml:space="preserve">How to Use This Section</w:t>
      </w:r>
    </w:p>
    <w:p w:rsidR="00000000" w:rsidDel="00000000" w:rsidP="00000000" w:rsidRDefault="00000000" w:rsidRPr="00000000" w14:paraId="00000230">
      <w:pPr>
        <w:spacing w:after="180" w:before="0" w:line="360" w:lineRule="auto"/>
        <w:rPr/>
      </w:pPr>
      <w:r w:rsidDel="00000000" w:rsidR="00000000" w:rsidRPr="00000000">
        <w:rPr>
          <w:rFonts w:ascii="Arial" w:cs="Arial" w:eastAsia="Arial" w:hAnsi="Arial"/>
          <w:sz w:val="24"/>
          <w:szCs w:val="24"/>
          <w:rtl w:val="0"/>
        </w:rPr>
        <w:t xml:space="preserve">Your daughter may encounter physicians who are unfamiliar with toxic exposure sequelae or who consider some of these tests non-standard. Each entry below includes exact language she can use when requesting the test. The language is factual and does not require negotiation — it simply states the clinical rationale.</w:t>
      </w:r>
      <w:r w:rsidDel="00000000" w:rsidR="00000000" w:rsidRPr="00000000">
        <w:rPr>
          <w:rtl w:val="0"/>
        </w:rPr>
      </w:r>
    </w:p>
    <w:p w:rsidR="00000000" w:rsidDel="00000000" w:rsidP="00000000" w:rsidRDefault="00000000" w:rsidRPr="00000000" w14:paraId="00000231">
      <w:pPr>
        <w:pStyle w:val="Heading2"/>
        <w:rPr/>
      </w:pPr>
      <w:r w:rsidDel="00000000" w:rsidR="00000000" w:rsidRPr="00000000">
        <w:rPr>
          <w:rtl w:val="0"/>
        </w:rPr>
        <w:t xml:space="preserve">Group 1: Nerve Function Tests</w:t>
      </w:r>
    </w:p>
    <w:p w:rsidR="00000000" w:rsidDel="00000000" w:rsidP="00000000" w:rsidRDefault="00000000" w:rsidRPr="00000000" w14:paraId="00000232">
      <w:pPr>
        <w:pStyle w:val="Heading3"/>
        <w:rPr/>
      </w:pPr>
      <w:r w:rsidDel="00000000" w:rsidR="00000000" w:rsidRPr="00000000">
        <w:rPr>
          <w:rtl w:val="0"/>
        </w:rPr>
        <w:t xml:space="preserve">Nerve Conduction Study (NCS) + Electromyography (EMG)</w:t>
      </w:r>
    </w:p>
    <w:p w:rsidR="00000000" w:rsidDel="00000000" w:rsidP="00000000" w:rsidRDefault="00000000" w:rsidRPr="00000000" w14:paraId="00000233">
      <w:pPr>
        <w:spacing w:after="180" w:before="0" w:line="360" w:lineRule="auto"/>
        <w:rPr/>
      </w:pPr>
      <w:r w:rsidDel="00000000" w:rsidR="00000000" w:rsidRPr="00000000">
        <w:rPr>
          <w:rFonts w:ascii="Arial" w:cs="Arial" w:eastAsia="Arial" w:hAnsi="Arial"/>
          <w:sz w:val="24"/>
          <w:szCs w:val="24"/>
          <w:rtl w:val="0"/>
        </w:rPr>
        <w:t xml:space="preserve">What it is: Two tests performed together. NCS measures how fast and how strongly electrical signals travel through specific nerves. EMG measures the electrical activity inside muscles when at rest and during contraction.</w:t>
      </w:r>
      <w:r w:rsidDel="00000000" w:rsidR="00000000" w:rsidRPr="00000000">
        <w:rPr>
          <w:rtl w:val="0"/>
        </w:rPr>
      </w:r>
    </w:p>
    <w:p w:rsidR="00000000" w:rsidDel="00000000" w:rsidP="00000000" w:rsidRDefault="00000000" w:rsidRPr="00000000" w14:paraId="00000234">
      <w:pPr>
        <w:spacing w:after="180" w:before="0" w:line="360" w:lineRule="auto"/>
        <w:rPr/>
      </w:pPr>
      <w:r w:rsidDel="00000000" w:rsidR="00000000" w:rsidRPr="00000000">
        <w:rPr>
          <w:rFonts w:ascii="Arial" w:cs="Arial" w:eastAsia="Arial" w:hAnsi="Arial"/>
          <w:sz w:val="24"/>
          <w:szCs w:val="24"/>
          <w:rtl w:val="0"/>
        </w:rPr>
        <w:t xml:space="preserve">What it detects: Whether nerve damage is axonal (the core wire is damaged) or demyelinating (the insulation coating is damaged), and how severe it is.</w:t>
      </w:r>
      <w:r w:rsidDel="00000000" w:rsidR="00000000" w:rsidRPr="00000000">
        <w:rPr>
          <w:rtl w:val="0"/>
        </w:rPr>
      </w:r>
    </w:p>
    <w:p w:rsidR="00000000" w:rsidDel="00000000" w:rsidP="00000000" w:rsidRDefault="00000000" w:rsidRPr="00000000" w14:paraId="00000235">
      <w:pPr>
        <w:spacing w:after="180" w:before="0" w:line="360" w:lineRule="auto"/>
        <w:rPr/>
      </w:pPr>
      <w:r w:rsidDel="00000000" w:rsidR="00000000" w:rsidRPr="00000000">
        <w:rPr>
          <w:rFonts w:ascii="Arial" w:cs="Arial" w:eastAsia="Arial" w:hAnsi="Arial"/>
          <w:sz w:val="24"/>
          <w:szCs w:val="24"/>
          <w:rtl w:val="0"/>
        </w:rPr>
        <w:t xml:space="preserve">What to say to the physician: "I have a documented history of gasoline/BTEX exposure and length-dependent peripheral neuropathy symptoms. I am requesting NCS + EMG to characterize the axonal vs. demyelinating pattern."</w:t>
      </w:r>
      <w:r w:rsidDel="00000000" w:rsidR="00000000" w:rsidRPr="00000000">
        <w:rPr>
          <w:rtl w:val="0"/>
        </w:rPr>
      </w:r>
    </w:p>
    <w:p w:rsidR="00000000" w:rsidDel="00000000" w:rsidP="00000000" w:rsidRDefault="00000000" w:rsidRPr="00000000" w14:paraId="00000236">
      <w:pPr>
        <w:pStyle w:val="Heading3"/>
        <w:rPr/>
      </w:pPr>
      <w:r w:rsidDel="00000000" w:rsidR="00000000" w:rsidRPr="00000000">
        <w:rPr>
          <w:rtl w:val="0"/>
        </w:rPr>
        <w:t xml:space="preserve">Skin Punch Biopsy: Intraepidermal Nerve Fiber Density (IENFD)</w:t>
      </w:r>
    </w:p>
    <w:p w:rsidR="00000000" w:rsidDel="00000000" w:rsidP="00000000" w:rsidRDefault="00000000" w:rsidRPr="00000000" w14:paraId="00000237">
      <w:pPr>
        <w:spacing w:after="180" w:before="0" w:line="360" w:lineRule="auto"/>
        <w:rPr/>
      </w:pPr>
      <w:r w:rsidDel="00000000" w:rsidR="00000000" w:rsidRPr="00000000">
        <w:rPr>
          <w:rFonts w:ascii="Arial" w:cs="Arial" w:eastAsia="Arial" w:hAnsi="Arial"/>
          <w:sz w:val="24"/>
          <w:szCs w:val="24"/>
          <w:rtl w:val="0"/>
        </w:rPr>
        <w:t xml:space="preserve">What it is: A very small sample of skin — approximately the size of a pencil eraser — is removed from the lower leg and analyzed under a microscope. Technicians count the number of small nerve fibers present in the skin sample.</w:t>
      </w:r>
      <w:r w:rsidDel="00000000" w:rsidR="00000000" w:rsidRPr="00000000">
        <w:rPr>
          <w:rtl w:val="0"/>
        </w:rPr>
      </w:r>
    </w:p>
    <w:p w:rsidR="00000000" w:rsidDel="00000000" w:rsidP="00000000" w:rsidRDefault="00000000" w:rsidRPr="00000000" w14:paraId="00000238">
      <w:pPr>
        <w:spacing w:after="180" w:before="0" w:line="360" w:lineRule="auto"/>
        <w:rPr/>
      </w:pPr>
      <w:r w:rsidDel="00000000" w:rsidR="00000000" w:rsidRPr="00000000">
        <w:rPr>
          <w:rFonts w:ascii="Arial" w:cs="Arial" w:eastAsia="Arial" w:hAnsi="Arial"/>
          <w:b w:val="0"/>
          <w:bCs w:val="0"/>
          <w:i w:val="0"/>
          <w:iCs w:val="0"/>
          <w:sz w:val="24"/>
          <w:szCs w:val="24"/>
          <w:rtl w:val="0"/>
        </w:rPr>
        <w:t xml:space="preserve">What it detects: Small-fiber neuropathy. NCS and EMG cannot detect small-fiber damage because those fibers are too thin to measure electrically. This biopsy is the only direct measurement of small-fiber status.</w:t>
      </w:r>
      <w:r w:rsidDel="00000000" w:rsidR="00000000" w:rsidRPr="00000000">
        <w:rPr>
          <w:rFonts w:ascii="Arial" w:cs="Arial" w:eastAsia="Arial" w:hAnsi="Arial"/>
          <w:sz w:val="20"/>
          <w:szCs w:val="20"/>
          <w:vertAlign w:val="superscript"/>
          <w:rtl w:val="0"/>
        </w:rPr>
        <w:t xml:space="preserve">[7]</w:t>
      </w:r>
      <w:r w:rsidDel="00000000" w:rsidR="00000000" w:rsidRPr="00000000">
        <w:rPr>
          <w:rtl w:val="0"/>
        </w:rPr>
      </w:r>
    </w:p>
    <w:p w:rsidR="00000000" w:rsidDel="00000000" w:rsidP="00000000" w:rsidRDefault="00000000" w:rsidRPr="00000000" w14:paraId="00000239">
      <w:pPr>
        <w:spacing w:after="180" w:before="0" w:line="360" w:lineRule="auto"/>
        <w:rPr/>
      </w:pPr>
      <w:r w:rsidDel="00000000" w:rsidR="00000000" w:rsidRPr="00000000">
        <w:rPr>
          <w:rFonts w:ascii="Arial" w:cs="Arial" w:eastAsia="Arial" w:hAnsi="Arial"/>
          <w:sz w:val="22"/>
          <w:szCs w:val="22"/>
          <w:rtl w:val="0"/>
        </w:rPr>
        <w:t xml:space="preserve">NCS/EMG measures:     Large fibers only [detectable electrically]</w:t>
      </w:r>
      <w:r w:rsidDel="00000000" w:rsidR="00000000" w:rsidRPr="00000000">
        <w:rPr>
          <w:rtl w:val="0"/>
        </w:rPr>
      </w:r>
    </w:p>
    <w:p w:rsidR="00000000" w:rsidDel="00000000" w:rsidP="00000000" w:rsidRDefault="00000000" w:rsidRPr="00000000" w14:paraId="0000023A">
      <w:pPr>
        <w:spacing w:after="180" w:before="0" w:line="360" w:lineRule="auto"/>
        <w:rPr/>
      </w:pPr>
      <w:r w:rsidDel="00000000" w:rsidR="00000000" w:rsidRPr="00000000">
        <w:rPr>
          <w:rFonts w:ascii="Arial" w:cs="Arial" w:eastAsia="Arial" w:hAnsi="Arial"/>
          <w:sz w:val="22"/>
          <w:szCs w:val="22"/>
          <w:rtl w:val="0"/>
        </w:rPr>
        <w:t xml:space="preserve">Skin biopsy measures: Small fibers      [only visible under microscope]</w:t>
      </w:r>
      <w:r w:rsidDel="00000000" w:rsidR="00000000" w:rsidRPr="00000000">
        <w:rPr>
          <w:rtl w:val="0"/>
        </w:rPr>
      </w:r>
    </w:p>
    <w:p w:rsidR="00000000" w:rsidDel="00000000" w:rsidP="00000000" w:rsidRDefault="00000000" w:rsidRPr="00000000" w14:paraId="0000023B">
      <w:pPr>
        <w:spacing w:after="180" w:before="0" w:line="360" w:lineRule="auto"/>
        <w:rPr/>
      </w:pPr>
      <w:r w:rsidDel="00000000" w:rsidR="00000000" w:rsidRPr="00000000">
        <w:rPr>
          <w:rFonts w:ascii="Arial" w:cs="Arial" w:eastAsia="Arial" w:hAnsi="Arial"/>
          <w:sz w:val="22"/>
          <w:szCs w:val="22"/>
          <w:rtl w:val="0"/>
        </w:rPr>
        <w:t xml:space="preserve">Both tests together = complete picture of peripheral nerve status</w:t>
      </w:r>
      <w:r w:rsidDel="00000000" w:rsidR="00000000" w:rsidRPr="00000000">
        <w:rPr>
          <w:rtl w:val="0"/>
        </w:rPr>
      </w:r>
    </w:p>
    <w:p w:rsidR="00000000" w:rsidDel="00000000" w:rsidP="00000000" w:rsidRDefault="00000000" w:rsidRPr="00000000" w14:paraId="0000023C">
      <w:pPr>
        <w:spacing w:after="180" w:before="0" w:line="360" w:lineRule="auto"/>
        <w:rPr/>
      </w:pPr>
      <w:r w:rsidDel="00000000" w:rsidR="00000000" w:rsidRPr="00000000">
        <w:rPr>
          <w:rFonts w:ascii="Arial" w:cs="Arial" w:eastAsia="Arial" w:hAnsi="Arial"/>
          <w:sz w:val="24"/>
          <w:szCs w:val="24"/>
          <w:rtl w:val="0"/>
        </w:rPr>
        <w:t xml:space="preserve">What to say to the physician: "NCS/EMG does not capture small-fiber neuropathy. Given my autonomic and vasomotor symptoms, I am requesting a skin punch biopsy for intraepidermal nerve fiber density."</w:t>
      </w:r>
      <w:r w:rsidDel="00000000" w:rsidR="00000000" w:rsidRPr="00000000">
        <w:rPr>
          <w:rtl w:val="0"/>
        </w:rPr>
      </w:r>
    </w:p>
    <w:p w:rsidR="00000000" w:rsidDel="00000000" w:rsidP="00000000" w:rsidRDefault="00000000" w:rsidRPr="00000000" w14:paraId="0000023D">
      <w:pPr>
        <w:pStyle w:val="Heading2"/>
        <w:rPr/>
      </w:pPr>
      <w:r w:rsidDel="00000000" w:rsidR="00000000" w:rsidRPr="00000000">
        <w:rPr>
          <w:rtl w:val="0"/>
        </w:rPr>
        <w:t xml:space="preserve">Group 2: Iron Status Tests</w:t>
      </w:r>
    </w:p>
    <w:p w:rsidR="00000000" w:rsidDel="00000000" w:rsidP="00000000" w:rsidRDefault="00000000" w:rsidRPr="00000000" w14:paraId="0000023E">
      <w:pPr>
        <w:pStyle w:val="Heading3"/>
        <w:rPr/>
      </w:pPr>
      <w:r w:rsidDel="00000000" w:rsidR="00000000" w:rsidRPr="00000000">
        <w:rPr>
          <w:rtl w:val="0"/>
        </w:rPr>
        <w:t xml:space="preserve">Transferrin Saturation Percentage</w:t>
      </w:r>
    </w:p>
    <w:p w:rsidR="00000000" w:rsidDel="00000000" w:rsidP="00000000" w:rsidRDefault="00000000" w:rsidRPr="00000000" w14:paraId="0000023F">
      <w:pPr>
        <w:spacing w:after="180" w:before="0" w:line="360" w:lineRule="auto"/>
        <w:rPr/>
      </w:pPr>
      <w:r w:rsidDel="00000000" w:rsidR="00000000" w:rsidRPr="00000000">
        <w:rPr>
          <w:rFonts w:ascii="Arial" w:cs="Arial" w:eastAsia="Arial" w:hAnsi="Arial"/>
          <w:b w:val="0"/>
          <w:bCs w:val="0"/>
          <w:i w:val="0"/>
          <w:iCs w:val="0"/>
          <w:sz w:val="24"/>
          <w:szCs w:val="24"/>
          <w:rtl w:val="0"/>
        </w:rPr>
        <w:t xml:space="preserve">What it is: A blood test measuring what percentage of the body's iron-transport molecules are currently carrying iron. Think of iron-transport molecules as delivery trucks — this test measures how many trucks are loaded vs. empty.</w:t>
      </w:r>
      <w:r w:rsidDel="00000000" w:rsidR="00000000" w:rsidRPr="00000000">
        <w:rPr>
          <w:rFonts w:ascii="Arial" w:cs="Arial" w:eastAsia="Arial" w:hAnsi="Arial"/>
          <w:sz w:val="20"/>
          <w:szCs w:val="20"/>
          <w:vertAlign w:val="superscript"/>
          <w:rtl w:val="0"/>
        </w:rPr>
        <w:t xml:space="preserve">[17]</w:t>
      </w:r>
      <w:r w:rsidDel="00000000" w:rsidR="00000000" w:rsidRPr="00000000">
        <w:rPr>
          <w:rtl w:val="0"/>
        </w:rPr>
      </w:r>
    </w:p>
    <w:p w:rsidR="00000000" w:rsidDel="00000000" w:rsidP="00000000" w:rsidRDefault="00000000" w:rsidRPr="00000000" w14:paraId="00000240">
      <w:pPr>
        <w:spacing w:after="180" w:before="0" w:line="360" w:lineRule="auto"/>
        <w:rPr/>
      </w:pPr>
      <w:r w:rsidDel="00000000" w:rsidR="00000000" w:rsidRPr="00000000">
        <w:rPr>
          <w:rFonts w:ascii="Arial" w:cs="Arial" w:eastAsia="Arial" w:hAnsi="Arial"/>
          <w:sz w:val="24"/>
          <w:szCs w:val="24"/>
          <w:rtl w:val="0"/>
        </w:rPr>
        <w:t xml:space="preserve">What to say: "Standard iron panel does not reflect tissue-level iron status. I am requesting transferrin saturation percentage and soluble transferrin receptor to assess functional iron delivery."</w:t>
      </w:r>
      <w:r w:rsidDel="00000000" w:rsidR="00000000" w:rsidRPr="00000000">
        <w:rPr>
          <w:rtl w:val="0"/>
        </w:rPr>
      </w:r>
    </w:p>
    <w:p w:rsidR="00000000" w:rsidDel="00000000" w:rsidP="00000000" w:rsidRDefault="00000000" w:rsidRPr="00000000" w14:paraId="00000241">
      <w:pPr>
        <w:pStyle w:val="Heading3"/>
        <w:rPr/>
      </w:pPr>
      <w:r w:rsidDel="00000000" w:rsidR="00000000" w:rsidRPr="00000000">
        <w:rPr>
          <w:rtl w:val="0"/>
        </w:rPr>
        <w:t xml:space="preserve">Soluble Transferrin Receptor (sTfR)</w:t>
      </w:r>
    </w:p>
    <w:p w:rsidR="00000000" w:rsidDel="00000000" w:rsidP="00000000" w:rsidRDefault="00000000" w:rsidRPr="00000000" w14:paraId="00000242">
      <w:pPr>
        <w:spacing w:after="180" w:before="0" w:line="360" w:lineRule="auto"/>
        <w:rPr/>
      </w:pPr>
      <w:r w:rsidDel="00000000" w:rsidR="00000000" w:rsidRPr="00000000">
        <w:rPr>
          <w:rFonts w:ascii="Arial" w:cs="Arial" w:eastAsia="Arial" w:hAnsi="Arial"/>
          <w:b w:val="0"/>
          <w:bCs w:val="0"/>
          <w:i w:val="0"/>
          <w:iCs w:val="0"/>
          <w:sz w:val="24"/>
          <w:szCs w:val="24"/>
          <w:rtl w:val="0"/>
        </w:rPr>
        <w:t xml:space="preserve">What it is: A blood test measuring a specific protein that cells release when they are not receiving enough iron. The more iron-deprived the tissues are, the more of this protein appears in the blood.</w:t>
      </w:r>
      <w:r w:rsidDel="00000000" w:rsidR="00000000" w:rsidRPr="00000000">
        <w:rPr>
          <w:rFonts w:ascii="Arial" w:cs="Arial" w:eastAsia="Arial" w:hAnsi="Arial"/>
          <w:sz w:val="20"/>
          <w:szCs w:val="20"/>
          <w:vertAlign w:val="superscript"/>
          <w:rtl w:val="0"/>
        </w:rPr>
        <w:t xml:space="preserve">[17]</w:t>
      </w:r>
      <w:r w:rsidDel="00000000" w:rsidR="00000000" w:rsidRPr="00000000">
        <w:rPr>
          <w:rtl w:val="0"/>
        </w:rPr>
      </w:r>
    </w:p>
    <w:p w:rsidR="00000000" w:rsidDel="00000000" w:rsidP="00000000" w:rsidRDefault="00000000" w:rsidRPr="00000000" w14:paraId="00000243">
      <w:pPr>
        <w:spacing w:after="180" w:before="0" w:line="360" w:lineRule="auto"/>
        <w:rPr/>
      </w:pPr>
      <w:r w:rsidDel="00000000" w:rsidR="00000000" w:rsidRPr="00000000">
        <w:rPr>
          <w:rFonts w:ascii="Arial" w:cs="Arial" w:eastAsia="Arial" w:hAnsi="Arial"/>
          <w:sz w:val="22"/>
          <w:szCs w:val="22"/>
          <w:rtl w:val="0"/>
        </w:rPr>
        <w:t xml:space="preserve">IRON STATUS TESTING HIERARCHY</w:t>
      </w:r>
      <w:r w:rsidDel="00000000" w:rsidR="00000000" w:rsidRPr="00000000">
        <w:rPr>
          <w:rtl w:val="0"/>
        </w:rPr>
      </w:r>
    </w:p>
    <w:p w:rsidR="00000000" w:rsidDel="00000000" w:rsidP="00000000" w:rsidRDefault="00000000" w:rsidRPr="00000000" w14:paraId="00000244">
      <w:pPr>
        <w:spacing w:after="180" w:before="0" w:line="360" w:lineRule="auto"/>
        <w:rPr/>
      </w:pPr>
      <w:r w:rsidDel="00000000" w:rsidR="00000000" w:rsidRPr="00000000">
        <w:rPr>
          <w:rtl w:val="0"/>
        </w:rPr>
      </w:r>
    </w:p>
    <w:p w:rsidR="00000000" w:rsidDel="00000000" w:rsidP="00000000" w:rsidRDefault="00000000" w:rsidRPr="00000000" w14:paraId="00000245">
      <w:pPr>
        <w:spacing w:after="180" w:before="0" w:line="360" w:lineRule="auto"/>
        <w:rPr/>
      </w:pPr>
      <w:r w:rsidDel="00000000" w:rsidR="00000000" w:rsidRPr="00000000">
        <w:rPr>
          <w:rFonts w:ascii="Arial" w:cs="Arial" w:eastAsia="Arial" w:hAnsi="Arial"/>
          <w:sz w:val="22"/>
          <w:szCs w:val="22"/>
          <w:rtl w:val="0"/>
        </w:rPr>
        <w:t xml:space="preserve">Standard panel (ferritin, serum iron, TIBC):</w:t>
      </w:r>
      <w:r w:rsidDel="00000000" w:rsidR="00000000" w:rsidRPr="00000000">
        <w:rPr>
          <w:rtl w:val="0"/>
        </w:rPr>
      </w:r>
    </w:p>
    <w:p w:rsidR="00000000" w:rsidDel="00000000" w:rsidP="00000000" w:rsidRDefault="00000000" w:rsidRPr="00000000" w14:paraId="00000246">
      <w:pPr>
        <w:spacing w:after="180" w:before="0" w:line="360" w:lineRule="auto"/>
        <w:rPr/>
      </w:pPr>
      <w:r w:rsidDel="00000000" w:rsidR="00000000" w:rsidRPr="00000000">
        <w:rPr>
          <w:rFonts w:ascii="Arial" w:cs="Arial" w:eastAsia="Arial" w:hAnsi="Arial"/>
          <w:sz w:val="22"/>
          <w:szCs w:val="22"/>
          <w:rtl w:val="0"/>
        </w:rPr>
        <w:t xml:space="preserve">  → Measures storage and circulation only</w:t>
      </w:r>
      <w:r w:rsidDel="00000000" w:rsidR="00000000" w:rsidRPr="00000000">
        <w:rPr>
          <w:rtl w:val="0"/>
        </w:rPr>
      </w:r>
    </w:p>
    <w:p w:rsidR="00000000" w:rsidDel="00000000" w:rsidP="00000000" w:rsidRDefault="00000000" w:rsidRPr="00000000" w14:paraId="00000247">
      <w:pPr>
        <w:spacing w:after="180" w:before="0" w:line="360" w:lineRule="auto"/>
        <w:rPr/>
      </w:pPr>
      <w:r w:rsidDel="00000000" w:rsidR="00000000" w:rsidRPr="00000000">
        <w:rPr>
          <w:rFonts w:ascii="Arial" w:cs="Arial" w:eastAsia="Arial" w:hAnsi="Arial"/>
          <w:sz w:val="22"/>
          <w:szCs w:val="22"/>
          <w:rtl w:val="0"/>
        </w:rPr>
        <w:t xml:space="preserve">  → Can appear normal despite tissue deficiency</w:t>
      </w:r>
      <w:r w:rsidDel="00000000" w:rsidR="00000000" w:rsidRPr="00000000">
        <w:rPr>
          <w:rtl w:val="0"/>
        </w:rPr>
      </w:r>
    </w:p>
    <w:p w:rsidR="00000000" w:rsidDel="00000000" w:rsidP="00000000" w:rsidRDefault="00000000" w:rsidRPr="00000000" w14:paraId="00000248">
      <w:pPr>
        <w:spacing w:after="180" w:before="0" w:line="360" w:lineRule="auto"/>
        <w:rPr/>
      </w:pPr>
      <w:r w:rsidDel="00000000" w:rsidR="00000000" w:rsidRPr="00000000">
        <w:rPr>
          <w:rtl w:val="0"/>
        </w:rPr>
      </w:r>
    </w:p>
    <w:p w:rsidR="00000000" w:rsidDel="00000000" w:rsidP="00000000" w:rsidRDefault="00000000" w:rsidRPr="00000000" w14:paraId="00000249">
      <w:pPr>
        <w:spacing w:after="180" w:before="0" w:line="360" w:lineRule="auto"/>
        <w:rPr/>
      </w:pPr>
      <w:r w:rsidDel="00000000" w:rsidR="00000000" w:rsidRPr="00000000">
        <w:rPr>
          <w:rFonts w:ascii="Arial" w:cs="Arial" w:eastAsia="Arial" w:hAnsi="Arial"/>
          <w:sz w:val="22"/>
          <w:szCs w:val="22"/>
          <w:rtl w:val="0"/>
        </w:rPr>
        <w:t xml:space="preserve">Transferrin saturation %:</w:t>
      </w:r>
      <w:r w:rsidDel="00000000" w:rsidR="00000000" w:rsidRPr="00000000">
        <w:rPr>
          <w:rtl w:val="0"/>
        </w:rPr>
      </w:r>
    </w:p>
    <w:p w:rsidR="00000000" w:rsidDel="00000000" w:rsidP="00000000" w:rsidRDefault="00000000" w:rsidRPr="00000000" w14:paraId="0000024A">
      <w:pPr>
        <w:spacing w:after="180" w:before="0" w:line="360" w:lineRule="auto"/>
        <w:rPr/>
      </w:pPr>
      <w:r w:rsidDel="00000000" w:rsidR="00000000" w:rsidRPr="00000000">
        <w:rPr>
          <w:rFonts w:ascii="Arial" w:cs="Arial" w:eastAsia="Arial" w:hAnsi="Arial"/>
          <w:sz w:val="22"/>
          <w:szCs w:val="22"/>
          <w:rtl w:val="0"/>
        </w:rPr>
        <w:t xml:space="preserve">  → Measures delivery efficiency</w:t>
      </w:r>
      <w:r w:rsidDel="00000000" w:rsidR="00000000" w:rsidRPr="00000000">
        <w:rPr>
          <w:rtl w:val="0"/>
        </w:rPr>
      </w:r>
    </w:p>
    <w:p w:rsidR="00000000" w:rsidDel="00000000" w:rsidP="00000000" w:rsidRDefault="00000000" w:rsidRPr="00000000" w14:paraId="0000024B">
      <w:pPr>
        <w:spacing w:after="180" w:before="0" w:line="360" w:lineRule="auto"/>
        <w:rPr/>
      </w:pPr>
      <w:r w:rsidDel="00000000" w:rsidR="00000000" w:rsidRPr="00000000">
        <w:rPr>
          <w:rtl w:val="0"/>
        </w:rPr>
      </w:r>
    </w:p>
    <w:p w:rsidR="00000000" w:rsidDel="00000000" w:rsidP="00000000" w:rsidRDefault="00000000" w:rsidRPr="00000000" w14:paraId="0000024C">
      <w:pPr>
        <w:spacing w:after="180" w:before="0" w:line="360" w:lineRule="auto"/>
        <w:rPr/>
      </w:pPr>
      <w:r w:rsidDel="00000000" w:rsidR="00000000" w:rsidRPr="00000000">
        <w:rPr>
          <w:rFonts w:ascii="Arial" w:cs="Arial" w:eastAsia="Arial" w:hAnsi="Arial"/>
          <w:sz w:val="22"/>
          <w:szCs w:val="22"/>
          <w:rtl w:val="0"/>
        </w:rPr>
        <w:t xml:space="preserve">Soluble transferrin receptor (sTfR):</w:t>
      </w:r>
      <w:r w:rsidDel="00000000" w:rsidR="00000000" w:rsidRPr="00000000">
        <w:rPr>
          <w:rtl w:val="0"/>
        </w:rPr>
      </w:r>
    </w:p>
    <w:p w:rsidR="00000000" w:rsidDel="00000000" w:rsidP="00000000" w:rsidRDefault="00000000" w:rsidRPr="00000000" w14:paraId="0000024D">
      <w:pPr>
        <w:spacing w:after="180" w:before="0" w:line="360" w:lineRule="auto"/>
        <w:rPr/>
      </w:pPr>
      <w:r w:rsidDel="00000000" w:rsidR="00000000" w:rsidRPr="00000000">
        <w:rPr>
          <w:rFonts w:ascii="Arial" w:cs="Arial" w:eastAsia="Arial" w:hAnsi="Arial"/>
          <w:sz w:val="22"/>
          <w:szCs w:val="22"/>
          <w:rtl w:val="0"/>
        </w:rPr>
        <w:t xml:space="preserve">  → Measures tissue-level demand signal</w:t>
      </w:r>
      <w:r w:rsidDel="00000000" w:rsidR="00000000" w:rsidRPr="00000000">
        <w:rPr>
          <w:rtl w:val="0"/>
        </w:rPr>
      </w:r>
    </w:p>
    <w:p w:rsidR="00000000" w:rsidDel="00000000" w:rsidP="00000000" w:rsidRDefault="00000000" w:rsidRPr="00000000" w14:paraId="0000024E">
      <w:pPr>
        <w:spacing w:after="180" w:before="0" w:line="360" w:lineRule="auto"/>
        <w:rPr/>
      </w:pPr>
      <w:r w:rsidDel="00000000" w:rsidR="00000000" w:rsidRPr="00000000">
        <w:rPr>
          <w:rFonts w:ascii="Arial" w:cs="Arial" w:eastAsia="Arial" w:hAnsi="Arial"/>
          <w:sz w:val="22"/>
          <w:szCs w:val="22"/>
          <w:rtl w:val="0"/>
        </w:rPr>
        <w:t xml:space="preserve">  → Elevated = tissues are iron-deficient regardless of storage numbers</w:t>
      </w:r>
      <w:r w:rsidDel="00000000" w:rsidR="00000000" w:rsidRPr="00000000">
        <w:rPr>
          <w:rtl w:val="0"/>
        </w:rPr>
      </w:r>
    </w:p>
    <w:p w:rsidR="00000000" w:rsidDel="00000000" w:rsidP="00000000" w:rsidRDefault="00000000" w:rsidRPr="00000000" w14:paraId="0000024F">
      <w:pPr>
        <w:pStyle w:val="Heading2"/>
        <w:rPr/>
      </w:pPr>
      <w:r w:rsidDel="00000000" w:rsidR="00000000" w:rsidRPr="00000000">
        <w:rPr>
          <w:rtl w:val="0"/>
        </w:rPr>
        <w:t xml:space="preserve">Group 3: Autonomic Nervous System Tests</w:t>
      </w:r>
    </w:p>
    <w:p w:rsidR="00000000" w:rsidDel="00000000" w:rsidP="00000000" w:rsidRDefault="00000000" w:rsidRPr="00000000" w14:paraId="00000250">
      <w:pPr>
        <w:pStyle w:val="Heading3"/>
        <w:rPr/>
      </w:pPr>
      <w:r w:rsidDel="00000000" w:rsidR="00000000" w:rsidRPr="00000000">
        <w:rPr>
          <w:rtl w:val="0"/>
        </w:rPr>
        <w:t xml:space="preserve">QSART (Quantitative Sudomotor Axon Reflex Test)</w:t>
      </w:r>
    </w:p>
    <w:p w:rsidR="00000000" w:rsidDel="00000000" w:rsidP="00000000" w:rsidRDefault="00000000" w:rsidRPr="00000000" w14:paraId="00000251">
      <w:pPr>
        <w:spacing w:after="180" w:before="0" w:line="360" w:lineRule="auto"/>
        <w:rPr/>
      </w:pPr>
      <w:r w:rsidDel="00000000" w:rsidR="00000000" w:rsidRPr="00000000">
        <w:rPr>
          <w:rFonts w:ascii="Arial" w:cs="Arial" w:eastAsia="Arial" w:hAnsi="Arial"/>
          <w:sz w:val="24"/>
          <w:szCs w:val="24"/>
          <w:rtl w:val="0"/>
        </w:rPr>
        <w:t xml:space="preserve">What it is: A test measuring how well the sweat glands respond to a nerve signal. A small amount of a chemical is applied to the skin and a mild electrical current activates the local nerve. The sweat response is measured precisely.</w:t>
      </w:r>
      <w:r w:rsidDel="00000000" w:rsidR="00000000" w:rsidRPr="00000000">
        <w:rPr>
          <w:rtl w:val="0"/>
        </w:rPr>
      </w:r>
    </w:p>
    <w:p w:rsidR="00000000" w:rsidDel="00000000" w:rsidP="00000000" w:rsidRDefault="00000000" w:rsidRPr="00000000" w14:paraId="00000252">
      <w:pPr>
        <w:spacing w:after="180" w:before="0" w:line="360" w:lineRule="auto"/>
        <w:rPr/>
      </w:pPr>
      <w:r w:rsidDel="00000000" w:rsidR="00000000" w:rsidRPr="00000000">
        <w:rPr>
          <w:rFonts w:ascii="Arial" w:cs="Arial" w:eastAsia="Arial" w:hAnsi="Arial"/>
          <w:sz w:val="24"/>
          <w:szCs w:val="24"/>
          <w:rtl w:val="0"/>
        </w:rPr>
        <w:t xml:space="preserve">What it detects: Whether the small autonomic nerve fibers controlling sweat glands are functioning.</w:t>
      </w:r>
      <w:r w:rsidDel="00000000" w:rsidR="00000000" w:rsidRPr="00000000">
        <w:rPr>
          <w:rtl w:val="0"/>
        </w:rPr>
      </w:r>
    </w:p>
    <w:p w:rsidR="00000000" w:rsidDel="00000000" w:rsidP="00000000" w:rsidRDefault="00000000" w:rsidRPr="00000000" w14:paraId="00000253">
      <w:pPr>
        <w:spacing w:after="180" w:before="0" w:line="360" w:lineRule="auto"/>
        <w:rPr/>
      </w:pPr>
      <w:r w:rsidDel="00000000" w:rsidR="00000000" w:rsidRPr="00000000">
        <w:rPr>
          <w:rFonts w:ascii="Arial" w:cs="Arial" w:eastAsia="Arial" w:hAnsi="Arial"/>
          <w:sz w:val="24"/>
          <w:szCs w:val="24"/>
          <w:rtl w:val="0"/>
        </w:rPr>
        <w:t xml:space="preserve">What to say: "I have symptoms consistent with autonomic small-fiber neuropathy following BTEX exposure. I am requesting a QSART and thermoregulatory sweat test to quantify autonomic fiber function."</w:t>
      </w:r>
      <w:r w:rsidDel="00000000" w:rsidR="00000000" w:rsidRPr="00000000">
        <w:rPr>
          <w:rtl w:val="0"/>
        </w:rPr>
      </w:r>
    </w:p>
    <w:p w:rsidR="00000000" w:rsidDel="00000000" w:rsidP="00000000" w:rsidRDefault="00000000" w:rsidRPr="00000000" w14:paraId="00000254">
      <w:pPr>
        <w:pStyle w:val="Heading3"/>
        <w:rPr/>
      </w:pPr>
      <w:r w:rsidDel="00000000" w:rsidR="00000000" w:rsidRPr="00000000">
        <w:rPr>
          <w:rtl w:val="0"/>
        </w:rPr>
        <w:t xml:space="preserve">Thermoregulatory Sweat Test (TST)</w:t>
      </w:r>
    </w:p>
    <w:p w:rsidR="00000000" w:rsidDel="00000000" w:rsidP="00000000" w:rsidRDefault="00000000" w:rsidRPr="00000000" w14:paraId="00000255">
      <w:pPr>
        <w:spacing w:after="180" w:before="0" w:line="360" w:lineRule="auto"/>
        <w:rPr/>
      </w:pPr>
      <w:r w:rsidDel="00000000" w:rsidR="00000000" w:rsidRPr="00000000">
        <w:rPr>
          <w:rFonts w:ascii="Arial" w:cs="Arial" w:eastAsia="Arial" w:hAnsi="Arial"/>
          <w:sz w:val="24"/>
          <w:szCs w:val="24"/>
          <w:rtl w:val="0"/>
        </w:rPr>
        <w:t xml:space="preserve">What it is: The patient is placed in a controlled warm environment while coated with a powder that changes color when wet. The pattern of sweating across the body surface is mapped and photographed.</w:t>
      </w:r>
      <w:r w:rsidDel="00000000" w:rsidR="00000000" w:rsidRPr="00000000">
        <w:rPr>
          <w:rtl w:val="0"/>
        </w:rPr>
      </w:r>
    </w:p>
    <w:p w:rsidR="00000000" w:rsidDel="00000000" w:rsidP="00000000" w:rsidRDefault="00000000" w:rsidRPr="00000000" w14:paraId="00000256">
      <w:pPr>
        <w:spacing w:after="180" w:before="0" w:line="360" w:lineRule="auto"/>
        <w:rPr/>
      </w:pPr>
      <w:r w:rsidDel="00000000" w:rsidR="00000000" w:rsidRPr="00000000">
        <w:rPr>
          <w:rFonts w:ascii="Arial" w:cs="Arial" w:eastAsia="Arial" w:hAnsi="Arial"/>
          <w:sz w:val="24"/>
          <w:szCs w:val="24"/>
          <w:rtl w:val="0"/>
        </w:rPr>
        <w:t xml:space="preserve">What it detects: Which areas of the body have lost autonomic sweat function. A length-dependent pattern (feet and lower legs losing function first) is consistent with BTEX-related small-fiber neuropathy.</w:t>
      </w:r>
      <w:r w:rsidDel="00000000" w:rsidR="00000000" w:rsidRPr="00000000">
        <w:rPr>
          <w:rtl w:val="0"/>
        </w:rPr>
      </w:r>
    </w:p>
    <w:p w:rsidR="00000000" w:rsidDel="00000000" w:rsidP="00000000" w:rsidRDefault="00000000" w:rsidRPr="00000000" w14:paraId="00000257">
      <w:pPr>
        <w:pStyle w:val="Heading3"/>
        <w:rPr/>
      </w:pPr>
      <w:r w:rsidDel="00000000" w:rsidR="00000000" w:rsidRPr="00000000">
        <w:rPr>
          <w:rtl w:val="0"/>
        </w:rPr>
        <w:t xml:space="preserve">Tilt Table Test</w:t>
      </w:r>
    </w:p>
    <w:p w:rsidR="00000000" w:rsidDel="00000000" w:rsidP="00000000" w:rsidRDefault="00000000" w:rsidRPr="00000000" w14:paraId="00000258">
      <w:pPr>
        <w:spacing w:after="180" w:before="0" w:line="360" w:lineRule="auto"/>
        <w:rPr/>
      </w:pPr>
      <w:r w:rsidDel="00000000" w:rsidR="00000000" w:rsidRPr="00000000">
        <w:rPr>
          <w:rFonts w:ascii="Arial" w:cs="Arial" w:eastAsia="Arial" w:hAnsi="Arial"/>
          <w:sz w:val="24"/>
          <w:szCs w:val="24"/>
          <w:rtl w:val="0"/>
        </w:rPr>
        <w:t xml:space="preserve">What it is: The patient is secured to a motorized table that rotates from horizontal to vertical while heart rate and blood pressure are monitored continuously.</w:t>
      </w:r>
      <w:r w:rsidDel="00000000" w:rsidR="00000000" w:rsidRPr="00000000">
        <w:rPr>
          <w:rtl w:val="0"/>
        </w:rPr>
      </w:r>
    </w:p>
    <w:p w:rsidR="00000000" w:rsidDel="00000000" w:rsidP="00000000" w:rsidRDefault="00000000" w:rsidRPr="00000000" w14:paraId="00000259">
      <w:pPr>
        <w:spacing w:after="180" w:before="0" w:line="360" w:lineRule="auto"/>
        <w:rPr/>
      </w:pPr>
      <w:r w:rsidDel="00000000" w:rsidR="00000000" w:rsidRPr="00000000">
        <w:rPr>
          <w:rFonts w:ascii="Arial" w:cs="Arial" w:eastAsia="Arial" w:hAnsi="Arial"/>
          <w:sz w:val="24"/>
          <w:szCs w:val="24"/>
          <w:rtl w:val="0"/>
        </w:rPr>
        <w:t xml:space="preserve">What it detects: Whether the baroreceptor reflex is functioning correctly when the body moves from lying down to standing.</w:t>
      </w:r>
      <w:r w:rsidDel="00000000" w:rsidR="00000000" w:rsidRPr="00000000">
        <w:rPr>
          <w:rtl w:val="0"/>
        </w:rPr>
      </w:r>
    </w:p>
    <w:p w:rsidR="00000000" w:rsidDel="00000000" w:rsidP="00000000" w:rsidRDefault="00000000" w:rsidRPr="00000000" w14:paraId="0000025A">
      <w:pPr>
        <w:spacing w:after="180" w:before="0" w:line="360" w:lineRule="auto"/>
        <w:rPr/>
      </w:pPr>
      <w:r w:rsidDel="00000000" w:rsidR="00000000" w:rsidRPr="00000000">
        <w:rPr>
          <w:rFonts w:ascii="Arial" w:cs="Arial" w:eastAsia="Arial" w:hAnsi="Arial"/>
          <w:sz w:val="24"/>
          <w:szCs w:val="24"/>
          <w:rtl w:val="0"/>
        </w:rPr>
        <w:t xml:space="preserve">What to say: "I have orthostatic intolerance symptoms consistent with autonomic dysfunction following BTEX exposure. I am requesting a tilt table test to quantify baroreceptor reflex function."</w:t>
      </w:r>
      <w:r w:rsidDel="00000000" w:rsidR="00000000" w:rsidRPr="00000000">
        <w:rPr>
          <w:rtl w:val="0"/>
        </w:rPr>
      </w:r>
    </w:p>
    <w:p w:rsidR="00000000" w:rsidDel="00000000" w:rsidP="00000000" w:rsidRDefault="00000000" w:rsidRPr="00000000" w14:paraId="0000025B">
      <w:pPr>
        <w:pStyle w:val="Heading2"/>
        <w:rPr/>
      </w:pPr>
      <w:r w:rsidDel="00000000" w:rsidR="00000000" w:rsidRPr="00000000">
        <w:rPr>
          <w:rtl w:val="0"/>
        </w:rPr>
        <w:t xml:space="preserve">Group 4: Brain Imaging</w:t>
      </w:r>
    </w:p>
    <w:p w:rsidR="00000000" w:rsidDel="00000000" w:rsidP="00000000" w:rsidRDefault="00000000" w:rsidRPr="00000000" w14:paraId="0000025C">
      <w:pPr>
        <w:pStyle w:val="Heading3"/>
        <w:rPr/>
      </w:pPr>
      <w:r w:rsidDel="00000000" w:rsidR="00000000" w:rsidRPr="00000000">
        <w:rPr>
          <w:rtl w:val="0"/>
        </w:rPr>
        <w:t xml:space="preserve">MRI Brain with FLAIR Sequence</w:t>
      </w:r>
    </w:p>
    <w:p w:rsidR="00000000" w:rsidDel="00000000" w:rsidP="00000000" w:rsidRDefault="00000000" w:rsidRPr="00000000" w14:paraId="0000025D">
      <w:pPr>
        <w:spacing w:after="180" w:before="0" w:line="360" w:lineRule="auto"/>
        <w:rPr/>
      </w:pPr>
      <w:r w:rsidDel="00000000" w:rsidR="00000000" w:rsidRPr="00000000">
        <w:rPr>
          <w:rFonts w:ascii="Arial" w:cs="Arial" w:eastAsia="Arial" w:hAnsi="Arial"/>
          <w:b w:val="0"/>
          <w:bCs w:val="0"/>
          <w:i w:val="0"/>
          <w:iCs w:val="0"/>
          <w:sz w:val="24"/>
          <w:szCs w:val="24"/>
          <w:rtl w:val="0"/>
        </w:rPr>
        <w:t xml:space="preserve">What it is: An MRI brain scan using a specific imaging setting called FLAIR (Fluid-Attenuated Inversion Recovery). FLAIR makes areas of white matter damage appear as bright spots against a dark background — making lesions visible that standard MRI settings may not show clearly.</w:t>
      </w:r>
      <w:r w:rsidDel="00000000" w:rsidR="00000000" w:rsidRPr="00000000">
        <w:rPr>
          <w:rFonts w:ascii="Arial" w:cs="Arial" w:eastAsia="Arial" w:hAnsi="Arial"/>
          <w:sz w:val="20"/>
          <w:szCs w:val="20"/>
          <w:vertAlign w:val="superscript"/>
          <w:rtl w:val="0"/>
        </w:rPr>
        <w:t xml:space="preserve">[10][11]</w:t>
      </w:r>
      <w:r w:rsidDel="00000000" w:rsidR="00000000" w:rsidRPr="00000000">
        <w:rPr>
          <w:rtl w:val="0"/>
        </w:rPr>
      </w:r>
    </w:p>
    <w:p w:rsidR="00000000" w:rsidDel="00000000" w:rsidP="00000000" w:rsidRDefault="00000000" w:rsidRPr="00000000" w14:paraId="0000025E">
      <w:pPr>
        <w:spacing w:after="180" w:before="0" w:line="360" w:lineRule="auto"/>
        <w:rPr/>
      </w:pPr>
      <w:r w:rsidDel="00000000" w:rsidR="00000000" w:rsidRPr="00000000">
        <w:rPr>
          <w:rFonts w:ascii="Arial" w:cs="Arial" w:eastAsia="Arial" w:hAnsi="Arial"/>
          <w:b w:val="0"/>
          <w:bCs w:val="0"/>
          <w:i w:val="0"/>
          <w:iCs w:val="0"/>
          <w:sz w:val="24"/>
          <w:szCs w:val="24"/>
          <w:rtl w:val="0"/>
        </w:rPr>
        <w:t xml:space="preserve">What it detects: White matter lesion burden — the number, size, and location of damaged areas in the brain's internal cable network. Locations consistent with toluene exposure include periventricular areas, corpus callosum, and corticospinal tracts.</w:t>
      </w:r>
      <w:r w:rsidDel="00000000" w:rsidR="00000000" w:rsidRPr="00000000">
        <w:rPr>
          <w:rFonts w:ascii="Arial" w:cs="Arial" w:eastAsia="Arial" w:hAnsi="Arial"/>
          <w:sz w:val="20"/>
          <w:szCs w:val="20"/>
          <w:vertAlign w:val="superscript"/>
          <w:rtl w:val="0"/>
        </w:rPr>
        <w:t xml:space="preserve">[10]</w:t>
      </w:r>
      <w:r w:rsidDel="00000000" w:rsidR="00000000" w:rsidRPr="00000000">
        <w:rPr>
          <w:rtl w:val="0"/>
        </w:rPr>
      </w:r>
    </w:p>
    <w:p w:rsidR="00000000" w:rsidDel="00000000" w:rsidP="00000000" w:rsidRDefault="00000000" w:rsidRPr="00000000" w14:paraId="0000025F">
      <w:pPr>
        <w:spacing w:after="180" w:before="0" w:line="360" w:lineRule="auto"/>
        <w:rPr/>
      </w:pPr>
      <w:r w:rsidDel="00000000" w:rsidR="00000000" w:rsidRPr="00000000">
        <w:rPr>
          <w:rFonts w:ascii="Arial" w:cs="Arial" w:eastAsia="Arial" w:hAnsi="Arial"/>
          <w:sz w:val="24"/>
          <w:szCs w:val="24"/>
          <w:rtl w:val="0"/>
        </w:rPr>
        <w:t xml:space="preserve">What to say: "I have a history of toluene-containing BTEX exposure with symptoms consistent with leukoencephalopathy. I am requesting brain MRI with FLAIR sequencing to assess white matter lesion burden."</w:t>
      </w:r>
      <w:r w:rsidDel="00000000" w:rsidR="00000000" w:rsidRPr="00000000">
        <w:rPr>
          <w:rtl w:val="0"/>
        </w:rPr>
      </w:r>
    </w:p>
    <w:p w:rsidR="00000000" w:rsidDel="00000000" w:rsidP="00000000" w:rsidRDefault="00000000" w:rsidRPr="00000000" w14:paraId="00000260">
      <w:pPr>
        <w:pStyle w:val="Heading3"/>
        <w:rPr/>
      </w:pPr>
      <w:r w:rsidDel="00000000" w:rsidR="00000000" w:rsidRPr="00000000">
        <w:rPr>
          <w:rtl w:val="0"/>
        </w:rPr>
        <w:t xml:space="preserve">Diffusion Tensor Imaging (DTI)</w:t>
      </w:r>
    </w:p>
    <w:p w:rsidR="00000000" w:rsidDel="00000000" w:rsidP="00000000" w:rsidRDefault="00000000" w:rsidRPr="00000000" w14:paraId="00000261">
      <w:pPr>
        <w:spacing w:after="180" w:before="0" w:line="360" w:lineRule="auto"/>
        <w:rPr/>
      </w:pPr>
      <w:r w:rsidDel="00000000" w:rsidR="00000000" w:rsidRPr="00000000">
        <w:rPr>
          <w:rFonts w:ascii="Arial" w:cs="Arial" w:eastAsia="Arial" w:hAnsi="Arial"/>
          <w:b w:val="0"/>
          <w:bCs w:val="0"/>
          <w:i w:val="0"/>
          <w:iCs w:val="0"/>
          <w:sz w:val="24"/>
          <w:szCs w:val="24"/>
          <w:rtl w:val="0"/>
        </w:rPr>
        <w:t xml:space="preserve">What it is: An advanced MRI technique that maps the directional movement of water molecules along nerve fiber tracts in the brain. Intact fiber tracts show organized, directional water movement. Damaged tracts show disrupted or reduced directionality.</w:t>
      </w:r>
      <w:r w:rsidDel="00000000" w:rsidR="00000000" w:rsidRPr="00000000">
        <w:rPr>
          <w:rFonts w:ascii="Arial" w:cs="Arial" w:eastAsia="Arial" w:hAnsi="Arial"/>
          <w:sz w:val="20"/>
          <w:szCs w:val="20"/>
          <w:vertAlign w:val="superscript"/>
          <w:rtl w:val="0"/>
        </w:rPr>
        <w:t xml:space="preserve">[11]</w:t>
      </w:r>
      <w:r w:rsidDel="00000000" w:rsidR="00000000" w:rsidRPr="00000000">
        <w:rPr>
          <w:rtl w:val="0"/>
        </w:rPr>
      </w:r>
    </w:p>
    <w:p w:rsidR="00000000" w:rsidDel="00000000" w:rsidP="00000000" w:rsidRDefault="00000000" w:rsidRPr="00000000" w14:paraId="00000262">
      <w:pPr>
        <w:spacing w:after="180" w:before="0" w:line="360" w:lineRule="auto"/>
        <w:rPr/>
      </w:pPr>
      <w:r w:rsidDel="00000000" w:rsidR="00000000" w:rsidRPr="00000000">
        <w:rPr>
          <w:rFonts w:ascii="Arial" w:cs="Arial" w:eastAsia="Arial" w:hAnsi="Arial"/>
          <w:b w:val="0"/>
          <w:bCs w:val="0"/>
          <w:i w:val="0"/>
          <w:iCs w:val="0"/>
          <w:sz w:val="24"/>
          <w:szCs w:val="24"/>
          <w:rtl w:val="0"/>
        </w:rPr>
        <w:t xml:space="preserve">What it detects: The structural integrity of specific white matter tracts — including the arcuate fasciculus, corpus callosum, and corticospinal tracts. DTI detects damage that FLAIR alone may miss.</w:t>
      </w:r>
      <w:r w:rsidDel="00000000" w:rsidR="00000000" w:rsidRPr="00000000">
        <w:rPr>
          <w:rFonts w:ascii="Arial" w:cs="Arial" w:eastAsia="Arial" w:hAnsi="Arial"/>
          <w:sz w:val="20"/>
          <w:szCs w:val="20"/>
          <w:vertAlign w:val="superscript"/>
          <w:rtl w:val="0"/>
        </w:rPr>
        <w:t xml:space="preserve">[11]</w:t>
      </w:r>
      <w:r w:rsidDel="00000000" w:rsidR="00000000" w:rsidRPr="00000000">
        <w:rPr>
          <w:rtl w:val="0"/>
        </w:rPr>
      </w:r>
    </w:p>
    <w:p w:rsidR="00000000" w:rsidDel="00000000" w:rsidP="00000000" w:rsidRDefault="00000000" w:rsidRPr="00000000" w14:paraId="00000263">
      <w:pPr>
        <w:spacing w:after="180" w:before="0" w:line="360" w:lineRule="auto"/>
        <w:rPr/>
      </w:pPr>
      <w:r w:rsidDel="00000000" w:rsidR="00000000" w:rsidRPr="00000000">
        <w:rPr>
          <w:rFonts w:ascii="Arial" w:cs="Arial" w:eastAsia="Arial" w:hAnsi="Arial"/>
          <w:sz w:val="22"/>
          <w:szCs w:val="22"/>
          <w:rtl w:val="0"/>
        </w:rPr>
        <w:t xml:space="preserve">BRAIN IMAGING HIERARCHY</w:t>
      </w:r>
      <w:r w:rsidDel="00000000" w:rsidR="00000000" w:rsidRPr="00000000">
        <w:rPr>
          <w:rtl w:val="0"/>
        </w:rPr>
      </w:r>
    </w:p>
    <w:p w:rsidR="00000000" w:rsidDel="00000000" w:rsidP="00000000" w:rsidRDefault="00000000" w:rsidRPr="00000000" w14:paraId="00000264">
      <w:pPr>
        <w:spacing w:after="180" w:before="0" w:line="360" w:lineRule="auto"/>
        <w:rPr/>
      </w:pPr>
      <w:r w:rsidDel="00000000" w:rsidR="00000000" w:rsidRPr="00000000">
        <w:rPr>
          <w:rtl w:val="0"/>
        </w:rPr>
      </w:r>
    </w:p>
    <w:p w:rsidR="00000000" w:rsidDel="00000000" w:rsidP="00000000" w:rsidRDefault="00000000" w:rsidRPr="00000000" w14:paraId="00000265">
      <w:pPr>
        <w:spacing w:after="180" w:before="0" w:line="360" w:lineRule="auto"/>
        <w:rPr/>
      </w:pPr>
      <w:r w:rsidDel="00000000" w:rsidR="00000000" w:rsidRPr="00000000">
        <w:rPr>
          <w:rFonts w:ascii="Arial" w:cs="Arial" w:eastAsia="Arial" w:hAnsi="Arial"/>
          <w:sz w:val="22"/>
          <w:szCs w:val="22"/>
          <w:rtl w:val="0"/>
        </w:rPr>
        <w:t xml:space="preserve">Standard MRI:         Detects large structural lesions</w:t>
      </w:r>
      <w:r w:rsidDel="00000000" w:rsidR="00000000" w:rsidRPr="00000000">
        <w:rPr>
          <w:rtl w:val="0"/>
        </w:rPr>
      </w:r>
    </w:p>
    <w:p w:rsidR="00000000" w:rsidDel="00000000" w:rsidP="00000000" w:rsidRDefault="00000000" w:rsidRPr="00000000" w14:paraId="00000266">
      <w:pPr>
        <w:spacing w:after="180" w:before="0" w:line="360" w:lineRule="auto"/>
        <w:rPr/>
      </w:pPr>
      <w:r w:rsidDel="00000000" w:rsidR="00000000" w:rsidRPr="00000000">
        <w:rPr>
          <w:rFonts w:ascii="Arial" w:cs="Arial" w:eastAsia="Arial" w:hAnsi="Arial"/>
          <w:sz w:val="22"/>
          <w:szCs w:val="22"/>
          <w:rtl w:val="0"/>
        </w:rPr>
        <w:t xml:space="preserve">FLAIR sequence:       Detects white matter damage more sensitively</w:t>
      </w:r>
      <w:r w:rsidDel="00000000" w:rsidR="00000000" w:rsidRPr="00000000">
        <w:rPr>
          <w:rtl w:val="0"/>
        </w:rPr>
      </w:r>
    </w:p>
    <w:p w:rsidR="00000000" w:rsidDel="00000000" w:rsidP="00000000" w:rsidRDefault="00000000" w:rsidRPr="00000000" w14:paraId="00000267">
      <w:pPr>
        <w:spacing w:after="180" w:before="0" w:line="360" w:lineRule="auto"/>
        <w:rPr/>
      </w:pPr>
      <w:r w:rsidDel="00000000" w:rsidR="00000000" w:rsidRPr="00000000">
        <w:rPr>
          <w:rFonts w:ascii="Arial" w:cs="Arial" w:eastAsia="Arial" w:hAnsi="Arial"/>
          <w:sz w:val="22"/>
          <w:szCs w:val="22"/>
          <w:rtl w:val="0"/>
        </w:rPr>
        <w:t xml:space="preserve">DTI (add-on):         Detects tract-level integrity disruption</w:t>
      </w:r>
      <w:r w:rsidDel="00000000" w:rsidR="00000000" w:rsidRPr="00000000">
        <w:rPr>
          <w:rtl w:val="0"/>
        </w:rPr>
      </w:r>
    </w:p>
    <w:p w:rsidR="00000000" w:rsidDel="00000000" w:rsidP="00000000" w:rsidRDefault="00000000" w:rsidRPr="00000000" w14:paraId="00000268">
      <w:pPr>
        <w:spacing w:after="180" w:before="0" w:line="360" w:lineRule="auto"/>
        <w:rPr/>
      </w:pPr>
      <w:r w:rsidDel="00000000" w:rsidR="00000000" w:rsidRPr="00000000">
        <w:rPr>
          <w:rFonts w:ascii="Arial" w:cs="Arial" w:eastAsia="Arial" w:hAnsi="Arial"/>
          <w:sz w:val="22"/>
          <w:szCs w:val="22"/>
          <w:rtl w:val="0"/>
        </w:rPr>
        <w:t xml:space="preserve">                      → Most sensitive for BTEX leukoencephalopathy</w:t>
      </w:r>
      <w:r w:rsidDel="00000000" w:rsidR="00000000" w:rsidRPr="00000000">
        <w:rPr>
          <w:rtl w:val="0"/>
        </w:rPr>
      </w:r>
    </w:p>
    <w:p w:rsidR="00000000" w:rsidDel="00000000" w:rsidP="00000000" w:rsidRDefault="00000000" w:rsidRPr="00000000" w14:paraId="00000269">
      <w:pPr>
        <w:spacing w:after="180" w:before="0" w:line="360" w:lineRule="auto"/>
        <w:rPr/>
      </w:pPr>
      <w:r w:rsidDel="00000000" w:rsidR="00000000" w:rsidRPr="00000000">
        <w:rPr>
          <w:rFonts w:ascii="Arial" w:cs="Arial" w:eastAsia="Arial" w:hAnsi="Arial"/>
          <w:sz w:val="24"/>
          <w:szCs w:val="24"/>
          <w:rtl w:val="0"/>
        </w:rPr>
        <w:t xml:space="preserve">What to say: "In addition to FLAIR, I am requesting diffusion tensor imaging to assess white matter tract integrity, specifically arcuate fasciculus and corticospinal tracts, in the context of toluene exposure history."</w:t>
      </w:r>
      <w:r w:rsidDel="00000000" w:rsidR="00000000" w:rsidRPr="00000000">
        <w:rPr>
          <w:rtl w:val="0"/>
        </w:rPr>
      </w:r>
    </w:p>
    <w:p w:rsidR="00000000" w:rsidDel="00000000" w:rsidP="00000000" w:rsidRDefault="00000000" w:rsidRPr="00000000" w14:paraId="0000026A">
      <w:pPr>
        <w:pStyle w:val="Heading2"/>
        <w:rPr/>
      </w:pPr>
      <w:r w:rsidDel="00000000" w:rsidR="00000000" w:rsidRPr="00000000">
        <w:rPr>
          <w:rtl w:val="0"/>
        </w:rPr>
        <w:t xml:space="preserve">Group 5: Inflammatory Markers</w:t>
      </w:r>
    </w:p>
    <w:p w:rsidR="00000000" w:rsidDel="00000000" w:rsidP="00000000" w:rsidRDefault="00000000" w:rsidRPr="00000000" w14:paraId="0000026B">
      <w:pPr>
        <w:spacing w:after="180" w:before="0" w:line="360" w:lineRule="auto"/>
        <w:rPr/>
      </w:pPr>
      <w:r w:rsidDel="00000000" w:rsidR="00000000" w:rsidRPr="00000000">
        <w:rPr>
          <w:rFonts w:ascii="Arial" w:cs="Arial" w:eastAsia="Arial" w:hAnsi="Arial"/>
          <w:sz w:val="24"/>
          <w:szCs w:val="24"/>
          <w:rtl w:val="0"/>
        </w:rPr>
        <w:t xml:space="preserve">What it is: A set of blood tests measuring the level of inflammatory signaling molecules circulating in the bloodstream.</w:t>
      </w:r>
      <w:r w:rsidDel="00000000" w:rsidR="00000000" w:rsidRPr="00000000">
        <w:rPr>
          <w:rtl w:val="0"/>
        </w:rPr>
      </w:r>
    </w:p>
    <w:p w:rsidR="00000000" w:rsidDel="00000000" w:rsidP="00000000" w:rsidRDefault="00000000" w:rsidRPr="00000000" w14:paraId="0000026C">
      <w:pPr>
        <w:spacing w:after="180" w:before="0" w:line="360" w:lineRule="auto"/>
        <w:rPr/>
      </w:pPr>
      <w:r w:rsidDel="00000000" w:rsidR="00000000" w:rsidRPr="00000000">
        <w:rPr>
          <w:rFonts w:ascii="Arial" w:cs="Arial" w:eastAsia="Arial" w:hAnsi="Arial"/>
          <w:b w:val="0"/>
          <w:bCs w:val="0"/>
          <w:i w:val="0"/>
          <w:iCs w:val="0"/>
          <w:sz w:val="24"/>
          <w:szCs w:val="24"/>
          <w:rtl w:val="0"/>
        </w:rPr>
        <w:t xml:space="preserve">What it detects: Whether the self-sustaining neuroinflammatory loop described in Section 5 has produced measurable systemic inflammation.</w:t>
      </w:r>
      <w:r w:rsidDel="00000000" w:rsidR="00000000" w:rsidRPr="00000000">
        <w:rPr>
          <w:rFonts w:ascii="Arial" w:cs="Arial" w:eastAsia="Arial" w:hAnsi="Arial"/>
          <w:sz w:val="20"/>
          <w:szCs w:val="20"/>
          <w:vertAlign w:val="superscript"/>
          <w:rtl w:val="0"/>
        </w:rPr>
        <w:t xml:space="preserve">[12][13]</w:t>
      </w:r>
      <w:r w:rsidDel="00000000" w:rsidR="00000000" w:rsidRPr="00000000">
        <w:rPr>
          <w:rtl w:val="0"/>
        </w:rPr>
      </w:r>
    </w:p>
    <w:p w:rsidR="00000000" w:rsidDel="00000000" w:rsidP="00000000" w:rsidRDefault="00000000" w:rsidRPr="00000000" w14:paraId="0000026D">
      <w:pPr>
        <w:spacing w:after="180" w:before="0" w:line="360" w:lineRule="auto"/>
        <w:rPr/>
      </w:pPr>
      <w:r w:rsidDel="00000000" w:rsidR="00000000" w:rsidRPr="00000000">
        <w:rPr>
          <w:rFonts w:ascii="Arial" w:cs="Arial" w:eastAsia="Arial" w:hAnsi="Arial"/>
          <w:sz w:val="22"/>
          <w:szCs w:val="22"/>
          <w:rtl w:val="0"/>
        </w:rPr>
        <w:t xml:space="preserve">TESTS IN THIS PANEL:</w:t>
      </w:r>
      <w:r w:rsidDel="00000000" w:rsidR="00000000" w:rsidRPr="00000000">
        <w:rPr>
          <w:rtl w:val="0"/>
        </w:rPr>
      </w:r>
    </w:p>
    <w:p w:rsidR="00000000" w:rsidDel="00000000" w:rsidP="00000000" w:rsidRDefault="00000000" w:rsidRPr="00000000" w14:paraId="0000026E">
      <w:pPr>
        <w:spacing w:after="180" w:before="0" w:line="360" w:lineRule="auto"/>
        <w:rPr/>
      </w:pPr>
      <w:r w:rsidDel="00000000" w:rsidR="00000000" w:rsidRPr="00000000">
        <w:rPr>
          <w:rFonts w:ascii="Arial" w:cs="Arial" w:eastAsia="Arial" w:hAnsi="Arial"/>
          <w:sz w:val="22"/>
          <w:szCs w:val="22"/>
          <w:rtl w:val="0"/>
        </w:rPr>
        <w:t xml:space="preserve">CRP (C-Reactive Protein)         — general inflammation marker</w:t>
      </w:r>
      <w:r w:rsidDel="00000000" w:rsidR="00000000" w:rsidRPr="00000000">
        <w:rPr>
          <w:rtl w:val="0"/>
        </w:rPr>
      </w:r>
    </w:p>
    <w:p w:rsidR="00000000" w:rsidDel="00000000" w:rsidP="00000000" w:rsidRDefault="00000000" w:rsidRPr="00000000" w14:paraId="0000026F">
      <w:pPr>
        <w:spacing w:after="180" w:before="0" w:line="360" w:lineRule="auto"/>
        <w:rPr/>
      </w:pPr>
      <w:r w:rsidDel="00000000" w:rsidR="00000000" w:rsidRPr="00000000">
        <w:rPr>
          <w:rFonts w:ascii="Arial" w:cs="Arial" w:eastAsia="Arial" w:hAnsi="Arial"/>
          <w:sz w:val="22"/>
          <w:szCs w:val="22"/>
          <w:rtl w:val="0"/>
        </w:rPr>
        <w:t xml:space="preserve">ESR (Erythrocyte Sedimentation Rate) — general inflammation marker</w:t>
      </w:r>
      <w:r w:rsidDel="00000000" w:rsidR="00000000" w:rsidRPr="00000000">
        <w:rPr>
          <w:rtl w:val="0"/>
        </w:rPr>
      </w:r>
    </w:p>
    <w:p w:rsidR="00000000" w:rsidDel="00000000" w:rsidP="00000000" w:rsidRDefault="00000000" w:rsidRPr="00000000" w14:paraId="00000270">
      <w:pPr>
        <w:spacing w:after="180" w:before="0" w:line="360" w:lineRule="auto"/>
        <w:rPr/>
      </w:pPr>
      <w:r w:rsidDel="00000000" w:rsidR="00000000" w:rsidRPr="00000000">
        <w:rPr>
          <w:rFonts w:ascii="Arial" w:cs="Arial" w:eastAsia="Arial" w:hAnsi="Arial"/>
          <w:sz w:val="22"/>
          <w:szCs w:val="22"/>
          <w:rtl w:val="0"/>
        </w:rPr>
        <w:t xml:space="preserve">IL-6 (Interleukin-6)             — specific cytokine elevated in BTEX neuroinflammation</w:t>
      </w:r>
      <w:r w:rsidDel="00000000" w:rsidR="00000000" w:rsidRPr="00000000">
        <w:rPr>
          <w:rtl w:val="0"/>
        </w:rPr>
      </w:r>
    </w:p>
    <w:p w:rsidR="00000000" w:rsidDel="00000000" w:rsidP="00000000" w:rsidRDefault="00000000" w:rsidRPr="00000000" w14:paraId="00000271">
      <w:pPr>
        <w:spacing w:after="180" w:before="0" w:line="360" w:lineRule="auto"/>
        <w:rPr/>
      </w:pPr>
      <w:r w:rsidDel="00000000" w:rsidR="00000000" w:rsidRPr="00000000">
        <w:rPr>
          <w:rFonts w:ascii="Arial" w:cs="Arial" w:eastAsia="Arial" w:hAnsi="Arial"/>
          <w:sz w:val="22"/>
          <w:szCs w:val="22"/>
          <w:rtl w:val="0"/>
        </w:rPr>
        <w:t xml:space="preserve">TNF-alpha                        — specific cytokine; may require specialized lab</w:t>
      </w:r>
      <w:r w:rsidDel="00000000" w:rsidR="00000000" w:rsidRPr="00000000">
        <w:rPr>
          <w:rtl w:val="0"/>
        </w:rPr>
      </w:r>
    </w:p>
    <w:p w:rsidR="00000000" w:rsidDel="00000000" w:rsidP="00000000" w:rsidRDefault="00000000" w:rsidRPr="00000000" w14:paraId="00000272">
      <w:pPr>
        <w:spacing w:after="180" w:before="0" w:line="360" w:lineRule="auto"/>
        <w:rPr/>
      </w:pPr>
      <w:r w:rsidDel="00000000" w:rsidR="00000000" w:rsidRPr="00000000">
        <w:rPr>
          <w:rFonts w:ascii="Arial" w:cs="Arial" w:eastAsia="Arial" w:hAnsi="Arial"/>
          <w:sz w:val="24"/>
          <w:szCs w:val="24"/>
          <w:rtl w:val="0"/>
        </w:rPr>
        <w:t xml:space="preserve">What to say: "I have a history of benzene/BTEX exposure with symptoms consistent with persistent neuroinflammation. I am requesting CRP, ESR, and IL-6 levels. TNF-alpha if available at this facility."</w:t>
      </w:r>
      <w:r w:rsidDel="00000000" w:rsidR="00000000" w:rsidRPr="00000000">
        <w:rPr>
          <w:rtl w:val="0"/>
        </w:rPr>
      </w:r>
    </w:p>
    <w:p w:rsidR="00000000" w:rsidDel="00000000" w:rsidP="00000000" w:rsidRDefault="00000000" w:rsidRPr="00000000" w14:paraId="00000273">
      <w:pPr>
        <w:pStyle w:val="Heading2"/>
        <w:rPr/>
      </w:pPr>
      <w:r w:rsidDel="00000000" w:rsidR="00000000" w:rsidRPr="00000000">
        <w:rPr>
          <w:rtl w:val="0"/>
        </w:rPr>
        <w:t xml:space="preserve">Master Checklist: All Tests</w:t>
      </w:r>
    </w:p>
    <w:p w:rsidR="00000000" w:rsidDel="00000000" w:rsidP="00000000" w:rsidRDefault="00000000" w:rsidRPr="00000000" w14:paraId="00000274">
      <w:pPr>
        <w:spacing w:after="180" w:before="0" w:line="360" w:lineRule="auto"/>
        <w:rPr/>
      </w:pPr>
      <w:r w:rsidDel="00000000" w:rsidR="00000000" w:rsidRPr="00000000">
        <w:rPr>
          <w:rFonts w:ascii="Arial" w:cs="Arial" w:eastAsia="Arial" w:hAnsi="Arial"/>
          <w:sz w:val="22"/>
          <w:szCs w:val="22"/>
          <w:rtl w:val="0"/>
        </w:rPr>
        <w:t xml:space="preserve">NERVE FUNCTION</w:t>
      </w:r>
      <w:r w:rsidDel="00000000" w:rsidR="00000000" w:rsidRPr="00000000">
        <w:rPr>
          <w:rtl w:val="0"/>
        </w:rPr>
      </w:r>
    </w:p>
    <w:p w:rsidR="00000000" w:rsidDel="00000000" w:rsidP="00000000" w:rsidRDefault="00000000" w:rsidRPr="00000000" w14:paraId="00000275">
      <w:pPr>
        <w:spacing w:after="180" w:before="0" w:line="360" w:lineRule="auto"/>
        <w:rPr/>
      </w:pPr>
      <w:r w:rsidDel="00000000" w:rsidR="00000000" w:rsidRPr="00000000">
        <w:rPr>
          <w:rFonts w:ascii="Arial" w:cs="Arial" w:eastAsia="Arial" w:hAnsi="Arial"/>
          <w:sz w:val="22"/>
          <w:szCs w:val="22"/>
          <w:rtl w:val="0"/>
        </w:rPr>
        <w:t xml:space="preserve">  [ ] Nerve Conduction Study (NCS)</w:t>
      </w:r>
      <w:r w:rsidDel="00000000" w:rsidR="00000000" w:rsidRPr="00000000">
        <w:rPr>
          <w:rtl w:val="0"/>
        </w:rPr>
      </w:r>
    </w:p>
    <w:p w:rsidR="00000000" w:rsidDel="00000000" w:rsidP="00000000" w:rsidRDefault="00000000" w:rsidRPr="00000000" w14:paraId="00000276">
      <w:pPr>
        <w:spacing w:after="180" w:before="0" w:line="360" w:lineRule="auto"/>
        <w:rPr/>
      </w:pPr>
      <w:r w:rsidDel="00000000" w:rsidR="00000000" w:rsidRPr="00000000">
        <w:rPr>
          <w:rFonts w:ascii="Arial" w:cs="Arial" w:eastAsia="Arial" w:hAnsi="Arial"/>
          <w:sz w:val="22"/>
          <w:szCs w:val="22"/>
          <w:rtl w:val="0"/>
        </w:rPr>
        <w:t xml:space="preserve">  [ ] Electromyography (EMG)</w:t>
      </w:r>
      <w:r w:rsidDel="00000000" w:rsidR="00000000" w:rsidRPr="00000000">
        <w:rPr>
          <w:rtl w:val="0"/>
        </w:rPr>
      </w:r>
    </w:p>
    <w:p w:rsidR="00000000" w:rsidDel="00000000" w:rsidP="00000000" w:rsidRDefault="00000000" w:rsidRPr="00000000" w14:paraId="00000277">
      <w:pPr>
        <w:spacing w:after="180" w:before="0" w:line="360" w:lineRule="auto"/>
        <w:rPr/>
      </w:pPr>
      <w:r w:rsidDel="00000000" w:rsidR="00000000" w:rsidRPr="00000000">
        <w:rPr>
          <w:rFonts w:ascii="Arial" w:cs="Arial" w:eastAsia="Arial" w:hAnsi="Arial"/>
          <w:sz w:val="22"/>
          <w:szCs w:val="22"/>
          <w:rtl w:val="0"/>
        </w:rPr>
        <w:t xml:space="preserve">  [ ] Skin punch biopsy — intraepidermal nerve fiber density (IENFD)</w:t>
      </w:r>
      <w:r w:rsidDel="00000000" w:rsidR="00000000" w:rsidRPr="00000000">
        <w:rPr>
          <w:rtl w:val="0"/>
        </w:rPr>
      </w:r>
    </w:p>
    <w:p w:rsidR="00000000" w:rsidDel="00000000" w:rsidP="00000000" w:rsidRDefault="00000000" w:rsidRPr="00000000" w14:paraId="00000278">
      <w:pPr>
        <w:spacing w:after="180" w:before="0" w:line="360" w:lineRule="auto"/>
        <w:rPr/>
      </w:pPr>
      <w:r w:rsidDel="00000000" w:rsidR="00000000" w:rsidRPr="00000000">
        <w:rPr>
          <w:rtl w:val="0"/>
        </w:rPr>
      </w:r>
    </w:p>
    <w:p w:rsidR="00000000" w:rsidDel="00000000" w:rsidP="00000000" w:rsidRDefault="00000000" w:rsidRPr="00000000" w14:paraId="00000279">
      <w:pPr>
        <w:spacing w:after="180" w:before="0" w:line="360" w:lineRule="auto"/>
        <w:rPr/>
      </w:pPr>
      <w:r w:rsidDel="00000000" w:rsidR="00000000" w:rsidRPr="00000000">
        <w:rPr>
          <w:rFonts w:ascii="Arial" w:cs="Arial" w:eastAsia="Arial" w:hAnsi="Arial"/>
          <w:sz w:val="22"/>
          <w:szCs w:val="22"/>
          <w:rtl w:val="0"/>
        </w:rPr>
        <w:t xml:space="preserve">IRON STATUS</w:t>
      </w:r>
      <w:r w:rsidDel="00000000" w:rsidR="00000000" w:rsidRPr="00000000">
        <w:rPr>
          <w:rtl w:val="0"/>
        </w:rPr>
      </w:r>
    </w:p>
    <w:p w:rsidR="00000000" w:rsidDel="00000000" w:rsidP="00000000" w:rsidRDefault="00000000" w:rsidRPr="00000000" w14:paraId="0000027A">
      <w:pPr>
        <w:spacing w:after="180" w:before="0" w:line="360" w:lineRule="auto"/>
        <w:rPr/>
      </w:pPr>
      <w:r w:rsidDel="00000000" w:rsidR="00000000" w:rsidRPr="00000000">
        <w:rPr>
          <w:rFonts w:ascii="Arial" w:cs="Arial" w:eastAsia="Arial" w:hAnsi="Arial"/>
          <w:sz w:val="22"/>
          <w:szCs w:val="22"/>
          <w:rtl w:val="0"/>
        </w:rPr>
        <w:t xml:space="preserve">  [ ] Transferrin saturation %</w:t>
      </w:r>
      <w:r w:rsidDel="00000000" w:rsidR="00000000" w:rsidRPr="00000000">
        <w:rPr>
          <w:rtl w:val="0"/>
        </w:rPr>
      </w:r>
    </w:p>
    <w:p w:rsidR="00000000" w:rsidDel="00000000" w:rsidP="00000000" w:rsidRDefault="00000000" w:rsidRPr="00000000" w14:paraId="0000027B">
      <w:pPr>
        <w:spacing w:after="180" w:before="0" w:line="360" w:lineRule="auto"/>
        <w:rPr/>
      </w:pPr>
      <w:r w:rsidDel="00000000" w:rsidR="00000000" w:rsidRPr="00000000">
        <w:rPr>
          <w:rFonts w:ascii="Arial" w:cs="Arial" w:eastAsia="Arial" w:hAnsi="Arial"/>
          <w:sz w:val="22"/>
          <w:szCs w:val="22"/>
          <w:rtl w:val="0"/>
        </w:rPr>
        <w:t xml:space="preserve">  [ ] Soluble transferrin receptor (sTfR)</w:t>
      </w:r>
      <w:r w:rsidDel="00000000" w:rsidR="00000000" w:rsidRPr="00000000">
        <w:rPr>
          <w:rtl w:val="0"/>
        </w:rPr>
      </w:r>
    </w:p>
    <w:p w:rsidR="00000000" w:rsidDel="00000000" w:rsidP="00000000" w:rsidRDefault="00000000" w:rsidRPr="00000000" w14:paraId="0000027C">
      <w:pPr>
        <w:spacing w:after="180" w:before="0" w:line="360" w:lineRule="auto"/>
        <w:rPr/>
      </w:pPr>
      <w:r w:rsidDel="00000000" w:rsidR="00000000" w:rsidRPr="00000000">
        <w:rPr>
          <w:rtl w:val="0"/>
        </w:rPr>
      </w:r>
    </w:p>
    <w:p w:rsidR="00000000" w:rsidDel="00000000" w:rsidP="00000000" w:rsidRDefault="00000000" w:rsidRPr="00000000" w14:paraId="0000027D">
      <w:pPr>
        <w:spacing w:after="180" w:before="0" w:line="360" w:lineRule="auto"/>
        <w:rPr/>
      </w:pPr>
      <w:r w:rsidDel="00000000" w:rsidR="00000000" w:rsidRPr="00000000">
        <w:rPr>
          <w:rFonts w:ascii="Arial" w:cs="Arial" w:eastAsia="Arial" w:hAnsi="Arial"/>
          <w:sz w:val="22"/>
          <w:szCs w:val="22"/>
          <w:rtl w:val="0"/>
        </w:rPr>
        <w:t xml:space="preserve">AUTONOMIC FUNCTION</w:t>
      </w:r>
      <w:r w:rsidDel="00000000" w:rsidR="00000000" w:rsidRPr="00000000">
        <w:rPr>
          <w:rtl w:val="0"/>
        </w:rPr>
      </w:r>
    </w:p>
    <w:p w:rsidR="00000000" w:rsidDel="00000000" w:rsidP="00000000" w:rsidRDefault="00000000" w:rsidRPr="00000000" w14:paraId="0000027E">
      <w:pPr>
        <w:spacing w:after="180" w:before="0" w:line="360" w:lineRule="auto"/>
        <w:rPr/>
      </w:pPr>
      <w:r w:rsidDel="00000000" w:rsidR="00000000" w:rsidRPr="00000000">
        <w:rPr>
          <w:rFonts w:ascii="Arial" w:cs="Arial" w:eastAsia="Arial" w:hAnsi="Arial"/>
          <w:sz w:val="22"/>
          <w:szCs w:val="22"/>
          <w:rtl w:val="0"/>
        </w:rPr>
        <w:t xml:space="preserve">  [ ] QSART</w:t>
      </w:r>
      <w:r w:rsidDel="00000000" w:rsidR="00000000" w:rsidRPr="00000000">
        <w:rPr>
          <w:rtl w:val="0"/>
        </w:rPr>
      </w:r>
    </w:p>
    <w:p w:rsidR="00000000" w:rsidDel="00000000" w:rsidP="00000000" w:rsidRDefault="00000000" w:rsidRPr="00000000" w14:paraId="0000027F">
      <w:pPr>
        <w:spacing w:after="180" w:before="0" w:line="360" w:lineRule="auto"/>
        <w:rPr/>
      </w:pPr>
      <w:r w:rsidDel="00000000" w:rsidR="00000000" w:rsidRPr="00000000">
        <w:rPr>
          <w:rFonts w:ascii="Arial" w:cs="Arial" w:eastAsia="Arial" w:hAnsi="Arial"/>
          <w:sz w:val="22"/>
          <w:szCs w:val="22"/>
          <w:rtl w:val="0"/>
        </w:rPr>
        <w:t xml:space="preserve">  [ ] Thermoregulatory Sweat Test (TST)</w:t>
      </w:r>
      <w:r w:rsidDel="00000000" w:rsidR="00000000" w:rsidRPr="00000000">
        <w:rPr>
          <w:rtl w:val="0"/>
        </w:rPr>
      </w:r>
    </w:p>
    <w:p w:rsidR="00000000" w:rsidDel="00000000" w:rsidP="00000000" w:rsidRDefault="00000000" w:rsidRPr="00000000" w14:paraId="00000280">
      <w:pPr>
        <w:spacing w:after="180" w:before="0" w:line="360" w:lineRule="auto"/>
        <w:rPr/>
      </w:pPr>
      <w:r w:rsidDel="00000000" w:rsidR="00000000" w:rsidRPr="00000000">
        <w:rPr>
          <w:rFonts w:ascii="Arial" w:cs="Arial" w:eastAsia="Arial" w:hAnsi="Arial"/>
          <w:sz w:val="22"/>
          <w:szCs w:val="22"/>
          <w:rtl w:val="0"/>
        </w:rPr>
        <w:t xml:space="preserve">  [ ] Tilt Table Test</w:t>
      </w:r>
      <w:r w:rsidDel="00000000" w:rsidR="00000000" w:rsidRPr="00000000">
        <w:rPr>
          <w:rtl w:val="0"/>
        </w:rPr>
      </w:r>
    </w:p>
    <w:p w:rsidR="00000000" w:rsidDel="00000000" w:rsidP="00000000" w:rsidRDefault="00000000" w:rsidRPr="00000000" w14:paraId="00000281">
      <w:pPr>
        <w:spacing w:after="180" w:before="0" w:line="360" w:lineRule="auto"/>
        <w:rPr/>
      </w:pPr>
      <w:r w:rsidDel="00000000" w:rsidR="00000000" w:rsidRPr="00000000">
        <w:rPr>
          <w:rtl w:val="0"/>
        </w:rPr>
      </w:r>
    </w:p>
    <w:p w:rsidR="00000000" w:rsidDel="00000000" w:rsidP="00000000" w:rsidRDefault="00000000" w:rsidRPr="00000000" w14:paraId="00000282">
      <w:pPr>
        <w:spacing w:after="180" w:before="0" w:line="360" w:lineRule="auto"/>
        <w:rPr/>
      </w:pPr>
      <w:r w:rsidDel="00000000" w:rsidR="00000000" w:rsidRPr="00000000">
        <w:rPr>
          <w:rFonts w:ascii="Arial" w:cs="Arial" w:eastAsia="Arial" w:hAnsi="Arial"/>
          <w:sz w:val="22"/>
          <w:szCs w:val="22"/>
          <w:rtl w:val="0"/>
        </w:rPr>
        <w:t xml:space="preserve">BRAIN IMAGING</w:t>
      </w:r>
      <w:r w:rsidDel="00000000" w:rsidR="00000000" w:rsidRPr="00000000">
        <w:rPr>
          <w:rtl w:val="0"/>
        </w:rPr>
      </w:r>
    </w:p>
    <w:p w:rsidR="00000000" w:rsidDel="00000000" w:rsidP="00000000" w:rsidRDefault="00000000" w:rsidRPr="00000000" w14:paraId="00000283">
      <w:pPr>
        <w:spacing w:after="180" w:before="0" w:line="360" w:lineRule="auto"/>
        <w:rPr/>
      </w:pPr>
      <w:r w:rsidDel="00000000" w:rsidR="00000000" w:rsidRPr="00000000">
        <w:rPr>
          <w:rFonts w:ascii="Arial" w:cs="Arial" w:eastAsia="Arial" w:hAnsi="Arial"/>
          <w:sz w:val="22"/>
          <w:szCs w:val="22"/>
          <w:rtl w:val="0"/>
        </w:rPr>
        <w:t xml:space="preserve">  [ ] MRI brain with FLAIR sequence</w:t>
      </w:r>
      <w:r w:rsidDel="00000000" w:rsidR="00000000" w:rsidRPr="00000000">
        <w:rPr>
          <w:rtl w:val="0"/>
        </w:rPr>
      </w:r>
    </w:p>
    <w:p w:rsidR="00000000" w:rsidDel="00000000" w:rsidP="00000000" w:rsidRDefault="00000000" w:rsidRPr="00000000" w14:paraId="00000284">
      <w:pPr>
        <w:spacing w:after="180" w:before="0" w:line="360" w:lineRule="auto"/>
        <w:rPr/>
      </w:pPr>
      <w:r w:rsidDel="00000000" w:rsidR="00000000" w:rsidRPr="00000000">
        <w:rPr>
          <w:rFonts w:ascii="Arial" w:cs="Arial" w:eastAsia="Arial" w:hAnsi="Arial"/>
          <w:sz w:val="22"/>
          <w:szCs w:val="22"/>
          <w:rtl w:val="0"/>
        </w:rPr>
        <w:t xml:space="preserve">  [ ] Diffusion Tensor Imaging (DTI)</w:t>
      </w:r>
      <w:r w:rsidDel="00000000" w:rsidR="00000000" w:rsidRPr="00000000">
        <w:rPr>
          <w:rtl w:val="0"/>
        </w:rPr>
      </w:r>
    </w:p>
    <w:p w:rsidR="00000000" w:rsidDel="00000000" w:rsidP="00000000" w:rsidRDefault="00000000" w:rsidRPr="00000000" w14:paraId="00000285">
      <w:pPr>
        <w:spacing w:after="180" w:before="0" w:line="360" w:lineRule="auto"/>
        <w:rPr/>
      </w:pPr>
      <w:r w:rsidDel="00000000" w:rsidR="00000000" w:rsidRPr="00000000">
        <w:rPr>
          <w:rtl w:val="0"/>
        </w:rPr>
      </w:r>
    </w:p>
    <w:p w:rsidR="00000000" w:rsidDel="00000000" w:rsidP="00000000" w:rsidRDefault="00000000" w:rsidRPr="00000000" w14:paraId="00000286">
      <w:pPr>
        <w:spacing w:after="180" w:before="0" w:line="360" w:lineRule="auto"/>
        <w:rPr/>
      </w:pPr>
      <w:r w:rsidDel="00000000" w:rsidR="00000000" w:rsidRPr="00000000">
        <w:rPr>
          <w:rFonts w:ascii="Arial" w:cs="Arial" w:eastAsia="Arial" w:hAnsi="Arial"/>
          <w:sz w:val="22"/>
          <w:szCs w:val="22"/>
          <w:rtl w:val="0"/>
        </w:rPr>
        <w:t xml:space="preserve">INFLAMMATORY MARKERS</w:t>
      </w:r>
      <w:r w:rsidDel="00000000" w:rsidR="00000000" w:rsidRPr="00000000">
        <w:rPr>
          <w:rtl w:val="0"/>
        </w:rPr>
      </w:r>
    </w:p>
    <w:p w:rsidR="00000000" w:rsidDel="00000000" w:rsidP="00000000" w:rsidRDefault="00000000" w:rsidRPr="00000000" w14:paraId="00000287">
      <w:pPr>
        <w:spacing w:after="180" w:before="0" w:line="360" w:lineRule="auto"/>
        <w:rPr/>
      </w:pPr>
      <w:r w:rsidDel="00000000" w:rsidR="00000000" w:rsidRPr="00000000">
        <w:rPr>
          <w:rFonts w:ascii="Arial" w:cs="Arial" w:eastAsia="Arial" w:hAnsi="Arial"/>
          <w:sz w:val="22"/>
          <w:szCs w:val="22"/>
          <w:rtl w:val="0"/>
        </w:rPr>
        <w:t xml:space="preserve">  [ ] CRP</w:t>
      </w:r>
      <w:r w:rsidDel="00000000" w:rsidR="00000000" w:rsidRPr="00000000">
        <w:rPr>
          <w:rtl w:val="0"/>
        </w:rPr>
      </w:r>
    </w:p>
    <w:p w:rsidR="00000000" w:rsidDel="00000000" w:rsidP="00000000" w:rsidRDefault="00000000" w:rsidRPr="00000000" w14:paraId="00000288">
      <w:pPr>
        <w:spacing w:after="180" w:before="0" w:line="360" w:lineRule="auto"/>
        <w:rPr/>
      </w:pPr>
      <w:r w:rsidDel="00000000" w:rsidR="00000000" w:rsidRPr="00000000">
        <w:rPr>
          <w:rFonts w:ascii="Arial" w:cs="Arial" w:eastAsia="Arial" w:hAnsi="Arial"/>
          <w:sz w:val="22"/>
          <w:szCs w:val="22"/>
          <w:rtl w:val="0"/>
        </w:rPr>
        <w:t xml:space="preserve">  [ ] ESR</w:t>
      </w:r>
      <w:r w:rsidDel="00000000" w:rsidR="00000000" w:rsidRPr="00000000">
        <w:rPr>
          <w:rtl w:val="0"/>
        </w:rPr>
      </w:r>
    </w:p>
    <w:p w:rsidR="00000000" w:rsidDel="00000000" w:rsidP="00000000" w:rsidRDefault="00000000" w:rsidRPr="00000000" w14:paraId="00000289">
      <w:pPr>
        <w:spacing w:after="180" w:before="0" w:line="360" w:lineRule="auto"/>
        <w:rPr/>
      </w:pPr>
      <w:r w:rsidDel="00000000" w:rsidR="00000000" w:rsidRPr="00000000">
        <w:rPr>
          <w:rFonts w:ascii="Arial" w:cs="Arial" w:eastAsia="Arial" w:hAnsi="Arial"/>
          <w:sz w:val="22"/>
          <w:szCs w:val="22"/>
          <w:rtl w:val="0"/>
        </w:rPr>
        <w:t xml:space="preserve">  [ ] IL-6</w:t>
      </w:r>
      <w:r w:rsidDel="00000000" w:rsidR="00000000" w:rsidRPr="00000000">
        <w:rPr>
          <w:rtl w:val="0"/>
        </w:rPr>
      </w:r>
    </w:p>
    <w:p w:rsidR="00000000" w:rsidDel="00000000" w:rsidP="00000000" w:rsidRDefault="00000000" w:rsidRPr="00000000" w14:paraId="0000028A">
      <w:pPr>
        <w:spacing w:after="180" w:before="0" w:line="360" w:lineRule="auto"/>
        <w:rPr/>
      </w:pPr>
      <w:r w:rsidDel="00000000" w:rsidR="00000000" w:rsidRPr="00000000">
        <w:rPr>
          <w:rFonts w:ascii="Arial" w:cs="Arial" w:eastAsia="Arial" w:hAnsi="Arial"/>
          <w:sz w:val="22"/>
          <w:szCs w:val="22"/>
          <w:rtl w:val="0"/>
        </w:rPr>
        <w:t xml:space="preserve">  [ ] TNF-alpha (if available)</w:t>
      </w:r>
      <w:r w:rsidDel="00000000" w:rsidR="00000000" w:rsidRPr="00000000">
        <w:rPr>
          <w:rtl w:val="0"/>
        </w:rPr>
      </w:r>
    </w:p>
    <w:p w:rsidR="00000000" w:rsidDel="00000000" w:rsidP="00000000" w:rsidRDefault="00000000" w:rsidRPr="00000000" w14:paraId="0000028B">
      <w:pPr>
        <w:pStyle w:val="Heading2"/>
        <w:rPr/>
      </w:pPr>
      <w:r w:rsidDel="00000000" w:rsidR="00000000" w:rsidRPr="00000000">
        <w:rPr>
          <w:rtl w:val="0"/>
        </w:rPr>
        <w:t xml:space="preserve">Terms Used in This Section</w:t>
      </w:r>
    </w:p>
    <w:tbl>
      <w:tblPr>
        <w:tblStyle w:val="Table1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5760"/>
        <w:tblGridChange w:id="0">
          <w:tblGrid>
            <w:gridCol w:w="2880"/>
            <w:gridCol w:w="5760"/>
          </w:tblGrid>
        </w:tblGridChange>
      </w:tblGrid>
      <w:tr>
        <w:trPr>
          <w:cantSplit w:val="0"/>
          <w:tblHeader w:val="0"/>
        </w:trPr>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28C">
            <w:pPr>
              <w:spacing w:after="180" w:before="0" w:line="360" w:lineRule="auto"/>
              <w:rPr/>
            </w:pPr>
            <w:r w:rsidDel="00000000" w:rsidR="00000000" w:rsidRPr="00000000">
              <w:rPr>
                <w:rFonts w:ascii="Arial" w:cs="Arial" w:eastAsia="Arial" w:hAnsi="Arial"/>
                <w:b w:val="1"/>
                <w:bCs w:val="1"/>
                <w:sz w:val="22"/>
                <w:szCs w:val="22"/>
                <w:rtl w:val="0"/>
              </w:rPr>
              <w:t xml:space="preserve">Term</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28D">
            <w:pPr>
              <w:spacing w:after="180" w:before="0" w:line="360" w:lineRule="auto"/>
              <w:rPr/>
            </w:pPr>
            <w:r w:rsidDel="00000000" w:rsidR="00000000" w:rsidRPr="00000000">
              <w:rPr>
                <w:rFonts w:ascii="Arial" w:cs="Arial" w:eastAsia="Arial" w:hAnsi="Arial"/>
                <w:b w:val="1"/>
                <w:bCs w:val="1"/>
                <w:sz w:val="22"/>
                <w:szCs w:val="22"/>
                <w:rtl w:val="0"/>
              </w:rPr>
              <w:t xml:space="preserve">Definition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8E">
            <w:pPr>
              <w:spacing w:after="180" w:before="0" w:line="360" w:lineRule="auto"/>
              <w:rPr/>
            </w:pPr>
            <w:r w:rsidDel="00000000" w:rsidR="00000000" w:rsidRPr="00000000">
              <w:rPr>
                <w:rFonts w:ascii="Arial" w:cs="Arial" w:eastAsia="Arial" w:hAnsi="Arial"/>
                <w:b w:val="0"/>
                <w:bCs w:val="0"/>
                <w:sz w:val="22"/>
                <w:szCs w:val="22"/>
                <w:rtl w:val="0"/>
              </w:rPr>
              <w:t xml:space="preserve">Nerve conduction study (NCS)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8F">
            <w:pPr>
              <w:spacing w:after="180" w:before="0" w:line="360" w:lineRule="auto"/>
              <w:rPr/>
            </w:pPr>
            <w:r w:rsidDel="00000000" w:rsidR="00000000" w:rsidRPr="00000000">
              <w:rPr>
                <w:rFonts w:ascii="Arial" w:cs="Arial" w:eastAsia="Arial" w:hAnsi="Arial"/>
                <w:b w:val="0"/>
                <w:bCs w:val="0"/>
                <w:sz w:val="22"/>
                <w:szCs w:val="22"/>
                <w:rtl w:val="0"/>
              </w:rPr>
              <w:t xml:space="preserve">A test measuring the speed and strength of electrical signals through specific nerves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90">
            <w:pPr>
              <w:spacing w:after="180" w:before="0" w:line="360" w:lineRule="auto"/>
              <w:rPr/>
            </w:pPr>
            <w:r w:rsidDel="00000000" w:rsidR="00000000" w:rsidRPr="00000000">
              <w:rPr>
                <w:rFonts w:ascii="Arial" w:cs="Arial" w:eastAsia="Arial" w:hAnsi="Arial"/>
                <w:b w:val="0"/>
                <w:bCs w:val="0"/>
                <w:sz w:val="22"/>
                <w:szCs w:val="22"/>
                <w:rtl w:val="0"/>
              </w:rPr>
              <w:t xml:space="preserve">Electromyography (EMG)</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91">
            <w:pPr>
              <w:spacing w:after="180" w:before="0" w:line="360" w:lineRule="auto"/>
              <w:rPr/>
            </w:pPr>
            <w:r w:rsidDel="00000000" w:rsidR="00000000" w:rsidRPr="00000000">
              <w:rPr>
                <w:rFonts w:ascii="Arial" w:cs="Arial" w:eastAsia="Arial" w:hAnsi="Arial"/>
                <w:b w:val="0"/>
                <w:bCs w:val="0"/>
                <w:sz w:val="22"/>
                <w:szCs w:val="22"/>
                <w:rtl w:val="0"/>
              </w:rPr>
              <w:t xml:space="preserve">A test measuring electrical activity inside muscles at rest and during contraction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92">
            <w:pPr>
              <w:spacing w:after="180" w:before="0" w:line="360" w:lineRule="auto"/>
              <w:rPr/>
            </w:pPr>
            <w:r w:rsidDel="00000000" w:rsidR="00000000" w:rsidRPr="00000000">
              <w:rPr>
                <w:rFonts w:ascii="Arial" w:cs="Arial" w:eastAsia="Arial" w:hAnsi="Arial"/>
                <w:b w:val="0"/>
                <w:bCs w:val="0"/>
                <w:sz w:val="22"/>
                <w:szCs w:val="22"/>
                <w:rtl w:val="0"/>
              </w:rPr>
              <w:t xml:space="preserve">Axonal damage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93">
            <w:pPr>
              <w:spacing w:after="180" w:before="0" w:line="360" w:lineRule="auto"/>
              <w:rPr/>
            </w:pPr>
            <w:r w:rsidDel="00000000" w:rsidR="00000000" w:rsidRPr="00000000">
              <w:rPr>
                <w:rFonts w:ascii="Arial" w:cs="Arial" w:eastAsia="Arial" w:hAnsi="Arial"/>
                <w:b w:val="0"/>
                <w:bCs w:val="0"/>
                <w:sz w:val="22"/>
                <w:szCs w:val="22"/>
                <w:rtl w:val="0"/>
              </w:rPr>
              <w:t xml:space="preserve">Damage to the core wire of a nerve fiber</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94">
            <w:pPr>
              <w:spacing w:after="180" w:before="0" w:line="360" w:lineRule="auto"/>
              <w:rPr/>
            </w:pPr>
            <w:r w:rsidDel="00000000" w:rsidR="00000000" w:rsidRPr="00000000">
              <w:rPr>
                <w:rFonts w:ascii="Arial" w:cs="Arial" w:eastAsia="Arial" w:hAnsi="Arial"/>
                <w:b w:val="0"/>
                <w:bCs w:val="0"/>
                <w:sz w:val="22"/>
                <w:szCs w:val="22"/>
                <w:rtl w:val="0"/>
              </w:rPr>
              <w:t xml:space="preserve">Demyelinating damage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95">
            <w:pPr>
              <w:spacing w:after="180" w:before="0" w:line="360" w:lineRule="auto"/>
              <w:rPr/>
            </w:pPr>
            <w:r w:rsidDel="00000000" w:rsidR="00000000" w:rsidRPr="00000000">
              <w:rPr>
                <w:rFonts w:ascii="Arial" w:cs="Arial" w:eastAsia="Arial" w:hAnsi="Arial"/>
                <w:b w:val="0"/>
                <w:bCs w:val="0"/>
                <w:sz w:val="22"/>
                <w:szCs w:val="22"/>
                <w:rtl w:val="0"/>
              </w:rPr>
              <w:t xml:space="preserve">Damage to the insulating coating of a nerve fiber</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96">
            <w:pPr>
              <w:spacing w:after="180" w:before="0" w:line="360" w:lineRule="auto"/>
              <w:rPr/>
            </w:pPr>
            <w:r w:rsidDel="00000000" w:rsidR="00000000" w:rsidRPr="00000000">
              <w:rPr>
                <w:rFonts w:ascii="Arial" w:cs="Arial" w:eastAsia="Arial" w:hAnsi="Arial"/>
                <w:b w:val="0"/>
                <w:bCs w:val="0"/>
                <w:sz w:val="22"/>
                <w:szCs w:val="22"/>
                <w:rtl w:val="0"/>
              </w:rPr>
              <w:t xml:space="preserve">Intraepidermal nerve fiber density (IENFD)</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97">
            <w:pPr>
              <w:spacing w:after="180" w:before="0" w:line="360" w:lineRule="auto"/>
              <w:rPr/>
            </w:pPr>
            <w:r w:rsidDel="00000000" w:rsidR="00000000" w:rsidRPr="00000000">
              <w:rPr>
                <w:rFonts w:ascii="Arial" w:cs="Arial" w:eastAsia="Arial" w:hAnsi="Arial"/>
                <w:b w:val="0"/>
                <w:bCs w:val="0"/>
                <w:sz w:val="22"/>
                <w:szCs w:val="22"/>
                <w:rtl w:val="0"/>
              </w:rPr>
              <w:t xml:space="preserve">A count of small nerve fibers present in a skin sample; measured by microscope</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98">
            <w:pPr>
              <w:spacing w:after="180" w:before="0" w:line="360" w:lineRule="auto"/>
              <w:rPr/>
            </w:pPr>
            <w:r w:rsidDel="00000000" w:rsidR="00000000" w:rsidRPr="00000000">
              <w:rPr>
                <w:rFonts w:ascii="Arial" w:cs="Arial" w:eastAsia="Arial" w:hAnsi="Arial"/>
                <w:b w:val="0"/>
                <w:bCs w:val="0"/>
                <w:sz w:val="22"/>
                <w:szCs w:val="22"/>
                <w:rtl w:val="0"/>
              </w:rPr>
              <w:t xml:space="preserve">Transferrin saturation %</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99">
            <w:pPr>
              <w:spacing w:after="180" w:before="0" w:line="360" w:lineRule="auto"/>
              <w:rPr/>
            </w:pPr>
            <w:r w:rsidDel="00000000" w:rsidR="00000000" w:rsidRPr="00000000">
              <w:rPr>
                <w:rFonts w:ascii="Arial" w:cs="Arial" w:eastAsia="Arial" w:hAnsi="Arial"/>
                <w:b w:val="0"/>
                <w:bCs w:val="0"/>
                <w:sz w:val="22"/>
                <w:szCs w:val="22"/>
                <w:rtl w:val="0"/>
              </w:rPr>
              <w:t xml:space="preserve">The percentage of iron-transport molecules in blood that are currently carrying iron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9A">
            <w:pPr>
              <w:spacing w:after="180" w:before="0" w:line="360" w:lineRule="auto"/>
              <w:rPr/>
            </w:pPr>
            <w:r w:rsidDel="00000000" w:rsidR="00000000" w:rsidRPr="00000000">
              <w:rPr>
                <w:rFonts w:ascii="Arial" w:cs="Arial" w:eastAsia="Arial" w:hAnsi="Arial"/>
                <w:b w:val="0"/>
                <w:bCs w:val="0"/>
                <w:sz w:val="22"/>
                <w:szCs w:val="22"/>
                <w:rtl w:val="0"/>
              </w:rPr>
              <w:t xml:space="preserve">Soluble transferrin receptor (sTfR)</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9B">
            <w:pPr>
              <w:spacing w:after="180" w:before="0" w:line="360" w:lineRule="auto"/>
              <w:rPr/>
            </w:pPr>
            <w:r w:rsidDel="00000000" w:rsidR="00000000" w:rsidRPr="00000000">
              <w:rPr>
                <w:rFonts w:ascii="Arial" w:cs="Arial" w:eastAsia="Arial" w:hAnsi="Arial"/>
                <w:b w:val="0"/>
                <w:bCs w:val="0"/>
                <w:sz w:val="22"/>
                <w:szCs w:val="22"/>
                <w:rtl w:val="0"/>
              </w:rPr>
              <w:t xml:space="preserve">A blood protein that rises when body tissues are actively signaling iron deficiency</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9C">
            <w:pPr>
              <w:spacing w:after="180" w:before="0" w:line="360" w:lineRule="auto"/>
              <w:rPr/>
            </w:pPr>
            <w:r w:rsidDel="00000000" w:rsidR="00000000" w:rsidRPr="00000000">
              <w:rPr>
                <w:rFonts w:ascii="Arial" w:cs="Arial" w:eastAsia="Arial" w:hAnsi="Arial"/>
                <w:b w:val="0"/>
                <w:bCs w:val="0"/>
                <w:sz w:val="22"/>
                <w:szCs w:val="22"/>
                <w:rtl w:val="0"/>
              </w:rPr>
              <w:t xml:space="preserve">QSART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9D">
            <w:pPr>
              <w:spacing w:after="180" w:before="0" w:line="360" w:lineRule="auto"/>
              <w:rPr/>
            </w:pPr>
            <w:r w:rsidDel="00000000" w:rsidR="00000000" w:rsidRPr="00000000">
              <w:rPr>
                <w:rFonts w:ascii="Arial" w:cs="Arial" w:eastAsia="Arial" w:hAnsi="Arial"/>
                <w:b w:val="0"/>
                <w:bCs w:val="0"/>
                <w:sz w:val="22"/>
                <w:szCs w:val="22"/>
                <w:rtl w:val="0"/>
              </w:rPr>
              <w:t xml:space="preserve">Quantitative Sudomotor Axon Reflex Test; measures autonomic nerve function via sweat response</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9E">
            <w:pPr>
              <w:spacing w:after="180" w:before="0" w:line="360" w:lineRule="auto"/>
              <w:rPr/>
            </w:pPr>
            <w:r w:rsidDel="00000000" w:rsidR="00000000" w:rsidRPr="00000000">
              <w:rPr>
                <w:rFonts w:ascii="Arial" w:cs="Arial" w:eastAsia="Arial" w:hAnsi="Arial"/>
                <w:b w:val="0"/>
                <w:bCs w:val="0"/>
                <w:sz w:val="22"/>
                <w:szCs w:val="22"/>
                <w:rtl w:val="0"/>
              </w:rPr>
              <w:t xml:space="preserve">Thermoregulatory sweat test (TST)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9F">
            <w:pPr>
              <w:spacing w:after="180" w:before="0" w:line="360" w:lineRule="auto"/>
              <w:rPr/>
            </w:pPr>
            <w:r w:rsidDel="00000000" w:rsidR="00000000" w:rsidRPr="00000000">
              <w:rPr>
                <w:rFonts w:ascii="Arial" w:cs="Arial" w:eastAsia="Arial" w:hAnsi="Arial"/>
                <w:b w:val="0"/>
                <w:bCs w:val="0"/>
                <w:sz w:val="22"/>
                <w:szCs w:val="22"/>
                <w:rtl w:val="0"/>
              </w:rPr>
              <w:t xml:space="preserve">Maps sweat function across the body surface to identify areas of autonomic nerve loss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A0">
            <w:pPr>
              <w:spacing w:after="180" w:before="0" w:line="360" w:lineRule="auto"/>
              <w:rPr/>
            </w:pPr>
            <w:r w:rsidDel="00000000" w:rsidR="00000000" w:rsidRPr="00000000">
              <w:rPr>
                <w:rFonts w:ascii="Arial" w:cs="Arial" w:eastAsia="Arial" w:hAnsi="Arial"/>
                <w:b w:val="0"/>
                <w:bCs w:val="0"/>
                <w:sz w:val="22"/>
                <w:szCs w:val="22"/>
                <w:rtl w:val="0"/>
              </w:rPr>
              <w:t xml:space="preserve">Tilt table test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A1">
            <w:pPr>
              <w:spacing w:after="180" w:before="0" w:line="360" w:lineRule="auto"/>
              <w:rPr/>
            </w:pPr>
            <w:r w:rsidDel="00000000" w:rsidR="00000000" w:rsidRPr="00000000">
              <w:rPr>
                <w:rFonts w:ascii="Arial" w:cs="Arial" w:eastAsia="Arial" w:hAnsi="Arial"/>
                <w:b w:val="0"/>
                <w:bCs w:val="0"/>
                <w:sz w:val="22"/>
                <w:szCs w:val="22"/>
                <w:rtl w:val="0"/>
              </w:rPr>
              <w:t xml:space="preserve">Measures blood pressure and heart rate response to postural change; tests baroreceptor reflex</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A2">
            <w:pPr>
              <w:spacing w:after="180" w:before="0" w:line="360" w:lineRule="auto"/>
              <w:rPr/>
            </w:pPr>
            <w:r w:rsidDel="00000000" w:rsidR="00000000" w:rsidRPr="00000000">
              <w:rPr>
                <w:rFonts w:ascii="Arial" w:cs="Arial" w:eastAsia="Arial" w:hAnsi="Arial"/>
                <w:b w:val="0"/>
                <w:bCs w:val="0"/>
                <w:sz w:val="22"/>
                <w:szCs w:val="22"/>
                <w:rtl w:val="0"/>
              </w:rPr>
              <w:t xml:space="preserve">FLAIR</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A3">
            <w:pPr>
              <w:spacing w:after="180" w:before="0" w:line="360" w:lineRule="auto"/>
              <w:rPr/>
            </w:pPr>
            <w:r w:rsidDel="00000000" w:rsidR="00000000" w:rsidRPr="00000000">
              <w:rPr>
                <w:rFonts w:ascii="Arial" w:cs="Arial" w:eastAsia="Arial" w:hAnsi="Arial"/>
                <w:b w:val="0"/>
                <w:bCs w:val="0"/>
                <w:sz w:val="22"/>
                <w:szCs w:val="22"/>
                <w:rtl w:val="0"/>
              </w:rPr>
              <w:t xml:space="preserve">A specific MRI imaging setting that highlights white matter damage as bright spots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A4">
            <w:pPr>
              <w:spacing w:after="180" w:before="0" w:line="360" w:lineRule="auto"/>
              <w:rPr/>
            </w:pPr>
            <w:r w:rsidDel="00000000" w:rsidR="00000000" w:rsidRPr="00000000">
              <w:rPr>
                <w:rFonts w:ascii="Arial" w:cs="Arial" w:eastAsia="Arial" w:hAnsi="Arial"/>
                <w:b w:val="0"/>
                <w:bCs w:val="0"/>
                <w:sz w:val="22"/>
                <w:szCs w:val="22"/>
                <w:rtl w:val="0"/>
              </w:rPr>
              <w:t xml:space="preserve">Diffusion tensor imaging (DTI)</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A5">
            <w:pPr>
              <w:spacing w:after="180" w:before="0" w:line="360" w:lineRule="auto"/>
              <w:rPr/>
            </w:pPr>
            <w:r w:rsidDel="00000000" w:rsidR="00000000" w:rsidRPr="00000000">
              <w:rPr>
                <w:rFonts w:ascii="Arial" w:cs="Arial" w:eastAsia="Arial" w:hAnsi="Arial"/>
                <w:b w:val="0"/>
                <w:bCs w:val="0"/>
                <w:sz w:val="22"/>
                <w:szCs w:val="22"/>
                <w:rtl w:val="0"/>
              </w:rPr>
              <w:t xml:space="preserve">An advanced MRI technique mapping the structural integrity of nerve fiber tracts in the brain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A6">
            <w:pPr>
              <w:spacing w:after="180" w:before="0" w:line="360" w:lineRule="auto"/>
              <w:rPr/>
            </w:pPr>
            <w:r w:rsidDel="00000000" w:rsidR="00000000" w:rsidRPr="00000000">
              <w:rPr>
                <w:rFonts w:ascii="Arial" w:cs="Arial" w:eastAsia="Arial" w:hAnsi="Arial"/>
                <w:b w:val="0"/>
                <w:bCs w:val="0"/>
                <w:sz w:val="22"/>
                <w:szCs w:val="22"/>
                <w:rtl w:val="0"/>
              </w:rPr>
              <w:t xml:space="preserve">CRP</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A7">
            <w:pPr>
              <w:spacing w:after="180" w:before="0" w:line="360" w:lineRule="auto"/>
              <w:rPr/>
            </w:pPr>
            <w:r w:rsidDel="00000000" w:rsidR="00000000" w:rsidRPr="00000000">
              <w:rPr>
                <w:rFonts w:ascii="Arial" w:cs="Arial" w:eastAsia="Arial" w:hAnsi="Arial"/>
                <w:b w:val="0"/>
                <w:bCs w:val="0"/>
                <w:sz w:val="22"/>
                <w:szCs w:val="22"/>
                <w:rtl w:val="0"/>
              </w:rPr>
              <w:t xml:space="preserve">C-Reactive Protein; a general blood marker of systemic inflammation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A8">
            <w:pPr>
              <w:spacing w:after="180" w:before="0" w:line="360" w:lineRule="auto"/>
              <w:rPr/>
            </w:pPr>
            <w:r w:rsidDel="00000000" w:rsidR="00000000" w:rsidRPr="00000000">
              <w:rPr>
                <w:rFonts w:ascii="Arial" w:cs="Arial" w:eastAsia="Arial" w:hAnsi="Arial"/>
                <w:b w:val="0"/>
                <w:bCs w:val="0"/>
                <w:sz w:val="22"/>
                <w:szCs w:val="22"/>
                <w:rtl w:val="0"/>
              </w:rPr>
              <w:t xml:space="preserve">ESR</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A9">
            <w:pPr>
              <w:spacing w:after="180" w:before="0" w:line="360" w:lineRule="auto"/>
              <w:rPr/>
            </w:pPr>
            <w:r w:rsidDel="00000000" w:rsidR="00000000" w:rsidRPr="00000000">
              <w:rPr>
                <w:rFonts w:ascii="Arial" w:cs="Arial" w:eastAsia="Arial" w:hAnsi="Arial"/>
                <w:b w:val="0"/>
                <w:bCs w:val="0"/>
                <w:sz w:val="22"/>
                <w:szCs w:val="22"/>
                <w:rtl w:val="0"/>
              </w:rPr>
              <w:t xml:space="preserve">Erythrocyte Sedimentation Rate; a general blood marker of systemic inflammation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AA">
            <w:pPr>
              <w:spacing w:after="180" w:before="0" w:line="360" w:lineRule="auto"/>
              <w:rPr/>
            </w:pPr>
            <w:r w:rsidDel="00000000" w:rsidR="00000000" w:rsidRPr="00000000">
              <w:rPr>
                <w:rFonts w:ascii="Arial" w:cs="Arial" w:eastAsia="Arial" w:hAnsi="Arial"/>
                <w:b w:val="0"/>
                <w:bCs w:val="0"/>
                <w:sz w:val="22"/>
                <w:szCs w:val="22"/>
                <w:rtl w:val="0"/>
              </w:rPr>
              <w:t xml:space="preserve">IL-6</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AB">
            <w:pPr>
              <w:spacing w:after="180" w:before="0" w:line="360" w:lineRule="auto"/>
              <w:rPr/>
            </w:pPr>
            <w:r w:rsidDel="00000000" w:rsidR="00000000" w:rsidRPr="00000000">
              <w:rPr>
                <w:rFonts w:ascii="Arial" w:cs="Arial" w:eastAsia="Arial" w:hAnsi="Arial"/>
                <w:b w:val="0"/>
                <w:bCs w:val="0"/>
                <w:sz w:val="22"/>
                <w:szCs w:val="22"/>
                <w:rtl w:val="0"/>
              </w:rPr>
              <w:t xml:space="preserve">Interleukin-6; a specific inflammatory cytokine elevated in BTEX neuroinflammation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AC">
            <w:pPr>
              <w:spacing w:after="180" w:before="0" w:line="360" w:lineRule="auto"/>
              <w:rPr/>
            </w:pPr>
            <w:r w:rsidDel="00000000" w:rsidR="00000000" w:rsidRPr="00000000">
              <w:rPr>
                <w:rFonts w:ascii="Arial" w:cs="Arial" w:eastAsia="Arial" w:hAnsi="Arial"/>
                <w:b w:val="0"/>
                <w:bCs w:val="0"/>
                <w:sz w:val="22"/>
                <w:szCs w:val="22"/>
                <w:rtl w:val="0"/>
              </w:rPr>
              <w:t xml:space="preserve">TNF-alpha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AD">
            <w:pPr>
              <w:spacing w:after="180" w:before="0" w:line="360" w:lineRule="auto"/>
              <w:rPr/>
            </w:pPr>
            <w:r w:rsidDel="00000000" w:rsidR="00000000" w:rsidRPr="00000000">
              <w:rPr>
                <w:rFonts w:ascii="Arial" w:cs="Arial" w:eastAsia="Arial" w:hAnsi="Arial"/>
                <w:b w:val="0"/>
                <w:bCs w:val="0"/>
                <w:sz w:val="22"/>
                <w:szCs w:val="22"/>
                <w:rtl w:val="0"/>
              </w:rPr>
              <w:t xml:space="preserve">Tumor Necrosis Factor alpha; a specific inflammatory cytokine that sustains neuroinflammatory states</w:t>
            </w:r>
            <w:r w:rsidDel="00000000" w:rsidR="00000000" w:rsidRPr="00000000">
              <w:rPr>
                <w:rtl w:val="0"/>
              </w:rPr>
            </w:r>
          </w:p>
        </w:tc>
      </w:tr>
    </w:tbl>
    <w:p w:rsidR="00000000" w:rsidDel="00000000" w:rsidP="00000000" w:rsidRDefault="00000000" w:rsidRPr="00000000" w14:paraId="000002AE">
      <w:pPr>
        <w:pStyle w:val="Heading1"/>
        <w:rPr/>
      </w:pPr>
      <w:r w:rsidDel="00000000" w:rsidR="00000000" w:rsidRPr="00000000">
        <w:rPr>
          <w:rtl w:val="0"/>
        </w:rPr>
        <w:t xml:space="preserve">Section 9: Supplements and Foods That Support Recovery</w:t>
      </w:r>
    </w:p>
    <w:p w:rsidR="00000000" w:rsidDel="00000000" w:rsidP="00000000" w:rsidRDefault="00000000" w:rsidRPr="00000000" w14:paraId="000002AF">
      <w:pPr>
        <w:pStyle w:val="Heading2"/>
        <w:rPr/>
      </w:pPr>
      <w:r w:rsidDel="00000000" w:rsidR="00000000" w:rsidRPr="00000000">
        <w:rPr>
          <w:rtl w:val="0"/>
        </w:rPr>
        <w:t xml:space="preserve">What This Section Is About</w:t>
      </w:r>
    </w:p>
    <w:p w:rsidR="00000000" w:rsidDel="00000000" w:rsidP="00000000" w:rsidRDefault="00000000" w:rsidRPr="00000000" w14:paraId="000002B0">
      <w:pPr>
        <w:spacing w:after="180" w:before="0" w:line="360" w:lineRule="auto"/>
        <w:rPr/>
      </w:pPr>
      <w:r w:rsidDel="00000000" w:rsidR="00000000" w:rsidRPr="00000000">
        <w:rPr>
          <w:rFonts w:ascii="Arial" w:cs="Arial" w:eastAsia="Arial" w:hAnsi="Arial"/>
          <w:sz w:val="24"/>
          <w:szCs w:val="24"/>
          <w:rtl w:val="0"/>
        </w:rPr>
        <w:t xml:space="preserve">This section lists the specific supplements and dietary interventions that are relevant to your daughter's gasoline exposure and its documented effects on her nervous system, blood, and inflammation levels. Each entry explains what the supplement is, what it does in the body, why it is relevant to this specific exposure, and the standard dose. Items are grouped by the problem they address.</w:t>
      </w:r>
      <w:r w:rsidDel="00000000" w:rsidR="00000000" w:rsidRPr="00000000">
        <w:rPr>
          <w:rtl w:val="0"/>
        </w:rPr>
      </w:r>
    </w:p>
    <w:p w:rsidR="00000000" w:rsidDel="00000000" w:rsidP="00000000" w:rsidRDefault="00000000" w:rsidRPr="00000000" w14:paraId="000002B1">
      <w:pPr>
        <w:pStyle w:val="Heading2"/>
        <w:rPr/>
      </w:pPr>
      <w:r w:rsidDel="00000000" w:rsidR="00000000" w:rsidRPr="00000000">
        <w:rPr>
          <w:rtl w:val="0"/>
        </w:rPr>
        <w:t xml:space="preserve">Important Note Before Reading</w:t>
      </w:r>
    </w:p>
    <w:p w:rsidR="00000000" w:rsidDel="00000000" w:rsidP="00000000" w:rsidRDefault="00000000" w:rsidRPr="00000000" w14:paraId="000002B2">
      <w:pPr>
        <w:spacing w:after="180" w:before="0" w:line="360" w:lineRule="auto"/>
        <w:rPr/>
      </w:pPr>
      <w:r w:rsidDel="00000000" w:rsidR="00000000" w:rsidRPr="00000000">
        <w:rPr>
          <w:rFonts w:ascii="Arial" w:cs="Arial" w:eastAsia="Arial" w:hAnsi="Arial"/>
          <w:sz w:val="24"/>
          <w:szCs w:val="24"/>
          <w:rtl w:val="0"/>
        </w:rPr>
        <w:t xml:space="preserve">This section does not replace medical supervision. Some items interact with medications. Your daughter's physician should review this list against her current medication list before she adds anything new. Specific interaction flags are noted within each entry where applicable.</w:t>
      </w:r>
      <w:r w:rsidDel="00000000" w:rsidR="00000000" w:rsidRPr="00000000">
        <w:rPr>
          <w:rtl w:val="0"/>
        </w:rPr>
      </w:r>
    </w:p>
    <w:p w:rsidR="00000000" w:rsidDel="00000000" w:rsidP="00000000" w:rsidRDefault="00000000" w:rsidRPr="00000000" w14:paraId="000002B3">
      <w:pPr>
        <w:pStyle w:val="Heading2"/>
        <w:rPr/>
      </w:pPr>
      <w:r w:rsidDel="00000000" w:rsidR="00000000" w:rsidRPr="00000000">
        <w:rPr>
          <w:rtl w:val="0"/>
        </w:rPr>
        <w:t xml:space="preserve">Group 1: Electrolyte and Fluid Regulation</w:t>
      </w:r>
    </w:p>
    <w:p w:rsidR="00000000" w:rsidDel="00000000" w:rsidP="00000000" w:rsidRDefault="00000000" w:rsidRPr="00000000" w14:paraId="000002B4">
      <w:pPr>
        <w:pStyle w:val="Heading3"/>
        <w:rPr/>
      </w:pPr>
      <w:r w:rsidDel="00000000" w:rsidR="00000000" w:rsidRPr="00000000">
        <w:rPr>
          <w:rtl w:val="0"/>
        </w:rPr>
        <w:t xml:space="preserve">Magnesium Glycinate</w:t>
      </w:r>
    </w:p>
    <w:p w:rsidR="00000000" w:rsidDel="00000000" w:rsidP="00000000" w:rsidRDefault="00000000" w:rsidRPr="00000000" w14:paraId="000002B5">
      <w:pPr>
        <w:spacing w:after="180" w:before="0" w:line="360" w:lineRule="auto"/>
        <w:rPr/>
      </w:pPr>
      <w:r w:rsidDel="00000000" w:rsidR="00000000" w:rsidRPr="00000000">
        <w:rPr>
          <w:rFonts w:ascii="Arial" w:cs="Arial" w:eastAsia="Arial" w:hAnsi="Arial"/>
          <w:sz w:val="24"/>
          <w:szCs w:val="24"/>
          <w:rtl w:val="0"/>
        </w:rPr>
        <w:t xml:space="preserve">What it is: Magnesium is a mineral the body uses for hundreds of processes. Glycinate is the specific form bonded to an amino acid called glycine — this form is absorbed more efficiently than other magnesium forms and is less likely to cause digestive side effects.</w:t>
      </w:r>
      <w:r w:rsidDel="00000000" w:rsidR="00000000" w:rsidRPr="00000000">
        <w:rPr>
          <w:rtl w:val="0"/>
        </w:rPr>
      </w:r>
    </w:p>
    <w:p w:rsidR="00000000" w:rsidDel="00000000" w:rsidP="00000000" w:rsidRDefault="00000000" w:rsidRPr="00000000" w14:paraId="000002B6">
      <w:pPr>
        <w:spacing w:after="180" w:before="0" w:line="360" w:lineRule="auto"/>
        <w:rPr/>
      </w:pPr>
      <w:r w:rsidDel="00000000" w:rsidR="00000000" w:rsidRPr="00000000">
        <w:rPr>
          <w:rFonts w:ascii="Arial" w:cs="Arial" w:eastAsia="Arial" w:hAnsi="Arial"/>
          <w:sz w:val="24"/>
          <w:szCs w:val="24"/>
          <w:rtl w:val="0"/>
        </w:rPr>
        <w:t xml:space="preserve">What it does relevant to this exposure: Magnesium supports vasomotor tone — the controlled tightening and relaxing of blood vessels. It also reduces production of inflammatory cytokines. Subclinical magnesium deficiency — meaning deficiency that does not show on standard blood tests — is common in people with chronic inflammatory states.</w:t>
      </w:r>
      <w:r w:rsidDel="00000000" w:rsidR="00000000" w:rsidRPr="00000000">
        <w:rPr>
          <w:rtl w:val="0"/>
        </w:rPr>
      </w:r>
    </w:p>
    <w:p w:rsidR="00000000" w:rsidDel="00000000" w:rsidP="00000000" w:rsidRDefault="00000000" w:rsidRPr="00000000" w14:paraId="000002B7">
      <w:pPr>
        <w:spacing w:after="180" w:before="0" w:line="360" w:lineRule="auto"/>
        <w:rPr/>
      </w:pPr>
      <w:r w:rsidDel="00000000" w:rsidR="00000000" w:rsidRPr="00000000">
        <w:rPr>
          <w:rFonts w:ascii="Arial" w:cs="Arial" w:eastAsia="Arial" w:hAnsi="Arial"/>
          <w:sz w:val="24"/>
          <w:szCs w:val="24"/>
          <w:rtl w:val="0"/>
        </w:rPr>
        <w:t xml:space="preserve">Standard dose: 200-400mg elemental magnesium daily, taken in the evening.</w:t>
      </w:r>
      <w:r w:rsidDel="00000000" w:rsidR="00000000" w:rsidRPr="00000000">
        <w:rPr>
          <w:rtl w:val="0"/>
        </w:rPr>
      </w:r>
    </w:p>
    <w:p w:rsidR="00000000" w:rsidDel="00000000" w:rsidP="00000000" w:rsidRDefault="00000000" w:rsidRPr="00000000" w14:paraId="000002B8">
      <w:pPr>
        <w:spacing w:after="180" w:before="0" w:line="360" w:lineRule="auto"/>
        <w:rPr/>
      </w:pPr>
      <w:r w:rsidDel="00000000" w:rsidR="00000000" w:rsidRPr="00000000">
        <w:rPr>
          <w:rFonts w:ascii="Arial" w:cs="Arial" w:eastAsia="Arial" w:hAnsi="Arial"/>
          <w:sz w:val="24"/>
          <w:szCs w:val="24"/>
          <w:rtl w:val="0"/>
        </w:rPr>
        <w:t xml:space="preserve">Interaction flag: Can interact with certain antibiotics (fluoroquinolones, tetracyclines) and bisphosphonates — separate by at least 2 hours if your daughter takes either.</w:t>
      </w:r>
      <w:r w:rsidDel="00000000" w:rsidR="00000000" w:rsidRPr="00000000">
        <w:rPr>
          <w:rtl w:val="0"/>
        </w:rPr>
      </w:r>
    </w:p>
    <w:p w:rsidR="00000000" w:rsidDel="00000000" w:rsidP="00000000" w:rsidRDefault="00000000" w:rsidRPr="00000000" w14:paraId="000002B9">
      <w:pPr>
        <w:pStyle w:val="Heading3"/>
        <w:rPr/>
      </w:pPr>
      <w:r w:rsidDel="00000000" w:rsidR="00000000" w:rsidRPr="00000000">
        <w:rPr>
          <w:rtl w:val="0"/>
        </w:rPr>
        <w:t xml:space="preserve">Potassium: Food Sources Preferred Over Supplements</w:t>
      </w:r>
    </w:p>
    <w:p w:rsidR="00000000" w:rsidDel="00000000" w:rsidP="00000000" w:rsidRDefault="00000000" w:rsidRPr="00000000" w14:paraId="000002BA">
      <w:pPr>
        <w:spacing w:after="180" w:before="0" w:line="360" w:lineRule="auto"/>
        <w:rPr/>
      </w:pPr>
      <w:r w:rsidDel="00000000" w:rsidR="00000000" w:rsidRPr="00000000">
        <w:rPr>
          <w:rFonts w:ascii="Arial" w:cs="Arial" w:eastAsia="Arial" w:hAnsi="Arial"/>
          <w:sz w:val="24"/>
          <w:szCs w:val="24"/>
          <w:rtl w:val="0"/>
        </w:rPr>
        <w:t xml:space="preserve">What it is: Potassium is a mineral that regulates fluid balance inside and outside cells. It also supports venous tone — the active tension in vein walls that pushes blood back toward the heart.</w:t>
      </w:r>
      <w:r w:rsidDel="00000000" w:rsidR="00000000" w:rsidRPr="00000000">
        <w:rPr>
          <w:rtl w:val="0"/>
        </w:rPr>
      </w:r>
    </w:p>
    <w:p w:rsidR="00000000" w:rsidDel="00000000" w:rsidP="00000000" w:rsidRDefault="00000000" w:rsidRPr="00000000" w14:paraId="000002BB">
      <w:pPr>
        <w:spacing w:after="180" w:before="0" w:line="360" w:lineRule="auto"/>
        <w:rPr/>
      </w:pPr>
      <w:r w:rsidDel="00000000" w:rsidR="00000000" w:rsidRPr="00000000">
        <w:rPr>
          <w:rFonts w:ascii="Arial" w:cs="Arial" w:eastAsia="Arial" w:hAnsi="Arial"/>
          <w:sz w:val="24"/>
          <w:szCs w:val="24"/>
          <w:rtl w:val="0"/>
        </w:rPr>
        <w:t xml:space="preserve">What it does relevant to this exposure: Adequate potassium intake counteracts sodium-driven fluid retention. Low potassium relative to sodium activates the RAAS system (renin-angiotensin-aldosterone system — the body's fluid-retention hormone pathway), which causes the kidneys to retain more water and sodium, worsening edema.</w:t>
      </w:r>
      <w:r w:rsidDel="00000000" w:rsidR="00000000" w:rsidRPr="00000000">
        <w:rPr>
          <w:rtl w:val="0"/>
        </w:rPr>
      </w:r>
    </w:p>
    <w:p w:rsidR="00000000" w:rsidDel="00000000" w:rsidP="00000000" w:rsidRDefault="00000000" w:rsidRPr="00000000" w14:paraId="000002BC">
      <w:pPr>
        <w:spacing w:after="180" w:before="0" w:line="360" w:lineRule="auto"/>
        <w:rPr/>
      </w:pPr>
      <w:r w:rsidDel="00000000" w:rsidR="00000000" w:rsidRPr="00000000">
        <w:rPr>
          <w:rFonts w:ascii="Arial" w:cs="Arial" w:eastAsia="Arial" w:hAnsi="Arial"/>
          <w:sz w:val="22"/>
          <w:szCs w:val="22"/>
          <w:rtl w:val="0"/>
        </w:rPr>
        <w:t xml:space="preserve">LOW POTASSIUM → RAAS activates → kidneys retain water + sodium → edema worsens</w:t>
      </w:r>
      <w:r w:rsidDel="00000000" w:rsidR="00000000" w:rsidRPr="00000000">
        <w:rPr>
          <w:rtl w:val="0"/>
        </w:rPr>
      </w:r>
    </w:p>
    <w:p w:rsidR="00000000" w:rsidDel="00000000" w:rsidP="00000000" w:rsidRDefault="00000000" w:rsidRPr="00000000" w14:paraId="000002BD">
      <w:pPr>
        <w:spacing w:after="180" w:before="0" w:line="360" w:lineRule="auto"/>
        <w:rPr/>
      </w:pPr>
      <w:r w:rsidDel="00000000" w:rsidR="00000000" w:rsidRPr="00000000">
        <w:rPr>
          <w:rFonts w:ascii="Arial" w:cs="Arial" w:eastAsia="Arial" w:hAnsi="Arial"/>
          <w:sz w:val="22"/>
          <w:szCs w:val="22"/>
          <w:rtl w:val="0"/>
        </w:rPr>
        <w:t xml:space="preserve">ADEQUATE POTASSIUM → RAAS suppressed → kidneys release excess water + sodium → edema reduced</w:t>
      </w:r>
      <w:r w:rsidDel="00000000" w:rsidR="00000000" w:rsidRPr="00000000">
        <w:rPr>
          <w:rtl w:val="0"/>
        </w:rPr>
      </w:r>
    </w:p>
    <w:p w:rsidR="00000000" w:rsidDel="00000000" w:rsidP="00000000" w:rsidRDefault="00000000" w:rsidRPr="00000000" w14:paraId="000002BE">
      <w:pPr>
        <w:spacing w:after="180" w:before="0" w:line="360" w:lineRule="auto"/>
        <w:rPr/>
      </w:pPr>
      <w:r w:rsidDel="00000000" w:rsidR="00000000" w:rsidRPr="00000000">
        <w:rPr>
          <w:rFonts w:ascii="Arial" w:cs="Arial" w:eastAsia="Arial" w:hAnsi="Arial"/>
          <w:sz w:val="24"/>
          <w:szCs w:val="24"/>
          <w:rtl w:val="0"/>
        </w:rPr>
        <w:t xml:space="preserve">Source preference: Food sources are preferred over supplements because potassium supplement overdose carries cardiac risk. High-potassium foods: avocado, potato with skin, lentils, banana, spinach, acorn squash.</w:t>
      </w:r>
      <w:r w:rsidDel="00000000" w:rsidR="00000000" w:rsidRPr="00000000">
        <w:rPr>
          <w:rtl w:val="0"/>
        </w:rPr>
      </w:r>
    </w:p>
    <w:p w:rsidR="00000000" w:rsidDel="00000000" w:rsidP="00000000" w:rsidRDefault="00000000" w:rsidRPr="00000000" w14:paraId="000002BF">
      <w:pPr>
        <w:pStyle w:val="Heading3"/>
        <w:rPr/>
      </w:pPr>
      <w:r w:rsidDel="00000000" w:rsidR="00000000" w:rsidRPr="00000000">
        <w:rPr>
          <w:rtl w:val="0"/>
        </w:rPr>
        <w:t xml:space="preserve">Sodium: Balance, Not Elimination</w:t>
      </w:r>
    </w:p>
    <w:p w:rsidR="00000000" w:rsidDel="00000000" w:rsidP="00000000" w:rsidRDefault="00000000" w:rsidRPr="00000000" w14:paraId="000002C0">
      <w:pPr>
        <w:spacing w:after="180" w:before="0" w:line="360" w:lineRule="auto"/>
        <w:rPr/>
      </w:pPr>
      <w:r w:rsidDel="00000000" w:rsidR="00000000" w:rsidRPr="00000000">
        <w:rPr>
          <w:rFonts w:ascii="Arial" w:cs="Arial" w:eastAsia="Arial" w:hAnsi="Arial"/>
          <w:sz w:val="24"/>
          <w:szCs w:val="24"/>
          <w:rtl w:val="0"/>
        </w:rPr>
        <w:t xml:space="preserve">What it is: Sodium is a mineral that regulates fluid distribution in the body. If sodium intake drops too low, the RAAS system activates and causes the body to retain even more fluid paradoxically. The goal is balance — not elimination.</w:t>
      </w:r>
      <w:r w:rsidDel="00000000" w:rsidR="00000000" w:rsidRPr="00000000">
        <w:rPr>
          <w:rtl w:val="0"/>
        </w:rPr>
      </w:r>
    </w:p>
    <w:p w:rsidR="00000000" w:rsidDel="00000000" w:rsidP="00000000" w:rsidRDefault="00000000" w:rsidRPr="00000000" w14:paraId="000002C1">
      <w:pPr>
        <w:pStyle w:val="Heading2"/>
        <w:rPr/>
      </w:pPr>
      <w:r w:rsidDel="00000000" w:rsidR="00000000" w:rsidRPr="00000000">
        <w:rPr>
          <w:rtl w:val="0"/>
        </w:rPr>
        <w:t xml:space="preserve">Group 2: Neuroinflammation and BTEX Sequelae</w:t>
      </w:r>
    </w:p>
    <w:p w:rsidR="00000000" w:rsidDel="00000000" w:rsidP="00000000" w:rsidRDefault="00000000" w:rsidRPr="00000000" w14:paraId="000002C2">
      <w:pPr>
        <w:pStyle w:val="Heading3"/>
        <w:rPr/>
      </w:pPr>
      <w:r w:rsidDel="00000000" w:rsidR="00000000" w:rsidRPr="00000000">
        <w:rPr>
          <w:rtl w:val="0"/>
        </w:rPr>
        <w:t xml:space="preserve">Alpha-Lipoic Acid (ALA)</w:t>
      </w:r>
    </w:p>
    <w:p w:rsidR="00000000" w:rsidDel="00000000" w:rsidP="00000000" w:rsidRDefault="00000000" w:rsidRPr="00000000" w14:paraId="000002C3">
      <w:pPr>
        <w:spacing w:after="180" w:before="0" w:line="360" w:lineRule="auto"/>
        <w:rPr/>
      </w:pPr>
      <w:r w:rsidDel="00000000" w:rsidR="00000000" w:rsidRPr="00000000">
        <w:rPr>
          <w:rFonts w:ascii="Arial" w:cs="Arial" w:eastAsia="Arial" w:hAnsi="Arial"/>
          <w:b w:val="0"/>
          <w:bCs w:val="0"/>
          <w:i w:val="0"/>
          <w:iCs w:val="0"/>
          <w:sz w:val="24"/>
          <w:szCs w:val="24"/>
          <w:rtl w:val="0"/>
        </w:rPr>
        <w:t xml:space="preserve">What it is: A compound the body produces naturally in small amounts. It functions as an antioxidant — a substance that neutralizes reactive oxygen species (ROS), the damaging chemical sparks described in Section 5.</w:t>
      </w:r>
      <w:r w:rsidDel="00000000" w:rsidR="00000000" w:rsidRPr="00000000">
        <w:rPr>
          <w:rFonts w:ascii="Arial" w:cs="Arial" w:eastAsia="Arial" w:hAnsi="Arial"/>
          <w:sz w:val="20"/>
          <w:szCs w:val="20"/>
          <w:vertAlign w:val="superscript"/>
          <w:rtl w:val="0"/>
        </w:rPr>
        <w:t xml:space="preserve">[18][19]</w:t>
      </w:r>
      <w:r w:rsidDel="00000000" w:rsidR="00000000" w:rsidRPr="00000000">
        <w:rPr>
          <w:rtl w:val="0"/>
        </w:rPr>
      </w:r>
    </w:p>
    <w:p w:rsidR="00000000" w:rsidDel="00000000" w:rsidP="00000000" w:rsidRDefault="00000000" w:rsidRPr="00000000" w14:paraId="000002C4">
      <w:pPr>
        <w:spacing w:after="180" w:before="0" w:line="360" w:lineRule="auto"/>
        <w:rPr/>
      </w:pPr>
      <w:r w:rsidDel="00000000" w:rsidR="00000000" w:rsidRPr="00000000">
        <w:rPr>
          <w:rFonts w:ascii="Arial" w:cs="Arial" w:eastAsia="Arial" w:hAnsi="Arial"/>
          <w:b w:val="0"/>
          <w:bCs w:val="0"/>
          <w:i w:val="0"/>
          <w:iCs w:val="0"/>
          <w:sz w:val="24"/>
          <w:szCs w:val="24"/>
          <w:rtl w:val="0"/>
        </w:rPr>
        <w:t xml:space="preserve">What it does relevant to this exposure: ALA crosses the blood-brain barrier — most antioxidants cannot do this. Once inside the brain, it regenerates glutathione (the brain's primary internal antioxidant) and directly neutralizes ROS generated by benzene metabolites. There is specific published evidence for ALA in toxic peripheral neuropathy.</w:t>
      </w:r>
      <w:r w:rsidDel="00000000" w:rsidR="00000000" w:rsidRPr="00000000">
        <w:rPr>
          <w:rFonts w:ascii="Arial" w:cs="Arial" w:eastAsia="Arial" w:hAnsi="Arial"/>
          <w:sz w:val="20"/>
          <w:szCs w:val="20"/>
          <w:vertAlign w:val="superscript"/>
          <w:rtl w:val="0"/>
        </w:rPr>
        <w:t xml:space="preserve">[18][19]</w:t>
      </w:r>
      <w:r w:rsidDel="00000000" w:rsidR="00000000" w:rsidRPr="00000000">
        <w:rPr>
          <w:rtl w:val="0"/>
        </w:rPr>
      </w:r>
    </w:p>
    <w:p w:rsidR="00000000" w:rsidDel="00000000" w:rsidP="00000000" w:rsidRDefault="00000000" w:rsidRPr="00000000" w14:paraId="000002C5">
      <w:pPr>
        <w:spacing w:after="180" w:before="0" w:line="360" w:lineRule="auto"/>
        <w:rPr/>
      </w:pPr>
      <w:r w:rsidDel="00000000" w:rsidR="00000000" w:rsidRPr="00000000">
        <w:rPr>
          <w:rFonts w:ascii="Arial" w:cs="Arial" w:eastAsia="Arial" w:hAnsi="Arial"/>
          <w:b w:val="0"/>
          <w:bCs w:val="0"/>
          <w:i w:val="0"/>
          <w:iCs w:val="0"/>
          <w:sz w:val="24"/>
          <w:szCs w:val="24"/>
          <w:rtl w:val="0"/>
        </w:rPr>
        <w:t xml:space="preserve">Evidence note: Intravenous ALA at 600mg/day over 3 weeks has grade A recommendation for neuropathic pain reduction. Long-term oral evidence is more mixed.</w:t>
      </w:r>
      <w:r w:rsidDel="00000000" w:rsidR="00000000" w:rsidRPr="00000000">
        <w:rPr>
          <w:rFonts w:ascii="Arial" w:cs="Arial" w:eastAsia="Arial" w:hAnsi="Arial"/>
          <w:sz w:val="20"/>
          <w:szCs w:val="20"/>
          <w:vertAlign w:val="superscript"/>
          <w:rtl w:val="0"/>
        </w:rPr>
        <w:t xml:space="preserve">[20]</w:t>
      </w:r>
      <w:r w:rsidDel="00000000" w:rsidR="00000000" w:rsidRPr="00000000">
        <w:rPr>
          <w:rtl w:val="0"/>
        </w:rPr>
      </w:r>
    </w:p>
    <w:p w:rsidR="00000000" w:rsidDel="00000000" w:rsidP="00000000" w:rsidRDefault="00000000" w:rsidRPr="00000000" w14:paraId="000002C6">
      <w:pPr>
        <w:spacing w:after="180" w:before="0" w:line="360" w:lineRule="auto"/>
        <w:rPr/>
      </w:pPr>
      <w:r w:rsidDel="00000000" w:rsidR="00000000" w:rsidRPr="00000000">
        <w:rPr>
          <w:rFonts w:ascii="Arial" w:cs="Arial" w:eastAsia="Arial" w:hAnsi="Arial"/>
          <w:sz w:val="24"/>
          <w:szCs w:val="24"/>
          <w:rtl w:val="0"/>
        </w:rPr>
        <w:t xml:space="preserve">Standard dose: 600mg daily. Take with food to reduce nausea risk.</w:t>
      </w:r>
      <w:r w:rsidDel="00000000" w:rsidR="00000000" w:rsidRPr="00000000">
        <w:rPr>
          <w:rtl w:val="0"/>
        </w:rPr>
      </w:r>
    </w:p>
    <w:p w:rsidR="00000000" w:rsidDel="00000000" w:rsidP="00000000" w:rsidRDefault="00000000" w:rsidRPr="00000000" w14:paraId="000002C7">
      <w:pPr>
        <w:spacing w:after="180" w:before="0" w:line="360" w:lineRule="auto"/>
        <w:rPr/>
      </w:pPr>
      <w:r w:rsidDel="00000000" w:rsidR="00000000" w:rsidRPr="00000000">
        <w:rPr>
          <w:rFonts w:ascii="Arial" w:cs="Arial" w:eastAsia="Arial" w:hAnsi="Arial"/>
          <w:sz w:val="24"/>
          <w:szCs w:val="24"/>
          <w:rtl w:val="0"/>
        </w:rPr>
        <w:t xml:space="preserve">Interaction flag: Potentiates insulin and hypoglycemic medications.</w:t>
      </w:r>
      <w:r w:rsidDel="00000000" w:rsidR="00000000" w:rsidRPr="00000000">
        <w:rPr>
          <w:rtl w:val="0"/>
        </w:rPr>
      </w:r>
    </w:p>
    <w:p w:rsidR="00000000" w:rsidDel="00000000" w:rsidP="00000000" w:rsidRDefault="00000000" w:rsidRPr="00000000" w14:paraId="000002C8">
      <w:pPr>
        <w:pStyle w:val="Heading3"/>
        <w:rPr/>
      </w:pPr>
      <w:r w:rsidDel="00000000" w:rsidR="00000000" w:rsidRPr="00000000">
        <w:rPr>
          <w:rtl w:val="0"/>
        </w:rPr>
        <w:t xml:space="preserve">N-Acetylcysteine (NAC)</w:t>
      </w:r>
    </w:p>
    <w:p w:rsidR="00000000" w:rsidDel="00000000" w:rsidP="00000000" w:rsidRDefault="00000000" w:rsidRPr="00000000" w14:paraId="000002C9">
      <w:pPr>
        <w:spacing w:after="180" w:before="0" w:line="360" w:lineRule="auto"/>
        <w:rPr/>
      </w:pPr>
      <w:r w:rsidDel="00000000" w:rsidR="00000000" w:rsidRPr="00000000">
        <w:rPr>
          <w:rFonts w:ascii="Arial" w:cs="Arial" w:eastAsia="Arial" w:hAnsi="Arial"/>
          <w:sz w:val="24"/>
          <w:szCs w:val="24"/>
          <w:rtl w:val="0"/>
        </w:rPr>
        <w:t xml:space="preserve">What it is: A compound that the body converts into cysteine, which is then used to build glutathione — the primary internal antioxidant. NAC is a direct precursor: it supplies the raw material for glutathione production.</w:t>
      </w:r>
      <w:r w:rsidDel="00000000" w:rsidR="00000000" w:rsidRPr="00000000">
        <w:rPr>
          <w:rtl w:val="0"/>
        </w:rPr>
      </w:r>
    </w:p>
    <w:p w:rsidR="00000000" w:rsidDel="00000000" w:rsidP="00000000" w:rsidRDefault="00000000" w:rsidRPr="00000000" w14:paraId="000002CA">
      <w:pPr>
        <w:spacing w:after="180" w:before="0" w:line="360" w:lineRule="auto"/>
        <w:rPr/>
      </w:pPr>
      <w:r w:rsidDel="00000000" w:rsidR="00000000" w:rsidRPr="00000000">
        <w:rPr>
          <w:rFonts w:ascii="Arial" w:cs="Arial" w:eastAsia="Arial" w:hAnsi="Arial"/>
          <w:sz w:val="24"/>
          <w:szCs w:val="24"/>
          <w:rtl w:val="0"/>
        </w:rPr>
        <w:t xml:space="preserve">What it does relevant to this exposure: Benzene metabolites are processed and partially neutralized through glutathione-dependent detoxification pathways in the liver. NAC replenishes the glutathione supply used in that process.</w:t>
      </w:r>
      <w:r w:rsidDel="00000000" w:rsidR="00000000" w:rsidRPr="00000000">
        <w:rPr>
          <w:rtl w:val="0"/>
        </w:rPr>
      </w:r>
    </w:p>
    <w:p w:rsidR="00000000" w:rsidDel="00000000" w:rsidP="00000000" w:rsidRDefault="00000000" w:rsidRPr="00000000" w14:paraId="000002CB">
      <w:pPr>
        <w:spacing w:after="180" w:before="0" w:line="360" w:lineRule="auto"/>
        <w:rPr/>
      </w:pPr>
      <w:r w:rsidDel="00000000" w:rsidR="00000000" w:rsidRPr="00000000">
        <w:rPr>
          <w:rFonts w:ascii="Arial" w:cs="Arial" w:eastAsia="Arial" w:hAnsi="Arial"/>
          <w:sz w:val="24"/>
          <w:szCs w:val="24"/>
          <w:rtl w:val="0"/>
        </w:rPr>
        <w:t xml:space="preserve">Standard dose: 600mg once or twice daily.</w:t>
      </w:r>
      <w:r w:rsidDel="00000000" w:rsidR="00000000" w:rsidRPr="00000000">
        <w:rPr>
          <w:rtl w:val="0"/>
        </w:rPr>
      </w:r>
    </w:p>
    <w:p w:rsidR="00000000" w:rsidDel="00000000" w:rsidP="00000000" w:rsidRDefault="00000000" w:rsidRPr="00000000" w14:paraId="000002CC">
      <w:pPr>
        <w:spacing w:after="180" w:before="0" w:line="360" w:lineRule="auto"/>
        <w:rPr/>
      </w:pPr>
      <w:r w:rsidDel="00000000" w:rsidR="00000000" w:rsidRPr="00000000">
        <w:rPr>
          <w:rFonts w:ascii="Arial" w:cs="Arial" w:eastAsia="Arial" w:hAnsi="Arial"/>
          <w:sz w:val="24"/>
          <w:szCs w:val="24"/>
          <w:rtl w:val="0"/>
        </w:rPr>
        <w:t xml:space="preserve">Interaction flag: Interacts with nitroglycerin — if your daughter takes nitroglycerin for cardiac reasons, this combination requires physician review.</w:t>
      </w:r>
      <w:r w:rsidDel="00000000" w:rsidR="00000000" w:rsidRPr="00000000">
        <w:rPr>
          <w:rtl w:val="0"/>
        </w:rPr>
      </w:r>
    </w:p>
    <w:p w:rsidR="00000000" w:rsidDel="00000000" w:rsidP="00000000" w:rsidRDefault="00000000" w:rsidRPr="00000000" w14:paraId="000002CD">
      <w:pPr>
        <w:pStyle w:val="Heading3"/>
        <w:rPr/>
      </w:pPr>
      <w:r w:rsidDel="00000000" w:rsidR="00000000" w:rsidRPr="00000000">
        <w:rPr>
          <w:rtl w:val="0"/>
        </w:rPr>
        <w:t xml:space="preserve">Curcumin + Piperine</w:t>
      </w:r>
    </w:p>
    <w:p w:rsidR="00000000" w:rsidDel="00000000" w:rsidP="00000000" w:rsidRDefault="00000000" w:rsidRPr="00000000" w14:paraId="000002CE">
      <w:pPr>
        <w:spacing w:after="180" w:before="0" w:line="360" w:lineRule="auto"/>
        <w:rPr/>
      </w:pPr>
      <w:r w:rsidDel="00000000" w:rsidR="00000000" w:rsidRPr="00000000">
        <w:rPr>
          <w:rFonts w:ascii="Arial" w:cs="Arial" w:eastAsia="Arial" w:hAnsi="Arial"/>
          <w:sz w:val="24"/>
          <w:szCs w:val="24"/>
          <w:rtl w:val="0"/>
        </w:rPr>
        <w:t xml:space="preserve">What it is: Curcumin is the active compound in turmeric. Piperine is the active compound in black pepper. They must be taken together: curcumin alone is absorbed so poorly that it produces negligible blood levels. Piperine increases curcumin absorption by approximately 2000%.</w:t>
      </w:r>
      <w:r w:rsidDel="00000000" w:rsidR="00000000" w:rsidRPr="00000000">
        <w:rPr>
          <w:rtl w:val="0"/>
        </w:rPr>
      </w:r>
    </w:p>
    <w:p w:rsidR="00000000" w:rsidDel="00000000" w:rsidP="00000000" w:rsidRDefault="00000000" w:rsidRPr="00000000" w14:paraId="000002CF">
      <w:pPr>
        <w:spacing w:after="180" w:before="0" w:line="360" w:lineRule="auto"/>
        <w:rPr/>
      </w:pPr>
      <w:r w:rsidDel="00000000" w:rsidR="00000000" w:rsidRPr="00000000">
        <w:rPr>
          <w:rFonts w:ascii="Arial" w:cs="Arial" w:eastAsia="Arial" w:hAnsi="Arial"/>
          <w:sz w:val="24"/>
          <w:szCs w:val="24"/>
          <w:rtl w:val="0"/>
        </w:rPr>
        <w:t xml:space="preserve">What it does relevant to this exposure: Curcumin inhibits NF-kB — a molecular switch inside cells that, when activated, turns on the production of inflammatory cytokines (IL-1beta, TNF-alpha, IL-6). By inhibiting NF-kB, curcumin reduces the output of the self-sustaining inflammatory loop described in Section 5.</w:t>
      </w:r>
      <w:r w:rsidDel="00000000" w:rsidR="00000000" w:rsidRPr="00000000">
        <w:rPr>
          <w:rtl w:val="0"/>
        </w:rPr>
      </w:r>
    </w:p>
    <w:p w:rsidR="00000000" w:rsidDel="00000000" w:rsidP="00000000" w:rsidRDefault="00000000" w:rsidRPr="00000000" w14:paraId="000002D0">
      <w:pPr>
        <w:spacing w:after="180" w:before="0" w:line="360" w:lineRule="auto"/>
        <w:rPr/>
      </w:pPr>
      <w:r w:rsidDel="00000000" w:rsidR="00000000" w:rsidRPr="00000000">
        <w:rPr>
          <w:rFonts w:ascii="Arial" w:cs="Arial" w:eastAsia="Arial" w:hAnsi="Arial"/>
          <w:sz w:val="22"/>
          <w:szCs w:val="22"/>
          <w:rtl w:val="0"/>
        </w:rPr>
        <w:t xml:space="preserve">NF-kB switch [ON] → cytokine production → inflammation sustained</w:t>
      </w:r>
      <w:r w:rsidDel="00000000" w:rsidR="00000000" w:rsidRPr="00000000">
        <w:rPr>
          <w:rtl w:val="0"/>
        </w:rPr>
      </w:r>
    </w:p>
    <w:p w:rsidR="00000000" w:rsidDel="00000000" w:rsidP="00000000" w:rsidRDefault="00000000" w:rsidRPr="00000000" w14:paraId="000002D1">
      <w:pPr>
        <w:spacing w:after="180" w:before="0" w:line="360" w:lineRule="auto"/>
        <w:rPr/>
      </w:pPr>
      <w:r w:rsidDel="00000000" w:rsidR="00000000" w:rsidRPr="00000000">
        <w:rPr>
          <w:rFonts w:ascii="Arial" w:cs="Arial" w:eastAsia="Arial" w:hAnsi="Arial"/>
          <w:sz w:val="22"/>
          <w:szCs w:val="22"/>
          <w:rtl w:val="0"/>
        </w:rPr>
        <w:t xml:space="preserve">Curcumin → inhibits NF-kB switch → cytokine production reduced → inflammation loop weakened</w:t>
      </w:r>
      <w:r w:rsidDel="00000000" w:rsidR="00000000" w:rsidRPr="00000000">
        <w:rPr>
          <w:rtl w:val="0"/>
        </w:rPr>
      </w:r>
    </w:p>
    <w:p w:rsidR="00000000" w:rsidDel="00000000" w:rsidP="00000000" w:rsidRDefault="00000000" w:rsidRPr="00000000" w14:paraId="000002D2">
      <w:pPr>
        <w:spacing w:after="180" w:before="0" w:line="360" w:lineRule="auto"/>
        <w:rPr/>
      </w:pPr>
      <w:r w:rsidDel="00000000" w:rsidR="00000000" w:rsidRPr="00000000">
        <w:rPr>
          <w:rFonts w:ascii="Arial" w:cs="Arial" w:eastAsia="Arial" w:hAnsi="Arial"/>
          <w:sz w:val="22"/>
          <w:szCs w:val="22"/>
          <w:rtl w:val="0"/>
        </w:rPr>
        <w:t xml:space="preserve">(Only works with piperine present for absorption)</w:t>
      </w:r>
      <w:r w:rsidDel="00000000" w:rsidR="00000000" w:rsidRPr="00000000">
        <w:rPr>
          <w:rtl w:val="0"/>
        </w:rPr>
      </w:r>
    </w:p>
    <w:p w:rsidR="00000000" w:rsidDel="00000000" w:rsidP="00000000" w:rsidRDefault="00000000" w:rsidRPr="00000000" w14:paraId="000002D3">
      <w:pPr>
        <w:spacing w:after="180" w:before="0" w:line="360" w:lineRule="auto"/>
        <w:rPr/>
      </w:pPr>
      <w:r w:rsidDel="00000000" w:rsidR="00000000" w:rsidRPr="00000000">
        <w:rPr>
          <w:rFonts w:ascii="Arial" w:cs="Arial" w:eastAsia="Arial" w:hAnsi="Arial"/>
          <w:sz w:val="24"/>
          <w:szCs w:val="24"/>
          <w:rtl w:val="0"/>
        </w:rPr>
        <w:t xml:space="preserve">Standard dose: 500mg curcumin with 5-20mg piperine, taken with a meal containing fat.</w:t>
      </w:r>
      <w:r w:rsidDel="00000000" w:rsidR="00000000" w:rsidRPr="00000000">
        <w:rPr>
          <w:rtl w:val="0"/>
        </w:rPr>
      </w:r>
    </w:p>
    <w:p w:rsidR="00000000" w:rsidDel="00000000" w:rsidP="00000000" w:rsidRDefault="00000000" w:rsidRPr="00000000" w14:paraId="000002D4">
      <w:pPr>
        <w:spacing w:after="180" w:before="0" w:line="360" w:lineRule="auto"/>
        <w:rPr/>
      </w:pPr>
      <w:r w:rsidDel="00000000" w:rsidR="00000000" w:rsidRPr="00000000">
        <w:rPr>
          <w:rFonts w:ascii="Arial" w:cs="Arial" w:eastAsia="Arial" w:hAnsi="Arial"/>
          <w:sz w:val="24"/>
          <w:szCs w:val="24"/>
          <w:rtl w:val="0"/>
        </w:rPr>
        <w:t xml:space="preserve">Interaction flag: Piperine inhibits a liver enzyme called CYP3A4, which processes many common medications — statins, warfarin, calcium channel blockers, and others. Physician review required.</w:t>
      </w:r>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tl w:val="0"/>
        </w:rPr>
        <w:t xml:space="preserve">Group 3: Omega-3 Fatty Acids (Anti-Neuroinflammatory)</w:t>
      </w:r>
    </w:p>
    <w:p w:rsidR="00000000" w:rsidDel="00000000" w:rsidP="00000000" w:rsidRDefault="00000000" w:rsidRPr="00000000" w14:paraId="000002D6">
      <w:pPr>
        <w:pStyle w:val="Heading3"/>
        <w:rPr/>
      </w:pPr>
      <w:r w:rsidDel="00000000" w:rsidR="00000000" w:rsidRPr="00000000">
        <w:rPr>
          <w:rtl w:val="0"/>
        </w:rPr>
        <w:t xml:space="preserve">EPA + DHA (Fish Oil or Algae Oil)</w:t>
      </w:r>
    </w:p>
    <w:p w:rsidR="00000000" w:rsidDel="00000000" w:rsidP="00000000" w:rsidRDefault="00000000" w:rsidRPr="00000000" w14:paraId="000002D7">
      <w:pPr>
        <w:spacing w:after="180" w:before="0" w:line="360" w:lineRule="auto"/>
        <w:rPr/>
      </w:pPr>
      <w:r w:rsidDel="00000000" w:rsidR="00000000" w:rsidRPr="00000000">
        <w:rPr>
          <w:rFonts w:ascii="Arial" w:cs="Arial" w:eastAsia="Arial" w:hAnsi="Arial"/>
          <w:sz w:val="24"/>
          <w:szCs w:val="24"/>
          <w:rtl w:val="0"/>
        </w:rPr>
        <w:t xml:space="preserve">What it is: EPA (eicosapentaenoic acid) and DHA (docosahexaenoic acid) are omega-3 fatty acids found in fatty fish and algae-derived supplements. They are incorporated into cell membranes throughout the body, including in the brain.</w:t>
      </w:r>
      <w:r w:rsidDel="00000000" w:rsidR="00000000" w:rsidRPr="00000000">
        <w:rPr>
          <w:rtl w:val="0"/>
        </w:rPr>
      </w:r>
    </w:p>
    <w:p w:rsidR="00000000" w:rsidDel="00000000" w:rsidP="00000000" w:rsidRDefault="00000000" w:rsidRPr="00000000" w14:paraId="000002D8">
      <w:pPr>
        <w:spacing w:after="180" w:before="0" w:line="360" w:lineRule="auto"/>
        <w:rPr/>
      </w:pPr>
      <w:r w:rsidDel="00000000" w:rsidR="00000000" w:rsidRPr="00000000">
        <w:rPr>
          <w:rFonts w:ascii="Arial" w:cs="Arial" w:eastAsia="Arial" w:hAnsi="Arial"/>
          <w:sz w:val="24"/>
          <w:szCs w:val="24"/>
          <w:rtl w:val="0"/>
        </w:rPr>
        <w:t xml:space="preserve">What it does relevant to this exposure: The inflammatory cytokine cascade (Section 5) produces its damaging effects partly through eicosanoid molecules — specifically PGE2 (prostaglandin E2) and LTB4 (leukotriene B4), which are pro-inflammatory signaling molecules. EPA and DHA reduce eicosanoid synthesis by competing with arachidonic acid for the same enzymatic pathways.</w:t>
      </w:r>
      <w:r w:rsidDel="00000000" w:rsidR="00000000" w:rsidRPr="00000000">
        <w:rPr>
          <w:rtl w:val="0"/>
        </w:rPr>
      </w:r>
    </w:p>
    <w:p w:rsidR="00000000" w:rsidDel="00000000" w:rsidP="00000000" w:rsidRDefault="00000000" w:rsidRPr="00000000" w14:paraId="000002D9">
      <w:pPr>
        <w:spacing w:after="180" w:before="0" w:line="360" w:lineRule="auto"/>
        <w:rPr/>
      </w:pPr>
      <w:r w:rsidDel="00000000" w:rsidR="00000000" w:rsidRPr="00000000">
        <w:rPr>
          <w:rFonts w:ascii="Arial" w:cs="Arial" w:eastAsia="Arial" w:hAnsi="Arial"/>
          <w:sz w:val="24"/>
          <w:szCs w:val="24"/>
          <w:rtl w:val="0"/>
        </w:rPr>
        <w:t xml:space="preserve">Standard dose: Minimum 1g combined EPA + DHA daily. Confirm existing supplement dose meets this threshold.</w:t>
      </w:r>
      <w:r w:rsidDel="00000000" w:rsidR="00000000" w:rsidRPr="00000000">
        <w:rPr>
          <w:rtl w:val="0"/>
        </w:rPr>
      </w:r>
    </w:p>
    <w:p w:rsidR="00000000" w:rsidDel="00000000" w:rsidP="00000000" w:rsidRDefault="00000000" w:rsidRPr="00000000" w14:paraId="000002DA">
      <w:pPr>
        <w:spacing w:after="180" w:before="0" w:line="360" w:lineRule="auto"/>
        <w:rPr/>
      </w:pPr>
      <w:r w:rsidDel="00000000" w:rsidR="00000000" w:rsidRPr="00000000">
        <w:rPr>
          <w:rFonts w:ascii="Arial" w:cs="Arial" w:eastAsia="Arial" w:hAnsi="Arial"/>
          <w:sz w:val="24"/>
          <w:szCs w:val="24"/>
          <w:rtl w:val="0"/>
        </w:rPr>
        <w:t xml:space="preserve">Interaction flag: At doses above 3g per day, omega-3 has antiplatelet effects — relevant if your daughter takes blood thinners.</w:t>
      </w:r>
      <w:r w:rsidDel="00000000" w:rsidR="00000000" w:rsidRPr="00000000">
        <w:rPr>
          <w:rtl w:val="0"/>
        </w:rPr>
      </w:r>
    </w:p>
    <w:p w:rsidR="00000000" w:rsidDel="00000000" w:rsidP="00000000" w:rsidRDefault="00000000" w:rsidRPr="00000000" w14:paraId="000002DB">
      <w:pPr>
        <w:pStyle w:val="Heading2"/>
        <w:rPr/>
      </w:pPr>
      <w:r w:rsidDel="00000000" w:rsidR="00000000" w:rsidRPr="00000000">
        <w:rPr>
          <w:rtl w:val="0"/>
        </w:rPr>
        <w:t xml:space="preserve">Group 4: B Vitamins (Peripheral Nerve Support)</w:t>
      </w:r>
    </w:p>
    <w:p w:rsidR="00000000" w:rsidDel="00000000" w:rsidP="00000000" w:rsidRDefault="00000000" w:rsidRPr="00000000" w14:paraId="000002DC">
      <w:pPr>
        <w:pStyle w:val="Heading3"/>
        <w:rPr/>
      </w:pPr>
      <w:r w:rsidDel="00000000" w:rsidR="00000000" w:rsidRPr="00000000">
        <w:rPr>
          <w:rtl w:val="0"/>
        </w:rPr>
        <w:t xml:space="preserve">B-Complex: Priority Vitamins for This Exposure</w:t>
      </w:r>
    </w:p>
    <w:p w:rsidR="00000000" w:rsidDel="00000000" w:rsidP="00000000" w:rsidRDefault="00000000" w:rsidRPr="00000000" w14:paraId="000002DD">
      <w:pPr>
        <w:spacing w:after="180" w:before="0" w:line="360" w:lineRule="auto"/>
        <w:rPr/>
      </w:pPr>
      <w:r w:rsidDel="00000000" w:rsidR="00000000" w:rsidRPr="00000000">
        <w:rPr>
          <w:rFonts w:ascii="Arial" w:cs="Arial" w:eastAsia="Arial" w:hAnsi="Arial"/>
          <w:sz w:val="24"/>
          <w:szCs w:val="24"/>
          <w:rtl w:val="0"/>
        </w:rPr>
        <w:t xml:space="preserve">Your daughter is noted to already take a B-complex supplement. The following three B vitamins are specifically relevant and should be confirmed present at adequate levels:</w:t>
      </w:r>
      <w:r w:rsidDel="00000000" w:rsidR="00000000" w:rsidRPr="00000000">
        <w:rPr>
          <w:rtl w:val="0"/>
        </w:rPr>
      </w:r>
    </w:p>
    <w:p w:rsidR="00000000" w:rsidDel="00000000" w:rsidP="00000000" w:rsidRDefault="00000000" w:rsidRPr="00000000" w14:paraId="000002DE">
      <w:pPr>
        <w:spacing w:after="180" w:before="0" w:line="360" w:lineRule="auto"/>
        <w:rPr/>
      </w:pPr>
      <w:r w:rsidDel="00000000" w:rsidR="00000000" w:rsidRPr="00000000">
        <w:rPr>
          <w:rFonts w:ascii="Arial" w:cs="Arial" w:eastAsia="Arial" w:hAnsi="Arial"/>
          <w:sz w:val="24"/>
          <w:szCs w:val="24"/>
          <w:rtl w:val="0"/>
        </w:rPr>
        <w:t xml:space="preserve">Vitamin B1 (Thiamine): Required for energy metabolism in nerve cells — specifically in the myelin-producing cells. Deficiency directly causes peripheral neuropathy. Given that BTEX exposure already damages peripheral nerves, thiamine adequacy is load-bearing. Confirm present at 50mg or above.</w:t>
      </w:r>
      <w:r w:rsidDel="00000000" w:rsidR="00000000" w:rsidRPr="00000000">
        <w:rPr>
          <w:rtl w:val="0"/>
        </w:rPr>
      </w:r>
    </w:p>
    <w:p w:rsidR="00000000" w:rsidDel="00000000" w:rsidP="00000000" w:rsidRDefault="00000000" w:rsidRPr="00000000" w14:paraId="000002DF">
      <w:pPr>
        <w:spacing w:after="180" w:before="0" w:line="360" w:lineRule="auto"/>
        <w:rPr/>
      </w:pPr>
      <w:r w:rsidDel="00000000" w:rsidR="00000000" w:rsidRPr="00000000">
        <w:rPr>
          <w:rFonts w:ascii="Arial" w:cs="Arial" w:eastAsia="Arial" w:hAnsi="Arial"/>
          <w:sz w:val="24"/>
          <w:szCs w:val="24"/>
          <w:rtl w:val="0"/>
        </w:rPr>
        <w:t xml:space="preserve">Vitamin B6 (Pyridoxine): Supports nerve conduction and neurotransmitter synthesis. Note: B6 is one of the few water-soluble vitamins with a documented toxicity threshold at high doses — doses above 200mg/day chronically can paradoxically cause peripheral neuropathy. Confirm current dose is within safe range.</w:t>
      </w:r>
      <w:r w:rsidDel="00000000" w:rsidR="00000000" w:rsidRPr="00000000">
        <w:rPr>
          <w:rtl w:val="0"/>
        </w:rPr>
      </w:r>
    </w:p>
    <w:p w:rsidR="00000000" w:rsidDel="00000000" w:rsidP="00000000" w:rsidRDefault="00000000" w:rsidRPr="00000000" w14:paraId="000002E0">
      <w:pPr>
        <w:spacing w:after="180" w:before="0" w:line="360" w:lineRule="auto"/>
        <w:rPr/>
      </w:pPr>
      <w:r w:rsidDel="00000000" w:rsidR="00000000" w:rsidRPr="00000000">
        <w:rPr>
          <w:rFonts w:ascii="Arial" w:cs="Arial" w:eastAsia="Arial" w:hAnsi="Arial"/>
          <w:sz w:val="24"/>
          <w:szCs w:val="24"/>
          <w:rtl w:val="0"/>
        </w:rPr>
        <w:t xml:space="preserve">Vitamin B12 (Cobalamin): Required for myelin synthesis and maintenance. B12 deficiency produces a demyelinating peripheral neuropathy clinically similar in presentation to BTEX-related neuropathy. Preferred form: methylcobalamin or adenosylcobalamin — more bioavailable than cyanocobalamin.</w:t>
      </w:r>
      <w:r w:rsidDel="00000000" w:rsidR="00000000" w:rsidRPr="00000000">
        <w:rPr>
          <w:rtl w:val="0"/>
        </w:rPr>
      </w:r>
    </w:p>
    <w:p w:rsidR="00000000" w:rsidDel="00000000" w:rsidP="00000000" w:rsidRDefault="00000000" w:rsidRPr="00000000" w14:paraId="000002E1">
      <w:pPr>
        <w:pStyle w:val="Heading2"/>
        <w:rPr/>
      </w:pPr>
      <w:r w:rsidDel="00000000" w:rsidR="00000000" w:rsidRPr="00000000">
        <w:rPr>
          <w:rtl w:val="0"/>
        </w:rPr>
        <w:t xml:space="preserve">Group 5: Iron Absorption Optimization</w:t>
      </w:r>
    </w:p>
    <w:p w:rsidR="00000000" w:rsidDel="00000000" w:rsidP="00000000" w:rsidRDefault="00000000" w:rsidRPr="00000000" w14:paraId="000002E2">
      <w:pPr>
        <w:pStyle w:val="Heading3"/>
        <w:rPr/>
      </w:pPr>
      <w:r w:rsidDel="00000000" w:rsidR="00000000" w:rsidRPr="00000000">
        <w:rPr>
          <w:rtl w:val="0"/>
        </w:rPr>
        <w:t xml:space="preserve">Vitamin C with Iron-Containing Meals</w:t>
      </w:r>
    </w:p>
    <w:p w:rsidR="00000000" w:rsidDel="00000000" w:rsidP="00000000" w:rsidRDefault="00000000" w:rsidRPr="00000000" w14:paraId="000002E3">
      <w:pPr>
        <w:spacing w:after="180" w:before="0" w:line="360" w:lineRule="auto"/>
        <w:rPr/>
      </w:pPr>
      <w:r w:rsidDel="00000000" w:rsidR="00000000" w:rsidRPr="00000000">
        <w:rPr>
          <w:rFonts w:ascii="Arial" w:cs="Arial" w:eastAsia="Arial" w:hAnsi="Arial"/>
          <w:sz w:val="24"/>
          <w:szCs w:val="24"/>
          <w:rtl w:val="0"/>
        </w:rPr>
        <w:t xml:space="preserve">What it does: Vitamin C converts iron from its less-absorbable form (ferric iron) to its more-absorbable form (ferrous iron) in the digestive tract. Consume vitamin C — either as a supplement (250-500mg) or as a food source (citrus, bell pepper, strawberries) — at the same meal as iron-rich foods.</w:t>
      </w:r>
      <w:r w:rsidDel="00000000" w:rsidR="00000000" w:rsidRPr="00000000">
        <w:rPr>
          <w:rtl w:val="0"/>
        </w:rPr>
      </w:r>
    </w:p>
    <w:p w:rsidR="00000000" w:rsidDel="00000000" w:rsidP="00000000" w:rsidRDefault="00000000" w:rsidRPr="00000000" w14:paraId="000002E4">
      <w:pPr>
        <w:pStyle w:val="Heading3"/>
        <w:rPr/>
      </w:pPr>
      <w:r w:rsidDel="00000000" w:rsidR="00000000" w:rsidRPr="00000000">
        <w:rPr>
          <w:rtl w:val="0"/>
        </w:rPr>
        <w:t xml:space="preserve">What to Avoid Near Iron-Rich Meals</w:t>
      </w:r>
    </w:p>
    <w:p w:rsidR="00000000" w:rsidDel="00000000" w:rsidP="00000000" w:rsidRDefault="00000000" w:rsidRPr="00000000" w14:paraId="000002E5">
      <w:pPr>
        <w:spacing w:after="180" w:before="0" w:line="360" w:lineRule="auto"/>
        <w:rPr/>
      </w:pPr>
      <w:r w:rsidDel="00000000" w:rsidR="00000000" w:rsidRPr="00000000">
        <w:rPr>
          <w:rFonts w:ascii="Arial" w:cs="Arial" w:eastAsia="Arial" w:hAnsi="Arial"/>
          <w:sz w:val="22"/>
          <w:szCs w:val="22"/>
          <w:rtl w:val="0"/>
        </w:rPr>
        <w:t xml:space="preserve">ABSORPTION BLOCKERS — avoid within 1 hour of iron-rich meals:</w:t>
      </w:r>
      <w:r w:rsidDel="00000000" w:rsidR="00000000" w:rsidRPr="00000000">
        <w:rPr>
          <w:rtl w:val="0"/>
        </w:rPr>
      </w:r>
    </w:p>
    <w:p w:rsidR="00000000" w:rsidDel="00000000" w:rsidP="00000000" w:rsidRDefault="00000000" w:rsidRPr="00000000" w14:paraId="000002E6">
      <w:pPr>
        <w:spacing w:after="180" w:before="0" w:line="360" w:lineRule="auto"/>
        <w:rPr/>
      </w:pPr>
      <w:r w:rsidDel="00000000" w:rsidR="00000000" w:rsidRPr="00000000">
        <w:rPr>
          <w:rFonts w:ascii="Arial" w:cs="Arial" w:eastAsia="Arial" w:hAnsi="Arial"/>
          <w:sz w:val="22"/>
          <w:szCs w:val="22"/>
          <w:rtl w:val="0"/>
        </w:rPr>
        <w:t xml:space="preserve">  Coffee   → tannins bind iron in digestive tract → iron exits without being absorbed</w:t>
      </w:r>
      <w:r w:rsidDel="00000000" w:rsidR="00000000" w:rsidRPr="00000000">
        <w:rPr>
          <w:rtl w:val="0"/>
        </w:rPr>
      </w:r>
    </w:p>
    <w:p w:rsidR="00000000" w:rsidDel="00000000" w:rsidP="00000000" w:rsidRDefault="00000000" w:rsidRPr="00000000" w14:paraId="000002E7">
      <w:pPr>
        <w:spacing w:after="180" w:before="0" w:line="360" w:lineRule="auto"/>
        <w:rPr/>
      </w:pPr>
      <w:r w:rsidDel="00000000" w:rsidR="00000000" w:rsidRPr="00000000">
        <w:rPr>
          <w:rFonts w:ascii="Arial" w:cs="Arial" w:eastAsia="Arial" w:hAnsi="Arial"/>
          <w:sz w:val="22"/>
          <w:szCs w:val="22"/>
          <w:rtl w:val="0"/>
        </w:rPr>
        <w:t xml:space="preserve">  Tea      → same mechanism as coffee</w:t>
      </w:r>
      <w:r w:rsidDel="00000000" w:rsidR="00000000" w:rsidRPr="00000000">
        <w:rPr>
          <w:rtl w:val="0"/>
        </w:rPr>
      </w:r>
    </w:p>
    <w:p w:rsidR="00000000" w:rsidDel="00000000" w:rsidP="00000000" w:rsidRDefault="00000000" w:rsidRPr="00000000" w14:paraId="000002E8">
      <w:pPr>
        <w:spacing w:after="180" w:before="0" w:line="360" w:lineRule="auto"/>
        <w:rPr/>
      </w:pPr>
      <w:r w:rsidDel="00000000" w:rsidR="00000000" w:rsidRPr="00000000">
        <w:rPr>
          <w:rFonts w:ascii="Arial" w:cs="Arial" w:eastAsia="Arial" w:hAnsi="Arial"/>
          <w:sz w:val="22"/>
          <w:szCs w:val="22"/>
          <w:rtl w:val="0"/>
        </w:rPr>
        <w:t xml:space="preserve">  Calcium  → competes for same intestinal absorption pathway as iron</w:t>
      </w:r>
      <w:r w:rsidDel="00000000" w:rsidR="00000000" w:rsidRPr="00000000">
        <w:rPr>
          <w:rtl w:val="0"/>
        </w:rPr>
      </w:r>
    </w:p>
    <w:p w:rsidR="00000000" w:rsidDel="00000000" w:rsidP="00000000" w:rsidRDefault="00000000" w:rsidRPr="00000000" w14:paraId="000002E9">
      <w:pPr>
        <w:spacing w:after="180" w:before="0" w:line="360" w:lineRule="auto"/>
        <w:rPr/>
      </w:pPr>
      <w:r w:rsidDel="00000000" w:rsidR="00000000" w:rsidRPr="00000000">
        <w:rPr>
          <w:rFonts w:ascii="Arial" w:cs="Arial" w:eastAsia="Arial" w:hAnsi="Arial"/>
          <w:sz w:val="22"/>
          <w:szCs w:val="22"/>
          <w:rtl w:val="0"/>
        </w:rPr>
        <w:t xml:space="preserve">  High-fiber supplements → reduce iron bioavailability</w:t>
      </w:r>
      <w:r w:rsidDel="00000000" w:rsidR="00000000" w:rsidRPr="00000000">
        <w:rPr>
          <w:rtl w:val="0"/>
        </w:rPr>
      </w:r>
    </w:p>
    <w:p w:rsidR="00000000" w:rsidDel="00000000" w:rsidP="00000000" w:rsidRDefault="00000000" w:rsidRPr="00000000" w14:paraId="000002EA">
      <w:pPr>
        <w:pStyle w:val="Heading2"/>
        <w:rPr/>
      </w:pPr>
      <w:r w:rsidDel="00000000" w:rsidR="00000000" w:rsidRPr="00000000">
        <w:rPr>
          <w:rtl w:val="0"/>
        </w:rPr>
        <w:t xml:space="preserve">Group 6: Foods with Compound Relevance</w:t>
      </w:r>
    </w:p>
    <w:tbl>
      <w:tblPr>
        <w:tblStyle w:val="Table1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3240"/>
        <w:gridCol w:w="3240"/>
        <w:tblGridChange w:id="0">
          <w:tblGrid>
            <w:gridCol w:w="2160"/>
            <w:gridCol w:w="3240"/>
            <w:gridCol w:w="3240"/>
          </w:tblGrid>
        </w:tblGridChange>
      </w:tblGrid>
      <w:tr>
        <w:trPr>
          <w:cantSplit w:val="0"/>
          <w:tblHeader w:val="0"/>
        </w:trPr>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2EB">
            <w:pPr>
              <w:spacing w:after="180" w:before="0" w:line="360" w:lineRule="auto"/>
              <w:rPr/>
            </w:pPr>
            <w:r w:rsidDel="00000000" w:rsidR="00000000" w:rsidRPr="00000000">
              <w:rPr>
                <w:rFonts w:ascii="Arial" w:cs="Arial" w:eastAsia="Arial" w:hAnsi="Arial"/>
                <w:b w:val="1"/>
                <w:bCs w:val="1"/>
                <w:sz w:val="22"/>
                <w:szCs w:val="22"/>
                <w:rtl w:val="0"/>
              </w:rPr>
              <w:t xml:space="preserve">Food</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2EC">
            <w:pPr>
              <w:spacing w:after="180" w:before="0" w:line="360" w:lineRule="auto"/>
              <w:rPr/>
            </w:pPr>
            <w:r w:rsidDel="00000000" w:rsidR="00000000" w:rsidRPr="00000000">
              <w:rPr>
                <w:rFonts w:ascii="Arial" w:cs="Arial" w:eastAsia="Arial" w:hAnsi="Arial"/>
                <w:b w:val="1"/>
                <w:bCs w:val="1"/>
                <w:sz w:val="22"/>
                <w:szCs w:val="22"/>
                <w:rtl w:val="0"/>
              </w:rPr>
              <w:t xml:space="preserve">Relevant Compounds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2ED">
            <w:pPr>
              <w:spacing w:after="180" w:before="0" w:line="360" w:lineRule="auto"/>
              <w:rPr/>
            </w:pPr>
            <w:r w:rsidDel="00000000" w:rsidR="00000000" w:rsidRPr="00000000">
              <w:rPr>
                <w:rFonts w:ascii="Arial" w:cs="Arial" w:eastAsia="Arial" w:hAnsi="Arial"/>
                <w:b w:val="1"/>
                <w:bCs w:val="1"/>
                <w:sz w:val="22"/>
                <w:szCs w:val="22"/>
                <w:rtl w:val="0"/>
              </w:rPr>
              <w:t xml:space="preserve">Mechanism Addressed</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EE">
            <w:pPr>
              <w:spacing w:after="180" w:before="0" w:line="360" w:lineRule="auto"/>
              <w:rPr/>
            </w:pPr>
            <w:r w:rsidDel="00000000" w:rsidR="00000000" w:rsidRPr="00000000">
              <w:rPr>
                <w:rFonts w:ascii="Arial" w:cs="Arial" w:eastAsia="Arial" w:hAnsi="Arial"/>
                <w:b w:val="0"/>
                <w:bCs w:val="0"/>
                <w:sz w:val="22"/>
                <w:szCs w:val="22"/>
                <w:rtl w:val="0"/>
              </w:rPr>
              <w:t xml:space="preserve">Dark leafy greens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EF">
            <w:pPr>
              <w:spacing w:after="180" w:before="0" w:line="360" w:lineRule="auto"/>
              <w:rPr/>
            </w:pPr>
            <w:r w:rsidDel="00000000" w:rsidR="00000000" w:rsidRPr="00000000">
              <w:rPr>
                <w:rFonts w:ascii="Arial" w:cs="Arial" w:eastAsia="Arial" w:hAnsi="Arial"/>
                <w:b w:val="0"/>
                <w:bCs w:val="0"/>
                <w:sz w:val="22"/>
                <w:szCs w:val="22"/>
                <w:rtl w:val="0"/>
              </w:rPr>
              <w:t xml:space="preserve">Folate, non-heme iron, K1</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F0">
            <w:pPr>
              <w:spacing w:after="180" w:before="0" w:line="360" w:lineRule="auto"/>
              <w:rPr/>
            </w:pPr>
            <w:r w:rsidDel="00000000" w:rsidR="00000000" w:rsidRPr="00000000">
              <w:rPr>
                <w:rFonts w:ascii="Arial" w:cs="Arial" w:eastAsia="Arial" w:hAnsi="Arial"/>
                <w:b w:val="0"/>
                <w:bCs w:val="0"/>
                <w:sz w:val="22"/>
                <w:szCs w:val="22"/>
                <w:rtl w:val="0"/>
              </w:rPr>
              <w:t xml:space="preserve">Iron, blood cell production, clotting</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F1">
            <w:pPr>
              <w:spacing w:after="180" w:before="0" w:line="360" w:lineRule="auto"/>
              <w:rPr/>
            </w:pPr>
            <w:r w:rsidDel="00000000" w:rsidR="00000000" w:rsidRPr="00000000">
              <w:rPr>
                <w:rFonts w:ascii="Arial" w:cs="Arial" w:eastAsia="Arial" w:hAnsi="Arial"/>
                <w:b w:val="0"/>
                <w:bCs w:val="0"/>
                <w:sz w:val="22"/>
                <w:szCs w:val="22"/>
                <w:rtl w:val="0"/>
              </w:rPr>
              <w:t xml:space="preserve">Beets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F2">
            <w:pPr>
              <w:spacing w:after="180" w:before="0" w:line="360" w:lineRule="auto"/>
              <w:rPr/>
            </w:pPr>
            <w:r w:rsidDel="00000000" w:rsidR="00000000" w:rsidRPr="00000000">
              <w:rPr>
                <w:rFonts w:ascii="Arial" w:cs="Arial" w:eastAsia="Arial" w:hAnsi="Arial"/>
                <w:b w:val="0"/>
                <w:bCs w:val="0"/>
                <w:sz w:val="22"/>
                <w:szCs w:val="22"/>
                <w:rtl w:val="0"/>
              </w:rPr>
              <w:t xml:space="preserve">Nitrate → nitric oxide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F3">
            <w:pPr>
              <w:spacing w:after="180" w:before="0" w:line="360" w:lineRule="auto"/>
              <w:rPr/>
            </w:pPr>
            <w:r w:rsidDel="00000000" w:rsidR="00000000" w:rsidRPr="00000000">
              <w:rPr>
                <w:rFonts w:ascii="Arial" w:cs="Arial" w:eastAsia="Arial" w:hAnsi="Arial"/>
                <w:b w:val="0"/>
                <w:bCs w:val="0"/>
                <w:sz w:val="22"/>
                <w:szCs w:val="22"/>
                <w:rtl w:val="0"/>
              </w:rPr>
              <w:t xml:space="preserve">Vasodilation → edema clearance</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F4">
            <w:pPr>
              <w:spacing w:after="180" w:before="0" w:line="360" w:lineRule="auto"/>
              <w:rPr/>
            </w:pPr>
            <w:r w:rsidDel="00000000" w:rsidR="00000000" w:rsidRPr="00000000">
              <w:rPr>
                <w:rFonts w:ascii="Arial" w:cs="Arial" w:eastAsia="Arial" w:hAnsi="Arial"/>
                <w:b w:val="0"/>
                <w:bCs w:val="0"/>
                <w:sz w:val="22"/>
                <w:szCs w:val="22"/>
                <w:rtl w:val="0"/>
              </w:rPr>
              <w:t xml:space="preserve">Berries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F5">
            <w:pPr>
              <w:spacing w:after="180" w:before="0" w:line="360" w:lineRule="auto"/>
              <w:rPr/>
            </w:pPr>
            <w:r w:rsidDel="00000000" w:rsidR="00000000" w:rsidRPr="00000000">
              <w:rPr>
                <w:rFonts w:ascii="Arial" w:cs="Arial" w:eastAsia="Arial" w:hAnsi="Arial"/>
                <w:b w:val="0"/>
                <w:bCs w:val="0"/>
                <w:sz w:val="22"/>
                <w:szCs w:val="22"/>
                <w:rtl w:val="0"/>
              </w:rPr>
              <w:t xml:space="preserve">Anthocyanins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F6">
            <w:pPr>
              <w:spacing w:after="180" w:before="0" w:line="360" w:lineRule="auto"/>
              <w:rPr/>
            </w:pPr>
            <w:r w:rsidDel="00000000" w:rsidR="00000000" w:rsidRPr="00000000">
              <w:rPr>
                <w:rFonts w:ascii="Arial" w:cs="Arial" w:eastAsia="Arial" w:hAnsi="Arial"/>
                <w:b w:val="0"/>
                <w:bCs w:val="0"/>
                <w:sz w:val="22"/>
                <w:szCs w:val="22"/>
                <w:rtl w:val="0"/>
              </w:rPr>
              <w:t xml:space="preserve">Venous wall integrity, capillary strength</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F7">
            <w:pPr>
              <w:spacing w:after="180" w:before="0" w:line="360" w:lineRule="auto"/>
              <w:rPr/>
            </w:pPr>
            <w:r w:rsidDel="00000000" w:rsidR="00000000" w:rsidRPr="00000000">
              <w:rPr>
                <w:rFonts w:ascii="Arial" w:cs="Arial" w:eastAsia="Arial" w:hAnsi="Arial"/>
                <w:b w:val="0"/>
                <w:bCs w:val="0"/>
                <w:sz w:val="22"/>
                <w:szCs w:val="22"/>
                <w:rtl w:val="0"/>
              </w:rPr>
              <w:t xml:space="preserve">Avocado</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F8">
            <w:pPr>
              <w:spacing w:after="180" w:before="0" w:line="360" w:lineRule="auto"/>
              <w:rPr/>
            </w:pPr>
            <w:r w:rsidDel="00000000" w:rsidR="00000000" w:rsidRPr="00000000">
              <w:rPr>
                <w:rFonts w:ascii="Arial" w:cs="Arial" w:eastAsia="Arial" w:hAnsi="Arial"/>
                <w:b w:val="0"/>
                <w:bCs w:val="0"/>
                <w:sz w:val="22"/>
                <w:szCs w:val="22"/>
                <w:rtl w:val="0"/>
              </w:rPr>
              <w:t xml:space="preserve">Potassium, healthy fats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F9">
            <w:pPr>
              <w:spacing w:after="180" w:before="0" w:line="360" w:lineRule="auto"/>
              <w:rPr/>
            </w:pPr>
            <w:r w:rsidDel="00000000" w:rsidR="00000000" w:rsidRPr="00000000">
              <w:rPr>
                <w:rFonts w:ascii="Arial" w:cs="Arial" w:eastAsia="Arial" w:hAnsi="Arial"/>
                <w:b w:val="0"/>
                <w:bCs w:val="0"/>
                <w:sz w:val="22"/>
                <w:szCs w:val="22"/>
                <w:rtl w:val="0"/>
              </w:rPr>
              <w:t xml:space="preserve">RAAS suppression, curcumin absorption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FA">
            <w:pPr>
              <w:spacing w:after="180" w:before="0" w:line="360" w:lineRule="auto"/>
              <w:rPr/>
            </w:pPr>
            <w:r w:rsidDel="00000000" w:rsidR="00000000" w:rsidRPr="00000000">
              <w:rPr>
                <w:rFonts w:ascii="Arial" w:cs="Arial" w:eastAsia="Arial" w:hAnsi="Arial"/>
                <w:b w:val="0"/>
                <w:bCs w:val="0"/>
                <w:sz w:val="22"/>
                <w:szCs w:val="22"/>
                <w:rtl w:val="0"/>
              </w:rPr>
              <w:t xml:space="preserve">Fatty fish</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FB">
            <w:pPr>
              <w:spacing w:after="180" w:before="0" w:line="360" w:lineRule="auto"/>
              <w:rPr/>
            </w:pPr>
            <w:r w:rsidDel="00000000" w:rsidR="00000000" w:rsidRPr="00000000">
              <w:rPr>
                <w:rFonts w:ascii="Arial" w:cs="Arial" w:eastAsia="Arial" w:hAnsi="Arial"/>
                <w:b w:val="0"/>
                <w:bCs w:val="0"/>
                <w:sz w:val="22"/>
                <w:szCs w:val="22"/>
                <w:rtl w:val="0"/>
              </w:rPr>
              <w:t xml:space="preserve">EPA + DHA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FC">
            <w:pPr>
              <w:spacing w:after="180" w:before="0" w:line="360" w:lineRule="auto"/>
              <w:rPr/>
            </w:pPr>
            <w:r w:rsidDel="00000000" w:rsidR="00000000" w:rsidRPr="00000000">
              <w:rPr>
                <w:rFonts w:ascii="Arial" w:cs="Arial" w:eastAsia="Arial" w:hAnsi="Arial"/>
                <w:b w:val="0"/>
                <w:bCs w:val="0"/>
                <w:sz w:val="22"/>
                <w:szCs w:val="22"/>
                <w:rtl w:val="0"/>
              </w:rPr>
              <w:t xml:space="preserve">Neuroinflammation (eicosanoid competition)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FD">
            <w:pPr>
              <w:spacing w:after="180" w:before="0" w:line="360" w:lineRule="auto"/>
              <w:rPr/>
            </w:pPr>
            <w:r w:rsidDel="00000000" w:rsidR="00000000" w:rsidRPr="00000000">
              <w:rPr>
                <w:rFonts w:ascii="Arial" w:cs="Arial" w:eastAsia="Arial" w:hAnsi="Arial"/>
                <w:b w:val="0"/>
                <w:bCs w:val="0"/>
                <w:sz w:val="22"/>
                <w:szCs w:val="22"/>
                <w:rtl w:val="0"/>
              </w:rPr>
              <w:t xml:space="preserve">Lentils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FE">
            <w:pPr>
              <w:spacing w:after="180" w:before="0" w:line="360" w:lineRule="auto"/>
              <w:rPr/>
            </w:pPr>
            <w:r w:rsidDel="00000000" w:rsidR="00000000" w:rsidRPr="00000000">
              <w:rPr>
                <w:rFonts w:ascii="Arial" w:cs="Arial" w:eastAsia="Arial" w:hAnsi="Arial"/>
                <w:b w:val="0"/>
                <w:bCs w:val="0"/>
                <w:sz w:val="22"/>
                <w:szCs w:val="22"/>
                <w:rtl w:val="0"/>
              </w:rPr>
              <w:t xml:space="preserve">Non-heme iron, potassium</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FF">
            <w:pPr>
              <w:spacing w:after="180" w:before="0" w:line="360" w:lineRule="auto"/>
              <w:rPr/>
            </w:pPr>
            <w:r w:rsidDel="00000000" w:rsidR="00000000" w:rsidRPr="00000000">
              <w:rPr>
                <w:rFonts w:ascii="Arial" w:cs="Arial" w:eastAsia="Arial" w:hAnsi="Arial"/>
                <w:b w:val="0"/>
                <w:bCs w:val="0"/>
                <w:sz w:val="22"/>
                <w:szCs w:val="22"/>
                <w:rtl w:val="0"/>
              </w:rPr>
              <w:t xml:space="preserve">Iron + fluid balance</w:t>
            </w:r>
            <w:r w:rsidDel="00000000" w:rsidR="00000000" w:rsidRPr="00000000">
              <w:rPr>
                <w:rtl w:val="0"/>
              </w:rPr>
            </w:r>
          </w:p>
        </w:tc>
      </w:tr>
    </w:tbl>
    <w:p w:rsidR="00000000" w:rsidDel="00000000" w:rsidP="00000000" w:rsidRDefault="00000000" w:rsidRPr="00000000" w14:paraId="00000300">
      <w:pPr>
        <w:pStyle w:val="Heading2"/>
        <w:rPr/>
      </w:pPr>
      <w:r w:rsidDel="00000000" w:rsidR="00000000" w:rsidRPr="00000000">
        <w:rPr>
          <w:rtl w:val="0"/>
        </w:rPr>
        <w:t xml:space="preserve">Master Checklist: All Supplements</w:t>
      </w:r>
    </w:p>
    <w:p w:rsidR="00000000" w:rsidDel="00000000" w:rsidP="00000000" w:rsidRDefault="00000000" w:rsidRPr="00000000" w14:paraId="00000301">
      <w:pPr>
        <w:spacing w:after="180" w:before="0" w:line="360" w:lineRule="auto"/>
        <w:rPr/>
      </w:pPr>
      <w:r w:rsidDel="00000000" w:rsidR="00000000" w:rsidRPr="00000000">
        <w:rPr>
          <w:rFonts w:ascii="Arial" w:cs="Arial" w:eastAsia="Arial" w:hAnsi="Arial"/>
          <w:sz w:val="22"/>
          <w:szCs w:val="22"/>
          <w:rtl w:val="0"/>
        </w:rPr>
        <w:t xml:space="preserve">ELECTROLYTE / FLUID REGULATION</w:t>
      </w:r>
      <w:r w:rsidDel="00000000" w:rsidR="00000000" w:rsidRPr="00000000">
        <w:rPr>
          <w:rtl w:val="0"/>
        </w:rPr>
      </w:r>
    </w:p>
    <w:p w:rsidR="00000000" w:rsidDel="00000000" w:rsidP="00000000" w:rsidRDefault="00000000" w:rsidRPr="00000000" w14:paraId="00000302">
      <w:pPr>
        <w:spacing w:after="180" w:before="0" w:line="360" w:lineRule="auto"/>
        <w:rPr/>
      </w:pPr>
      <w:r w:rsidDel="00000000" w:rsidR="00000000" w:rsidRPr="00000000">
        <w:rPr>
          <w:rFonts w:ascii="Arial" w:cs="Arial" w:eastAsia="Arial" w:hAnsi="Arial"/>
          <w:sz w:val="22"/>
          <w:szCs w:val="22"/>
          <w:rtl w:val="0"/>
        </w:rPr>
        <w:t xml:space="preserve">  [ ] Magnesium glycinate — 200-400mg elemental, evening</w:t>
      </w:r>
      <w:r w:rsidDel="00000000" w:rsidR="00000000" w:rsidRPr="00000000">
        <w:rPr>
          <w:rtl w:val="0"/>
        </w:rPr>
      </w:r>
    </w:p>
    <w:p w:rsidR="00000000" w:rsidDel="00000000" w:rsidP="00000000" w:rsidRDefault="00000000" w:rsidRPr="00000000" w14:paraId="00000303">
      <w:pPr>
        <w:spacing w:after="180" w:before="0" w:line="360" w:lineRule="auto"/>
        <w:rPr/>
      </w:pPr>
      <w:r w:rsidDel="00000000" w:rsidR="00000000" w:rsidRPr="00000000">
        <w:rPr>
          <w:rFonts w:ascii="Arial" w:cs="Arial" w:eastAsia="Arial" w:hAnsi="Arial"/>
          <w:sz w:val="22"/>
          <w:szCs w:val="22"/>
          <w:rtl w:val="0"/>
        </w:rPr>
        <w:t xml:space="preserve">  [ ] Potassium — via food sources (avocado, potato skin, lentils, banana)</w:t>
      </w:r>
      <w:r w:rsidDel="00000000" w:rsidR="00000000" w:rsidRPr="00000000">
        <w:rPr>
          <w:rtl w:val="0"/>
        </w:rPr>
      </w:r>
    </w:p>
    <w:p w:rsidR="00000000" w:rsidDel="00000000" w:rsidP="00000000" w:rsidRDefault="00000000" w:rsidRPr="00000000" w14:paraId="00000304">
      <w:pPr>
        <w:spacing w:after="180" w:before="0" w:line="360" w:lineRule="auto"/>
        <w:rPr/>
      </w:pPr>
      <w:r w:rsidDel="00000000" w:rsidR="00000000" w:rsidRPr="00000000">
        <w:rPr>
          <w:rFonts w:ascii="Arial" w:cs="Arial" w:eastAsia="Arial" w:hAnsi="Arial"/>
          <w:sz w:val="22"/>
          <w:szCs w:val="22"/>
          <w:rtl w:val="0"/>
        </w:rPr>
        <w:t xml:space="preserve">  [ ] Sodium — maintain balance; do not eliminate</w:t>
      </w:r>
      <w:r w:rsidDel="00000000" w:rsidR="00000000" w:rsidRPr="00000000">
        <w:rPr>
          <w:rtl w:val="0"/>
        </w:rPr>
      </w:r>
    </w:p>
    <w:p w:rsidR="00000000" w:rsidDel="00000000" w:rsidP="00000000" w:rsidRDefault="00000000" w:rsidRPr="00000000" w14:paraId="00000305">
      <w:pPr>
        <w:spacing w:after="180" w:before="0" w:line="360" w:lineRule="auto"/>
        <w:rPr/>
      </w:pPr>
      <w:r w:rsidDel="00000000" w:rsidR="00000000" w:rsidRPr="00000000">
        <w:rPr>
          <w:rtl w:val="0"/>
        </w:rPr>
      </w:r>
    </w:p>
    <w:p w:rsidR="00000000" w:rsidDel="00000000" w:rsidP="00000000" w:rsidRDefault="00000000" w:rsidRPr="00000000" w14:paraId="00000306">
      <w:pPr>
        <w:spacing w:after="180" w:before="0" w:line="360" w:lineRule="auto"/>
        <w:rPr/>
      </w:pPr>
      <w:r w:rsidDel="00000000" w:rsidR="00000000" w:rsidRPr="00000000">
        <w:rPr>
          <w:rFonts w:ascii="Arial" w:cs="Arial" w:eastAsia="Arial" w:hAnsi="Arial"/>
          <w:sz w:val="22"/>
          <w:szCs w:val="22"/>
          <w:rtl w:val="0"/>
        </w:rPr>
        <w:t xml:space="preserve">NEUROINFLAMMATION / BTEX SEQUELAE</w:t>
      </w:r>
      <w:r w:rsidDel="00000000" w:rsidR="00000000" w:rsidRPr="00000000">
        <w:rPr>
          <w:rtl w:val="0"/>
        </w:rPr>
      </w:r>
    </w:p>
    <w:p w:rsidR="00000000" w:rsidDel="00000000" w:rsidP="00000000" w:rsidRDefault="00000000" w:rsidRPr="00000000" w14:paraId="00000307">
      <w:pPr>
        <w:spacing w:after="180" w:before="0" w:line="360" w:lineRule="auto"/>
        <w:rPr/>
      </w:pPr>
      <w:r w:rsidDel="00000000" w:rsidR="00000000" w:rsidRPr="00000000">
        <w:rPr>
          <w:rFonts w:ascii="Arial" w:cs="Arial" w:eastAsia="Arial" w:hAnsi="Arial"/>
          <w:sz w:val="22"/>
          <w:szCs w:val="22"/>
          <w:rtl w:val="0"/>
        </w:rPr>
        <w:t xml:space="preserve">  [ ] Alpha-lipoic acid (ALA) — 600mg daily, with food</w:t>
      </w:r>
      <w:r w:rsidDel="00000000" w:rsidR="00000000" w:rsidRPr="00000000">
        <w:rPr>
          <w:rtl w:val="0"/>
        </w:rPr>
      </w:r>
    </w:p>
    <w:p w:rsidR="00000000" w:rsidDel="00000000" w:rsidP="00000000" w:rsidRDefault="00000000" w:rsidRPr="00000000" w14:paraId="00000308">
      <w:pPr>
        <w:spacing w:after="180" w:before="0" w:line="360" w:lineRule="auto"/>
        <w:rPr/>
      </w:pPr>
      <w:r w:rsidDel="00000000" w:rsidR="00000000" w:rsidRPr="00000000">
        <w:rPr>
          <w:rFonts w:ascii="Arial" w:cs="Arial" w:eastAsia="Arial" w:hAnsi="Arial"/>
          <w:sz w:val="22"/>
          <w:szCs w:val="22"/>
          <w:rtl w:val="0"/>
        </w:rPr>
        <w:t xml:space="preserve">  [ ] N-Acetylcysteine (NAC) — 600mg once or twice daily</w:t>
      </w:r>
      <w:r w:rsidDel="00000000" w:rsidR="00000000" w:rsidRPr="00000000">
        <w:rPr>
          <w:rtl w:val="0"/>
        </w:rPr>
      </w:r>
    </w:p>
    <w:p w:rsidR="00000000" w:rsidDel="00000000" w:rsidP="00000000" w:rsidRDefault="00000000" w:rsidRPr="00000000" w14:paraId="00000309">
      <w:pPr>
        <w:spacing w:after="180" w:before="0" w:line="360" w:lineRule="auto"/>
        <w:rPr/>
      </w:pPr>
      <w:r w:rsidDel="00000000" w:rsidR="00000000" w:rsidRPr="00000000">
        <w:rPr>
          <w:rFonts w:ascii="Arial" w:cs="Arial" w:eastAsia="Arial" w:hAnsi="Arial"/>
          <w:sz w:val="22"/>
          <w:szCs w:val="22"/>
          <w:rtl w:val="0"/>
        </w:rPr>
        <w:t xml:space="preserve">  [ ] Curcumin + piperine — 500mg curcumin / 5-20mg piperine, with fatty meal</w:t>
      </w:r>
      <w:r w:rsidDel="00000000" w:rsidR="00000000" w:rsidRPr="00000000">
        <w:rPr>
          <w:rtl w:val="0"/>
        </w:rPr>
      </w:r>
    </w:p>
    <w:p w:rsidR="00000000" w:rsidDel="00000000" w:rsidP="00000000" w:rsidRDefault="00000000" w:rsidRPr="00000000" w14:paraId="0000030A">
      <w:pPr>
        <w:spacing w:after="180" w:before="0" w:line="360" w:lineRule="auto"/>
        <w:rPr/>
      </w:pPr>
      <w:r w:rsidDel="00000000" w:rsidR="00000000" w:rsidRPr="00000000">
        <w:rPr>
          <w:rtl w:val="0"/>
        </w:rPr>
      </w:r>
    </w:p>
    <w:p w:rsidR="00000000" w:rsidDel="00000000" w:rsidP="00000000" w:rsidRDefault="00000000" w:rsidRPr="00000000" w14:paraId="0000030B">
      <w:pPr>
        <w:spacing w:after="180" w:before="0" w:line="360" w:lineRule="auto"/>
        <w:rPr/>
      </w:pPr>
      <w:r w:rsidDel="00000000" w:rsidR="00000000" w:rsidRPr="00000000">
        <w:rPr>
          <w:rFonts w:ascii="Arial" w:cs="Arial" w:eastAsia="Arial" w:hAnsi="Arial"/>
          <w:sz w:val="22"/>
          <w:szCs w:val="22"/>
          <w:rtl w:val="0"/>
        </w:rPr>
        <w:t xml:space="preserve">OMEGA-3</w:t>
      </w:r>
      <w:r w:rsidDel="00000000" w:rsidR="00000000" w:rsidRPr="00000000">
        <w:rPr>
          <w:rtl w:val="0"/>
        </w:rPr>
      </w:r>
    </w:p>
    <w:p w:rsidR="00000000" w:rsidDel="00000000" w:rsidP="00000000" w:rsidRDefault="00000000" w:rsidRPr="00000000" w14:paraId="0000030C">
      <w:pPr>
        <w:spacing w:after="180" w:before="0" w:line="360" w:lineRule="auto"/>
        <w:rPr/>
      </w:pPr>
      <w:r w:rsidDel="00000000" w:rsidR="00000000" w:rsidRPr="00000000">
        <w:rPr>
          <w:rFonts w:ascii="Arial" w:cs="Arial" w:eastAsia="Arial" w:hAnsi="Arial"/>
          <w:sz w:val="22"/>
          <w:szCs w:val="22"/>
          <w:rtl w:val="0"/>
        </w:rPr>
        <w:t xml:space="preserve">  [ ] EPA + DHA — minimum 1g combined daily; confirm existing dose</w:t>
      </w:r>
      <w:r w:rsidDel="00000000" w:rsidR="00000000" w:rsidRPr="00000000">
        <w:rPr>
          <w:rtl w:val="0"/>
        </w:rPr>
      </w:r>
    </w:p>
    <w:p w:rsidR="00000000" w:rsidDel="00000000" w:rsidP="00000000" w:rsidRDefault="00000000" w:rsidRPr="00000000" w14:paraId="0000030D">
      <w:pPr>
        <w:spacing w:after="180" w:before="0" w:line="360" w:lineRule="auto"/>
        <w:rPr/>
      </w:pPr>
      <w:r w:rsidDel="00000000" w:rsidR="00000000" w:rsidRPr="00000000">
        <w:rPr>
          <w:rtl w:val="0"/>
        </w:rPr>
      </w:r>
    </w:p>
    <w:p w:rsidR="00000000" w:rsidDel="00000000" w:rsidP="00000000" w:rsidRDefault="00000000" w:rsidRPr="00000000" w14:paraId="0000030E">
      <w:pPr>
        <w:spacing w:after="180" w:before="0" w:line="360" w:lineRule="auto"/>
        <w:rPr/>
      </w:pPr>
      <w:r w:rsidDel="00000000" w:rsidR="00000000" w:rsidRPr="00000000">
        <w:rPr>
          <w:rFonts w:ascii="Arial" w:cs="Arial" w:eastAsia="Arial" w:hAnsi="Arial"/>
          <w:sz w:val="22"/>
          <w:szCs w:val="22"/>
          <w:rtl w:val="0"/>
        </w:rPr>
        <w:t xml:space="preserve">B VITAMINS (confirm in current B-complex)</w:t>
      </w:r>
      <w:r w:rsidDel="00000000" w:rsidR="00000000" w:rsidRPr="00000000">
        <w:rPr>
          <w:rtl w:val="0"/>
        </w:rPr>
      </w:r>
    </w:p>
    <w:p w:rsidR="00000000" w:rsidDel="00000000" w:rsidP="00000000" w:rsidRDefault="00000000" w:rsidRPr="00000000" w14:paraId="0000030F">
      <w:pPr>
        <w:spacing w:after="180" w:before="0" w:line="360" w:lineRule="auto"/>
        <w:rPr/>
      </w:pPr>
      <w:r w:rsidDel="00000000" w:rsidR="00000000" w:rsidRPr="00000000">
        <w:rPr>
          <w:rFonts w:ascii="Arial" w:cs="Arial" w:eastAsia="Arial" w:hAnsi="Arial"/>
          <w:sz w:val="22"/>
          <w:szCs w:val="22"/>
          <w:rtl w:val="0"/>
        </w:rPr>
        <w:t xml:space="preserve">  [ ] B1 (Thiamine) — 50mg or above</w:t>
      </w:r>
      <w:r w:rsidDel="00000000" w:rsidR="00000000" w:rsidRPr="00000000">
        <w:rPr>
          <w:rtl w:val="0"/>
        </w:rPr>
      </w:r>
    </w:p>
    <w:p w:rsidR="00000000" w:rsidDel="00000000" w:rsidP="00000000" w:rsidRDefault="00000000" w:rsidRPr="00000000" w14:paraId="00000310">
      <w:pPr>
        <w:spacing w:after="180" w:before="0" w:line="360" w:lineRule="auto"/>
        <w:rPr/>
      </w:pPr>
      <w:r w:rsidDel="00000000" w:rsidR="00000000" w:rsidRPr="00000000">
        <w:rPr>
          <w:rFonts w:ascii="Arial" w:cs="Arial" w:eastAsia="Arial" w:hAnsi="Arial"/>
          <w:sz w:val="22"/>
          <w:szCs w:val="22"/>
          <w:rtl w:val="0"/>
        </w:rPr>
        <w:t xml:space="preserve">  [ ] B6 (Pyridoxine) — confirm dose below 200mg/day</w:t>
      </w:r>
      <w:r w:rsidDel="00000000" w:rsidR="00000000" w:rsidRPr="00000000">
        <w:rPr>
          <w:rtl w:val="0"/>
        </w:rPr>
      </w:r>
    </w:p>
    <w:p w:rsidR="00000000" w:rsidDel="00000000" w:rsidP="00000000" w:rsidRDefault="00000000" w:rsidRPr="00000000" w14:paraId="00000311">
      <w:pPr>
        <w:spacing w:after="180" w:before="0" w:line="360" w:lineRule="auto"/>
        <w:rPr/>
      </w:pPr>
      <w:r w:rsidDel="00000000" w:rsidR="00000000" w:rsidRPr="00000000">
        <w:rPr>
          <w:rFonts w:ascii="Arial" w:cs="Arial" w:eastAsia="Arial" w:hAnsi="Arial"/>
          <w:sz w:val="22"/>
          <w:szCs w:val="22"/>
          <w:rtl w:val="0"/>
        </w:rPr>
        <w:t xml:space="preserve">  [ ] B12 (Cobalamin) — methylcobalamin or adenosylcobalamin form preferred</w:t>
      </w:r>
      <w:r w:rsidDel="00000000" w:rsidR="00000000" w:rsidRPr="00000000">
        <w:rPr>
          <w:rtl w:val="0"/>
        </w:rPr>
      </w:r>
    </w:p>
    <w:p w:rsidR="00000000" w:rsidDel="00000000" w:rsidP="00000000" w:rsidRDefault="00000000" w:rsidRPr="00000000" w14:paraId="00000312">
      <w:pPr>
        <w:spacing w:after="180" w:before="0" w:line="360" w:lineRule="auto"/>
        <w:rPr/>
      </w:pPr>
      <w:r w:rsidDel="00000000" w:rsidR="00000000" w:rsidRPr="00000000">
        <w:rPr>
          <w:rtl w:val="0"/>
        </w:rPr>
      </w:r>
    </w:p>
    <w:p w:rsidR="00000000" w:rsidDel="00000000" w:rsidP="00000000" w:rsidRDefault="00000000" w:rsidRPr="00000000" w14:paraId="00000313">
      <w:pPr>
        <w:spacing w:after="180" w:before="0" w:line="360" w:lineRule="auto"/>
        <w:rPr/>
      </w:pPr>
      <w:r w:rsidDel="00000000" w:rsidR="00000000" w:rsidRPr="00000000">
        <w:rPr>
          <w:rFonts w:ascii="Arial" w:cs="Arial" w:eastAsia="Arial" w:hAnsi="Arial"/>
          <w:sz w:val="22"/>
          <w:szCs w:val="22"/>
          <w:rtl w:val="0"/>
        </w:rPr>
        <w:t xml:space="preserve">IRON ABSORPTION OPTIMIZATION</w:t>
      </w:r>
      <w:r w:rsidDel="00000000" w:rsidR="00000000" w:rsidRPr="00000000">
        <w:rPr>
          <w:rtl w:val="0"/>
        </w:rPr>
      </w:r>
    </w:p>
    <w:p w:rsidR="00000000" w:rsidDel="00000000" w:rsidP="00000000" w:rsidRDefault="00000000" w:rsidRPr="00000000" w14:paraId="00000314">
      <w:pPr>
        <w:spacing w:after="180" w:before="0" w:line="360" w:lineRule="auto"/>
        <w:rPr/>
      </w:pPr>
      <w:r w:rsidDel="00000000" w:rsidR="00000000" w:rsidRPr="00000000">
        <w:rPr>
          <w:rFonts w:ascii="Arial" w:cs="Arial" w:eastAsia="Arial" w:hAnsi="Arial"/>
          <w:sz w:val="22"/>
          <w:szCs w:val="22"/>
          <w:rtl w:val="0"/>
        </w:rPr>
        <w:t xml:space="preserve">  [ ] Vitamin C at iron-rich meals — 250-500mg or food source</w:t>
      </w:r>
      <w:r w:rsidDel="00000000" w:rsidR="00000000" w:rsidRPr="00000000">
        <w:rPr>
          <w:rtl w:val="0"/>
        </w:rPr>
      </w:r>
    </w:p>
    <w:p w:rsidR="00000000" w:rsidDel="00000000" w:rsidP="00000000" w:rsidRDefault="00000000" w:rsidRPr="00000000" w14:paraId="00000315">
      <w:pPr>
        <w:spacing w:after="180" w:before="0" w:line="360" w:lineRule="auto"/>
        <w:rPr/>
      </w:pPr>
      <w:r w:rsidDel="00000000" w:rsidR="00000000" w:rsidRPr="00000000">
        <w:rPr>
          <w:rFonts w:ascii="Arial" w:cs="Arial" w:eastAsia="Arial" w:hAnsi="Arial"/>
          <w:sz w:val="22"/>
          <w:szCs w:val="22"/>
          <w:rtl w:val="0"/>
        </w:rPr>
        <w:t xml:space="preserve">  [ ] Avoid coffee, tea, calcium within 1 hour of iron-rich meals</w:t>
      </w:r>
      <w:r w:rsidDel="00000000" w:rsidR="00000000" w:rsidRPr="00000000">
        <w:rPr>
          <w:rtl w:val="0"/>
        </w:rPr>
      </w:r>
    </w:p>
    <w:p w:rsidR="00000000" w:rsidDel="00000000" w:rsidP="00000000" w:rsidRDefault="00000000" w:rsidRPr="00000000" w14:paraId="00000316">
      <w:pPr>
        <w:pStyle w:val="Heading2"/>
        <w:rPr/>
      </w:pPr>
      <w:r w:rsidDel="00000000" w:rsidR="00000000" w:rsidRPr="00000000">
        <w:rPr>
          <w:rtl w:val="0"/>
        </w:rPr>
        <w:t xml:space="preserve">Terms Used in This Section</w:t>
      </w:r>
    </w:p>
    <w:tbl>
      <w:tblPr>
        <w:tblStyle w:val="Table1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5760"/>
        <w:tblGridChange w:id="0">
          <w:tblGrid>
            <w:gridCol w:w="2880"/>
            <w:gridCol w:w="5760"/>
          </w:tblGrid>
        </w:tblGridChange>
      </w:tblGrid>
      <w:tr>
        <w:trPr>
          <w:cantSplit w:val="0"/>
          <w:tblHeader w:val="0"/>
        </w:trPr>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317">
            <w:pPr>
              <w:spacing w:after="180" w:before="0" w:line="360" w:lineRule="auto"/>
              <w:rPr/>
            </w:pPr>
            <w:r w:rsidDel="00000000" w:rsidR="00000000" w:rsidRPr="00000000">
              <w:rPr>
                <w:rFonts w:ascii="Arial" w:cs="Arial" w:eastAsia="Arial" w:hAnsi="Arial"/>
                <w:b w:val="1"/>
                <w:bCs w:val="1"/>
                <w:sz w:val="22"/>
                <w:szCs w:val="22"/>
                <w:rtl w:val="0"/>
              </w:rPr>
              <w:t xml:space="preserve">Term</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318">
            <w:pPr>
              <w:spacing w:after="180" w:before="0" w:line="360" w:lineRule="auto"/>
              <w:rPr/>
            </w:pPr>
            <w:r w:rsidDel="00000000" w:rsidR="00000000" w:rsidRPr="00000000">
              <w:rPr>
                <w:rFonts w:ascii="Arial" w:cs="Arial" w:eastAsia="Arial" w:hAnsi="Arial"/>
                <w:b w:val="1"/>
                <w:bCs w:val="1"/>
                <w:sz w:val="22"/>
                <w:szCs w:val="22"/>
                <w:rtl w:val="0"/>
              </w:rPr>
              <w:t xml:space="preserve">Definition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319">
            <w:pPr>
              <w:spacing w:after="180" w:before="0" w:line="360" w:lineRule="auto"/>
              <w:rPr/>
            </w:pPr>
            <w:r w:rsidDel="00000000" w:rsidR="00000000" w:rsidRPr="00000000">
              <w:rPr>
                <w:rFonts w:ascii="Arial" w:cs="Arial" w:eastAsia="Arial" w:hAnsi="Arial"/>
                <w:b w:val="0"/>
                <w:bCs w:val="0"/>
                <w:sz w:val="22"/>
                <w:szCs w:val="22"/>
                <w:rtl w:val="0"/>
              </w:rPr>
              <w:t xml:space="preserve">Antioxidant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31A">
            <w:pPr>
              <w:spacing w:after="180" w:before="0" w:line="360" w:lineRule="auto"/>
              <w:rPr/>
            </w:pPr>
            <w:r w:rsidDel="00000000" w:rsidR="00000000" w:rsidRPr="00000000">
              <w:rPr>
                <w:rFonts w:ascii="Arial" w:cs="Arial" w:eastAsia="Arial" w:hAnsi="Arial"/>
                <w:b w:val="0"/>
                <w:bCs w:val="0"/>
                <w:sz w:val="22"/>
                <w:szCs w:val="22"/>
                <w:rtl w:val="0"/>
              </w:rPr>
              <w:t xml:space="preserve">A substance that neutralizes reactive oxygen species (ROS), preventing them from damaging tissue</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31B">
            <w:pPr>
              <w:spacing w:after="180" w:before="0" w:line="360" w:lineRule="auto"/>
              <w:rPr/>
            </w:pPr>
            <w:r w:rsidDel="00000000" w:rsidR="00000000" w:rsidRPr="00000000">
              <w:rPr>
                <w:rFonts w:ascii="Arial" w:cs="Arial" w:eastAsia="Arial" w:hAnsi="Arial"/>
                <w:b w:val="0"/>
                <w:bCs w:val="0"/>
                <w:sz w:val="22"/>
                <w:szCs w:val="22"/>
                <w:rtl w:val="0"/>
              </w:rPr>
              <w:t xml:space="preserve">Glutathione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31C">
            <w:pPr>
              <w:spacing w:after="180" w:before="0" w:line="360" w:lineRule="auto"/>
              <w:rPr/>
            </w:pPr>
            <w:r w:rsidDel="00000000" w:rsidR="00000000" w:rsidRPr="00000000">
              <w:rPr>
                <w:rFonts w:ascii="Arial" w:cs="Arial" w:eastAsia="Arial" w:hAnsi="Arial"/>
                <w:b w:val="0"/>
                <w:bCs w:val="0"/>
                <w:sz w:val="22"/>
                <w:szCs w:val="22"/>
                <w:rtl w:val="0"/>
              </w:rPr>
              <w:t xml:space="preserve">The brain and body's primary internal antioxidant; a protein built from amino acid components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31D">
            <w:pPr>
              <w:spacing w:after="180" w:before="0" w:line="360" w:lineRule="auto"/>
              <w:rPr/>
            </w:pPr>
            <w:r w:rsidDel="00000000" w:rsidR="00000000" w:rsidRPr="00000000">
              <w:rPr>
                <w:rFonts w:ascii="Arial" w:cs="Arial" w:eastAsia="Arial" w:hAnsi="Arial"/>
                <w:b w:val="0"/>
                <w:bCs w:val="0"/>
                <w:sz w:val="22"/>
                <w:szCs w:val="22"/>
                <w:rtl w:val="0"/>
              </w:rPr>
              <w:t xml:space="preserve">ROS (reactive oxygen species)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31E">
            <w:pPr>
              <w:spacing w:after="180" w:before="0" w:line="360" w:lineRule="auto"/>
              <w:rPr/>
            </w:pPr>
            <w:r w:rsidDel="00000000" w:rsidR="00000000" w:rsidRPr="00000000">
              <w:rPr>
                <w:rFonts w:ascii="Arial" w:cs="Arial" w:eastAsia="Arial" w:hAnsi="Arial"/>
                <w:b w:val="0"/>
                <w:bCs w:val="0"/>
                <w:sz w:val="22"/>
                <w:szCs w:val="22"/>
                <w:rtl w:val="0"/>
              </w:rPr>
              <w:t xml:space="preserve">Chemically unstable molecules generated as byproducts of metabolism; damage surrounding tissue</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31F">
            <w:pPr>
              <w:spacing w:after="180" w:before="0" w:line="360" w:lineRule="auto"/>
              <w:rPr/>
            </w:pPr>
            <w:r w:rsidDel="00000000" w:rsidR="00000000" w:rsidRPr="00000000">
              <w:rPr>
                <w:rFonts w:ascii="Arial" w:cs="Arial" w:eastAsia="Arial" w:hAnsi="Arial"/>
                <w:b w:val="0"/>
                <w:bCs w:val="0"/>
                <w:sz w:val="22"/>
                <w:szCs w:val="22"/>
                <w:rtl w:val="0"/>
              </w:rPr>
              <w:t xml:space="preserve">RAAS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320">
            <w:pPr>
              <w:spacing w:after="180" w:before="0" w:line="360" w:lineRule="auto"/>
              <w:rPr/>
            </w:pPr>
            <w:r w:rsidDel="00000000" w:rsidR="00000000" w:rsidRPr="00000000">
              <w:rPr>
                <w:rFonts w:ascii="Arial" w:cs="Arial" w:eastAsia="Arial" w:hAnsi="Arial"/>
                <w:b w:val="0"/>
                <w:bCs w:val="0"/>
                <w:sz w:val="22"/>
                <w:szCs w:val="22"/>
                <w:rtl w:val="0"/>
              </w:rPr>
              <w:t xml:space="preserve">Renin-angiotensin-aldosterone system; the body's hormone pathway for retaining water and sodium</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321">
            <w:pPr>
              <w:spacing w:after="180" w:before="0" w:line="360" w:lineRule="auto"/>
              <w:rPr/>
            </w:pPr>
            <w:r w:rsidDel="00000000" w:rsidR="00000000" w:rsidRPr="00000000">
              <w:rPr>
                <w:rFonts w:ascii="Arial" w:cs="Arial" w:eastAsia="Arial" w:hAnsi="Arial"/>
                <w:b w:val="0"/>
                <w:bCs w:val="0"/>
                <w:sz w:val="22"/>
                <w:szCs w:val="22"/>
                <w:rtl w:val="0"/>
              </w:rPr>
              <w:t xml:space="preserve">NF-kB</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322">
            <w:pPr>
              <w:spacing w:after="180" w:before="0" w:line="360" w:lineRule="auto"/>
              <w:rPr/>
            </w:pPr>
            <w:r w:rsidDel="00000000" w:rsidR="00000000" w:rsidRPr="00000000">
              <w:rPr>
                <w:rFonts w:ascii="Arial" w:cs="Arial" w:eastAsia="Arial" w:hAnsi="Arial"/>
                <w:b w:val="0"/>
                <w:bCs w:val="0"/>
                <w:sz w:val="22"/>
                <w:szCs w:val="22"/>
                <w:rtl w:val="0"/>
              </w:rPr>
              <w:t xml:space="preserve">A molecular switch inside cells that activates cytokine production when turned on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323">
            <w:pPr>
              <w:spacing w:after="180" w:before="0" w:line="360" w:lineRule="auto"/>
              <w:rPr/>
            </w:pPr>
            <w:r w:rsidDel="00000000" w:rsidR="00000000" w:rsidRPr="00000000">
              <w:rPr>
                <w:rFonts w:ascii="Arial" w:cs="Arial" w:eastAsia="Arial" w:hAnsi="Arial"/>
                <w:b w:val="0"/>
                <w:bCs w:val="0"/>
                <w:sz w:val="22"/>
                <w:szCs w:val="22"/>
                <w:rtl w:val="0"/>
              </w:rPr>
              <w:t xml:space="preserve">Eicosanoids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324">
            <w:pPr>
              <w:spacing w:after="180" w:before="0" w:line="360" w:lineRule="auto"/>
              <w:rPr/>
            </w:pPr>
            <w:r w:rsidDel="00000000" w:rsidR="00000000" w:rsidRPr="00000000">
              <w:rPr>
                <w:rFonts w:ascii="Arial" w:cs="Arial" w:eastAsia="Arial" w:hAnsi="Arial"/>
                <w:b w:val="0"/>
                <w:bCs w:val="0"/>
                <w:sz w:val="22"/>
                <w:szCs w:val="22"/>
                <w:rtl w:val="0"/>
              </w:rPr>
              <w:t xml:space="preserve">A class of signaling molecules derived from fatty acids; includes pro-inflammatory PGE2 and LTB4</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325">
            <w:pPr>
              <w:spacing w:after="180" w:before="0" w:line="360" w:lineRule="auto"/>
              <w:rPr/>
            </w:pPr>
            <w:r w:rsidDel="00000000" w:rsidR="00000000" w:rsidRPr="00000000">
              <w:rPr>
                <w:rFonts w:ascii="Arial" w:cs="Arial" w:eastAsia="Arial" w:hAnsi="Arial"/>
                <w:b w:val="0"/>
                <w:bCs w:val="0"/>
                <w:sz w:val="22"/>
                <w:szCs w:val="22"/>
                <w:rtl w:val="0"/>
              </w:rPr>
              <w:t xml:space="preserve">PGE2 / LTB4</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326">
            <w:pPr>
              <w:spacing w:after="180" w:before="0" w:line="360" w:lineRule="auto"/>
              <w:rPr/>
            </w:pPr>
            <w:r w:rsidDel="00000000" w:rsidR="00000000" w:rsidRPr="00000000">
              <w:rPr>
                <w:rFonts w:ascii="Arial" w:cs="Arial" w:eastAsia="Arial" w:hAnsi="Arial"/>
                <w:b w:val="0"/>
                <w:bCs w:val="0"/>
                <w:sz w:val="22"/>
                <w:szCs w:val="22"/>
                <w:rtl w:val="0"/>
              </w:rPr>
              <w:t xml:space="preserve">Specific pro-inflammatory eicosanoid molecules; reduced by EPA/DHA supplementation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327">
            <w:pPr>
              <w:spacing w:after="180" w:before="0" w:line="360" w:lineRule="auto"/>
              <w:rPr/>
            </w:pPr>
            <w:r w:rsidDel="00000000" w:rsidR="00000000" w:rsidRPr="00000000">
              <w:rPr>
                <w:rFonts w:ascii="Arial" w:cs="Arial" w:eastAsia="Arial" w:hAnsi="Arial"/>
                <w:b w:val="0"/>
                <w:bCs w:val="0"/>
                <w:sz w:val="22"/>
                <w:szCs w:val="22"/>
                <w:rtl w:val="0"/>
              </w:rPr>
              <w:t xml:space="preserve">Arachidonic acid</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328">
            <w:pPr>
              <w:spacing w:after="180" w:before="0" w:line="360" w:lineRule="auto"/>
              <w:rPr/>
            </w:pPr>
            <w:r w:rsidDel="00000000" w:rsidR="00000000" w:rsidRPr="00000000">
              <w:rPr>
                <w:rFonts w:ascii="Arial" w:cs="Arial" w:eastAsia="Arial" w:hAnsi="Arial"/>
                <w:b w:val="0"/>
                <w:bCs w:val="0"/>
                <w:sz w:val="22"/>
                <w:szCs w:val="22"/>
                <w:rtl w:val="0"/>
              </w:rPr>
              <w:t xml:space="preserve">A fatty acid that competes with EPA/DHA; produces pro-inflammatory eicosanoids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329">
            <w:pPr>
              <w:spacing w:after="180" w:before="0" w:line="360" w:lineRule="auto"/>
              <w:rPr/>
            </w:pPr>
            <w:r w:rsidDel="00000000" w:rsidR="00000000" w:rsidRPr="00000000">
              <w:rPr>
                <w:rFonts w:ascii="Arial" w:cs="Arial" w:eastAsia="Arial" w:hAnsi="Arial"/>
                <w:b w:val="0"/>
                <w:bCs w:val="0"/>
                <w:sz w:val="22"/>
                <w:szCs w:val="22"/>
                <w:rtl w:val="0"/>
              </w:rPr>
              <w:t xml:space="preserve">Antiplatelet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32A">
            <w:pPr>
              <w:spacing w:after="180" w:before="0" w:line="360" w:lineRule="auto"/>
              <w:rPr/>
            </w:pPr>
            <w:r w:rsidDel="00000000" w:rsidR="00000000" w:rsidRPr="00000000">
              <w:rPr>
                <w:rFonts w:ascii="Arial" w:cs="Arial" w:eastAsia="Arial" w:hAnsi="Arial"/>
                <w:b w:val="0"/>
                <w:bCs w:val="0"/>
                <w:sz w:val="22"/>
                <w:szCs w:val="22"/>
                <w:rtl w:val="0"/>
              </w:rPr>
              <w:t xml:space="preserve">Reduces the tendency of blood platelets to clump together; relevant to bleeding risk</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32B">
            <w:pPr>
              <w:spacing w:after="180" w:before="0" w:line="360" w:lineRule="auto"/>
              <w:rPr/>
            </w:pPr>
            <w:r w:rsidDel="00000000" w:rsidR="00000000" w:rsidRPr="00000000">
              <w:rPr>
                <w:rFonts w:ascii="Arial" w:cs="Arial" w:eastAsia="Arial" w:hAnsi="Arial"/>
                <w:b w:val="0"/>
                <w:bCs w:val="0"/>
                <w:sz w:val="22"/>
                <w:szCs w:val="22"/>
                <w:rtl w:val="0"/>
              </w:rPr>
              <w:t xml:space="preserve">CYP3A4</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32C">
            <w:pPr>
              <w:spacing w:after="180" w:before="0" w:line="360" w:lineRule="auto"/>
              <w:rPr/>
            </w:pPr>
            <w:r w:rsidDel="00000000" w:rsidR="00000000" w:rsidRPr="00000000">
              <w:rPr>
                <w:rFonts w:ascii="Arial" w:cs="Arial" w:eastAsia="Arial" w:hAnsi="Arial"/>
                <w:b w:val="0"/>
                <w:bCs w:val="0"/>
                <w:sz w:val="22"/>
                <w:szCs w:val="22"/>
                <w:rtl w:val="0"/>
              </w:rPr>
              <w:t xml:space="preserve">A liver enzyme responsible for processing many common medications; inhibited by piperine</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32D">
            <w:pPr>
              <w:spacing w:after="180" w:before="0" w:line="360" w:lineRule="auto"/>
              <w:rPr/>
            </w:pPr>
            <w:r w:rsidDel="00000000" w:rsidR="00000000" w:rsidRPr="00000000">
              <w:rPr>
                <w:rFonts w:ascii="Arial" w:cs="Arial" w:eastAsia="Arial" w:hAnsi="Arial"/>
                <w:b w:val="0"/>
                <w:bCs w:val="0"/>
                <w:sz w:val="22"/>
                <w:szCs w:val="22"/>
                <w:rtl w:val="0"/>
              </w:rPr>
              <w:t xml:space="preserve">Thiamine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32E">
            <w:pPr>
              <w:spacing w:after="180" w:before="0" w:line="360" w:lineRule="auto"/>
              <w:rPr/>
            </w:pPr>
            <w:r w:rsidDel="00000000" w:rsidR="00000000" w:rsidRPr="00000000">
              <w:rPr>
                <w:rFonts w:ascii="Arial" w:cs="Arial" w:eastAsia="Arial" w:hAnsi="Arial"/>
                <w:b w:val="0"/>
                <w:bCs w:val="0"/>
                <w:sz w:val="22"/>
                <w:szCs w:val="22"/>
                <w:rtl w:val="0"/>
              </w:rPr>
              <w:t xml:space="preserve">Vitamin B1; required for nerve cell energy metabolism and myelin maintenance</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32F">
            <w:pPr>
              <w:spacing w:after="180" w:before="0" w:line="360" w:lineRule="auto"/>
              <w:rPr/>
            </w:pPr>
            <w:r w:rsidDel="00000000" w:rsidR="00000000" w:rsidRPr="00000000">
              <w:rPr>
                <w:rFonts w:ascii="Arial" w:cs="Arial" w:eastAsia="Arial" w:hAnsi="Arial"/>
                <w:b w:val="0"/>
                <w:bCs w:val="0"/>
                <w:sz w:val="22"/>
                <w:szCs w:val="22"/>
                <w:rtl w:val="0"/>
              </w:rPr>
              <w:t xml:space="preserve">Methylcobalamin</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330">
            <w:pPr>
              <w:spacing w:after="180" w:before="0" w:line="360" w:lineRule="auto"/>
              <w:rPr/>
            </w:pPr>
            <w:r w:rsidDel="00000000" w:rsidR="00000000" w:rsidRPr="00000000">
              <w:rPr>
                <w:rFonts w:ascii="Arial" w:cs="Arial" w:eastAsia="Arial" w:hAnsi="Arial"/>
                <w:b w:val="0"/>
                <w:bCs w:val="0"/>
                <w:sz w:val="22"/>
                <w:szCs w:val="22"/>
                <w:rtl w:val="0"/>
              </w:rPr>
              <w:t xml:space="preserve">A bioavailable form of Vitamin B12; preferred over cyanocobalamin for neurological support</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331">
            <w:pPr>
              <w:spacing w:after="180" w:before="0" w:line="360" w:lineRule="auto"/>
              <w:rPr/>
            </w:pPr>
            <w:r w:rsidDel="00000000" w:rsidR="00000000" w:rsidRPr="00000000">
              <w:rPr>
                <w:rFonts w:ascii="Arial" w:cs="Arial" w:eastAsia="Arial" w:hAnsi="Arial"/>
                <w:b w:val="0"/>
                <w:bCs w:val="0"/>
                <w:sz w:val="22"/>
                <w:szCs w:val="22"/>
                <w:rtl w:val="0"/>
              </w:rPr>
              <w:t xml:space="preserve">Nitric oxide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332">
            <w:pPr>
              <w:spacing w:after="180" w:before="0" w:line="360" w:lineRule="auto"/>
              <w:rPr/>
            </w:pPr>
            <w:r w:rsidDel="00000000" w:rsidR="00000000" w:rsidRPr="00000000">
              <w:rPr>
                <w:rFonts w:ascii="Arial" w:cs="Arial" w:eastAsia="Arial" w:hAnsi="Arial"/>
                <w:b w:val="0"/>
                <w:bCs w:val="0"/>
                <w:sz w:val="22"/>
                <w:szCs w:val="22"/>
                <w:rtl w:val="0"/>
              </w:rPr>
              <w:t xml:space="preserve">A signaling molecule that causes blood vessel dilation; produced from dietary nitrate (e.g., beets)</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333">
            <w:pPr>
              <w:spacing w:after="180" w:before="0" w:line="360" w:lineRule="auto"/>
              <w:rPr/>
            </w:pPr>
            <w:r w:rsidDel="00000000" w:rsidR="00000000" w:rsidRPr="00000000">
              <w:rPr>
                <w:rFonts w:ascii="Arial" w:cs="Arial" w:eastAsia="Arial" w:hAnsi="Arial"/>
                <w:b w:val="0"/>
                <w:bCs w:val="0"/>
                <w:sz w:val="22"/>
                <w:szCs w:val="22"/>
                <w:rtl w:val="0"/>
              </w:rPr>
              <w:t xml:space="preserve">Anthocyanins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334">
            <w:pPr>
              <w:spacing w:after="180" w:before="0" w:line="360" w:lineRule="auto"/>
              <w:rPr/>
            </w:pPr>
            <w:r w:rsidDel="00000000" w:rsidR="00000000" w:rsidRPr="00000000">
              <w:rPr>
                <w:rFonts w:ascii="Arial" w:cs="Arial" w:eastAsia="Arial" w:hAnsi="Arial"/>
                <w:b w:val="0"/>
                <w:bCs w:val="0"/>
                <w:sz w:val="22"/>
                <w:szCs w:val="22"/>
                <w:rtl w:val="0"/>
              </w:rPr>
              <w:t xml:space="preserve">Plant pigments found in berries; support capillary wall integrity and venous structure</w:t>
            </w:r>
            <w:r w:rsidDel="00000000" w:rsidR="00000000" w:rsidRPr="00000000">
              <w:rPr>
                <w:rtl w:val="0"/>
              </w:rPr>
            </w:r>
          </w:p>
        </w:tc>
      </w:tr>
    </w:tbl>
    <w:p w:rsidR="00000000" w:rsidDel="00000000" w:rsidP="00000000" w:rsidRDefault="00000000" w:rsidRPr="00000000" w14:paraId="00000335">
      <w:pPr>
        <w:pStyle w:val="Heading1"/>
        <w:rPr/>
      </w:pPr>
      <w:r w:rsidDel="00000000" w:rsidR="00000000" w:rsidRPr="00000000">
        <w:rPr>
          <w:rtl w:val="0"/>
        </w:rPr>
        <w:t xml:space="preserve">Citation Key</w:t>
      </w:r>
    </w:p>
    <w:p w:rsidR="00000000" w:rsidDel="00000000" w:rsidP="00000000" w:rsidRDefault="00000000" w:rsidRPr="00000000" w14:paraId="00000336">
      <w:pPr>
        <w:spacing w:after="180" w:before="0" w:line="360" w:lineRule="auto"/>
        <w:rPr/>
      </w:pPr>
      <w:r w:rsidDel="00000000" w:rsidR="00000000" w:rsidRPr="00000000">
        <w:rPr>
          <w:rFonts w:ascii="Arial" w:cs="Arial" w:eastAsia="Arial" w:hAnsi="Arial"/>
          <w:sz w:val="24"/>
          <w:szCs w:val="24"/>
          <w:rtl w:val="0"/>
        </w:rPr>
        <w:t xml:space="preserve">Superscript numbers throughout this document refer to entries in the companion Bibliography document. References [1]–[22] are listed there with full citation details, URLs, and relevance notes for each section.</w:t>
      </w:r>
      <w:r w:rsidDel="00000000" w:rsidR="00000000" w:rsidRPr="00000000">
        <w:rPr>
          <w:rtl w:val="0"/>
        </w:rPr>
      </w:r>
    </w:p>
    <w:sectPr>
      <w:pgSz w:h="15840" w:w="12240"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400" w:line="360" w:lineRule="auto"/>
      <w:ind w:left="0" w:right="0" w:firstLine="0"/>
      <w:jc w:val="left"/>
    </w:pPr>
    <w:rPr>
      <w:rFonts w:ascii="Arial" w:cs="Arial" w:eastAsia="Arial" w:hAnsi="Arial"/>
      <w:b w:val="1"/>
      <w:bCs w:val="1"/>
      <w:i w:val="0"/>
      <w:iCs w:val="0"/>
      <w:smallCaps w:val="0"/>
      <w:strike w:val="0"/>
      <w:color w:val="3b2f1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80" w:line="360" w:lineRule="auto"/>
      <w:ind w:left="0" w:right="0" w:firstLine="0"/>
      <w:jc w:val="left"/>
    </w:pPr>
    <w:rPr>
      <w:rFonts w:ascii="Arial" w:cs="Arial" w:eastAsia="Arial" w:hAnsi="Arial"/>
      <w:b w:val="1"/>
      <w:bCs w:val="1"/>
      <w:i w:val="0"/>
      <w:iCs w:val="0"/>
      <w:smallCaps w:val="0"/>
      <w:strike w:val="0"/>
      <w:color w:val="5c4a2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00" w:line="360" w:lineRule="auto"/>
      <w:ind w:left="0" w:right="0" w:firstLine="0"/>
      <w:jc w:val="left"/>
    </w:pPr>
    <w:rPr>
      <w:rFonts w:ascii="Arial" w:cs="Arial" w:eastAsia="Arial" w:hAnsi="Arial"/>
      <w:b w:val="1"/>
      <w:bCs w:val="1"/>
      <w:i w:val="0"/>
      <w:iCs w:val="0"/>
      <w:smallCaps w:val="0"/>
      <w:strike w:val="0"/>
      <w:color w:val="6b4f3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