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32D6" w14:textId="77777777" w:rsidR="00EE1148" w:rsidRDefault="00EE1148">
      <w:pPr>
        <w:spacing w:before="60" w:after="60"/>
      </w:pPr>
    </w:p>
    <w:p w14:paraId="128CF48A" w14:textId="77777777" w:rsidR="00EE1148" w:rsidRDefault="00EE1148">
      <w:pPr>
        <w:spacing w:before="60" w:after="60"/>
      </w:pPr>
    </w:p>
    <w:p w14:paraId="448E1FD5" w14:textId="77777777" w:rsidR="00EE1148" w:rsidRDefault="00EE1148">
      <w:pPr>
        <w:spacing w:before="60" w:after="60"/>
      </w:pPr>
    </w:p>
    <w:p w14:paraId="1B681615" w14:textId="77777777" w:rsidR="00EE1148" w:rsidRPr="00EC6143" w:rsidRDefault="00000000">
      <w:pPr>
        <w:spacing w:before="200" w:after="60"/>
        <w:jc w:val="center"/>
        <w:rPr>
          <w:lang w:val="el-GR"/>
        </w:rPr>
      </w:pPr>
      <w:r w:rsidRPr="00EC6143">
        <w:rPr>
          <w:b/>
          <w:bCs/>
          <w:color w:val="1A3C5E"/>
          <w:sz w:val="28"/>
          <w:szCs w:val="28"/>
          <w:lang w:val="el-GR"/>
        </w:rPr>
        <w:t>ΠΑΝΕΠΙΣΤΗΜΙΟ ΘΕΣΣΑΛΙΑΣ</w:t>
      </w:r>
    </w:p>
    <w:p w14:paraId="0323E618" w14:textId="77777777" w:rsidR="00EE1148" w:rsidRPr="00EC6143" w:rsidRDefault="00000000">
      <w:pPr>
        <w:spacing w:before="60" w:after="60"/>
        <w:jc w:val="center"/>
        <w:rPr>
          <w:lang w:val="el-GR"/>
        </w:rPr>
      </w:pPr>
      <w:r w:rsidRPr="00EC6143">
        <w:rPr>
          <w:color w:val="444444"/>
          <w:sz w:val="24"/>
          <w:szCs w:val="24"/>
          <w:lang w:val="el-GR"/>
        </w:rPr>
        <w:t>ΣΧΟΛΗ ΘΕΤΙΚΩΝ ΕΠΙΣΤΗΜΩΝ</w:t>
      </w:r>
    </w:p>
    <w:p w14:paraId="133EDE9E" w14:textId="77777777" w:rsidR="00EE1148" w:rsidRPr="00EC6143" w:rsidRDefault="00000000">
      <w:pPr>
        <w:spacing w:before="60" w:after="200"/>
        <w:jc w:val="center"/>
        <w:rPr>
          <w:lang w:val="el-GR"/>
        </w:rPr>
      </w:pPr>
      <w:r w:rsidRPr="00EC6143">
        <w:rPr>
          <w:color w:val="444444"/>
          <w:lang w:val="el-GR"/>
        </w:rPr>
        <w:t>ΠΜΣ Εφαρμοσμένα Μαθηματικά και Μηχανική Μάθηση</w:t>
      </w:r>
    </w:p>
    <w:p w14:paraId="6DEF1A35" w14:textId="77777777" w:rsidR="00EE1148" w:rsidRDefault="00000000">
      <w:pPr>
        <w:spacing w:before="400" w:after="120"/>
        <w:jc w:val="center"/>
      </w:pPr>
      <w:r>
        <w:rPr>
          <w:b/>
          <w:bCs/>
          <w:color w:val="1A3C5E"/>
          <w:sz w:val="40"/>
          <w:szCs w:val="40"/>
        </w:rPr>
        <w:t>Παρα</w:t>
      </w:r>
      <w:proofErr w:type="spellStart"/>
      <w:r>
        <w:rPr>
          <w:b/>
          <w:bCs/>
          <w:color w:val="1A3C5E"/>
          <w:sz w:val="40"/>
          <w:szCs w:val="40"/>
        </w:rPr>
        <w:t>γωγή</w:t>
      </w:r>
      <w:proofErr w:type="spellEnd"/>
      <w:r>
        <w:rPr>
          <w:b/>
          <w:bCs/>
          <w:color w:val="1A3C5E"/>
          <w:sz w:val="40"/>
          <w:szCs w:val="40"/>
        </w:rPr>
        <w:t xml:space="preserve"> </w:t>
      </w:r>
      <w:proofErr w:type="spellStart"/>
      <w:r>
        <w:rPr>
          <w:b/>
          <w:bCs/>
          <w:color w:val="1A3C5E"/>
          <w:sz w:val="40"/>
          <w:szCs w:val="40"/>
        </w:rPr>
        <w:t>Προσώ</w:t>
      </w:r>
      <w:proofErr w:type="spellEnd"/>
      <w:r>
        <w:rPr>
          <w:b/>
          <w:bCs/>
          <w:color w:val="1A3C5E"/>
          <w:sz w:val="40"/>
          <w:szCs w:val="40"/>
        </w:rPr>
        <w:t xml:space="preserve">πων Anime </w:t>
      </w:r>
      <w:proofErr w:type="spellStart"/>
      <w:r>
        <w:rPr>
          <w:b/>
          <w:bCs/>
          <w:color w:val="1A3C5E"/>
          <w:sz w:val="40"/>
          <w:szCs w:val="40"/>
        </w:rPr>
        <w:t>με</w:t>
      </w:r>
      <w:proofErr w:type="spellEnd"/>
      <w:r>
        <w:rPr>
          <w:b/>
          <w:bCs/>
          <w:color w:val="1A3C5E"/>
          <w:sz w:val="40"/>
          <w:szCs w:val="40"/>
        </w:rPr>
        <w:t xml:space="preserve"> Generative AI</w:t>
      </w:r>
    </w:p>
    <w:p w14:paraId="08CD46B0" w14:textId="77777777" w:rsidR="00EE1148" w:rsidRDefault="00000000">
      <w:pPr>
        <w:spacing w:before="80" w:after="300"/>
        <w:jc w:val="center"/>
      </w:pPr>
      <w:proofErr w:type="spellStart"/>
      <w:r>
        <w:rPr>
          <w:color w:val="2E5FA3"/>
          <w:sz w:val="26"/>
          <w:szCs w:val="26"/>
        </w:rPr>
        <w:t>Σύγκριση</w:t>
      </w:r>
      <w:proofErr w:type="spellEnd"/>
      <w:r>
        <w:rPr>
          <w:color w:val="2E5FA3"/>
          <w:sz w:val="26"/>
          <w:szCs w:val="26"/>
        </w:rPr>
        <w:t xml:space="preserve"> VAE (Variational Autoencoder) &amp; DCGAN (Deep Convolutional GAN)</w:t>
      </w:r>
    </w:p>
    <w:p w14:paraId="461D82E9" w14:textId="77777777" w:rsidR="00EE1148" w:rsidRPr="00EC6143" w:rsidRDefault="00000000">
      <w:pPr>
        <w:spacing w:before="300" w:after="60"/>
        <w:jc w:val="center"/>
        <w:rPr>
          <w:lang w:val="el-GR"/>
        </w:rPr>
      </w:pPr>
      <w:r w:rsidRPr="00EC6143">
        <w:rPr>
          <w:color w:val="333333"/>
          <w:lang w:val="el-GR"/>
        </w:rPr>
        <w:t>Μάθημα: Μηχανική Μάθηση - Βαθιά Μάθηση</w:t>
      </w:r>
    </w:p>
    <w:p w14:paraId="75340E97" w14:textId="70FA2E1B" w:rsidR="00EE1148" w:rsidRDefault="00000000">
      <w:pPr>
        <w:spacing w:before="60" w:after="60"/>
        <w:jc w:val="center"/>
        <w:rPr>
          <w:color w:val="333333"/>
          <w:lang w:val="el-GR"/>
        </w:rPr>
      </w:pPr>
      <w:r w:rsidRPr="00EC6143">
        <w:rPr>
          <w:color w:val="333333"/>
          <w:lang w:val="el-GR"/>
        </w:rPr>
        <w:t>Ακαδημαϊκό Έτος 202</w:t>
      </w:r>
      <w:r w:rsidR="00C05202">
        <w:rPr>
          <w:color w:val="333333"/>
          <w:lang w:val="el-GR"/>
        </w:rPr>
        <w:t>5</w:t>
      </w:r>
      <w:r w:rsidRPr="00EC6143">
        <w:rPr>
          <w:color w:val="333333"/>
          <w:lang w:val="el-GR"/>
        </w:rPr>
        <w:t>-202</w:t>
      </w:r>
      <w:r w:rsidR="00C05202">
        <w:rPr>
          <w:color w:val="333333"/>
          <w:lang w:val="el-GR"/>
        </w:rPr>
        <w:t>6</w:t>
      </w:r>
    </w:p>
    <w:p w14:paraId="46D03D6C" w14:textId="21758685" w:rsidR="00EC6143" w:rsidRPr="00EC6143" w:rsidRDefault="00EC6143">
      <w:pPr>
        <w:spacing w:before="60" w:after="60"/>
        <w:jc w:val="center"/>
        <w:rPr>
          <w:lang w:val="el-GR"/>
        </w:rPr>
      </w:pPr>
      <w:r w:rsidRPr="00EC6143">
        <w:rPr>
          <w:color w:val="333333"/>
          <w:lang w:val="el-GR"/>
        </w:rPr>
        <w:t>Χαρίλαος Τουτουντζάκης</w:t>
      </w:r>
    </w:p>
    <w:p w14:paraId="6920B0E9" w14:textId="77777777" w:rsidR="00EE1148" w:rsidRPr="00EC6143" w:rsidRDefault="00EE1148">
      <w:pPr>
        <w:spacing w:before="60" w:after="60"/>
        <w:rPr>
          <w:lang w:val="el-GR"/>
        </w:rPr>
      </w:pPr>
    </w:p>
    <w:p w14:paraId="262FD6CD" w14:textId="77777777" w:rsidR="00EE1148" w:rsidRPr="00EC6143" w:rsidRDefault="00EE1148">
      <w:pPr>
        <w:spacing w:before="60" w:after="60"/>
        <w:rPr>
          <w:lang w:val="el-GR"/>
        </w:rPr>
      </w:pPr>
    </w:p>
    <w:p w14:paraId="14504F7E" w14:textId="77777777" w:rsidR="00EE1148" w:rsidRPr="00E577F4" w:rsidRDefault="00000000">
      <w:pPr>
        <w:jc w:val="center"/>
        <w:rPr>
          <w:lang w:val="el-GR"/>
        </w:rPr>
      </w:pPr>
      <w:r>
        <w:rPr>
          <w:color w:val="666666"/>
          <w:sz w:val="20"/>
          <w:szCs w:val="20"/>
        </w:rPr>
        <w:t>Dataset</w:t>
      </w:r>
      <w:r w:rsidRPr="00E577F4">
        <w:rPr>
          <w:color w:val="666666"/>
          <w:sz w:val="20"/>
          <w:szCs w:val="20"/>
          <w:lang w:val="el-GR"/>
        </w:rPr>
        <w:t xml:space="preserve">: </w:t>
      </w:r>
      <w:r>
        <w:rPr>
          <w:color w:val="666666"/>
          <w:sz w:val="20"/>
          <w:szCs w:val="20"/>
        </w:rPr>
        <w:t>Anime</w:t>
      </w:r>
      <w:r w:rsidRPr="00E577F4">
        <w:rPr>
          <w:color w:val="666666"/>
          <w:sz w:val="20"/>
          <w:szCs w:val="20"/>
          <w:lang w:val="el-GR"/>
        </w:rPr>
        <w:t xml:space="preserve"> </w:t>
      </w:r>
      <w:r>
        <w:rPr>
          <w:color w:val="666666"/>
          <w:sz w:val="20"/>
          <w:szCs w:val="20"/>
        </w:rPr>
        <w:t>Face</w:t>
      </w:r>
      <w:r w:rsidRPr="00E577F4">
        <w:rPr>
          <w:color w:val="666666"/>
          <w:sz w:val="20"/>
          <w:szCs w:val="20"/>
          <w:lang w:val="el-GR"/>
        </w:rPr>
        <w:t xml:space="preserve"> </w:t>
      </w:r>
      <w:r>
        <w:rPr>
          <w:color w:val="666666"/>
          <w:sz w:val="20"/>
          <w:szCs w:val="20"/>
        </w:rPr>
        <w:t>Dataset</w:t>
      </w:r>
      <w:r w:rsidRPr="00E577F4">
        <w:rPr>
          <w:color w:val="666666"/>
          <w:sz w:val="20"/>
          <w:szCs w:val="20"/>
          <w:lang w:val="el-GR"/>
        </w:rPr>
        <w:t xml:space="preserve"> (</w:t>
      </w:r>
      <w:r>
        <w:rPr>
          <w:color w:val="666666"/>
          <w:sz w:val="20"/>
          <w:szCs w:val="20"/>
        </w:rPr>
        <w:t>Kaggle</w:t>
      </w:r>
      <w:r w:rsidRPr="00E577F4">
        <w:rPr>
          <w:color w:val="666666"/>
          <w:sz w:val="20"/>
          <w:szCs w:val="20"/>
          <w:lang w:val="el-GR"/>
        </w:rPr>
        <w:t xml:space="preserve">) — 63.565 </w:t>
      </w:r>
      <w:proofErr w:type="gramStart"/>
      <w:r w:rsidRPr="00E577F4">
        <w:rPr>
          <w:color w:val="666666"/>
          <w:sz w:val="20"/>
          <w:szCs w:val="20"/>
          <w:lang w:val="el-GR"/>
        </w:rPr>
        <w:t>εικόνες  |</w:t>
      </w:r>
      <w:proofErr w:type="gramEnd"/>
      <w:r w:rsidRPr="00E577F4">
        <w:rPr>
          <w:color w:val="666666"/>
          <w:sz w:val="20"/>
          <w:szCs w:val="20"/>
          <w:lang w:val="el-GR"/>
        </w:rPr>
        <w:t xml:space="preserve">  </w:t>
      </w:r>
      <w:r>
        <w:rPr>
          <w:color w:val="666666"/>
          <w:sz w:val="20"/>
          <w:szCs w:val="20"/>
        </w:rPr>
        <w:t>PyTorch</w:t>
      </w:r>
      <w:r w:rsidRPr="00E577F4">
        <w:rPr>
          <w:color w:val="666666"/>
          <w:sz w:val="20"/>
          <w:szCs w:val="20"/>
          <w:lang w:val="el-GR"/>
        </w:rPr>
        <w:t xml:space="preserve"> 2.1.0+</w:t>
      </w:r>
      <w:r>
        <w:rPr>
          <w:color w:val="666666"/>
          <w:sz w:val="20"/>
          <w:szCs w:val="20"/>
        </w:rPr>
        <w:t>cu</w:t>
      </w:r>
      <w:proofErr w:type="gramStart"/>
      <w:r w:rsidRPr="00E577F4">
        <w:rPr>
          <w:color w:val="666666"/>
          <w:sz w:val="20"/>
          <w:szCs w:val="20"/>
          <w:lang w:val="el-GR"/>
        </w:rPr>
        <w:t>128  |</w:t>
      </w:r>
      <w:proofErr w:type="gramEnd"/>
      <w:r w:rsidRPr="00E577F4">
        <w:rPr>
          <w:color w:val="666666"/>
          <w:sz w:val="20"/>
          <w:szCs w:val="20"/>
          <w:lang w:val="el-GR"/>
        </w:rPr>
        <w:t xml:space="preserve">  </w:t>
      </w:r>
      <w:r>
        <w:rPr>
          <w:color w:val="666666"/>
          <w:sz w:val="20"/>
          <w:szCs w:val="20"/>
        </w:rPr>
        <w:t>T</w:t>
      </w:r>
      <w:r w:rsidRPr="00E577F4">
        <w:rPr>
          <w:color w:val="666666"/>
          <w:sz w:val="20"/>
          <w:szCs w:val="20"/>
          <w:lang w:val="el-GR"/>
        </w:rPr>
        <w:t xml:space="preserve">4 </w:t>
      </w:r>
      <w:r>
        <w:rPr>
          <w:color w:val="666666"/>
          <w:sz w:val="20"/>
          <w:szCs w:val="20"/>
        </w:rPr>
        <w:t>GPU</w:t>
      </w:r>
    </w:p>
    <w:p w14:paraId="68064028" w14:textId="77777777" w:rsidR="00EE1148" w:rsidRPr="00E577F4" w:rsidRDefault="00000000">
      <w:pPr>
        <w:rPr>
          <w:lang w:val="el-GR"/>
        </w:rPr>
      </w:pPr>
      <w:r w:rsidRPr="00E577F4">
        <w:rPr>
          <w:lang w:val="el-GR"/>
        </w:rPr>
        <w:br w:type="page"/>
      </w:r>
    </w:p>
    <w:p w14:paraId="52D81EE3" w14:textId="77777777" w:rsidR="00EE1148" w:rsidRDefault="00000000">
      <w:pPr>
        <w:pStyle w:val="Heading1"/>
        <w:pBdr>
          <w:bottom w:val="single" w:sz="4" w:space="4" w:color="1A3C5E"/>
        </w:pBdr>
      </w:pPr>
      <w:r>
        <w:lastRenderedPageBreak/>
        <w:t>Abstract (</w:t>
      </w:r>
      <w:proofErr w:type="spellStart"/>
      <w:r>
        <w:t>Περίληψη</w:t>
      </w:r>
      <w:proofErr w:type="spellEnd"/>
      <w:r>
        <w:t>)</w:t>
      </w:r>
    </w:p>
    <w:p w14:paraId="4825DAEF" w14:textId="77777777" w:rsidR="00EE1148" w:rsidRPr="00EC6143" w:rsidRDefault="00000000">
      <w:pPr>
        <w:spacing w:before="80" w:after="80"/>
        <w:rPr>
          <w:lang w:val="el-GR"/>
        </w:rPr>
      </w:pPr>
      <w:r>
        <w:rPr>
          <w:color w:val="222222"/>
        </w:rPr>
        <w:t>Η πα</w:t>
      </w:r>
      <w:proofErr w:type="spellStart"/>
      <w:r>
        <w:rPr>
          <w:color w:val="222222"/>
        </w:rPr>
        <w:t>ρούσ</w:t>
      </w:r>
      <w:proofErr w:type="spellEnd"/>
      <w:r>
        <w:rPr>
          <w:color w:val="222222"/>
        </w:rPr>
        <w:t xml:space="preserve">α </w:t>
      </w:r>
      <w:proofErr w:type="spellStart"/>
      <w:r>
        <w:rPr>
          <w:color w:val="222222"/>
        </w:rPr>
        <w:t>εργ</w:t>
      </w:r>
      <w:proofErr w:type="spellEnd"/>
      <w:r>
        <w:rPr>
          <w:color w:val="222222"/>
        </w:rPr>
        <w:t xml:space="preserve">ασία </w:t>
      </w:r>
      <w:proofErr w:type="spellStart"/>
      <w:r>
        <w:rPr>
          <w:color w:val="222222"/>
        </w:rPr>
        <w:t>εξετάζει</w:t>
      </w:r>
      <w:proofErr w:type="spellEnd"/>
      <w:r>
        <w:rPr>
          <w:color w:val="222222"/>
        </w:rPr>
        <w:t xml:space="preserve"> </w:t>
      </w:r>
      <w:proofErr w:type="spellStart"/>
      <w:r>
        <w:rPr>
          <w:color w:val="222222"/>
        </w:rPr>
        <w:t>δύο</w:t>
      </w:r>
      <w:proofErr w:type="spellEnd"/>
      <w:r>
        <w:rPr>
          <w:color w:val="222222"/>
        </w:rPr>
        <w:t xml:space="preserve"> </w:t>
      </w:r>
      <w:proofErr w:type="spellStart"/>
      <w:r>
        <w:rPr>
          <w:color w:val="222222"/>
        </w:rPr>
        <w:t>γεννητικά</w:t>
      </w:r>
      <w:proofErr w:type="spellEnd"/>
      <w:r>
        <w:rPr>
          <w:color w:val="222222"/>
        </w:rPr>
        <w:t xml:space="preserve"> </w:t>
      </w:r>
      <w:proofErr w:type="spellStart"/>
      <w:r>
        <w:rPr>
          <w:color w:val="222222"/>
        </w:rPr>
        <w:t>μοντέλ</w:t>
      </w:r>
      <w:proofErr w:type="spellEnd"/>
      <w:r>
        <w:rPr>
          <w:color w:val="222222"/>
        </w:rPr>
        <w:t>α βα</w:t>
      </w:r>
      <w:proofErr w:type="spellStart"/>
      <w:r>
        <w:rPr>
          <w:color w:val="222222"/>
        </w:rPr>
        <w:t>θιάς</w:t>
      </w:r>
      <w:proofErr w:type="spellEnd"/>
      <w:r>
        <w:rPr>
          <w:color w:val="222222"/>
        </w:rPr>
        <w:t xml:space="preserve"> </w:t>
      </w:r>
      <w:proofErr w:type="spellStart"/>
      <w:r>
        <w:rPr>
          <w:color w:val="222222"/>
        </w:rPr>
        <w:t>μάθησης</w:t>
      </w:r>
      <w:proofErr w:type="spellEnd"/>
      <w:r>
        <w:rPr>
          <w:color w:val="222222"/>
        </w:rPr>
        <w:t xml:space="preserve"> — </w:t>
      </w:r>
      <w:proofErr w:type="spellStart"/>
      <w:r>
        <w:rPr>
          <w:color w:val="222222"/>
        </w:rPr>
        <w:t>έν</w:t>
      </w:r>
      <w:proofErr w:type="spellEnd"/>
      <w:r>
        <w:rPr>
          <w:color w:val="222222"/>
        </w:rPr>
        <w:t xml:space="preserve">α Variational Autoencoder (VAE) και </w:t>
      </w:r>
      <w:proofErr w:type="spellStart"/>
      <w:r>
        <w:rPr>
          <w:color w:val="222222"/>
        </w:rPr>
        <w:t>έν</w:t>
      </w:r>
      <w:proofErr w:type="spellEnd"/>
      <w:r>
        <w:rPr>
          <w:color w:val="222222"/>
        </w:rPr>
        <w:t xml:space="preserve">α Deep Convolutional GAN (DCGAN) — </w:t>
      </w:r>
      <w:proofErr w:type="spellStart"/>
      <w:r>
        <w:rPr>
          <w:color w:val="222222"/>
        </w:rPr>
        <w:t>γι</w:t>
      </w:r>
      <w:proofErr w:type="spellEnd"/>
      <w:r>
        <w:rPr>
          <w:color w:val="222222"/>
        </w:rPr>
        <w:t xml:space="preserve">α </w:t>
      </w:r>
      <w:proofErr w:type="spellStart"/>
      <w:r>
        <w:rPr>
          <w:color w:val="222222"/>
        </w:rPr>
        <w:t>την</w:t>
      </w:r>
      <w:proofErr w:type="spellEnd"/>
      <w:r>
        <w:rPr>
          <w:color w:val="222222"/>
        </w:rPr>
        <w:t xml:space="preserve"> α</w:t>
      </w:r>
      <w:proofErr w:type="spellStart"/>
      <w:r>
        <w:rPr>
          <w:color w:val="222222"/>
        </w:rPr>
        <w:t>υτόμ</w:t>
      </w:r>
      <w:proofErr w:type="spellEnd"/>
      <w:r>
        <w:rPr>
          <w:color w:val="222222"/>
        </w:rPr>
        <w:t>ατη παρα</w:t>
      </w:r>
      <w:proofErr w:type="spellStart"/>
      <w:r>
        <w:rPr>
          <w:color w:val="222222"/>
        </w:rPr>
        <w:t>γωγή</w:t>
      </w:r>
      <w:proofErr w:type="spellEnd"/>
      <w:r>
        <w:rPr>
          <w:color w:val="222222"/>
        </w:rPr>
        <w:t xml:space="preserve"> </w:t>
      </w:r>
      <w:proofErr w:type="spellStart"/>
      <w:r>
        <w:rPr>
          <w:color w:val="222222"/>
        </w:rPr>
        <w:t>συνθετικών</w:t>
      </w:r>
      <w:proofErr w:type="spellEnd"/>
      <w:r>
        <w:rPr>
          <w:color w:val="222222"/>
        </w:rPr>
        <w:t xml:space="preserve"> </w:t>
      </w:r>
      <w:proofErr w:type="spellStart"/>
      <w:r>
        <w:rPr>
          <w:color w:val="222222"/>
        </w:rPr>
        <w:t>εικόνων</w:t>
      </w:r>
      <w:proofErr w:type="spellEnd"/>
      <w:r>
        <w:rPr>
          <w:color w:val="222222"/>
        </w:rPr>
        <w:t xml:space="preserve"> π</w:t>
      </w:r>
      <w:proofErr w:type="spellStart"/>
      <w:r>
        <w:rPr>
          <w:color w:val="222222"/>
        </w:rPr>
        <w:t>ροσώ</w:t>
      </w:r>
      <w:proofErr w:type="spellEnd"/>
      <w:r>
        <w:rPr>
          <w:color w:val="222222"/>
        </w:rPr>
        <w:t xml:space="preserve">πων anime </w:t>
      </w:r>
      <w:proofErr w:type="spellStart"/>
      <w:r>
        <w:rPr>
          <w:color w:val="222222"/>
        </w:rPr>
        <w:t>διάστ</w:t>
      </w:r>
      <w:proofErr w:type="spellEnd"/>
      <w:r>
        <w:rPr>
          <w:color w:val="222222"/>
        </w:rPr>
        <w:t xml:space="preserve">ασης 64×64 pixel. </w:t>
      </w:r>
      <w:r w:rsidRPr="00EC6143">
        <w:rPr>
          <w:color w:val="222222"/>
          <w:lang w:val="el-GR"/>
        </w:rPr>
        <w:t xml:space="preserve">Χρησιμοποιώντας το δημόσια διαθέσιμο </w:t>
      </w:r>
      <w:r>
        <w:rPr>
          <w:color w:val="222222"/>
        </w:rPr>
        <w:t>Anime</w:t>
      </w:r>
      <w:r w:rsidRPr="00EC6143">
        <w:rPr>
          <w:color w:val="222222"/>
          <w:lang w:val="el-GR"/>
        </w:rPr>
        <w:t xml:space="preserve"> </w:t>
      </w:r>
      <w:r>
        <w:rPr>
          <w:color w:val="222222"/>
        </w:rPr>
        <w:t>Face</w:t>
      </w:r>
      <w:r w:rsidRPr="00EC6143">
        <w:rPr>
          <w:color w:val="222222"/>
          <w:lang w:val="el-GR"/>
        </w:rPr>
        <w:t xml:space="preserve"> </w:t>
      </w:r>
      <w:r>
        <w:rPr>
          <w:color w:val="222222"/>
        </w:rPr>
        <w:t>Dataset</w:t>
      </w:r>
      <w:r w:rsidRPr="00EC6143">
        <w:rPr>
          <w:color w:val="222222"/>
          <w:lang w:val="el-GR"/>
        </w:rPr>
        <w:t xml:space="preserve"> (63.565 εικόνες), εκπαιδεύσαμε και τα δύο μοντέλα από μηδενική βάση σε περιβάλλον </w:t>
      </w:r>
      <w:r>
        <w:rPr>
          <w:color w:val="222222"/>
        </w:rPr>
        <w:t>Google</w:t>
      </w:r>
      <w:r w:rsidRPr="00EC6143">
        <w:rPr>
          <w:color w:val="222222"/>
          <w:lang w:val="el-GR"/>
        </w:rPr>
        <w:t xml:space="preserve"> </w:t>
      </w:r>
      <w:proofErr w:type="spellStart"/>
      <w:r>
        <w:rPr>
          <w:color w:val="222222"/>
        </w:rPr>
        <w:t>Colab</w:t>
      </w:r>
      <w:proofErr w:type="spellEnd"/>
      <w:r w:rsidRPr="00EC6143">
        <w:rPr>
          <w:color w:val="222222"/>
          <w:lang w:val="el-GR"/>
        </w:rPr>
        <w:t xml:space="preserve"> με </w:t>
      </w:r>
      <w:r>
        <w:rPr>
          <w:color w:val="222222"/>
        </w:rPr>
        <w:t>T</w:t>
      </w:r>
      <w:r w:rsidRPr="00EC6143">
        <w:rPr>
          <w:color w:val="222222"/>
          <w:lang w:val="el-GR"/>
        </w:rPr>
        <w:t xml:space="preserve">4 </w:t>
      </w:r>
      <w:r>
        <w:rPr>
          <w:color w:val="222222"/>
        </w:rPr>
        <w:t>GPU</w:t>
      </w:r>
      <w:r w:rsidRPr="00EC6143">
        <w:rPr>
          <w:color w:val="222222"/>
          <w:lang w:val="el-GR"/>
        </w:rPr>
        <w:t xml:space="preserve">. Ο </w:t>
      </w:r>
      <w:r>
        <w:rPr>
          <w:color w:val="222222"/>
        </w:rPr>
        <w:t>VAE</w:t>
      </w:r>
      <w:r w:rsidRPr="00EC6143">
        <w:rPr>
          <w:color w:val="222222"/>
          <w:lang w:val="el-GR"/>
        </w:rPr>
        <w:t xml:space="preserve"> (11.8</w:t>
      </w:r>
      <w:r>
        <w:rPr>
          <w:color w:val="222222"/>
        </w:rPr>
        <w:t>M</w:t>
      </w:r>
      <w:r w:rsidRPr="00EC6143">
        <w:rPr>
          <w:color w:val="222222"/>
          <w:lang w:val="el-GR"/>
        </w:rPr>
        <w:t xml:space="preserve"> παράμετροι) εκπαιδεύτηκε για 30 εποχές με β-</w:t>
      </w:r>
      <w:r>
        <w:rPr>
          <w:color w:val="222222"/>
        </w:rPr>
        <w:t>VAE</w:t>
      </w:r>
      <w:r w:rsidRPr="00EC6143">
        <w:rPr>
          <w:color w:val="222222"/>
          <w:lang w:val="el-GR"/>
        </w:rPr>
        <w:t xml:space="preserve"> </w:t>
      </w:r>
      <w:r>
        <w:rPr>
          <w:color w:val="222222"/>
        </w:rPr>
        <w:t>loss</w:t>
      </w:r>
      <w:r w:rsidRPr="00EC6143">
        <w:rPr>
          <w:color w:val="222222"/>
          <w:lang w:val="el-GR"/>
        </w:rPr>
        <w:t xml:space="preserve"> (β=1.5), επιτυγχάνοντας </w:t>
      </w:r>
      <w:r>
        <w:rPr>
          <w:color w:val="222222"/>
        </w:rPr>
        <w:t>best</w:t>
      </w:r>
      <w:r w:rsidRPr="00EC6143">
        <w:rPr>
          <w:color w:val="222222"/>
          <w:lang w:val="el-GR"/>
        </w:rPr>
        <w:t xml:space="preserve"> </w:t>
      </w:r>
      <w:r>
        <w:rPr>
          <w:color w:val="222222"/>
        </w:rPr>
        <w:t>validation</w:t>
      </w:r>
      <w:r w:rsidRPr="00EC6143">
        <w:rPr>
          <w:color w:val="222222"/>
          <w:lang w:val="el-GR"/>
        </w:rPr>
        <w:t xml:space="preserve"> </w:t>
      </w:r>
      <w:r>
        <w:rPr>
          <w:color w:val="222222"/>
        </w:rPr>
        <w:t>loss</w:t>
      </w:r>
      <w:r w:rsidRPr="00EC6143">
        <w:rPr>
          <w:color w:val="222222"/>
          <w:lang w:val="el-GR"/>
        </w:rPr>
        <w:t xml:space="preserve"> 353.93 και </w:t>
      </w:r>
      <w:r>
        <w:rPr>
          <w:color w:val="222222"/>
        </w:rPr>
        <w:t>FID</w:t>
      </w:r>
      <w:r w:rsidRPr="00EC6143">
        <w:rPr>
          <w:color w:val="222222"/>
          <w:lang w:val="el-GR"/>
        </w:rPr>
        <w:t xml:space="preserve"> </w:t>
      </w:r>
      <w:r>
        <w:rPr>
          <w:color w:val="222222"/>
        </w:rPr>
        <w:t>Score</w:t>
      </w:r>
      <w:r w:rsidRPr="00EC6143">
        <w:rPr>
          <w:color w:val="222222"/>
          <w:lang w:val="el-GR"/>
        </w:rPr>
        <w:t xml:space="preserve"> 244.72. Το </w:t>
      </w:r>
      <w:r>
        <w:rPr>
          <w:color w:val="222222"/>
        </w:rPr>
        <w:t>DCGAN</w:t>
      </w:r>
      <w:r w:rsidRPr="00EC6143">
        <w:rPr>
          <w:color w:val="222222"/>
          <w:lang w:val="el-GR"/>
        </w:rPr>
        <w:t xml:space="preserve"> (6.34</w:t>
      </w:r>
      <w:r>
        <w:rPr>
          <w:color w:val="222222"/>
        </w:rPr>
        <w:t>M</w:t>
      </w:r>
      <w:r w:rsidRPr="00EC6143">
        <w:rPr>
          <w:color w:val="222222"/>
          <w:lang w:val="el-GR"/>
        </w:rPr>
        <w:t xml:space="preserve"> παράμετροι) εκπαιδεύτηκε για 50 εποχές με </w:t>
      </w:r>
      <w:r>
        <w:rPr>
          <w:color w:val="222222"/>
        </w:rPr>
        <w:t>label</w:t>
      </w:r>
      <w:r w:rsidRPr="00EC6143">
        <w:rPr>
          <w:color w:val="222222"/>
          <w:lang w:val="el-GR"/>
        </w:rPr>
        <w:t xml:space="preserve"> </w:t>
      </w:r>
      <w:r>
        <w:rPr>
          <w:color w:val="222222"/>
        </w:rPr>
        <w:t>smoothing</w:t>
      </w:r>
      <w:r w:rsidRPr="00EC6143">
        <w:rPr>
          <w:color w:val="222222"/>
          <w:lang w:val="el-GR"/>
        </w:rPr>
        <w:t xml:space="preserve"> και </w:t>
      </w:r>
      <w:r>
        <w:rPr>
          <w:color w:val="222222"/>
        </w:rPr>
        <w:t>instance</w:t>
      </w:r>
      <w:r w:rsidRPr="00EC6143">
        <w:rPr>
          <w:color w:val="222222"/>
          <w:lang w:val="el-GR"/>
        </w:rPr>
        <w:t xml:space="preserve"> </w:t>
      </w:r>
      <w:r>
        <w:rPr>
          <w:color w:val="222222"/>
        </w:rPr>
        <w:t>noise</w:t>
      </w:r>
      <w:r w:rsidRPr="00EC6143">
        <w:rPr>
          <w:color w:val="222222"/>
          <w:lang w:val="el-GR"/>
        </w:rPr>
        <w:t xml:space="preserve">, επιτυγχάνοντας </w:t>
      </w:r>
      <w:r>
        <w:rPr>
          <w:color w:val="222222"/>
        </w:rPr>
        <w:t>FID</w:t>
      </w:r>
      <w:r w:rsidRPr="00EC6143">
        <w:rPr>
          <w:color w:val="222222"/>
          <w:lang w:val="el-GR"/>
        </w:rPr>
        <w:t xml:space="preserve"> </w:t>
      </w:r>
      <w:r>
        <w:rPr>
          <w:color w:val="222222"/>
        </w:rPr>
        <w:t>Score</w:t>
      </w:r>
      <w:r w:rsidRPr="00EC6143">
        <w:rPr>
          <w:color w:val="222222"/>
          <w:lang w:val="el-GR"/>
        </w:rPr>
        <w:t xml:space="preserve"> 116.16. Η ποσοτική αξιολόγηση βάσει </w:t>
      </w:r>
      <w:r>
        <w:rPr>
          <w:color w:val="222222"/>
        </w:rPr>
        <w:t>Fr</w:t>
      </w:r>
      <w:r w:rsidRPr="00EC6143">
        <w:rPr>
          <w:color w:val="222222"/>
          <w:lang w:val="el-GR"/>
        </w:rPr>
        <w:t>é</w:t>
      </w:r>
      <w:proofErr w:type="spellStart"/>
      <w:r>
        <w:rPr>
          <w:color w:val="222222"/>
        </w:rPr>
        <w:t>chet</w:t>
      </w:r>
      <w:proofErr w:type="spellEnd"/>
      <w:r w:rsidRPr="00EC6143">
        <w:rPr>
          <w:color w:val="222222"/>
          <w:lang w:val="el-GR"/>
        </w:rPr>
        <w:t xml:space="preserve"> </w:t>
      </w:r>
      <w:r>
        <w:rPr>
          <w:color w:val="222222"/>
        </w:rPr>
        <w:t>Inception</w:t>
      </w:r>
      <w:r w:rsidRPr="00EC6143">
        <w:rPr>
          <w:color w:val="222222"/>
          <w:lang w:val="el-GR"/>
        </w:rPr>
        <w:t xml:space="preserve"> </w:t>
      </w:r>
      <w:r>
        <w:rPr>
          <w:color w:val="222222"/>
        </w:rPr>
        <w:t>Distance</w:t>
      </w:r>
      <w:r w:rsidRPr="00EC6143">
        <w:rPr>
          <w:color w:val="222222"/>
          <w:lang w:val="el-GR"/>
        </w:rPr>
        <w:t xml:space="preserve"> (</w:t>
      </w:r>
      <w:r>
        <w:rPr>
          <w:color w:val="222222"/>
        </w:rPr>
        <w:t>FID</w:t>
      </w:r>
      <w:r w:rsidRPr="00EC6143">
        <w:rPr>
          <w:color w:val="222222"/>
          <w:lang w:val="el-GR"/>
        </w:rPr>
        <w:t xml:space="preserve">) ανέδειξε το </w:t>
      </w:r>
      <w:r>
        <w:rPr>
          <w:color w:val="222222"/>
        </w:rPr>
        <w:t>DCGAN</w:t>
      </w:r>
      <w:r w:rsidRPr="00EC6143">
        <w:rPr>
          <w:color w:val="222222"/>
          <w:lang w:val="el-GR"/>
        </w:rPr>
        <w:t xml:space="preserve"> νικητή με βελτίωση 52.5% έναντι του </w:t>
      </w:r>
      <w:r>
        <w:rPr>
          <w:color w:val="222222"/>
        </w:rPr>
        <w:t>VAE</w:t>
      </w:r>
      <w:r w:rsidRPr="00EC6143">
        <w:rPr>
          <w:color w:val="222222"/>
          <w:lang w:val="el-GR"/>
        </w:rPr>
        <w:t xml:space="preserve">. Ποιοτικά, ο </w:t>
      </w:r>
      <w:r>
        <w:rPr>
          <w:color w:val="222222"/>
        </w:rPr>
        <w:t>VAE</w:t>
      </w:r>
      <w:r w:rsidRPr="00EC6143">
        <w:rPr>
          <w:color w:val="222222"/>
          <w:lang w:val="el-GR"/>
        </w:rPr>
        <w:t xml:space="preserve"> παράγει θολές αλλά ποικίλες εικόνες με δομημένο </w:t>
      </w:r>
      <w:r>
        <w:rPr>
          <w:color w:val="222222"/>
        </w:rPr>
        <w:t>latent</w:t>
      </w:r>
      <w:r w:rsidRPr="00EC6143">
        <w:rPr>
          <w:color w:val="222222"/>
          <w:lang w:val="el-GR"/>
        </w:rPr>
        <w:t xml:space="preserve"> </w:t>
      </w:r>
      <w:r>
        <w:rPr>
          <w:color w:val="222222"/>
        </w:rPr>
        <w:t>space</w:t>
      </w:r>
      <w:r w:rsidRPr="00EC6143">
        <w:rPr>
          <w:color w:val="222222"/>
          <w:lang w:val="el-GR"/>
        </w:rPr>
        <w:t xml:space="preserve"> που επιτρέπει ομαλές παρεμβολές, ενώ το </w:t>
      </w:r>
      <w:r>
        <w:rPr>
          <w:color w:val="222222"/>
        </w:rPr>
        <w:t>DCGAN</w:t>
      </w:r>
      <w:r w:rsidRPr="00EC6143">
        <w:rPr>
          <w:color w:val="222222"/>
          <w:lang w:val="el-GR"/>
        </w:rPr>
        <w:t xml:space="preserve"> παράγει ευκρινέστερες εικόνες χάρη στο </w:t>
      </w:r>
      <w:r>
        <w:rPr>
          <w:color w:val="222222"/>
        </w:rPr>
        <w:t>adversarial</w:t>
      </w:r>
      <w:r w:rsidRPr="00EC6143">
        <w:rPr>
          <w:color w:val="222222"/>
          <w:lang w:val="el-GR"/>
        </w:rPr>
        <w:t xml:space="preserve"> </w:t>
      </w:r>
      <w:r>
        <w:rPr>
          <w:color w:val="222222"/>
        </w:rPr>
        <w:t>training</w:t>
      </w:r>
      <w:r w:rsidRPr="00EC6143">
        <w:rPr>
          <w:color w:val="222222"/>
          <w:lang w:val="el-GR"/>
        </w:rPr>
        <w:t>. Η εργασία αναλύει διεξοδικά τα πλεονεκτήματα και τις αδυναμίες κάθε προσέγγισης.</w:t>
      </w:r>
    </w:p>
    <w:p w14:paraId="6F4CCEF3" w14:textId="77777777" w:rsidR="00EE1148" w:rsidRPr="00EC6143" w:rsidRDefault="00EE1148">
      <w:pPr>
        <w:spacing w:before="60" w:after="60"/>
        <w:rPr>
          <w:lang w:val="el-GR"/>
        </w:rPr>
      </w:pPr>
    </w:p>
    <w:p w14:paraId="70AC2F18" w14:textId="77777777" w:rsidR="00EE1148" w:rsidRPr="00EC6143" w:rsidRDefault="00000000">
      <w:pPr>
        <w:pStyle w:val="Heading1"/>
        <w:pBdr>
          <w:bottom w:val="single" w:sz="4" w:space="4" w:color="1A3C5E"/>
        </w:pBdr>
        <w:rPr>
          <w:lang w:val="el-GR"/>
        </w:rPr>
      </w:pPr>
      <w:r w:rsidRPr="00EC6143">
        <w:rPr>
          <w:lang w:val="el-GR"/>
        </w:rPr>
        <w:t>1. Εισαγωγή</w:t>
      </w:r>
    </w:p>
    <w:p w14:paraId="18979E70" w14:textId="77777777" w:rsidR="00EE1148" w:rsidRPr="00EC6143" w:rsidRDefault="00000000">
      <w:pPr>
        <w:spacing w:before="80" w:after="80"/>
        <w:rPr>
          <w:lang w:val="el-GR"/>
        </w:rPr>
      </w:pPr>
      <w:r w:rsidRPr="00EC6143">
        <w:rPr>
          <w:color w:val="222222"/>
          <w:lang w:val="el-GR"/>
        </w:rPr>
        <w:t xml:space="preserve">Τα τελευταία χρόνια η </w:t>
      </w:r>
      <w:r>
        <w:rPr>
          <w:color w:val="222222"/>
        </w:rPr>
        <w:t>Generative</w:t>
      </w:r>
      <w:r w:rsidRPr="00EC6143">
        <w:rPr>
          <w:color w:val="222222"/>
          <w:lang w:val="el-GR"/>
        </w:rPr>
        <w:t xml:space="preserve"> </w:t>
      </w:r>
      <w:r>
        <w:rPr>
          <w:color w:val="222222"/>
        </w:rPr>
        <w:t>AI</w:t>
      </w:r>
      <w:r w:rsidRPr="00EC6143">
        <w:rPr>
          <w:color w:val="222222"/>
          <w:lang w:val="el-GR"/>
        </w:rPr>
        <w:t xml:space="preserve"> έχει αναδειχθεί ως ένας από τους πιο δυναμικούς κλάδους της βαθιάς μάθησης, με εφαρμογές που εκτείνονται από την παραγωγή ρεαλιστικών εικόνων και βίντεο έως τη σύνθεση ήχου και κειμένου. Στον τομέα των εικόνων, δύο αρχιτεκτονικές έχουν κυριαρχήσει: οι </w:t>
      </w:r>
      <w:r>
        <w:rPr>
          <w:color w:val="222222"/>
        </w:rPr>
        <w:t>Variational</w:t>
      </w:r>
      <w:r w:rsidRPr="00EC6143">
        <w:rPr>
          <w:color w:val="222222"/>
          <w:lang w:val="el-GR"/>
        </w:rPr>
        <w:t xml:space="preserve"> </w:t>
      </w:r>
      <w:r>
        <w:rPr>
          <w:color w:val="222222"/>
        </w:rPr>
        <w:t>Autoencoders</w:t>
      </w:r>
      <w:r w:rsidRPr="00EC6143">
        <w:rPr>
          <w:color w:val="222222"/>
          <w:lang w:val="el-GR"/>
        </w:rPr>
        <w:t xml:space="preserve"> (</w:t>
      </w:r>
      <w:r>
        <w:rPr>
          <w:color w:val="222222"/>
        </w:rPr>
        <w:t>VAE</w:t>
      </w:r>
      <w:r w:rsidRPr="00EC6143">
        <w:rPr>
          <w:color w:val="222222"/>
          <w:lang w:val="el-GR"/>
        </w:rPr>
        <w:t xml:space="preserve">) και τα </w:t>
      </w:r>
      <w:r>
        <w:rPr>
          <w:color w:val="222222"/>
        </w:rPr>
        <w:t>Generative</w:t>
      </w:r>
      <w:r w:rsidRPr="00EC6143">
        <w:rPr>
          <w:color w:val="222222"/>
          <w:lang w:val="el-GR"/>
        </w:rPr>
        <w:t xml:space="preserve"> </w:t>
      </w:r>
      <w:r>
        <w:rPr>
          <w:color w:val="222222"/>
        </w:rPr>
        <w:t>Adversarial</w:t>
      </w:r>
      <w:r w:rsidRPr="00EC6143">
        <w:rPr>
          <w:color w:val="222222"/>
          <w:lang w:val="el-GR"/>
        </w:rPr>
        <w:t xml:space="preserve"> </w:t>
      </w:r>
      <w:r>
        <w:rPr>
          <w:color w:val="222222"/>
        </w:rPr>
        <w:t>Networks</w:t>
      </w:r>
      <w:r w:rsidRPr="00EC6143">
        <w:rPr>
          <w:color w:val="222222"/>
          <w:lang w:val="el-GR"/>
        </w:rPr>
        <w:t xml:space="preserve"> (</w:t>
      </w:r>
      <w:r>
        <w:rPr>
          <w:color w:val="222222"/>
        </w:rPr>
        <w:t>GAN</w:t>
      </w:r>
      <w:r w:rsidRPr="00EC6143">
        <w:rPr>
          <w:color w:val="222222"/>
          <w:lang w:val="el-GR"/>
        </w:rPr>
        <w:t>).</w:t>
      </w:r>
    </w:p>
    <w:p w14:paraId="0BA5E5C3" w14:textId="77777777" w:rsidR="00EE1148" w:rsidRPr="00EC6143" w:rsidRDefault="00EE1148">
      <w:pPr>
        <w:spacing w:before="60" w:after="60"/>
        <w:rPr>
          <w:lang w:val="el-GR"/>
        </w:rPr>
      </w:pPr>
    </w:p>
    <w:p w14:paraId="766C30B8" w14:textId="77777777" w:rsidR="00EE1148" w:rsidRDefault="00000000">
      <w:pPr>
        <w:spacing w:before="80" w:after="80"/>
      </w:pPr>
      <w:r w:rsidRPr="00EC6143">
        <w:rPr>
          <w:color w:val="222222"/>
          <w:lang w:val="el-GR"/>
        </w:rPr>
        <w:t xml:space="preserve">Η παρούσα εργασία επικεντρώνεται στην παραγωγή προσώπων </w:t>
      </w:r>
      <w:r>
        <w:rPr>
          <w:color w:val="222222"/>
        </w:rPr>
        <w:t>anime</w:t>
      </w:r>
      <w:r w:rsidRPr="00EC6143">
        <w:rPr>
          <w:color w:val="222222"/>
          <w:lang w:val="el-GR"/>
        </w:rPr>
        <w:t xml:space="preserve">, ένα πρόβλημα με ξεκάθαρα αισθητικά χαρακτηριστικά (μεγάλα μάτια, ζωηρά χρώματα, απλοποιημένα χαρακτηριστικά). </w:t>
      </w:r>
      <w:r>
        <w:rPr>
          <w:color w:val="222222"/>
        </w:rPr>
        <w:t xml:space="preserve">Ο </w:t>
      </w:r>
      <w:proofErr w:type="spellStart"/>
      <w:r>
        <w:rPr>
          <w:color w:val="222222"/>
        </w:rPr>
        <w:t>στόχος</w:t>
      </w:r>
      <w:proofErr w:type="spellEnd"/>
      <w:r>
        <w:rPr>
          <w:color w:val="222222"/>
        </w:rPr>
        <w:t xml:space="preserve"> </w:t>
      </w:r>
      <w:proofErr w:type="spellStart"/>
      <w:r>
        <w:rPr>
          <w:color w:val="222222"/>
        </w:rPr>
        <w:t>είν</w:t>
      </w:r>
      <w:proofErr w:type="spellEnd"/>
      <w:r>
        <w:rPr>
          <w:color w:val="222222"/>
        </w:rPr>
        <w:t xml:space="preserve">αι </w:t>
      </w:r>
      <w:proofErr w:type="spellStart"/>
      <w:r>
        <w:rPr>
          <w:color w:val="222222"/>
        </w:rPr>
        <w:t>δι</w:t>
      </w:r>
      <w:proofErr w:type="spellEnd"/>
      <w:r>
        <w:rPr>
          <w:color w:val="222222"/>
        </w:rPr>
        <w:t>πλός:</w:t>
      </w:r>
    </w:p>
    <w:p w14:paraId="2F95FC9B" w14:textId="77777777" w:rsidR="00EE1148" w:rsidRPr="00EC6143" w:rsidRDefault="00000000">
      <w:pPr>
        <w:pStyle w:val="ListParagraph"/>
        <w:numPr>
          <w:ilvl w:val="0"/>
          <w:numId w:val="2"/>
        </w:numPr>
        <w:spacing w:before="40" w:after="40"/>
        <w:rPr>
          <w:lang w:val="el-GR"/>
        </w:rPr>
      </w:pPr>
      <w:r w:rsidRPr="00EC6143">
        <w:rPr>
          <w:lang w:val="el-GR"/>
        </w:rPr>
        <w:t>Εκπαίδευση και αξιολόγηση δύο αρχιτεκτονικών (</w:t>
      </w:r>
      <w:r>
        <w:t>VAE</w:t>
      </w:r>
      <w:r w:rsidRPr="00EC6143">
        <w:rPr>
          <w:lang w:val="el-GR"/>
        </w:rPr>
        <w:t xml:space="preserve"> και </w:t>
      </w:r>
      <w:r>
        <w:t>DCGAN</w:t>
      </w:r>
      <w:r w:rsidRPr="00EC6143">
        <w:rPr>
          <w:lang w:val="el-GR"/>
        </w:rPr>
        <w:t>) για παραγωγή εικόνων 64×64 σε περιβάλλον περιορισμένων πόρων (</w:t>
      </w:r>
      <w:proofErr w:type="spellStart"/>
      <w:r>
        <w:t>Colab</w:t>
      </w:r>
      <w:proofErr w:type="spellEnd"/>
      <w:r w:rsidRPr="00EC6143">
        <w:rPr>
          <w:lang w:val="el-GR"/>
        </w:rPr>
        <w:t xml:space="preserve"> </w:t>
      </w:r>
      <w:r>
        <w:t>T</w:t>
      </w:r>
      <w:r w:rsidRPr="00EC6143">
        <w:rPr>
          <w:lang w:val="el-GR"/>
        </w:rPr>
        <w:t xml:space="preserve">4 </w:t>
      </w:r>
      <w:r>
        <w:t>GPU</w:t>
      </w:r>
      <w:r w:rsidRPr="00EC6143">
        <w:rPr>
          <w:lang w:val="el-GR"/>
        </w:rPr>
        <w:t>).</w:t>
      </w:r>
    </w:p>
    <w:p w14:paraId="2808803B" w14:textId="77777777" w:rsidR="00EE1148" w:rsidRPr="00EC6143" w:rsidRDefault="00000000">
      <w:pPr>
        <w:pStyle w:val="ListParagraph"/>
        <w:numPr>
          <w:ilvl w:val="0"/>
          <w:numId w:val="2"/>
        </w:numPr>
        <w:spacing w:before="40" w:after="40"/>
        <w:rPr>
          <w:lang w:val="el-GR"/>
        </w:rPr>
      </w:pPr>
      <w:r w:rsidRPr="00EC6143">
        <w:rPr>
          <w:lang w:val="el-GR"/>
        </w:rPr>
        <w:t xml:space="preserve">Ποιοτική και ποσοτική σύγκριση με μετρική </w:t>
      </w:r>
      <w:r>
        <w:t>FID</w:t>
      </w:r>
      <w:r w:rsidRPr="00EC6143">
        <w:rPr>
          <w:lang w:val="el-GR"/>
        </w:rPr>
        <w:t>, εντοπίζοντας τα πλεονεκτήματα και τις αδυναμίες κάθε προσέγγισης.</w:t>
      </w:r>
    </w:p>
    <w:p w14:paraId="692C1A91" w14:textId="77777777" w:rsidR="00EE1148" w:rsidRPr="00EC6143" w:rsidRDefault="00EE1148">
      <w:pPr>
        <w:spacing w:before="60" w:after="60"/>
        <w:rPr>
          <w:lang w:val="el-GR"/>
        </w:rPr>
      </w:pPr>
    </w:p>
    <w:p w14:paraId="5C042349" w14:textId="77777777" w:rsidR="00EE1148" w:rsidRPr="00EC6143" w:rsidRDefault="00000000">
      <w:pPr>
        <w:pStyle w:val="Heading1"/>
        <w:pBdr>
          <w:bottom w:val="single" w:sz="4" w:space="4" w:color="1A3C5E"/>
        </w:pBdr>
        <w:rPr>
          <w:lang w:val="el-GR"/>
        </w:rPr>
      </w:pPr>
      <w:r w:rsidRPr="00EC6143">
        <w:rPr>
          <w:lang w:val="el-GR"/>
        </w:rPr>
        <w:t>2. Σχετική Βιβλιογραφία</w:t>
      </w:r>
    </w:p>
    <w:p w14:paraId="25CA95F7" w14:textId="77777777" w:rsidR="00EE1148" w:rsidRPr="00EC6143" w:rsidRDefault="00000000">
      <w:pPr>
        <w:pStyle w:val="Heading2"/>
        <w:rPr>
          <w:lang w:val="el-GR"/>
        </w:rPr>
      </w:pPr>
      <w:r w:rsidRPr="00EC6143">
        <w:rPr>
          <w:lang w:val="el-GR"/>
        </w:rPr>
        <w:t xml:space="preserve">2.1 </w:t>
      </w:r>
      <w:r>
        <w:t>Variational</w:t>
      </w:r>
      <w:r w:rsidRPr="00EC6143">
        <w:rPr>
          <w:lang w:val="el-GR"/>
        </w:rPr>
        <w:t xml:space="preserve"> </w:t>
      </w:r>
      <w:r>
        <w:t>Autoencoders</w:t>
      </w:r>
    </w:p>
    <w:p w14:paraId="67E7F487" w14:textId="77777777" w:rsidR="00EE1148" w:rsidRDefault="00000000">
      <w:pPr>
        <w:spacing w:before="80" w:after="80"/>
      </w:pPr>
      <w:r w:rsidRPr="00EC6143">
        <w:rPr>
          <w:color w:val="222222"/>
          <w:lang w:val="el-GR"/>
        </w:rPr>
        <w:t xml:space="preserve">Οι </w:t>
      </w:r>
      <w:r>
        <w:rPr>
          <w:color w:val="222222"/>
        </w:rPr>
        <w:t>Kingma</w:t>
      </w:r>
      <w:r w:rsidRPr="00EC6143">
        <w:rPr>
          <w:color w:val="222222"/>
          <w:lang w:val="el-GR"/>
        </w:rPr>
        <w:t xml:space="preserve"> &amp; </w:t>
      </w:r>
      <w:r>
        <w:rPr>
          <w:color w:val="222222"/>
        </w:rPr>
        <w:t>Welling</w:t>
      </w:r>
      <w:r w:rsidRPr="00EC6143">
        <w:rPr>
          <w:color w:val="222222"/>
          <w:lang w:val="el-GR"/>
        </w:rPr>
        <w:t xml:space="preserve"> (2013) εισήγαγαν τους </w:t>
      </w:r>
      <w:r>
        <w:rPr>
          <w:color w:val="222222"/>
        </w:rPr>
        <w:t>VAE</w:t>
      </w:r>
      <w:r w:rsidRPr="00EC6143">
        <w:rPr>
          <w:color w:val="222222"/>
          <w:lang w:val="el-GR"/>
        </w:rPr>
        <w:t xml:space="preserve"> ως </w:t>
      </w:r>
      <w:proofErr w:type="spellStart"/>
      <w:r w:rsidRPr="00EC6143">
        <w:rPr>
          <w:color w:val="222222"/>
          <w:lang w:val="el-GR"/>
        </w:rPr>
        <w:t>πιθανοτική</w:t>
      </w:r>
      <w:proofErr w:type="spellEnd"/>
      <w:r w:rsidRPr="00EC6143">
        <w:rPr>
          <w:color w:val="222222"/>
          <w:lang w:val="el-GR"/>
        </w:rPr>
        <w:t xml:space="preserve"> επέκταση των </w:t>
      </w:r>
      <w:r>
        <w:rPr>
          <w:color w:val="222222"/>
        </w:rPr>
        <w:t>autoencoders</w:t>
      </w:r>
      <w:r w:rsidRPr="00EC6143">
        <w:rPr>
          <w:color w:val="222222"/>
          <w:lang w:val="el-GR"/>
        </w:rPr>
        <w:t xml:space="preserve">, μαθαίνοντας παραμέτρους κατανομής (μ, σ) στο </w:t>
      </w:r>
      <w:r>
        <w:rPr>
          <w:color w:val="222222"/>
        </w:rPr>
        <w:t>latent</w:t>
      </w:r>
      <w:r w:rsidRPr="00EC6143">
        <w:rPr>
          <w:color w:val="222222"/>
          <w:lang w:val="el-GR"/>
        </w:rPr>
        <w:t xml:space="preserve"> </w:t>
      </w:r>
      <w:r>
        <w:rPr>
          <w:color w:val="222222"/>
        </w:rPr>
        <w:t>space</w:t>
      </w:r>
      <w:r w:rsidRPr="00EC6143">
        <w:rPr>
          <w:color w:val="222222"/>
          <w:lang w:val="el-GR"/>
        </w:rPr>
        <w:t xml:space="preserve">. Η εκπαίδευση γίνεται με ελαχιστοποίηση της </w:t>
      </w:r>
      <w:r>
        <w:rPr>
          <w:color w:val="222222"/>
        </w:rPr>
        <w:t>ELBO</w:t>
      </w:r>
      <w:r w:rsidRPr="00EC6143">
        <w:rPr>
          <w:color w:val="222222"/>
          <w:lang w:val="el-GR"/>
        </w:rPr>
        <w:t xml:space="preserve"> = </w:t>
      </w:r>
      <w:r>
        <w:rPr>
          <w:color w:val="222222"/>
        </w:rPr>
        <w:t>Reconstruction</w:t>
      </w:r>
      <w:r w:rsidRPr="00EC6143">
        <w:rPr>
          <w:color w:val="222222"/>
          <w:lang w:val="el-GR"/>
        </w:rPr>
        <w:t xml:space="preserve"> </w:t>
      </w:r>
      <w:r>
        <w:rPr>
          <w:color w:val="222222"/>
        </w:rPr>
        <w:t>Loss</w:t>
      </w:r>
      <w:r w:rsidRPr="00EC6143">
        <w:rPr>
          <w:color w:val="222222"/>
          <w:lang w:val="el-GR"/>
        </w:rPr>
        <w:t xml:space="preserve"> + </w:t>
      </w:r>
      <w:r>
        <w:rPr>
          <w:color w:val="222222"/>
        </w:rPr>
        <w:t>KL</w:t>
      </w:r>
      <w:r w:rsidRPr="00EC6143">
        <w:rPr>
          <w:color w:val="222222"/>
          <w:lang w:val="el-GR"/>
        </w:rPr>
        <w:t xml:space="preserve"> </w:t>
      </w:r>
      <w:r>
        <w:rPr>
          <w:color w:val="222222"/>
        </w:rPr>
        <w:t>Divergence</w:t>
      </w:r>
      <w:r w:rsidRPr="00EC6143">
        <w:rPr>
          <w:color w:val="222222"/>
          <w:lang w:val="el-GR"/>
        </w:rPr>
        <w:t xml:space="preserve">. </w:t>
      </w:r>
      <w:r>
        <w:rPr>
          <w:color w:val="222222"/>
        </w:rPr>
        <w:t>[Kingma, D. P., &amp; Welling, M. (2013). Auto-Encoding Variational Bayes. ICLR 2014.]</w:t>
      </w:r>
    </w:p>
    <w:p w14:paraId="489CCA0A" w14:textId="77777777" w:rsidR="00EE1148" w:rsidRDefault="00EE1148">
      <w:pPr>
        <w:spacing w:before="60" w:after="60"/>
      </w:pPr>
    </w:p>
    <w:p w14:paraId="41FFCA28" w14:textId="77777777" w:rsidR="00EE1148" w:rsidRDefault="00000000">
      <w:pPr>
        <w:pStyle w:val="Heading2"/>
      </w:pPr>
      <w:r>
        <w:t>2.2 Deep Convolutional GANs</w:t>
      </w:r>
    </w:p>
    <w:p w14:paraId="0CFB4949" w14:textId="77777777" w:rsidR="00EE1148" w:rsidRDefault="00000000">
      <w:pPr>
        <w:spacing w:before="80" w:after="80"/>
        <w:rPr>
          <w:color w:val="222222"/>
          <w:lang w:val="el-GR"/>
        </w:rPr>
      </w:pPr>
      <w:proofErr w:type="spellStart"/>
      <w:r>
        <w:rPr>
          <w:color w:val="222222"/>
        </w:rPr>
        <w:t>Οι</w:t>
      </w:r>
      <w:proofErr w:type="spellEnd"/>
      <w:r>
        <w:rPr>
          <w:color w:val="222222"/>
        </w:rPr>
        <w:t xml:space="preserve"> Radford et al. </w:t>
      </w:r>
      <w:r w:rsidRPr="00EC6143">
        <w:rPr>
          <w:color w:val="222222"/>
          <w:lang w:val="el-GR"/>
        </w:rPr>
        <w:t xml:space="preserve">(2015) πρότειναν το </w:t>
      </w:r>
      <w:r>
        <w:rPr>
          <w:color w:val="222222"/>
        </w:rPr>
        <w:t>DCGAN</w:t>
      </w:r>
      <w:r w:rsidRPr="00EC6143">
        <w:rPr>
          <w:color w:val="222222"/>
          <w:lang w:val="el-GR"/>
        </w:rPr>
        <w:t xml:space="preserve">, χρησιμοποιώντας </w:t>
      </w:r>
      <w:proofErr w:type="spellStart"/>
      <w:r w:rsidRPr="00EC6143">
        <w:rPr>
          <w:color w:val="222222"/>
          <w:lang w:val="el-GR"/>
        </w:rPr>
        <w:t>συνελικτικές</w:t>
      </w:r>
      <w:proofErr w:type="spellEnd"/>
      <w:r w:rsidRPr="00EC6143">
        <w:rPr>
          <w:color w:val="222222"/>
          <w:lang w:val="el-GR"/>
        </w:rPr>
        <w:t xml:space="preserve"> αρχιτεκτονικές για </w:t>
      </w:r>
      <w:r>
        <w:rPr>
          <w:color w:val="222222"/>
        </w:rPr>
        <w:t>Generator</w:t>
      </w:r>
      <w:r w:rsidRPr="00EC6143">
        <w:rPr>
          <w:color w:val="222222"/>
          <w:lang w:val="el-GR"/>
        </w:rPr>
        <w:t xml:space="preserve"> και </w:t>
      </w:r>
      <w:r>
        <w:rPr>
          <w:color w:val="222222"/>
        </w:rPr>
        <w:t>Discriminator</w:t>
      </w:r>
      <w:r w:rsidRPr="00EC6143">
        <w:rPr>
          <w:color w:val="222222"/>
          <w:lang w:val="el-GR"/>
        </w:rPr>
        <w:t xml:space="preserve"> με </w:t>
      </w:r>
      <w:proofErr w:type="spellStart"/>
      <w:r>
        <w:rPr>
          <w:color w:val="222222"/>
        </w:rPr>
        <w:t>BatchNorm</w:t>
      </w:r>
      <w:proofErr w:type="spellEnd"/>
      <w:r w:rsidRPr="00EC6143">
        <w:rPr>
          <w:color w:val="222222"/>
          <w:lang w:val="el-GR"/>
        </w:rPr>
        <w:t xml:space="preserve"> και </w:t>
      </w:r>
      <w:proofErr w:type="spellStart"/>
      <w:r>
        <w:rPr>
          <w:color w:val="222222"/>
        </w:rPr>
        <w:t>LeakyReLU</w:t>
      </w:r>
      <w:proofErr w:type="spellEnd"/>
      <w:r w:rsidRPr="00EC6143">
        <w:rPr>
          <w:color w:val="222222"/>
          <w:lang w:val="el-GR"/>
        </w:rPr>
        <w:t xml:space="preserve">, βελτιώνοντας σημαντικά τη σταθερότητα εκπαίδευσης και ποιότητα εικόνων. </w:t>
      </w:r>
      <w:r>
        <w:rPr>
          <w:color w:val="222222"/>
        </w:rPr>
        <w:t>[Radford, A., Metz, L., &amp; Chintala, S. (2015). Unsupervised Representation Learning with DCGANs. ICLR 2016.]</w:t>
      </w:r>
    </w:p>
    <w:p w14:paraId="112A2B36" w14:textId="77777777" w:rsidR="00E577F4" w:rsidRPr="00E577F4" w:rsidRDefault="00E577F4">
      <w:pPr>
        <w:spacing w:before="80" w:after="80"/>
        <w:rPr>
          <w:lang w:val="el-GR"/>
        </w:rPr>
      </w:pPr>
    </w:p>
    <w:p w14:paraId="1F372673" w14:textId="77777777" w:rsidR="00EE1148" w:rsidRDefault="00EE1148">
      <w:pPr>
        <w:spacing w:before="60" w:after="60"/>
      </w:pPr>
    </w:p>
    <w:p w14:paraId="21CAD4B5" w14:textId="77777777" w:rsidR="00EE1148" w:rsidRDefault="00000000">
      <w:pPr>
        <w:pStyle w:val="Heading2"/>
      </w:pPr>
      <w:r>
        <w:lastRenderedPageBreak/>
        <w:t>2.3 Fréchet Inception Distance</w:t>
      </w:r>
    </w:p>
    <w:p w14:paraId="7D4EEFCD" w14:textId="77777777" w:rsidR="00EE1148" w:rsidRDefault="00000000">
      <w:pPr>
        <w:spacing w:before="80" w:after="80"/>
      </w:pPr>
      <w:proofErr w:type="spellStart"/>
      <w:r>
        <w:rPr>
          <w:color w:val="222222"/>
        </w:rPr>
        <w:t>Το</w:t>
      </w:r>
      <w:proofErr w:type="spellEnd"/>
      <w:r>
        <w:rPr>
          <w:color w:val="222222"/>
        </w:rPr>
        <w:t xml:space="preserve"> FID (Heusel et al., 2017) </w:t>
      </w:r>
      <w:proofErr w:type="spellStart"/>
      <w:r>
        <w:rPr>
          <w:color w:val="222222"/>
        </w:rPr>
        <w:t>μετρά</w:t>
      </w:r>
      <w:proofErr w:type="spellEnd"/>
      <w:r>
        <w:rPr>
          <w:color w:val="222222"/>
        </w:rPr>
        <w:t xml:space="preserve"> </w:t>
      </w:r>
      <w:proofErr w:type="spellStart"/>
      <w:r>
        <w:rPr>
          <w:color w:val="222222"/>
        </w:rPr>
        <w:t>την</w:t>
      </w:r>
      <w:proofErr w:type="spellEnd"/>
      <w:r>
        <w:rPr>
          <w:color w:val="222222"/>
        </w:rPr>
        <w:t xml:space="preserve"> απ</w:t>
      </w:r>
      <w:proofErr w:type="spellStart"/>
      <w:r>
        <w:rPr>
          <w:color w:val="222222"/>
        </w:rPr>
        <w:t>όστ</w:t>
      </w:r>
      <w:proofErr w:type="spellEnd"/>
      <w:r>
        <w:rPr>
          <w:color w:val="222222"/>
        </w:rPr>
        <w:t xml:space="preserve">αση Fréchet </w:t>
      </w:r>
      <w:proofErr w:type="spellStart"/>
      <w:r>
        <w:rPr>
          <w:color w:val="222222"/>
        </w:rPr>
        <w:t>μετ</w:t>
      </w:r>
      <w:proofErr w:type="spellEnd"/>
      <w:r>
        <w:rPr>
          <w:color w:val="222222"/>
        </w:rPr>
        <w:t>αξύ κατα</w:t>
      </w:r>
      <w:proofErr w:type="spellStart"/>
      <w:r>
        <w:rPr>
          <w:color w:val="222222"/>
        </w:rPr>
        <w:t>νομών</w:t>
      </w:r>
      <w:proofErr w:type="spellEnd"/>
      <w:r>
        <w:rPr>
          <w:color w:val="222222"/>
        </w:rPr>
        <w:t xml:space="preserve"> πρα</w:t>
      </w:r>
      <w:proofErr w:type="spellStart"/>
      <w:r>
        <w:rPr>
          <w:color w:val="222222"/>
        </w:rPr>
        <w:t>γμ</w:t>
      </w:r>
      <w:proofErr w:type="spellEnd"/>
      <w:r>
        <w:rPr>
          <w:color w:val="222222"/>
        </w:rPr>
        <w:t>ατικών και παρα</w:t>
      </w:r>
      <w:proofErr w:type="spellStart"/>
      <w:r>
        <w:rPr>
          <w:color w:val="222222"/>
        </w:rPr>
        <w:t>γόμενων</w:t>
      </w:r>
      <w:proofErr w:type="spellEnd"/>
      <w:r>
        <w:rPr>
          <w:color w:val="222222"/>
        </w:rPr>
        <w:t xml:space="preserve"> </w:t>
      </w:r>
      <w:proofErr w:type="spellStart"/>
      <w:r>
        <w:rPr>
          <w:color w:val="222222"/>
        </w:rPr>
        <w:t>εικόνων</w:t>
      </w:r>
      <w:proofErr w:type="spellEnd"/>
      <w:r>
        <w:rPr>
          <w:color w:val="222222"/>
        </w:rPr>
        <w:t xml:space="preserve"> </w:t>
      </w:r>
      <w:proofErr w:type="spellStart"/>
      <w:r>
        <w:rPr>
          <w:color w:val="222222"/>
        </w:rPr>
        <w:t>στο</w:t>
      </w:r>
      <w:proofErr w:type="spellEnd"/>
      <w:r>
        <w:rPr>
          <w:color w:val="222222"/>
        </w:rPr>
        <w:t xml:space="preserve"> feature space </w:t>
      </w:r>
      <w:proofErr w:type="spellStart"/>
      <w:r>
        <w:rPr>
          <w:color w:val="222222"/>
        </w:rPr>
        <w:t>του</w:t>
      </w:r>
      <w:proofErr w:type="spellEnd"/>
      <w:r>
        <w:rPr>
          <w:color w:val="222222"/>
        </w:rPr>
        <w:t xml:space="preserve"> InceptionV3. </w:t>
      </w:r>
      <w:r w:rsidRPr="00EC6143">
        <w:rPr>
          <w:color w:val="222222"/>
          <w:lang w:val="el-GR"/>
        </w:rPr>
        <w:t>Χαμηλότερη τιμή = καλύτερη ποιότητα και ποικιλία. [</w:t>
      </w:r>
      <w:r>
        <w:rPr>
          <w:color w:val="222222"/>
        </w:rPr>
        <w:t>Heusel</w:t>
      </w:r>
      <w:r w:rsidRPr="00EC6143">
        <w:rPr>
          <w:color w:val="222222"/>
          <w:lang w:val="el-GR"/>
        </w:rPr>
        <w:t xml:space="preserve">, </w:t>
      </w:r>
      <w:r>
        <w:rPr>
          <w:color w:val="222222"/>
        </w:rPr>
        <w:t>M</w:t>
      </w:r>
      <w:r w:rsidRPr="00EC6143">
        <w:rPr>
          <w:color w:val="222222"/>
          <w:lang w:val="el-GR"/>
        </w:rPr>
        <w:t xml:space="preserve">. </w:t>
      </w:r>
      <w:r>
        <w:rPr>
          <w:color w:val="222222"/>
        </w:rPr>
        <w:t>et</w:t>
      </w:r>
      <w:r w:rsidRPr="00EC6143">
        <w:rPr>
          <w:color w:val="222222"/>
          <w:lang w:val="el-GR"/>
        </w:rPr>
        <w:t xml:space="preserve"> </w:t>
      </w:r>
      <w:r>
        <w:rPr>
          <w:color w:val="222222"/>
        </w:rPr>
        <w:t>al</w:t>
      </w:r>
      <w:r w:rsidRPr="00EC6143">
        <w:rPr>
          <w:color w:val="222222"/>
          <w:lang w:val="el-GR"/>
        </w:rPr>
        <w:t xml:space="preserve">. </w:t>
      </w:r>
      <w:r>
        <w:rPr>
          <w:color w:val="222222"/>
        </w:rPr>
        <w:t xml:space="preserve">(2017). GANs Trained by a Two Time-Scale Update Rule. </w:t>
      </w:r>
      <w:proofErr w:type="spellStart"/>
      <w:r>
        <w:rPr>
          <w:color w:val="222222"/>
        </w:rPr>
        <w:t>NeurIPS</w:t>
      </w:r>
      <w:proofErr w:type="spellEnd"/>
      <w:r>
        <w:rPr>
          <w:color w:val="222222"/>
        </w:rPr>
        <w:t xml:space="preserve"> 2017.]</w:t>
      </w:r>
    </w:p>
    <w:p w14:paraId="585299AF" w14:textId="77777777" w:rsidR="00EE1148" w:rsidRDefault="00EE1148">
      <w:pPr>
        <w:spacing w:before="60" w:after="60"/>
      </w:pPr>
    </w:p>
    <w:p w14:paraId="73DEC57C" w14:textId="77777777" w:rsidR="00EE1148" w:rsidRDefault="00000000">
      <w:pPr>
        <w:pStyle w:val="Heading2"/>
      </w:pPr>
      <w:r>
        <w:t>2.4 β-VAE</w:t>
      </w:r>
    </w:p>
    <w:p w14:paraId="444B0A00" w14:textId="77777777" w:rsidR="00EE1148" w:rsidRPr="00C05202" w:rsidRDefault="00000000">
      <w:pPr>
        <w:spacing w:before="80" w:after="80"/>
        <w:rPr>
          <w:lang w:val="el-GR"/>
        </w:rPr>
      </w:pPr>
      <w:proofErr w:type="spellStart"/>
      <w:r>
        <w:rPr>
          <w:color w:val="222222"/>
        </w:rPr>
        <w:t>Οι</w:t>
      </w:r>
      <w:proofErr w:type="spellEnd"/>
      <w:r>
        <w:rPr>
          <w:color w:val="222222"/>
        </w:rPr>
        <w:t xml:space="preserve"> Higgins et al. </w:t>
      </w:r>
      <w:r w:rsidRPr="00EC6143">
        <w:rPr>
          <w:color w:val="222222"/>
          <w:lang w:val="el-GR"/>
        </w:rPr>
        <w:t>(2017) πρότειναν το β-</w:t>
      </w:r>
      <w:r>
        <w:rPr>
          <w:color w:val="222222"/>
        </w:rPr>
        <w:t>VAE</w:t>
      </w:r>
      <w:r w:rsidRPr="00EC6143">
        <w:rPr>
          <w:color w:val="222222"/>
          <w:lang w:val="el-GR"/>
        </w:rPr>
        <w:t xml:space="preserve">, όπου ένα βάρος β&gt;1 στον </w:t>
      </w:r>
      <w:r>
        <w:rPr>
          <w:color w:val="222222"/>
        </w:rPr>
        <w:t>KL</w:t>
      </w:r>
      <w:r w:rsidRPr="00EC6143">
        <w:rPr>
          <w:color w:val="222222"/>
          <w:lang w:val="el-GR"/>
        </w:rPr>
        <w:t xml:space="preserve"> </w:t>
      </w:r>
      <w:r>
        <w:rPr>
          <w:color w:val="222222"/>
        </w:rPr>
        <w:t>term</w:t>
      </w:r>
      <w:r w:rsidRPr="00EC6143">
        <w:rPr>
          <w:color w:val="222222"/>
          <w:lang w:val="el-GR"/>
        </w:rPr>
        <w:t xml:space="preserve"> ενθαρρύνει πιο διαχωρισμένες </w:t>
      </w:r>
      <w:r>
        <w:rPr>
          <w:color w:val="222222"/>
        </w:rPr>
        <w:t>latent</w:t>
      </w:r>
      <w:r w:rsidRPr="00EC6143">
        <w:rPr>
          <w:color w:val="222222"/>
          <w:lang w:val="el-GR"/>
        </w:rPr>
        <w:t xml:space="preserve"> αναπαραστάσεις. </w:t>
      </w:r>
      <w:r w:rsidRPr="00C05202">
        <w:rPr>
          <w:color w:val="222222"/>
          <w:lang w:val="el-GR"/>
        </w:rPr>
        <w:t>Στην παρούσα εργασία χρησιμοποιείται β=1.5. [</w:t>
      </w:r>
      <w:r>
        <w:rPr>
          <w:color w:val="222222"/>
        </w:rPr>
        <w:t>Higgins</w:t>
      </w:r>
      <w:r w:rsidRPr="00C05202">
        <w:rPr>
          <w:color w:val="222222"/>
          <w:lang w:val="el-GR"/>
        </w:rPr>
        <w:t xml:space="preserve">, </w:t>
      </w:r>
      <w:r>
        <w:rPr>
          <w:color w:val="222222"/>
        </w:rPr>
        <w:t>I</w:t>
      </w:r>
      <w:r w:rsidRPr="00C05202">
        <w:rPr>
          <w:color w:val="222222"/>
          <w:lang w:val="el-GR"/>
        </w:rPr>
        <w:t xml:space="preserve">. </w:t>
      </w:r>
      <w:r>
        <w:rPr>
          <w:color w:val="222222"/>
        </w:rPr>
        <w:t>et</w:t>
      </w:r>
      <w:r w:rsidRPr="00C05202">
        <w:rPr>
          <w:color w:val="222222"/>
          <w:lang w:val="el-GR"/>
        </w:rPr>
        <w:t xml:space="preserve"> </w:t>
      </w:r>
      <w:r>
        <w:rPr>
          <w:color w:val="222222"/>
        </w:rPr>
        <w:t>al</w:t>
      </w:r>
      <w:r w:rsidRPr="00C05202">
        <w:rPr>
          <w:color w:val="222222"/>
          <w:lang w:val="el-GR"/>
        </w:rPr>
        <w:t xml:space="preserve">. (2017). </w:t>
      </w:r>
      <w:r>
        <w:rPr>
          <w:color w:val="222222"/>
        </w:rPr>
        <w:t>beta</w:t>
      </w:r>
      <w:r w:rsidRPr="00C05202">
        <w:rPr>
          <w:color w:val="222222"/>
          <w:lang w:val="el-GR"/>
        </w:rPr>
        <w:t>-</w:t>
      </w:r>
      <w:r>
        <w:rPr>
          <w:color w:val="222222"/>
        </w:rPr>
        <w:t>VAE</w:t>
      </w:r>
      <w:r w:rsidRPr="00C05202">
        <w:rPr>
          <w:color w:val="222222"/>
          <w:lang w:val="el-GR"/>
        </w:rPr>
        <w:t xml:space="preserve">: </w:t>
      </w:r>
      <w:r>
        <w:rPr>
          <w:color w:val="222222"/>
        </w:rPr>
        <w:t>Learning</w:t>
      </w:r>
      <w:r w:rsidRPr="00C05202">
        <w:rPr>
          <w:color w:val="222222"/>
          <w:lang w:val="el-GR"/>
        </w:rPr>
        <w:t xml:space="preserve"> </w:t>
      </w:r>
      <w:r>
        <w:rPr>
          <w:color w:val="222222"/>
        </w:rPr>
        <w:t>Basic</w:t>
      </w:r>
      <w:r w:rsidRPr="00C05202">
        <w:rPr>
          <w:color w:val="222222"/>
          <w:lang w:val="el-GR"/>
        </w:rPr>
        <w:t xml:space="preserve"> </w:t>
      </w:r>
      <w:r>
        <w:rPr>
          <w:color w:val="222222"/>
        </w:rPr>
        <w:t>Visual</w:t>
      </w:r>
      <w:r w:rsidRPr="00C05202">
        <w:rPr>
          <w:color w:val="222222"/>
          <w:lang w:val="el-GR"/>
        </w:rPr>
        <w:t xml:space="preserve"> </w:t>
      </w:r>
      <w:r>
        <w:rPr>
          <w:color w:val="222222"/>
        </w:rPr>
        <w:t>Concepts</w:t>
      </w:r>
      <w:r w:rsidRPr="00C05202">
        <w:rPr>
          <w:color w:val="222222"/>
          <w:lang w:val="el-GR"/>
        </w:rPr>
        <w:t xml:space="preserve">. </w:t>
      </w:r>
      <w:r>
        <w:rPr>
          <w:color w:val="222222"/>
        </w:rPr>
        <w:t>ICLR</w:t>
      </w:r>
      <w:r w:rsidRPr="00C05202">
        <w:rPr>
          <w:color w:val="222222"/>
          <w:lang w:val="el-GR"/>
        </w:rPr>
        <w:t xml:space="preserve"> 2017.]</w:t>
      </w:r>
    </w:p>
    <w:p w14:paraId="0DCB87D5" w14:textId="77777777" w:rsidR="00EE1148" w:rsidRPr="00C05202" w:rsidRDefault="00EE1148">
      <w:pPr>
        <w:spacing w:before="60" w:after="60"/>
        <w:rPr>
          <w:lang w:val="el-GR"/>
        </w:rPr>
      </w:pPr>
    </w:p>
    <w:p w14:paraId="5426A416" w14:textId="77777777" w:rsidR="00EE1148" w:rsidRPr="00C05202" w:rsidRDefault="00000000">
      <w:pPr>
        <w:pStyle w:val="Heading1"/>
        <w:pBdr>
          <w:bottom w:val="single" w:sz="4" w:space="4" w:color="1A3C5E"/>
        </w:pBdr>
        <w:rPr>
          <w:lang w:val="el-GR"/>
        </w:rPr>
      </w:pPr>
      <w:r w:rsidRPr="00C05202">
        <w:rPr>
          <w:lang w:val="el-GR"/>
        </w:rPr>
        <w:t>3. Μεθοδολογία</w:t>
      </w:r>
    </w:p>
    <w:p w14:paraId="6971B230" w14:textId="77777777" w:rsidR="00EE1148" w:rsidRPr="00C05202" w:rsidRDefault="00000000">
      <w:pPr>
        <w:pStyle w:val="Heading2"/>
        <w:rPr>
          <w:lang w:val="el-GR"/>
        </w:rPr>
      </w:pPr>
      <w:r w:rsidRPr="00C05202">
        <w:rPr>
          <w:lang w:val="el-GR"/>
        </w:rPr>
        <w:t xml:space="preserve">3.1 </w:t>
      </w:r>
      <w:r>
        <w:t>Dataset</w:t>
      </w:r>
      <w:r w:rsidRPr="00C05202">
        <w:rPr>
          <w:lang w:val="el-GR"/>
        </w:rPr>
        <w:t xml:space="preserve"> &amp; </w:t>
      </w:r>
      <w:proofErr w:type="spellStart"/>
      <w:r w:rsidRPr="00C05202">
        <w:rPr>
          <w:lang w:val="el-GR"/>
        </w:rPr>
        <w:t>Προεπεξεργασία</w:t>
      </w:r>
      <w:proofErr w:type="spellEnd"/>
    </w:p>
    <w:p w14:paraId="49CDBF3E" w14:textId="77777777" w:rsidR="00EE1148" w:rsidRDefault="00000000">
      <w:pPr>
        <w:spacing w:before="80" w:after="80"/>
      </w:pPr>
      <w:r w:rsidRPr="00C05202">
        <w:rPr>
          <w:color w:val="222222"/>
          <w:lang w:val="el-GR"/>
        </w:rPr>
        <w:t xml:space="preserve">Το </w:t>
      </w:r>
      <w:r>
        <w:rPr>
          <w:color w:val="222222"/>
        </w:rPr>
        <w:t>Anime</w:t>
      </w:r>
      <w:r w:rsidRPr="00C05202">
        <w:rPr>
          <w:color w:val="222222"/>
          <w:lang w:val="el-GR"/>
        </w:rPr>
        <w:t xml:space="preserve"> </w:t>
      </w:r>
      <w:r>
        <w:rPr>
          <w:color w:val="222222"/>
        </w:rPr>
        <w:t>Face</w:t>
      </w:r>
      <w:r w:rsidRPr="00C05202">
        <w:rPr>
          <w:color w:val="222222"/>
          <w:lang w:val="el-GR"/>
        </w:rPr>
        <w:t xml:space="preserve"> </w:t>
      </w:r>
      <w:r>
        <w:rPr>
          <w:color w:val="222222"/>
        </w:rPr>
        <w:t>Dataset</w:t>
      </w:r>
      <w:r w:rsidRPr="00C05202">
        <w:rPr>
          <w:color w:val="222222"/>
          <w:lang w:val="el-GR"/>
        </w:rPr>
        <w:t xml:space="preserve"> περιέχει 63.565 εικόνες προσώπων </w:t>
      </w:r>
      <w:r>
        <w:rPr>
          <w:color w:val="222222"/>
        </w:rPr>
        <w:t>anime</w:t>
      </w:r>
      <w:r w:rsidRPr="00C05202">
        <w:rPr>
          <w:color w:val="222222"/>
          <w:lang w:val="el-GR"/>
        </w:rPr>
        <w:t xml:space="preserve"> από το </w:t>
      </w:r>
      <w:r>
        <w:rPr>
          <w:color w:val="222222"/>
        </w:rPr>
        <w:t>Kaggle</w:t>
      </w:r>
      <w:r w:rsidRPr="00C05202">
        <w:rPr>
          <w:color w:val="222222"/>
          <w:lang w:val="el-GR"/>
        </w:rPr>
        <w:t xml:space="preserve">. </w:t>
      </w:r>
      <w:r w:rsidRPr="00EC6143">
        <w:rPr>
          <w:color w:val="222222"/>
          <w:lang w:val="el-GR"/>
        </w:rPr>
        <w:t xml:space="preserve">Η </w:t>
      </w:r>
      <w:r>
        <w:rPr>
          <w:color w:val="222222"/>
        </w:rPr>
        <w:t>EDA</w:t>
      </w:r>
      <w:r w:rsidRPr="00EC6143">
        <w:rPr>
          <w:color w:val="222222"/>
          <w:lang w:val="el-GR"/>
        </w:rPr>
        <w:t xml:space="preserve"> αποκάλυψε: μέση φυσική ανάλυση 88×88 </w:t>
      </w:r>
      <w:proofErr w:type="spellStart"/>
      <w:r>
        <w:rPr>
          <w:color w:val="222222"/>
        </w:rPr>
        <w:t>px</w:t>
      </w:r>
      <w:proofErr w:type="spellEnd"/>
      <w:r w:rsidRPr="00EC6143">
        <w:rPr>
          <w:color w:val="222222"/>
          <w:lang w:val="el-GR"/>
        </w:rPr>
        <w:t xml:space="preserve"> (εύρος 28-180 </w:t>
      </w:r>
      <w:proofErr w:type="spellStart"/>
      <w:r>
        <w:rPr>
          <w:color w:val="222222"/>
        </w:rPr>
        <w:t>px</w:t>
      </w:r>
      <w:proofErr w:type="spellEnd"/>
      <w:r w:rsidRPr="00EC6143">
        <w:rPr>
          <w:color w:val="222222"/>
          <w:lang w:val="el-GR"/>
        </w:rPr>
        <w:t xml:space="preserve">), μέσες τιμές </w:t>
      </w:r>
      <w:r>
        <w:rPr>
          <w:color w:val="222222"/>
        </w:rPr>
        <w:t>RGB</w:t>
      </w:r>
      <w:r w:rsidRPr="00EC6143">
        <w:rPr>
          <w:color w:val="222222"/>
          <w:lang w:val="el-GR"/>
        </w:rPr>
        <w:t xml:space="preserve"> 0.694/0.593/0.572. </w:t>
      </w:r>
      <w:proofErr w:type="spellStart"/>
      <w:r>
        <w:rPr>
          <w:color w:val="222222"/>
        </w:rPr>
        <w:t>Χρησιμο</w:t>
      </w:r>
      <w:proofErr w:type="spellEnd"/>
      <w:r>
        <w:rPr>
          <w:color w:val="222222"/>
        </w:rPr>
        <w:t xml:space="preserve">ποιήθηκαν 20.000 </w:t>
      </w:r>
      <w:proofErr w:type="spellStart"/>
      <w:r>
        <w:rPr>
          <w:color w:val="222222"/>
        </w:rPr>
        <w:t>εικόνες</w:t>
      </w:r>
      <w:proofErr w:type="spellEnd"/>
      <w:r>
        <w:rPr>
          <w:color w:val="222222"/>
        </w:rPr>
        <w:t xml:space="preserve"> (18.000 train / 2.000 </w:t>
      </w:r>
      <w:proofErr w:type="spellStart"/>
      <w:r>
        <w:rPr>
          <w:color w:val="222222"/>
        </w:rPr>
        <w:t>val</w:t>
      </w:r>
      <w:proofErr w:type="spellEnd"/>
      <w:r>
        <w:rPr>
          <w:color w:val="222222"/>
        </w:rPr>
        <w:t xml:space="preserve">) </w:t>
      </w:r>
      <w:proofErr w:type="spellStart"/>
      <w:r>
        <w:rPr>
          <w:color w:val="222222"/>
        </w:rPr>
        <w:t>με</w:t>
      </w:r>
      <w:proofErr w:type="spellEnd"/>
      <w:r>
        <w:rPr>
          <w:color w:val="222222"/>
        </w:rPr>
        <w:t xml:space="preserve"> preprocessing:</w:t>
      </w:r>
    </w:p>
    <w:p w14:paraId="752E8543" w14:textId="77777777" w:rsidR="00EE1148" w:rsidRDefault="00000000">
      <w:pPr>
        <w:pStyle w:val="ListParagraph"/>
        <w:numPr>
          <w:ilvl w:val="0"/>
          <w:numId w:val="2"/>
        </w:numPr>
        <w:spacing w:before="40" w:after="40"/>
      </w:pPr>
      <w:r>
        <w:t xml:space="preserve">Resize </w:t>
      </w:r>
      <w:proofErr w:type="spellStart"/>
      <w:r>
        <w:t>σε</w:t>
      </w:r>
      <w:proofErr w:type="spellEnd"/>
      <w:r>
        <w:t xml:space="preserve"> 64×64 pixels (</w:t>
      </w:r>
      <w:proofErr w:type="spellStart"/>
      <w:r>
        <w:t>CenterCrop</w:t>
      </w:r>
      <w:proofErr w:type="spellEnd"/>
      <w:r>
        <w:t>)</w:t>
      </w:r>
    </w:p>
    <w:p w14:paraId="14BB5015" w14:textId="77777777" w:rsidR="00EE1148" w:rsidRDefault="00000000">
      <w:pPr>
        <w:pStyle w:val="ListParagraph"/>
        <w:numPr>
          <w:ilvl w:val="0"/>
          <w:numId w:val="2"/>
        </w:numPr>
        <w:spacing w:before="40" w:after="40"/>
      </w:pPr>
      <w:r>
        <w:t>Κα</w:t>
      </w:r>
      <w:proofErr w:type="spellStart"/>
      <w:r>
        <w:t>νονικο</w:t>
      </w:r>
      <w:proofErr w:type="spellEnd"/>
      <w:r>
        <w:t xml:space="preserve">ποίηση </w:t>
      </w:r>
      <w:proofErr w:type="spellStart"/>
      <w:r>
        <w:t>στο</w:t>
      </w:r>
      <w:proofErr w:type="spellEnd"/>
      <w:r>
        <w:t xml:space="preserve"> [-1, 1]: mean</w:t>
      </w:r>
      <w:proofErr w:type="gramStart"/>
      <w:r>
        <w:t>=[</w:t>
      </w:r>
      <w:proofErr w:type="gramEnd"/>
      <w:r>
        <w:t>0.5, 0.5, 0.5], std</w:t>
      </w:r>
      <w:proofErr w:type="gramStart"/>
      <w:r>
        <w:t>=[</w:t>
      </w:r>
      <w:proofErr w:type="gramEnd"/>
      <w:r>
        <w:t>0.5, 0.5, 0.5]</w:t>
      </w:r>
    </w:p>
    <w:p w14:paraId="70FBE91A" w14:textId="77777777" w:rsidR="00EE1148" w:rsidRDefault="00000000">
      <w:pPr>
        <w:pStyle w:val="ListParagraph"/>
        <w:numPr>
          <w:ilvl w:val="0"/>
          <w:numId w:val="2"/>
        </w:numPr>
        <w:spacing w:before="40" w:after="40"/>
      </w:pPr>
      <w:proofErr w:type="spellStart"/>
      <w:r>
        <w:t>DataLoader</w:t>
      </w:r>
      <w:proofErr w:type="spellEnd"/>
      <w:r>
        <w:t xml:space="preserve">: </w:t>
      </w:r>
      <w:proofErr w:type="spellStart"/>
      <w:r>
        <w:t>batch_size</w:t>
      </w:r>
      <w:proofErr w:type="spellEnd"/>
      <w:r>
        <w:t xml:space="preserve">=128, </w:t>
      </w:r>
      <w:proofErr w:type="spellStart"/>
      <w:r>
        <w:t>num_workers</w:t>
      </w:r>
      <w:proofErr w:type="spellEnd"/>
      <w:r>
        <w:t xml:space="preserve">=2, </w:t>
      </w:r>
      <w:proofErr w:type="spellStart"/>
      <w:r>
        <w:t>pin_memory</w:t>
      </w:r>
      <w:proofErr w:type="spellEnd"/>
      <w:r>
        <w:t>=True</w:t>
      </w:r>
    </w:p>
    <w:p w14:paraId="0B2A827C" w14:textId="77777777" w:rsidR="00EE1148" w:rsidRDefault="00000000">
      <w:pPr>
        <w:pStyle w:val="ListParagraph"/>
        <w:numPr>
          <w:ilvl w:val="0"/>
          <w:numId w:val="2"/>
        </w:numPr>
        <w:spacing w:before="40" w:after="40"/>
      </w:pPr>
      <w:r>
        <w:t xml:space="preserve">Reproducibility: seed=42 </w:t>
      </w:r>
      <w:proofErr w:type="spellStart"/>
      <w:r>
        <w:t>σε</w:t>
      </w:r>
      <w:proofErr w:type="spellEnd"/>
      <w:r>
        <w:t xml:space="preserve"> random, </w:t>
      </w:r>
      <w:proofErr w:type="spellStart"/>
      <w:r>
        <w:t>numpy</w:t>
      </w:r>
      <w:proofErr w:type="spellEnd"/>
      <w:r>
        <w:t xml:space="preserve">, torch, </w:t>
      </w:r>
      <w:proofErr w:type="spellStart"/>
      <w:r>
        <w:t>cuda</w:t>
      </w:r>
      <w:proofErr w:type="spellEnd"/>
    </w:p>
    <w:p w14:paraId="78DC8238" w14:textId="77777777" w:rsidR="00EE1148" w:rsidRDefault="00EE1148">
      <w:pPr>
        <w:spacing w:before="60" w:after="60"/>
      </w:pPr>
    </w:p>
    <w:p w14:paraId="3E7CA0DF" w14:textId="77777777" w:rsidR="00EE1148" w:rsidRDefault="00000000">
      <w:pPr>
        <w:spacing w:before="120" w:after="40"/>
        <w:jc w:val="center"/>
      </w:pPr>
      <w:r>
        <w:rPr>
          <w:noProof/>
        </w:rPr>
        <w:drawing>
          <wp:inline distT="0" distB="0" distL="0" distR="0" wp14:anchorId="4E74CD5D" wp14:editId="71F755E1">
            <wp:extent cx="55245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76450"/>
                    </a:xfrm>
                    <a:prstGeom prst="rect">
                      <a:avLst/>
                    </a:prstGeom>
                  </pic:spPr>
                </pic:pic>
              </a:graphicData>
            </a:graphic>
          </wp:inline>
        </w:drawing>
      </w:r>
    </w:p>
    <w:p w14:paraId="4E344EAC" w14:textId="77777777" w:rsidR="00EE1148" w:rsidRPr="00EC6143" w:rsidRDefault="00000000">
      <w:pPr>
        <w:spacing w:before="20" w:after="120"/>
        <w:jc w:val="center"/>
        <w:rPr>
          <w:lang w:val="el-GR"/>
        </w:rPr>
      </w:pPr>
      <w:proofErr w:type="spellStart"/>
      <w:r w:rsidRPr="00EC6143">
        <w:rPr>
          <w:color w:val="666666"/>
          <w:sz w:val="18"/>
          <w:szCs w:val="18"/>
          <w:lang w:val="el-GR"/>
        </w:rPr>
        <w:t>Εικ</w:t>
      </w:r>
      <w:proofErr w:type="spellEnd"/>
      <w:r w:rsidRPr="00EC6143">
        <w:rPr>
          <w:color w:val="666666"/>
          <w:sz w:val="18"/>
          <w:szCs w:val="18"/>
          <w:lang w:val="el-GR"/>
        </w:rPr>
        <w:t xml:space="preserve">. 1: Δείγμα εικόνων από το </w:t>
      </w:r>
      <w:r>
        <w:rPr>
          <w:color w:val="666666"/>
          <w:sz w:val="18"/>
          <w:szCs w:val="18"/>
        </w:rPr>
        <w:t>Anime</w:t>
      </w:r>
      <w:r w:rsidRPr="00EC6143">
        <w:rPr>
          <w:color w:val="666666"/>
          <w:sz w:val="18"/>
          <w:szCs w:val="18"/>
          <w:lang w:val="el-GR"/>
        </w:rPr>
        <w:t xml:space="preserve"> </w:t>
      </w:r>
      <w:r>
        <w:rPr>
          <w:color w:val="666666"/>
          <w:sz w:val="18"/>
          <w:szCs w:val="18"/>
        </w:rPr>
        <w:t>Face</w:t>
      </w:r>
      <w:r w:rsidRPr="00EC6143">
        <w:rPr>
          <w:color w:val="666666"/>
          <w:sz w:val="18"/>
          <w:szCs w:val="18"/>
          <w:lang w:val="el-GR"/>
        </w:rPr>
        <w:t xml:space="preserve"> </w:t>
      </w:r>
      <w:r>
        <w:rPr>
          <w:color w:val="666666"/>
          <w:sz w:val="18"/>
          <w:szCs w:val="18"/>
        </w:rPr>
        <w:t>Dataset</w:t>
      </w:r>
      <w:r w:rsidRPr="00EC6143">
        <w:rPr>
          <w:color w:val="666666"/>
          <w:sz w:val="18"/>
          <w:szCs w:val="18"/>
          <w:lang w:val="el-GR"/>
        </w:rPr>
        <w:t xml:space="preserve"> (3×8 </w:t>
      </w:r>
      <w:r>
        <w:rPr>
          <w:color w:val="666666"/>
          <w:sz w:val="18"/>
          <w:szCs w:val="18"/>
        </w:rPr>
        <w:t>grid</w:t>
      </w:r>
      <w:r w:rsidRPr="00EC6143">
        <w:rPr>
          <w:color w:val="666666"/>
          <w:sz w:val="18"/>
          <w:szCs w:val="18"/>
          <w:lang w:val="el-GR"/>
        </w:rPr>
        <w:t>)</w:t>
      </w:r>
    </w:p>
    <w:p w14:paraId="47BAF726" w14:textId="77777777" w:rsidR="00EE1148" w:rsidRDefault="00000000">
      <w:pPr>
        <w:spacing w:before="120" w:after="40"/>
        <w:jc w:val="center"/>
      </w:pPr>
      <w:r>
        <w:rPr>
          <w:noProof/>
        </w:rPr>
        <w:drawing>
          <wp:inline distT="0" distB="0" distL="0" distR="0" wp14:anchorId="38A68490" wp14:editId="67384A79">
            <wp:extent cx="4953000" cy="1647825"/>
            <wp:effectExtent l="0" t="0" r="0" b="0"/>
            <wp:docPr id="841076625" name="Picture 84107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647825"/>
                    </a:xfrm>
                    <a:prstGeom prst="rect">
                      <a:avLst/>
                    </a:prstGeom>
                  </pic:spPr>
                </pic:pic>
              </a:graphicData>
            </a:graphic>
          </wp:inline>
        </w:drawing>
      </w:r>
    </w:p>
    <w:p w14:paraId="6AA83E66" w14:textId="77777777" w:rsidR="00EE1148" w:rsidRPr="00EC6143" w:rsidRDefault="00000000">
      <w:pPr>
        <w:spacing w:before="20" w:after="120"/>
        <w:jc w:val="center"/>
        <w:rPr>
          <w:lang w:val="el-GR"/>
        </w:rPr>
      </w:pPr>
      <w:proofErr w:type="spellStart"/>
      <w:r w:rsidRPr="00EC6143">
        <w:rPr>
          <w:color w:val="666666"/>
          <w:sz w:val="18"/>
          <w:szCs w:val="18"/>
          <w:lang w:val="el-GR"/>
        </w:rPr>
        <w:lastRenderedPageBreak/>
        <w:t>Εικ</w:t>
      </w:r>
      <w:proofErr w:type="spellEnd"/>
      <w:r w:rsidRPr="00EC6143">
        <w:rPr>
          <w:color w:val="666666"/>
          <w:sz w:val="18"/>
          <w:szCs w:val="18"/>
          <w:lang w:val="el-GR"/>
        </w:rPr>
        <w:t xml:space="preserve">. 2: Κατανομή τιμών </w:t>
      </w:r>
      <w:r>
        <w:rPr>
          <w:color w:val="666666"/>
          <w:sz w:val="18"/>
          <w:szCs w:val="18"/>
        </w:rPr>
        <w:t>pixel</w:t>
      </w:r>
      <w:r w:rsidRPr="00EC6143">
        <w:rPr>
          <w:color w:val="666666"/>
          <w:sz w:val="18"/>
          <w:szCs w:val="18"/>
          <w:lang w:val="el-GR"/>
        </w:rPr>
        <w:t xml:space="preserve"> ανά κανάλι </w:t>
      </w:r>
      <w:r>
        <w:rPr>
          <w:color w:val="666666"/>
          <w:sz w:val="18"/>
          <w:szCs w:val="18"/>
        </w:rPr>
        <w:t>RGB</w:t>
      </w:r>
      <w:r w:rsidRPr="00EC6143">
        <w:rPr>
          <w:color w:val="666666"/>
          <w:sz w:val="18"/>
          <w:szCs w:val="18"/>
          <w:lang w:val="el-GR"/>
        </w:rPr>
        <w:t xml:space="preserve"> (</w:t>
      </w:r>
      <w:r>
        <w:rPr>
          <w:color w:val="666666"/>
          <w:sz w:val="18"/>
          <w:szCs w:val="18"/>
        </w:rPr>
        <w:t>n</w:t>
      </w:r>
      <w:r w:rsidRPr="00EC6143">
        <w:rPr>
          <w:color w:val="666666"/>
          <w:sz w:val="18"/>
          <w:szCs w:val="18"/>
          <w:lang w:val="el-GR"/>
        </w:rPr>
        <w:t>=500 εικόνες)</w:t>
      </w:r>
    </w:p>
    <w:p w14:paraId="536EC7D7" w14:textId="77777777" w:rsidR="00EE1148" w:rsidRDefault="00000000">
      <w:pPr>
        <w:spacing w:before="120" w:after="40"/>
        <w:jc w:val="center"/>
      </w:pPr>
      <w:r>
        <w:rPr>
          <w:noProof/>
        </w:rPr>
        <w:drawing>
          <wp:inline distT="0" distB="0" distL="0" distR="0" wp14:anchorId="758DECB4" wp14:editId="60BEB30B">
            <wp:extent cx="3619500" cy="1885950"/>
            <wp:effectExtent l="0" t="0" r="0" b="0"/>
            <wp:docPr id="1409845007" name="Picture 140984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1885950"/>
                    </a:xfrm>
                    <a:prstGeom prst="rect">
                      <a:avLst/>
                    </a:prstGeom>
                  </pic:spPr>
                </pic:pic>
              </a:graphicData>
            </a:graphic>
          </wp:inline>
        </w:drawing>
      </w:r>
    </w:p>
    <w:p w14:paraId="5BF55573" w14:textId="77777777" w:rsidR="00EE1148" w:rsidRPr="00EC6143" w:rsidRDefault="00000000">
      <w:pPr>
        <w:spacing w:before="20" w:after="120"/>
        <w:jc w:val="center"/>
        <w:rPr>
          <w:lang w:val="el-GR"/>
        </w:rPr>
      </w:pPr>
      <w:proofErr w:type="spellStart"/>
      <w:r w:rsidRPr="00EC6143">
        <w:rPr>
          <w:color w:val="666666"/>
          <w:sz w:val="18"/>
          <w:szCs w:val="18"/>
          <w:lang w:val="el-GR"/>
        </w:rPr>
        <w:t>Εικ</w:t>
      </w:r>
      <w:proofErr w:type="spellEnd"/>
      <w:r w:rsidRPr="00EC6143">
        <w:rPr>
          <w:color w:val="666666"/>
          <w:sz w:val="18"/>
          <w:szCs w:val="18"/>
          <w:lang w:val="el-GR"/>
        </w:rPr>
        <w:t xml:space="preserve">. 3: Μέση εικόνα </w:t>
      </w:r>
      <w:r>
        <w:rPr>
          <w:color w:val="666666"/>
          <w:sz w:val="18"/>
          <w:szCs w:val="18"/>
        </w:rPr>
        <w:t>dataset</w:t>
      </w:r>
      <w:r w:rsidRPr="00EC6143">
        <w:rPr>
          <w:color w:val="666666"/>
          <w:sz w:val="18"/>
          <w:szCs w:val="18"/>
          <w:lang w:val="el-GR"/>
        </w:rPr>
        <w:t xml:space="preserve"> (</w:t>
      </w:r>
      <w:r>
        <w:rPr>
          <w:color w:val="666666"/>
          <w:sz w:val="18"/>
          <w:szCs w:val="18"/>
        </w:rPr>
        <w:t>n</w:t>
      </w:r>
      <w:r w:rsidRPr="00EC6143">
        <w:rPr>
          <w:color w:val="666666"/>
          <w:sz w:val="18"/>
          <w:szCs w:val="18"/>
          <w:lang w:val="el-GR"/>
        </w:rPr>
        <w:t>=1000) και τυχαίο δείγμα</w:t>
      </w:r>
    </w:p>
    <w:p w14:paraId="6DDC0E84" w14:textId="77777777" w:rsidR="00EE1148" w:rsidRPr="00EC6143" w:rsidRDefault="00EE1148">
      <w:pPr>
        <w:spacing w:before="60" w:after="60"/>
        <w:rPr>
          <w:lang w:val="el-GR"/>
        </w:rPr>
      </w:pPr>
    </w:p>
    <w:p w14:paraId="2E25D3D1" w14:textId="77777777" w:rsidR="00EE1148" w:rsidRPr="00EC6143" w:rsidRDefault="00000000">
      <w:pPr>
        <w:pStyle w:val="Heading2"/>
        <w:rPr>
          <w:lang w:val="el-GR"/>
        </w:rPr>
      </w:pPr>
      <w:r w:rsidRPr="00EC6143">
        <w:rPr>
          <w:lang w:val="el-GR"/>
        </w:rPr>
        <w:t xml:space="preserve">3.2 Αρχιτεκτονική </w:t>
      </w:r>
      <w:r>
        <w:t>VAE</w:t>
      </w:r>
    </w:p>
    <w:p w14:paraId="7C3BC81F" w14:textId="77777777" w:rsidR="00EE1148" w:rsidRDefault="00000000">
      <w:pPr>
        <w:spacing w:before="80" w:after="80"/>
      </w:pPr>
      <w:r w:rsidRPr="00EC6143">
        <w:rPr>
          <w:color w:val="222222"/>
          <w:lang w:val="el-GR"/>
        </w:rPr>
        <w:t xml:space="preserve">Ο </w:t>
      </w:r>
      <w:r>
        <w:rPr>
          <w:color w:val="222222"/>
        </w:rPr>
        <w:t>VAE</w:t>
      </w:r>
      <w:r w:rsidRPr="00EC6143">
        <w:rPr>
          <w:color w:val="222222"/>
          <w:lang w:val="el-GR"/>
        </w:rPr>
        <w:t xml:space="preserve"> αποτελείται από </w:t>
      </w:r>
      <w:r>
        <w:rPr>
          <w:color w:val="222222"/>
        </w:rPr>
        <w:t>Encoder</w:t>
      </w:r>
      <w:r w:rsidRPr="00EC6143">
        <w:rPr>
          <w:color w:val="222222"/>
          <w:lang w:val="el-GR"/>
        </w:rPr>
        <w:t xml:space="preserve"> (4× </w:t>
      </w:r>
      <w:r>
        <w:rPr>
          <w:color w:val="222222"/>
        </w:rPr>
        <w:t>Conv</w:t>
      </w:r>
      <w:r w:rsidRPr="00EC6143">
        <w:rPr>
          <w:color w:val="222222"/>
          <w:lang w:val="el-GR"/>
        </w:rPr>
        <w:t>2</w:t>
      </w:r>
      <w:r>
        <w:rPr>
          <w:color w:val="222222"/>
        </w:rPr>
        <w:t>d</w:t>
      </w:r>
      <w:r w:rsidRPr="00EC6143">
        <w:rPr>
          <w:color w:val="222222"/>
          <w:lang w:val="el-GR"/>
        </w:rPr>
        <w:t xml:space="preserve">: 3→64→128→256→512, </w:t>
      </w:r>
      <w:r>
        <w:rPr>
          <w:color w:val="222222"/>
        </w:rPr>
        <w:t>stride</w:t>
      </w:r>
      <w:r w:rsidRPr="00EC6143">
        <w:rPr>
          <w:color w:val="222222"/>
          <w:lang w:val="el-GR"/>
        </w:rPr>
        <w:t xml:space="preserve">=2, </w:t>
      </w:r>
      <w:proofErr w:type="spellStart"/>
      <w:r>
        <w:rPr>
          <w:color w:val="222222"/>
        </w:rPr>
        <w:t>LeakyReLU</w:t>
      </w:r>
      <w:proofErr w:type="spellEnd"/>
      <w:r w:rsidRPr="00EC6143">
        <w:rPr>
          <w:color w:val="222222"/>
          <w:lang w:val="el-GR"/>
        </w:rPr>
        <w:t>+</w:t>
      </w:r>
      <w:r>
        <w:rPr>
          <w:color w:val="222222"/>
        </w:rPr>
        <w:t>BN</w:t>
      </w:r>
      <w:r w:rsidRPr="00EC6143">
        <w:rPr>
          <w:color w:val="222222"/>
          <w:lang w:val="el-GR"/>
        </w:rPr>
        <w:t xml:space="preserve">) και </w:t>
      </w:r>
      <w:r>
        <w:rPr>
          <w:color w:val="222222"/>
        </w:rPr>
        <w:t>Decoder</w:t>
      </w:r>
      <w:r w:rsidRPr="00EC6143">
        <w:rPr>
          <w:color w:val="222222"/>
          <w:lang w:val="el-GR"/>
        </w:rPr>
        <w:t xml:space="preserve"> (4× </w:t>
      </w:r>
      <w:proofErr w:type="spellStart"/>
      <w:r>
        <w:rPr>
          <w:color w:val="222222"/>
        </w:rPr>
        <w:t>ConvTranspose</w:t>
      </w:r>
      <w:proofErr w:type="spellEnd"/>
      <w:r w:rsidRPr="00EC6143">
        <w:rPr>
          <w:color w:val="222222"/>
          <w:lang w:val="el-GR"/>
        </w:rPr>
        <w:t>2</w:t>
      </w:r>
      <w:r>
        <w:rPr>
          <w:color w:val="222222"/>
        </w:rPr>
        <w:t>d</w:t>
      </w:r>
      <w:r w:rsidRPr="00EC6143">
        <w:rPr>
          <w:color w:val="222222"/>
          <w:lang w:val="el-GR"/>
        </w:rPr>
        <w:t xml:space="preserve">: 512→256→128→64→3, </w:t>
      </w:r>
      <w:proofErr w:type="spellStart"/>
      <w:r>
        <w:rPr>
          <w:color w:val="222222"/>
        </w:rPr>
        <w:t>ReLU</w:t>
      </w:r>
      <w:proofErr w:type="spellEnd"/>
      <w:r w:rsidRPr="00EC6143">
        <w:rPr>
          <w:color w:val="222222"/>
          <w:lang w:val="el-GR"/>
        </w:rPr>
        <w:t>+</w:t>
      </w:r>
      <w:r>
        <w:rPr>
          <w:color w:val="222222"/>
        </w:rPr>
        <w:t>BN</w:t>
      </w:r>
      <w:r w:rsidRPr="00EC6143">
        <w:rPr>
          <w:color w:val="222222"/>
          <w:lang w:val="el-GR"/>
        </w:rPr>
        <w:t xml:space="preserve">, </w:t>
      </w:r>
      <w:r>
        <w:rPr>
          <w:color w:val="222222"/>
        </w:rPr>
        <w:t>Tanh</w:t>
      </w:r>
      <w:r w:rsidRPr="00EC6143">
        <w:rPr>
          <w:color w:val="222222"/>
          <w:lang w:val="el-GR"/>
        </w:rPr>
        <w:t xml:space="preserve">). </w:t>
      </w:r>
      <w:r>
        <w:rPr>
          <w:color w:val="222222"/>
        </w:rPr>
        <w:t xml:space="preserve">Latent dim=256. Loss: β-VAE </w:t>
      </w:r>
      <w:proofErr w:type="spellStart"/>
      <w:r>
        <w:rPr>
          <w:color w:val="222222"/>
        </w:rPr>
        <w:t>με</w:t>
      </w:r>
      <w:proofErr w:type="spellEnd"/>
      <w:r>
        <w:rPr>
          <w:color w:val="222222"/>
        </w:rPr>
        <w:t xml:space="preserve"> β=1.5, LR=1e-3 (Adam), </w:t>
      </w:r>
      <w:proofErr w:type="spellStart"/>
      <w:r>
        <w:rPr>
          <w:color w:val="222222"/>
        </w:rPr>
        <w:t>ReduceLROnPlateau</w:t>
      </w:r>
      <w:proofErr w:type="spellEnd"/>
      <w:r>
        <w:rPr>
          <w:color w:val="222222"/>
        </w:rPr>
        <w:t xml:space="preserve"> scheduler. </w:t>
      </w:r>
      <w:proofErr w:type="spellStart"/>
      <w:r>
        <w:rPr>
          <w:color w:val="222222"/>
        </w:rPr>
        <w:t>Σύνολο</w:t>
      </w:r>
      <w:proofErr w:type="spellEnd"/>
      <w:r>
        <w:rPr>
          <w:color w:val="222222"/>
        </w:rPr>
        <w:t xml:space="preserve"> παρα</w:t>
      </w:r>
      <w:proofErr w:type="spellStart"/>
      <w:r>
        <w:rPr>
          <w:color w:val="222222"/>
        </w:rPr>
        <w:t>μέτρων</w:t>
      </w:r>
      <w:proofErr w:type="spellEnd"/>
      <w:r>
        <w:rPr>
          <w:color w:val="222222"/>
        </w:rPr>
        <w:t>: 11.815.427.</w:t>
      </w:r>
    </w:p>
    <w:p w14:paraId="1C794D3E" w14:textId="77777777" w:rsidR="00EE1148" w:rsidRDefault="00EE1148">
      <w:pPr>
        <w:spacing w:before="60" w:after="60"/>
      </w:pPr>
    </w:p>
    <w:p w14:paraId="7495004A" w14:textId="77777777" w:rsidR="00EE1148" w:rsidRDefault="00000000">
      <w:pPr>
        <w:pStyle w:val="Heading2"/>
      </w:pPr>
      <w:r>
        <w:t xml:space="preserve">3.3 </w:t>
      </w:r>
      <w:proofErr w:type="spellStart"/>
      <w:r>
        <w:t>Αρχιτεκτονική</w:t>
      </w:r>
      <w:proofErr w:type="spellEnd"/>
      <w:r>
        <w:t xml:space="preserve"> DCGAN</w:t>
      </w:r>
    </w:p>
    <w:p w14:paraId="1338FCA3" w14:textId="77777777" w:rsidR="00EE1148" w:rsidRDefault="00000000">
      <w:pPr>
        <w:spacing w:before="80" w:after="80"/>
      </w:pPr>
      <w:r>
        <w:rPr>
          <w:color w:val="222222"/>
        </w:rPr>
        <w:t xml:space="preserve">Generator (NZ=100→512→256→128→64→3, ConvTranspose2d+BN+ReLU, Tanh) και Discriminator (3→64→128→256→512→1, Conv2d+BN+LeakyReLU, Sigmoid). </w:t>
      </w:r>
      <w:proofErr w:type="spellStart"/>
      <w:r>
        <w:rPr>
          <w:color w:val="222222"/>
        </w:rPr>
        <w:t>Στ</w:t>
      </w:r>
      <w:proofErr w:type="spellEnd"/>
      <w:r>
        <w:rPr>
          <w:color w:val="222222"/>
        </w:rPr>
        <w:t>αθεροποιήσεις: label smoothing (real=0.9, fake=0.0), instance noise (σ=0.05), β</w:t>
      </w:r>
      <w:proofErr w:type="spellStart"/>
      <w:r>
        <w:rPr>
          <w:color w:val="222222"/>
        </w:rPr>
        <w:t>άρη</w:t>
      </w:r>
      <w:proofErr w:type="spellEnd"/>
      <w:r>
        <w:rPr>
          <w:color w:val="222222"/>
        </w:rPr>
        <w:t xml:space="preserve"> </w:t>
      </w:r>
      <w:proofErr w:type="gramStart"/>
      <w:r>
        <w:rPr>
          <w:color w:val="222222"/>
        </w:rPr>
        <w:t>N(</w:t>
      </w:r>
      <w:proofErr w:type="gramEnd"/>
      <w:r>
        <w:rPr>
          <w:color w:val="222222"/>
        </w:rPr>
        <w:t xml:space="preserve">0,0.02). LR=2e-4, β1=0.5. G params: 3.576.704, D params: 2.765.568, </w:t>
      </w:r>
      <w:proofErr w:type="spellStart"/>
      <w:r>
        <w:rPr>
          <w:color w:val="222222"/>
        </w:rPr>
        <w:t>Σύνολο</w:t>
      </w:r>
      <w:proofErr w:type="spellEnd"/>
      <w:r>
        <w:rPr>
          <w:color w:val="222222"/>
        </w:rPr>
        <w:t>: 6.342.272.</w:t>
      </w:r>
    </w:p>
    <w:p w14:paraId="0C40C678" w14:textId="77777777" w:rsidR="00EE1148" w:rsidRDefault="00EE114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3198"/>
        <w:gridCol w:w="3198"/>
      </w:tblGrid>
      <w:tr w:rsidR="00EE1148" w14:paraId="155DE924" w14:textId="77777777">
        <w:tc>
          <w:tcPr>
            <w:tcW w:w="263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C0AA77C" w14:textId="77777777" w:rsidR="00EE1148" w:rsidRDefault="00000000">
            <w:pPr>
              <w:jc w:val="center"/>
            </w:pPr>
            <w:r>
              <w:rPr>
                <w:b/>
                <w:bCs/>
                <w:color w:val="FFFFFF"/>
              </w:rPr>
              <w:t>Υπ</w:t>
            </w:r>
            <w:proofErr w:type="spellStart"/>
            <w:r>
              <w:rPr>
                <w:b/>
                <w:bCs/>
                <w:color w:val="FFFFFF"/>
              </w:rPr>
              <w:t>ερ</w:t>
            </w:r>
            <w:proofErr w:type="spellEnd"/>
            <w:r>
              <w:rPr>
                <w:b/>
                <w:bCs/>
                <w:color w:val="FFFFFF"/>
              </w:rPr>
              <w:t>παράμετρος</w:t>
            </w:r>
          </w:p>
        </w:tc>
        <w:tc>
          <w:tcPr>
            <w:tcW w:w="319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FC81B3C" w14:textId="77777777" w:rsidR="00EE1148" w:rsidRDefault="00000000">
            <w:pPr>
              <w:jc w:val="center"/>
            </w:pPr>
            <w:r>
              <w:rPr>
                <w:b/>
                <w:bCs/>
                <w:color w:val="FFFFFF"/>
              </w:rPr>
              <w:t>VAE</w:t>
            </w:r>
          </w:p>
        </w:tc>
        <w:tc>
          <w:tcPr>
            <w:tcW w:w="319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C9A8CF" w14:textId="77777777" w:rsidR="00EE1148" w:rsidRDefault="00000000">
            <w:pPr>
              <w:jc w:val="center"/>
            </w:pPr>
            <w:r>
              <w:rPr>
                <w:b/>
                <w:bCs/>
                <w:color w:val="FFFFFF"/>
              </w:rPr>
              <w:t>DCGAN</w:t>
            </w:r>
          </w:p>
        </w:tc>
      </w:tr>
      <w:tr w:rsidR="00EE1148" w14:paraId="69CA8231"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EC5B8AF" w14:textId="77777777" w:rsidR="00EE1148" w:rsidRDefault="00000000">
            <w:r>
              <w:rPr>
                <w:color w:val="000000"/>
                <w:sz w:val="20"/>
                <w:szCs w:val="20"/>
              </w:rPr>
              <w:t>Epochs</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24AEAAB" w14:textId="77777777" w:rsidR="00EE1148" w:rsidRDefault="00000000">
            <w:r>
              <w:rPr>
                <w:color w:val="000000"/>
                <w:sz w:val="20"/>
                <w:szCs w:val="20"/>
              </w:rPr>
              <w:t>30</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F195479" w14:textId="77777777" w:rsidR="00EE1148" w:rsidRDefault="00000000">
            <w:r>
              <w:rPr>
                <w:color w:val="000000"/>
                <w:sz w:val="20"/>
                <w:szCs w:val="20"/>
              </w:rPr>
              <w:t>50</w:t>
            </w:r>
          </w:p>
        </w:tc>
      </w:tr>
      <w:tr w:rsidR="00EE1148" w14:paraId="4BACA40D"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82A5" w14:textId="77777777" w:rsidR="00EE1148" w:rsidRDefault="00000000">
            <w:r>
              <w:rPr>
                <w:color w:val="000000"/>
                <w:sz w:val="20"/>
                <w:szCs w:val="20"/>
              </w:rPr>
              <w:t>Learning Rate</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BC8D" w14:textId="77777777" w:rsidR="00EE1148" w:rsidRDefault="00000000">
            <w:r>
              <w:rPr>
                <w:color w:val="000000"/>
                <w:sz w:val="20"/>
                <w:szCs w:val="20"/>
              </w:rPr>
              <w:t>1e-3 (Adam)</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72112" w14:textId="77777777" w:rsidR="00EE1148" w:rsidRDefault="00000000">
            <w:r>
              <w:rPr>
                <w:color w:val="000000"/>
                <w:sz w:val="20"/>
                <w:szCs w:val="20"/>
              </w:rPr>
              <w:t>2e-4 (Adam)</w:t>
            </w:r>
          </w:p>
        </w:tc>
      </w:tr>
      <w:tr w:rsidR="00EE1148" w14:paraId="7FC1FD40"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91E71DF" w14:textId="77777777" w:rsidR="00EE1148" w:rsidRDefault="00000000">
            <w:r>
              <w:rPr>
                <w:color w:val="000000"/>
                <w:sz w:val="20"/>
                <w:szCs w:val="20"/>
              </w:rPr>
              <w:t>Batch Size</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003481C" w14:textId="77777777" w:rsidR="00EE1148" w:rsidRDefault="00000000">
            <w:r>
              <w:rPr>
                <w:color w:val="000000"/>
                <w:sz w:val="20"/>
                <w:szCs w:val="20"/>
              </w:rPr>
              <w:t>128</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8F23AAD" w14:textId="77777777" w:rsidR="00EE1148" w:rsidRDefault="00000000">
            <w:r>
              <w:rPr>
                <w:color w:val="000000"/>
                <w:sz w:val="20"/>
                <w:szCs w:val="20"/>
              </w:rPr>
              <w:t>128</w:t>
            </w:r>
          </w:p>
        </w:tc>
      </w:tr>
      <w:tr w:rsidR="00EE1148" w14:paraId="6DF24C8C"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D6A93" w14:textId="77777777" w:rsidR="00EE1148" w:rsidRDefault="00000000">
            <w:r>
              <w:rPr>
                <w:color w:val="000000"/>
                <w:sz w:val="20"/>
                <w:szCs w:val="20"/>
              </w:rPr>
              <w:t>Latent Dim</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E59A7" w14:textId="77777777" w:rsidR="00EE1148" w:rsidRDefault="00000000">
            <w:r>
              <w:rPr>
                <w:color w:val="000000"/>
                <w:sz w:val="20"/>
                <w:szCs w:val="20"/>
              </w:rPr>
              <w:t>256</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223BF" w14:textId="77777777" w:rsidR="00EE1148" w:rsidRDefault="00000000">
            <w:r>
              <w:rPr>
                <w:color w:val="000000"/>
                <w:sz w:val="20"/>
                <w:szCs w:val="20"/>
              </w:rPr>
              <w:t>100 (NZ)</w:t>
            </w:r>
          </w:p>
        </w:tc>
      </w:tr>
      <w:tr w:rsidR="00EE1148" w14:paraId="32330588"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36F81DC" w14:textId="77777777" w:rsidR="00EE1148" w:rsidRDefault="00000000">
            <w:r>
              <w:rPr>
                <w:color w:val="000000"/>
                <w:sz w:val="20"/>
                <w:szCs w:val="20"/>
              </w:rPr>
              <w:t>Beta (KL weight)</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7D59715" w14:textId="77777777" w:rsidR="00EE1148" w:rsidRDefault="00000000">
            <w:r>
              <w:rPr>
                <w:color w:val="000000"/>
                <w:sz w:val="20"/>
                <w:szCs w:val="20"/>
              </w:rPr>
              <w:t>1.5</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811E962" w14:textId="77777777" w:rsidR="00EE1148" w:rsidRDefault="00000000">
            <w:r>
              <w:rPr>
                <w:color w:val="000000"/>
                <w:sz w:val="20"/>
                <w:szCs w:val="20"/>
              </w:rPr>
              <w:t>—</w:t>
            </w:r>
          </w:p>
        </w:tc>
      </w:tr>
      <w:tr w:rsidR="00EE1148" w14:paraId="2F61587B"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FD55" w14:textId="77777777" w:rsidR="00EE1148" w:rsidRDefault="00000000">
            <w:r>
              <w:rPr>
                <w:color w:val="000000"/>
                <w:sz w:val="20"/>
                <w:szCs w:val="20"/>
              </w:rPr>
              <w:t>Πα</w:t>
            </w:r>
            <w:proofErr w:type="spellStart"/>
            <w:r>
              <w:rPr>
                <w:color w:val="000000"/>
                <w:sz w:val="20"/>
                <w:szCs w:val="20"/>
              </w:rPr>
              <w:t>ράμετροι</w:t>
            </w:r>
            <w:proofErr w:type="spellEnd"/>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E984C" w14:textId="77777777" w:rsidR="00EE1148" w:rsidRDefault="00000000">
            <w:r>
              <w:rPr>
                <w:color w:val="000000"/>
                <w:sz w:val="20"/>
                <w:szCs w:val="20"/>
              </w:rPr>
              <w:t>11.815.427</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5D18" w14:textId="77777777" w:rsidR="00EE1148" w:rsidRDefault="00000000">
            <w:r>
              <w:rPr>
                <w:color w:val="000000"/>
                <w:sz w:val="20"/>
                <w:szCs w:val="20"/>
              </w:rPr>
              <w:t>6.342.272 (G+D)</w:t>
            </w:r>
          </w:p>
        </w:tc>
      </w:tr>
      <w:tr w:rsidR="00EE1148" w14:paraId="0D9133E1"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48C3CB4" w14:textId="77777777" w:rsidR="00EE1148" w:rsidRDefault="00000000">
            <w:r>
              <w:rPr>
                <w:color w:val="000000"/>
                <w:sz w:val="20"/>
                <w:szCs w:val="20"/>
              </w:rPr>
              <w:t>Scheduler</w:t>
            </w:r>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3018CF2" w14:textId="77777777" w:rsidR="00EE1148" w:rsidRDefault="00000000">
            <w:proofErr w:type="spellStart"/>
            <w:r>
              <w:rPr>
                <w:color w:val="000000"/>
                <w:sz w:val="20"/>
                <w:szCs w:val="20"/>
              </w:rPr>
              <w:t>ReduceLROnPlateau</w:t>
            </w:r>
            <w:proofErr w:type="spellEnd"/>
          </w:p>
        </w:tc>
        <w:tc>
          <w:tcPr>
            <w:tcW w:w="3198"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D890BA8" w14:textId="77777777" w:rsidR="00EE1148" w:rsidRDefault="00000000">
            <w:r>
              <w:rPr>
                <w:color w:val="000000"/>
                <w:sz w:val="20"/>
                <w:szCs w:val="20"/>
              </w:rPr>
              <w:t>—</w:t>
            </w:r>
          </w:p>
        </w:tc>
      </w:tr>
      <w:tr w:rsidR="00EE1148" w14:paraId="0987AF87"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FFE5B" w14:textId="77777777" w:rsidR="00EE1148" w:rsidRDefault="00000000">
            <w:r>
              <w:rPr>
                <w:color w:val="000000"/>
                <w:sz w:val="20"/>
                <w:szCs w:val="20"/>
              </w:rPr>
              <w:t>β1 (Adam)</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A4B4" w14:textId="77777777" w:rsidR="00EE1148" w:rsidRDefault="00000000">
            <w:r>
              <w:rPr>
                <w:color w:val="000000"/>
                <w:sz w:val="20"/>
                <w:szCs w:val="20"/>
              </w:rPr>
              <w:t>0.9 (default)</w:t>
            </w: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5759" w14:textId="77777777" w:rsidR="00EE1148" w:rsidRDefault="00000000">
            <w:r>
              <w:rPr>
                <w:color w:val="000000"/>
                <w:sz w:val="20"/>
                <w:szCs w:val="20"/>
              </w:rPr>
              <w:t>0.5</w:t>
            </w:r>
          </w:p>
        </w:tc>
      </w:tr>
      <w:tr w:rsidR="00D45E8C" w14:paraId="623123C3" w14:textId="77777777" w:rsidTr="00D45E8C">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E39FD" w14:textId="77777777" w:rsidR="00D45E8C" w:rsidRPr="00D45E8C" w:rsidRDefault="00D45E8C">
            <w:pPr>
              <w:rPr>
                <w:color w:val="000000"/>
                <w:sz w:val="20"/>
                <w:szCs w:val="20"/>
                <w:lang w:val="el-GR"/>
              </w:rPr>
            </w:pP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37A06" w14:textId="77777777" w:rsidR="00D45E8C" w:rsidRDefault="00D45E8C">
            <w:pPr>
              <w:rPr>
                <w:color w:val="000000"/>
                <w:sz w:val="20"/>
                <w:szCs w:val="20"/>
              </w:rPr>
            </w:pPr>
          </w:p>
        </w:tc>
        <w:tc>
          <w:tcPr>
            <w:tcW w:w="3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D0D3A" w14:textId="77777777" w:rsidR="00D45E8C" w:rsidRDefault="00D45E8C">
            <w:pPr>
              <w:rPr>
                <w:color w:val="000000"/>
                <w:sz w:val="20"/>
                <w:szCs w:val="20"/>
              </w:rPr>
            </w:pPr>
          </w:p>
        </w:tc>
      </w:tr>
    </w:tbl>
    <w:p w14:paraId="35657861" w14:textId="77777777" w:rsidR="00EE1148" w:rsidRDefault="00EE1148">
      <w:pPr>
        <w:spacing w:before="60" w:after="60"/>
        <w:rPr>
          <w:lang w:val="el-GR"/>
        </w:rPr>
      </w:pPr>
    </w:p>
    <w:p w14:paraId="7C16F7BC" w14:textId="77777777" w:rsidR="00D45E8C" w:rsidRDefault="00D45E8C">
      <w:pPr>
        <w:spacing w:before="60" w:after="60"/>
        <w:rPr>
          <w:lang w:val="el-GR"/>
        </w:rPr>
      </w:pPr>
    </w:p>
    <w:p w14:paraId="3FA6FAC4" w14:textId="77777777" w:rsidR="00D45E8C" w:rsidRDefault="00D45E8C">
      <w:pPr>
        <w:spacing w:before="60" w:after="60"/>
        <w:rPr>
          <w:lang w:val="el-GR"/>
        </w:rPr>
      </w:pPr>
    </w:p>
    <w:p w14:paraId="04E092AA" w14:textId="77777777" w:rsidR="00D45E8C" w:rsidRPr="00D45E8C" w:rsidRDefault="00D45E8C">
      <w:pPr>
        <w:spacing w:before="60" w:after="60"/>
        <w:rPr>
          <w:lang w:val="el-GR"/>
        </w:rPr>
      </w:pPr>
    </w:p>
    <w:p w14:paraId="10C7ECC5" w14:textId="77777777" w:rsidR="00EE1148" w:rsidRDefault="00000000">
      <w:pPr>
        <w:pStyle w:val="Heading1"/>
        <w:pBdr>
          <w:bottom w:val="single" w:sz="4" w:space="4" w:color="1A3C5E"/>
        </w:pBdr>
      </w:pPr>
      <w:r>
        <w:lastRenderedPageBreak/>
        <w:t xml:space="preserve">4. </w:t>
      </w:r>
      <w:proofErr w:type="spellStart"/>
      <w:r>
        <w:t>Πειράμ</w:t>
      </w:r>
      <w:proofErr w:type="spellEnd"/>
      <w:r>
        <w:t>ατα &amp; Απ</w:t>
      </w:r>
      <w:proofErr w:type="spellStart"/>
      <w:r>
        <w:t>οτελέσμ</w:t>
      </w:r>
      <w:proofErr w:type="spellEnd"/>
      <w:r>
        <w:t>ατα</w:t>
      </w:r>
    </w:p>
    <w:p w14:paraId="60D2F8A3" w14:textId="77777777" w:rsidR="00EE1148" w:rsidRDefault="00000000">
      <w:pPr>
        <w:pStyle w:val="Heading2"/>
      </w:pPr>
      <w:r>
        <w:t>4.1 Καμπ</w:t>
      </w:r>
      <w:proofErr w:type="spellStart"/>
      <w:r>
        <w:t>ύλες</w:t>
      </w:r>
      <w:proofErr w:type="spellEnd"/>
      <w:r>
        <w:t xml:space="preserve"> </w:t>
      </w:r>
      <w:proofErr w:type="spellStart"/>
      <w:r>
        <w:t>Εκ</w:t>
      </w:r>
      <w:proofErr w:type="spellEnd"/>
      <w:r>
        <w:t>παίδευσης VAE</w:t>
      </w:r>
    </w:p>
    <w:p w14:paraId="18997277" w14:textId="77777777" w:rsidR="00EE1148" w:rsidRDefault="00000000">
      <w:pPr>
        <w:spacing w:before="80" w:after="80"/>
      </w:pPr>
      <w:r w:rsidRPr="00EC6143">
        <w:rPr>
          <w:color w:val="222222"/>
          <w:lang w:val="el-GR"/>
        </w:rPr>
        <w:t xml:space="preserve">Ο </w:t>
      </w:r>
      <w:r>
        <w:rPr>
          <w:color w:val="222222"/>
        </w:rPr>
        <w:t>VAE</w:t>
      </w:r>
      <w:r w:rsidRPr="00EC6143">
        <w:rPr>
          <w:color w:val="222222"/>
          <w:lang w:val="el-GR"/>
        </w:rPr>
        <w:t xml:space="preserve"> εκπαιδεύτηκε σταθερά σε 30 εποχές. Η πρώτη εποχή εμφανίζει εκτοξευμένη </w:t>
      </w:r>
      <w:r>
        <w:rPr>
          <w:color w:val="222222"/>
        </w:rPr>
        <w:t>train</w:t>
      </w:r>
      <w:r w:rsidRPr="00EC6143">
        <w:rPr>
          <w:color w:val="222222"/>
          <w:lang w:val="el-GR"/>
        </w:rPr>
        <w:t xml:space="preserve"> </w:t>
      </w:r>
      <w:r>
        <w:rPr>
          <w:color w:val="222222"/>
        </w:rPr>
        <w:t>loss</w:t>
      </w:r>
      <w:r w:rsidRPr="00EC6143">
        <w:rPr>
          <w:color w:val="222222"/>
          <w:lang w:val="el-GR"/>
        </w:rPr>
        <w:t xml:space="preserve"> (179.924) λόγω της </w:t>
      </w:r>
      <w:r>
        <w:rPr>
          <w:color w:val="222222"/>
        </w:rPr>
        <w:t>KL</w:t>
      </w:r>
      <w:r w:rsidRPr="00EC6143">
        <w:rPr>
          <w:color w:val="222222"/>
          <w:lang w:val="el-GR"/>
        </w:rPr>
        <w:t xml:space="preserve"> </w:t>
      </w:r>
      <w:r>
        <w:rPr>
          <w:color w:val="222222"/>
        </w:rPr>
        <w:t>Divergence</w:t>
      </w:r>
      <w:r w:rsidRPr="00EC6143">
        <w:rPr>
          <w:color w:val="222222"/>
          <w:lang w:val="el-GR"/>
        </w:rPr>
        <w:t xml:space="preserve"> (118.596 στην </w:t>
      </w:r>
      <w:r>
        <w:rPr>
          <w:color w:val="222222"/>
        </w:rPr>
        <w:t>epoch</w:t>
      </w:r>
      <w:r w:rsidRPr="00EC6143">
        <w:rPr>
          <w:color w:val="222222"/>
          <w:lang w:val="el-GR"/>
        </w:rPr>
        <w:t xml:space="preserve"> 1), η οποία πέφτει δραματικά από την </w:t>
      </w:r>
      <w:r>
        <w:rPr>
          <w:color w:val="222222"/>
        </w:rPr>
        <w:t>epoch</w:t>
      </w:r>
      <w:r w:rsidRPr="00EC6143">
        <w:rPr>
          <w:color w:val="222222"/>
          <w:lang w:val="el-GR"/>
        </w:rPr>
        <w:t xml:space="preserve"> 2 — τυπικό φαινόμενο του </w:t>
      </w:r>
      <w:r>
        <w:rPr>
          <w:color w:val="222222"/>
        </w:rPr>
        <w:t>KL</w:t>
      </w:r>
      <w:r w:rsidRPr="00EC6143">
        <w:rPr>
          <w:color w:val="222222"/>
          <w:lang w:val="el-GR"/>
        </w:rPr>
        <w:t xml:space="preserve"> </w:t>
      </w:r>
      <w:r>
        <w:rPr>
          <w:color w:val="222222"/>
        </w:rPr>
        <w:t>annealing</w:t>
      </w:r>
      <w:r w:rsidRPr="00EC6143">
        <w:rPr>
          <w:color w:val="222222"/>
          <w:lang w:val="el-GR"/>
        </w:rPr>
        <w:t xml:space="preserve">. Από την </w:t>
      </w:r>
      <w:r>
        <w:rPr>
          <w:color w:val="222222"/>
        </w:rPr>
        <w:t>epoch</w:t>
      </w:r>
      <w:r w:rsidRPr="00EC6143">
        <w:rPr>
          <w:color w:val="222222"/>
          <w:lang w:val="el-GR"/>
        </w:rPr>
        <w:t xml:space="preserve"> 5 η σύγκλιση είναι ομαλή. Η </w:t>
      </w:r>
      <w:proofErr w:type="spellStart"/>
      <w:r>
        <w:rPr>
          <w:color w:val="222222"/>
        </w:rPr>
        <w:t>val</w:t>
      </w:r>
      <w:proofErr w:type="spellEnd"/>
      <w:r w:rsidRPr="00EC6143">
        <w:rPr>
          <w:color w:val="222222"/>
          <w:lang w:val="el-GR"/>
        </w:rPr>
        <w:t xml:space="preserve"> </w:t>
      </w:r>
      <w:r>
        <w:rPr>
          <w:color w:val="222222"/>
        </w:rPr>
        <w:t>loss</w:t>
      </w:r>
      <w:r w:rsidRPr="00EC6143">
        <w:rPr>
          <w:color w:val="222222"/>
          <w:lang w:val="el-GR"/>
        </w:rPr>
        <w:t xml:space="preserve"> παρακολουθεί πιστά την </w:t>
      </w:r>
      <w:r>
        <w:rPr>
          <w:color w:val="222222"/>
        </w:rPr>
        <w:t>train</w:t>
      </w:r>
      <w:r w:rsidRPr="00EC6143">
        <w:rPr>
          <w:color w:val="222222"/>
          <w:lang w:val="el-GR"/>
        </w:rPr>
        <w:t xml:space="preserve"> </w:t>
      </w:r>
      <w:r>
        <w:rPr>
          <w:color w:val="222222"/>
        </w:rPr>
        <w:t>loss</w:t>
      </w:r>
      <w:r w:rsidRPr="00EC6143">
        <w:rPr>
          <w:color w:val="222222"/>
          <w:lang w:val="el-GR"/>
        </w:rPr>
        <w:t xml:space="preserve"> χωρίς σημάδια </w:t>
      </w:r>
      <w:r>
        <w:rPr>
          <w:color w:val="222222"/>
        </w:rPr>
        <w:t>overfitting</w:t>
      </w:r>
      <w:r w:rsidRPr="00EC6143">
        <w:rPr>
          <w:color w:val="222222"/>
          <w:lang w:val="el-GR"/>
        </w:rPr>
        <w:t xml:space="preserve">. </w:t>
      </w:r>
      <w:r>
        <w:rPr>
          <w:color w:val="222222"/>
        </w:rPr>
        <w:t xml:space="preserve">Best </w:t>
      </w:r>
      <w:proofErr w:type="spellStart"/>
      <w:r>
        <w:rPr>
          <w:color w:val="222222"/>
        </w:rPr>
        <w:t>val</w:t>
      </w:r>
      <w:proofErr w:type="spellEnd"/>
      <w:r>
        <w:rPr>
          <w:color w:val="222222"/>
        </w:rPr>
        <w:t xml:space="preserve"> loss: 353.93 (epoch 20).</w:t>
      </w:r>
    </w:p>
    <w:p w14:paraId="51C8EC43" w14:textId="77777777" w:rsidR="00EE1148" w:rsidRDefault="00EE114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1826"/>
        <w:gridCol w:w="1756"/>
        <w:gridCol w:w="1809"/>
        <w:gridCol w:w="1826"/>
      </w:tblGrid>
      <w:tr w:rsidR="00EE1148" w14:paraId="4543126B" w14:textId="77777777">
        <w:tc>
          <w:tcPr>
            <w:tcW w:w="1505"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1CA68D" w14:textId="77777777" w:rsidR="00EE1148" w:rsidRDefault="00000000">
            <w:pPr>
              <w:jc w:val="center"/>
            </w:pPr>
            <w:r>
              <w:rPr>
                <w:b/>
                <w:bCs/>
                <w:color w:val="FFFFFF"/>
              </w:rPr>
              <w:t>Epoch</w:t>
            </w:r>
          </w:p>
        </w:tc>
        <w:tc>
          <w:tcPr>
            <w:tcW w:w="188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A2E2B63" w14:textId="77777777" w:rsidR="00EE1148" w:rsidRDefault="00000000">
            <w:pPr>
              <w:jc w:val="center"/>
            </w:pPr>
            <w:r>
              <w:rPr>
                <w:b/>
                <w:bCs/>
                <w:color w:val="FFFFFF"/>
              </w:rPr>
              <w:t>Train Loss</w:t>
            </w:r>
          </w:p>
        </w:tc>
        <w:tc>
          <w:tcPr>
            <w:tcW w:w="188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436FB2" w14:textId="77777777" w:rsidR="00EE1148" w:rsidRDefault="00000000">
            <w:pPr>
              <w:jc w:val="center"/>
            </w:pPr>
            <w:r>
              <w:rPr>
                <w:b/>
                <w:bCs/>
                <w:color w:val="FFFFFF"/>
              </w:rPr>
              <w:t>Val Loss</w:t>
            </w:r>
          </w:p>
        </w:tc>
        <w:tc>
          <w:tcPr>
            <w:tcW w:w="188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20EDE3" w14:textId="77777777" w:rsidR="00EE1148" w:rsidRDefault="00000000">
            <w:pPr>
              <w:jc w:val="center"/>
            </w:pPr>
            <w:r>
              <w:rPr>
                <w:b/>
                <w:bCs/>
                <w:color w:val="FFFFFF"/>
              </w:rPr>
              <w:t>Recon Loss</w:t>
            </w:r>
          </w:p>
        </w:tc>
        <w:tc>
          <w:tcPr>
            <w:tcW w:w="187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052D85C" w14:textId="77777777" w:rsidR="00EE1148" w:rsidRDefault="00000000">
            <w:pPr>
              <w:jc w:val="center"/>
            </w:pPr>
            <w:r>
              <w:rPr>
                <w:b/>
                <w:bCs/>
                <w:color w:val="FFFFFF"/>
              </w:rPr>
              <w:t>KLD</w:t>
            </w:r>
          </w:p>
        </w:tc>
      </w:tr>
      <w:tr w:rsidR="00EE1148" w14:paraId="47C58F90"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9267A46" w14:textId="77777777" w:rsidR="00EE1148" w:rsidRDefault="00000000">
            <w:r>
              <w:rPr>
                <w:color w:val="000000"/>
                <w:sz w:val="20"/>
                <w:szCs w:val="20"/>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42D9C62" w14:textId="77777777" w:rsidR="00EE1148" w:rsidRDefault="00000000">
            <w:r>
              <w:rPr>
                <w:color w:val="000000"/>
                <w:sz w:val="20"/>
                <w:szCs w:val="20"/>
              </w:rPr>
              <w:t>179.924</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4D523FC" w14:textId="77777777" w:rsidR="00EE1148" w:rsidRDefault="00000000">
            <w:r>
              <w:rPr>
                <w:color w:val="000000"/>
                <w:sz w:val="20"/>
                <w:szCs w:val="20"/>
              </w:rPr>
              <w:t>1.283</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FD23FDA" w14:textId="77777777" w:rsidR="00EE1148" w:rsidRDefault="00000000">
            <w:r>
              <w:rPr>
                <w:color w:val="000000"/>
                <w:sz w:val="20"/>
                <w:szCs w:val="20"/>
              </w:rPr>
              <w:t>2.029</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FE88F12" w14:textId="77777777" w:rsidR="00EE1148" w:rsidRDefault="00000000">
            <w:r>
              <w:rPr>
                <w:color w:val="000000"/>
                <w:sz w:val="20"/>
                <w:szCs w:val="20"/>
              </w:rPr>
              <w:t>118.596</w:t>
            </w:r>
          </w:p>
        </w:tc>
      </w:tr>
      <w:tr w:rsidR="00EE1148" w14:paraId="058ACA32"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1620E" w14:textId="77777777" w:rsidR="00EE1148" w:rsidRDefault="00000000">
            <w:r>
              <w:rPr>
                <w:color w:val="000000"/>
                <w:sz w:val="20"/>
                <w:szCs w:val="20"/>
              </w:rPr>
              <w:t>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B6549" w14:textId="77777777" w:rsidR="00EE1148" w:rsidRDefault="00000000">
            <w:r>
              <w:rPr>
                <w:color w:val="000000"/>
                <w:sz w:val="20"/>
                <w:szCs w:val="20"/>
              </w:rPr>
              <w:t>683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962F" w14:textId="77777777" w:rsidR="00EE1148" w:rsidRDefault="00000000">
            <w:r>
              <w:rPr>
                <w:color w:val="000000"/>
                <w:sz w:val="20"/>
                <w:szCs w:val="20"/>
              </w:rPr>
              <w:t>662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36768" w14:textId="77777777" w:rsidR="00EE1148" w:rsidRDefault="00000000">
            <w:r>
              <w:rPr>
                <w:color w:val="000000"/>
                <w:sz w:val="20"/>
                <w:szCs w:val="20"/>
              </w:rPr>
              <w:t>670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2F4EC" w14:textId="77777777" w:rsidR="00EE1148" w:rsidRDefault="00000000">
            <w:r>
              <w:rPr>
                <w:color w:val="000000"/>
                <w:sz w:val="20"/>
                <w:szCs w:val="20"/>
              </w:rPr>
              <w:t>8.74</w:t>
            </w:r>
          </w:p>
        </w:tc>
      </w:tr>
      <w:tr w:rsidR="00EE1148" w14:paraId="355AC5C5"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87B8614" w14:textId="77777777" w:rsidR="00EE1148" w:rsidRDefault="00000000">
            <w:r>
              <w:rPr>
                <w:color w:val="000000"/>
                <w:sz w:val="20"/>
                <w:szCs w:val="20"/>
              </w:rPr>
              <w:t>10</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5D383A8" w14:textId="77777777" w:rsidR="00EE1148" w:rsidRDefault="00000000">
            <w:r>
              <w:rPr>
                <w:color w:val="000000"/>
                <w:sz w:val="20"/>
                <w:szCs w:val="20"/>
              </w:rPr>
              <w:t>481</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E6EAE6E" w14:textId="77777777" w:rsidR="00EE1148" w:rsidRDefault="00000000">
            <w:r>
              <w:rPr>
                <w:color w:val="000000"/>
                <w:sz w:val="20"/>
                <w:szCs w:val="20"/>
              </w:rPr>
              <w:t>478</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726891B" w14:textId="77777777" w:rsidR="00EE1148" w:rsidRDefault="00000000">
            <w:r>
              <w:rPr>
                <w:color w:val="000000"/>
                <w:sz w:val="20"/>
                <w:szCs w:val="20"/>
              </w:rPr>
              <w:t>471</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C668DCC" w14:textId="77777777" w:rsidR="00EE1148" w:rsidRDefault="00000000">
            <w:r>
              <w:rPr>
                <w:color w:val="000000"/>
                <w:sz w:val="20"/>
                <w:szCs w:val="20"/>
              </w:rPr>
              <w:t>6.54</w:t>
            </w:r>
          </w:p>
        </w:tc>
      </w:tr>
      <w:tr w:rsidR="00EE1148" w14:paraId="3BD89A89"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D760" w14:textId="77777777" w:rsidR="00EE1148" w:rsidRDefault="00000000">
            <w:r>
              <w:rPr>
                <w:color w:val="000000"/>
                <w:sz w:val="20"/>
                <w:szCs w:val="20"/>
              </w:rPr>
              <w:t>20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82A6" w14:textId="77777777" w:rsidR="00EE1148" w:rsidRDefault="00000000">
            <w:r>
              <w:rPr>
                <w:color w:val="000000"/>
                <w:sz w:val="20"/>
                <w:szCs w:val="20"/>
              </w:rPr>
              <w:t>342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EF0D" w14:textId="77777777" w:rsidR="00EE1148" w:rsidRDefault="00000000">
            <w:r>
              <w:rPr>
                <w:color w:val="000000"/>
                <w:sz w:val="20"/>
                <w:szCs w:val="20"/>
              </w:rPr>
              <w:t>364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F89E8" w14:textId="77777777" w:rsidR="00EE1148" w:rsidRDefault="00000000">
            <w:r>
              <w:rPr>
                <w:color w:val="000000"/>
                <w:sz w:val="20"/>
                <w:szCs w:val="20"/>
              </w:rPr>
              <w:t>334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6E5D" w14:textId="77777777" w:rsidR="00EE1148" w:rsidRDefault="00000000">
            <w:r>
              <w:rPr>
                <w:color w:val="000000"/>
                <w:sz w:val="20"/>
                <w:szCs w:val="20"/>
              </w:rPr>
              <w:t>5.34</w:t>
            </w:r>
          </w:p>
        </w:tc>
      </w:tr>
      <w:tr w:rsidR="00EE1148" w14:paraId="3748D2D2"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FAD4ECF" w14:textId="77777777" w:rsidR="00EE1148" w:rsidRDefault="00000000">
            <w:r>
              <w:rPr>
                <w:color w:val="000000"/>
                <w:sz w:val="20"/>
                <w:szCs w:val="20"/>
              </w:rPr>
              <w:t>30</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6B5619F" w14:textId="77777777" w:rsidR="00EE1148" w:rsidRDefault="00000000">
            <w:r>
              <w:rPr>
                <w:color w:val="000000"/>
                <w:sz w:val="20"/>
                <w:szCs w:val="20"/>
              </w:rPr>
              <w:t>290</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76EE581" w14:textId="77777777" w:rsidR="00EE1148" w:rsidRDefault="00000000">
            <w:r>
              <w:rPr>
                <w:color w:val="000000"/>
                <w:sz w:val="20"/>
                <w:szCs w:val="20"/>
              </w:rPr>
              <w:t>363</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467706A" w14:textId="77777777" w:rsidR="00EE1148" w:rsidRDefault="00000000">
            <w:r>
              <w:rPr>
                <w:color w:val="000000"/>
                <w:sz w:val="20"/>
                <w:szCs w:val="20"/>
              </w:rPr>
              <w:t>282</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F505139" w14:textId="77777777" w:rsidR="00EE1148" w:rsidRDefault="00000000">
            <w:r>
              <w:rPr>
                <w:color w:val="000000"/>
                <w:sz w:val="20"/>
                <w:szCs w:val="20"/>
              </w:rPr>
              <w:t>5.02</w:t>
            </w:r>
          </w:p>
        </w:tc>
      </w:tr>
    </w:tbl>
    <w:p w14:paraId="7FCC9754" w14:textId="77777777" w:rsidR="00EE1148" w:rsidRDefault="00EE1148">
      <w:pPr>
        <w:spacing w:before="60" w:after="60"/>
      </w:pPr>
    </w:p>
    <w:p w14:paraId="66D677EF" w14:textId="77777777" w:rsidR="00EE1148" w:rsidRDefault="00000000">
      <w:pPr>
        <w:pStyle w:val="Heading2"/>
      </w:pPr>
      <w:r>
        <w:t>4.2 Καμπ</w:t>
      </w:r>
      <w:proofErr w:type="spellStart"/>
      <w:r>
        <w:t>ύλες</w:t>
      </w:r>
      <w:proofErr w:type="spellEnd"/>
      <w:r>
        <w:t xml:space="preserve"> </w:t>
      </w:r>
      <w:proofErr w:type="spellStart"/>
      <w:r>
        <w:t>Εκ</w:t>
      </w:r>
      <w:proofErr w:type="spellEnd"/>
      <w:r>
        <w:t>παίδευσης DCGAN</w:t>
      </w:r>
    </w:p>
    <w:p w14:paraId="4CC406EE" w14:textId="77777777" w:rsidR="00EE1148" w:rsidRPr="00EC6143" w:rsidRDefault="00000000">
      <w:pPr>
        <w:spacing w:before="80" w:after="80"/>
        <w:rPr>
          <w:lang w:val="el-GR"/>
        </w:rPr>
      </w:pPr>
      <w:r w:rsidRPr="00EC6143">
        <w:rPr>
          <w:color w:val="222222"/>
          <w:lang w:val="el-GR"/>
        </w:rPr>
        <w:t xml:space="preserve">Το </w:t>
      </w:r>
      <w:r>
        <w:rPr>
          <w:color w:val="222222"/>
        </w:rPr>
        <w:t>DCGAN</w:t>
      </w:r>
      <w:r w:rsidRPr="00EC6143">
        <w:rPr>
          <w:color w:val="222222"/>
          <w:lang w:val="el-GR"/>
        </w:rPr>
        <w:t xml:space="preserve"> εκπαιδεύτηκε για 50 εποχές. Ο </w:t>
      </w:r>
      <w:r>
        <w:rPr>
          <w:color w:val="222222"/>
        </w:rPr>
        <w:t>Generator</w:t>
      </w:r>
      <w:r w:rsidRPr="00EC6143">
        <w:rPr>
          <w:color w:val="222222"/>
          <w:lang w:val="el-GR"/>
        </w:rPr>
        <w:t xml:space="preserve"> ξεκινά με </w:t>
      </w:r>
      <w:r>
        <w:rPr>
          <w:color w:val="222222"/>
        </w:rPr>
        <w:t>Loss</w:t>
      </w:r>
      <w:r w:rsidRPr="00EC6143">
        <w:rPr>
          <w:color w:val="222222"/>
          <w:lang w:val="el-GR"/>
        </w:rPr>
        <w:t>_</w:t>
      </w:r>
      <w:r>
        <w:rPr>
          <w:color w:val="222222"/>
        </w:rPr>
        <w:t>G</w:t>
      </w:r>
      <w:r w:rsidRPr="00EC6143">
        <w:rPr>
          <w:color w:val="222222"/>
          <w:lang w:val="el-GR"/>
        </w:rPr>
        <w:t>=8.06 (</w:t>
      </w:r>
      <w:r>
        <w:rPr>
          <w:color w:val="222222"/>
        </w:rPr>
        <w:t>epoch</w:t>
      </w:r>
      <w:r w:rsidRPr="00EC6143">
        <w:rPr>
          <w:color w:val="222222"/>
          <w:lang w:val="el-GR"/>
        </w:rPr>
        <w:t xml:space="preserve"> 1) και κατεβαίνει ομαλά στο 2.95 (</w:t>
      </w:r>
      <w:r>
        <w:rPr>
          <w:color w:val="222222"/>
        </w:rPr>
        <w:t>epoch</w:t>
      </w:r>
      <w:r w:rsidRPr="00EC6143">
        <w:rPr>
          <w:color w:val="222222"/>
          <w:lang w:val="el-GR"/>
        </w:rPr>
        <w:t xml:space="preserve"> 50). Ο </w:t>
      </w:r>
      <w:r>
        <w:rPr>
          <w:color w:val="222222"/>
        </w:rPr>
        <w:t>Discriminator</w:t>
      </w:r>
      <w:r w:rsidRPr="00EC6143">
        <w:rPr>
          <w:color w:val="222222"/>
          <w:lang w:val="el-GR"/>
        </w:rPr>
        <w:t xml:space="preserve"> διατηρεί </w:t>
      </w:r>
      <w:r>
        <w:rPr>
          <w:color w:val="222222"/>
        </w:rPr>
        <w:t>Loss</w:t>
      </w:r>
      <w:r w:rsidRPr="00EC6143">
        <w:rPr>
          <w:color w:val="222222"/>
          <w:lang w:val="el-GR"/>
        </w:rPr>
        <w:t>_</w:t>
      </w:r>
      <w:r>
        <w:rPr>
          <w:color w:val="222222"/>
        </w:rPr>
        <w:t>D</w:t>
      </w:r>
      <w:r w:rsidRPr="00EC6143">
        <w:rPr>
          <w:color w:val="222222"/>
          <w:lang w:val="el-GR"/>
        </w:rPr>
        <w:t xml:space="preserve">≈0.7-0.8 καθ' όλη την εκπαίδευση. Οι βαθμολογίες </w:t>
      </w:r>
      <w:r>
        <w:rPr>
          <w:color w:val="222222"/>
        </w:rPr>
        <w:t>D</w:t>
      </w:r>
      <w:r w:rsidRPr="00EC6143">
        <w:rPr>
          <w:color w:val="222222"/>
          <w:lang w:val="el-GR"/>
        </w:rPr>
        <w:t>(</w:t>
      </w:r>
      <w:r>
        <w:rPr>
          <w:color w:val="222222"/>
        </w:rPr>
        <w:t>x</w:t>
      </w:r>
      <w:r w:rsidRPr="00EC6143">
        <w:rPr>
          <w:color w:val="222222"/>
          <w:lang w:val="el-GR"/>
        </w:rPr>
        <w:t xml:space="preserve">)≈0.73-0.77 (πραγματικές) και </w:t>
      </w:r>
      <w:r>
        <w:rPr>
          <w:color w:val="222222"/>
        </w:rPr>
        <w:t>D</w:t>
      </w:r>
      <w:r w:rsidRPr="00EC6143">
        <w:rPr>
          <w:color w:val="222222"/>
          <w:lang w:val="el-GR"/>
        </w:rPr>
        <w:t>(</w:t>
      </w:r>
      <w:r>
        <w:rPr>
          <w:color w:val="222222"/>
        </w:rPr>
        <w:t>G</w:t>
      </w:r>
      <w:r w:rsidRPr="00EC6143">
        <w:rPr>
          <w:color w:val="222222"/>
          <w:lang w:val="el-GR"/>
        </w:rPr>
        <w:t>(</w:t>
      </w:r>
      <w:r>
        <w:rPr>
          <w:color w:val="222222"/>
        </w:rPr>
        <w:t>z</w:t>
      </w:r>
      <w:r w:rsidRPr="00EC6143">
        <w:rPr>
          <w:color w:val="222222"/>
          <w:lang w:val="el-GR"/>
        </w:rPr>
        <w:t xml:space="preserve">)) αυξάνεται από 0.006 στο 0.075, υποδηλώνοντας βελτίωση του </w:t>
      </w:r>
      <w:r>
        <w:rPr>
          <w:color w:val="222222"/>
        </w:rPr>
        <w:t>Generator</w:t>
      </w:r>
      <w:r w:rsidRPr="00EC6143">
        <w:rPr>
          <w:color w:val="222222"/>
          <w:lang w:val="el-GR"/>
        </w:rPr>
        <w:t xml:space="preserve"> αλλά και ισχυρό </w:t>
      </w:r>
      <w:r>
        <w:rPr>
          <w:color w:val="222222"/>
        </w:rPr>
        <w:t>Discriminator</w:t>
      </w:r>
      <w:r w:rsidRPr="00EC6143">
        <w:rPr>
          <w:color w:val="222222"/>
          <w:lang w:val="el-GR"/>
        </w:rPr>
        <w:t>.</w:t>
      </w:r>
    </w:p>
    <w:p w14:paraId="174AC303" w14:textId="77777777" w:rsidR="00EE1148" w:rsidRPr="00EC6143" w:rsidRDefault="00EE1148">
      <w:pPr>
        <w:spacing w:before="60" w:after="60"/>
        <w:rPr>
          <w:lang w:val="el-G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1830"/>
        <w:gridCol w:w="1834"/>
        <w:gridCol w:w="1766"/>
        <w:gridCol w:w="1809"/>
      </w:tblGrid>
      <w:tr w:rsidR="00EE1148" w14:paraId="58116435" w14:textId="77777777">
        <w:tc>
          <w:tcPr>
            <w:tcW w:w="1505"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2808CE" w14:textId="77777777" w:rsidR="00EE1148" w:rsidRDefault="00000000">
            <w:pPr>
              <w:jc w:val="center"/>
            </w:pPr>
            <w:r>
              <w:rPr>
                <w:b/>
                <w:bCs/>
                <w:color w:val="FFFFFF"/>
              </w:rPr>
              <w:t>Epoch</w:t>
            </w:r>
          </w:p>
        </w:tc>
        <w:tc>
          <w:tcPr>
            <w:tcW w:w="188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E6A1F3" w14:textId="77777777" w:rsidR="00EE1148" w:rsidRDefault="00000000">
            <w:pPr>
              <w:jc w:val="center"/>
            </w:pPr>
            <w:proofErr w:type="spellStart"/>
            <w:r>
              <w:rPr>
                <w:b/>
                <w:bCs/>
                <w:color w:val="FFFFFF"/>
              </w:rPr>
              <w:t>Loss_D</w:t>
            </w:r>
            <w:proofErr w:type="spellEnd"/>
          </w:p>
        </w:tc>
        <w:tc>
          <w:tcPr>
            <w:tcW w:w="188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6DFBC53" w14:textId="77777777" w:rsidR="00EE1148" w:rsidRDefault="00000000">
            <w:pPr>
              <w:jc w:val="center"/>
            </w:pPr>
            <w:proofErr w:type="spellStart"/>
            <w:r>
              <w:rPr>
                <w:b/>
                <w:bCs/>
                <w:color w:val="FFFFFF"/>
              </w:rPr>
              <w:t>Loss_G</w:t>
            </w:r>
            <w:proofErr w:type="spellEnd"/>
          </w:p>
        </w:tc>
        <w:tc>
          <w:tcPr>
            <w:tcW w:w="188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4875D9" w14:textId="77777777" w:rsidR="00EE1148" w:rsidRDefault="00000000">
            <w:pPr>
              <w:jc w:val="center"/>
            </w:pPr>
            <w:r>
              <w:rPr>
                <w:b/>
                <w:bCs/>
                <w:color w:val="FFFFFF"/>
              </w:rPr>
              <w:t>D(x)</w:t>
            </w:r>
          </w:p>
        </w:tc>
        <w:tc>
          <w:tcPr>
            <w:tcW w:w="187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6DDDA6E" w14:textId="77777777" w:rsidR="00EE1148" w:rsidRDefault="00000000">
            <w:pPr>
              <w:jc w:val="center"/>
            </w:pPr>
            <w:r>
              <w:rPr>
                <w:b/>
                <w:bCs/>
                <w:color w:val="FFFFFF"/>
              </w:rPr>
              <w:t>D(G(z))</w:t>
            </w:r>
          </w:p>
        </w:tc>
      </w:tr>
      <w:tr w:rsidR="00EE1148" w14:paraId="0DE051E7"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E3E3293" w14:textId="77777777" w:rsidR="00EE1148" w:rsidRDefault="00000000">
            <w:r>
              <w:rPr>
                <w:color w:val="000000"/>
                <w:sz w:val="20"/>
                <w:szCs w:val="20"/>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3270BC5" w14:textId="77777777" w:rsidR="00EE1148" w:rsidRDefault="00000000">
            <w:r>
              <w:rPr>
                <w:color w:val="000000"/>
                <w:sz w:val="20"/>
                <w:szCs w:val="20"/>
              </w:rPr>
              <w:t>0.9642</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BFB3A4B" w14:textId="77777777" w:rsidR="00EE1148" w:rsidRDefault="00000000">
            <w:r>
              <w:rPr>
                <w:color w:val="000000"/>
                <w:sz w:val="20"/>
                <w:szCs w:val="20"/>
              </w:rPr>
              <w:t>8.0581</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FF80BC9" w14:textId="77777777" w:rsidR="00EE1148" w:rsidRDefault="00000000">
            <w:r>
              <w:rPr>
                <w:color w:val="000000"/>
                <w:sz w:val="20"/>
                <w:szCs w:val="20"/>
              </w:rPr>
              <w:t>0.7730</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9E9153B" w14:textId="77777777" w:rsidR="00EE1148" w:rsidRDefault="00000000">
            <w:r>
              <w:rPr>
                <w:color w:val="000000"/>
                <w:sz w:val="20"/>
                <w:szCs w:val="20"/>
              </w:rPr>
              <w:t>0.0056</w:t>
            </w:r>
          </w:p>
        </w:tc>
      </w:tr>
      <w:tr w:rsidR="00EE1148" w14:paraId="56D09A3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B9BF" w14:textId="77777777" w:rsidR="00EE1148" w:rsidRDefault="00000000">
            <w:r>
              <w:rPr>
                <w:color w:val="000000"/>
                <w:sz w:val="20"/>
                <w:szCs w:val="20"/>
              </w:rPr>
              <w:t>10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C261" w14:textId="77777777" w:rsidR="00EE1148" w:rsidRDefault="00000000">
            <w:r>
              <w:rPr>
                <w:color w:val="000000"/>
                <w:sz w:val="20"/>
                <w:szCs w:val="20"/>
              </w:rPr>
              <w:t>0.7391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F5F4" w14:textId="77777777" w:rsidR="00EE1148" w:rsidRDefault="00000000">
            <w:r>
              <w:rPr>
                <w:color w:val="000000"/>
                <w:sz w:val="20"/>
                <w:szCs w:val="20"/>
              </w:rPr>
              <w:t>4.4832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D6F14" w14:textId="77777777" w:rsidR="00EE1148" w:rsidRDefault="00000000">
            <w:r>
              <w:rPr>
                <w:color w:val="000000"/>
                <w:sz w:val="20"/>
                <w:szCs w:val="20"/>
              </w:rPr>
              <w:t>0.7459</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B1926" w14:textId="77777777" w:rsidR="00EE1148" w:rsidRDefault="00000000">
            <w:r>
              <w:rPr>
                <w:color w:val="000000"/>
                <w:sz w:val="20"/>
                <w:szCs w:val="20"/>
              </w:rPr>
              <w:t>0.0205</w:t>
            </w:r>
          </w:p>
        </w:tc>
      </w:tr>
      <w:tr w:rsidR="00EE1148" w14:paraId="41793B13"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BB876BD" w14:textId="77777777" w:rsidR="00EE1148" w:rsidRDefault="00000000">
            <w:r>
              <w:rPr>
                <w:color w:val="000000"/>
                <w:sz w:val="20"/>
                <w:szCs w:val="20"/>
              </w:rPr>
              <w:t>25</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EAFECD5" w14:textId="77777777" w:rsidR="00EE1148" w:rsidRDefault="00000000">
            <w:r>
              <w:rPr>
                <w:color w:val="000000"/>
                <w:sz w:val="20"/>
                <w:szCs w:val="20"/>
              </w:rPr>
              <w:t>0.6826</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E1D5563" w14:textId="77777777" w:rsidR="00EE1148" w:rsidRDefault="00000000">
            <w:r>
              <w:rPr>
                <w:color w:val="000000"/>
                <w:sz w:val="20"/>
                <w:szCs w:val="20"/>
              </w:rPr>
              <w:t>4.0071</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6617EAD" w14:textId="77777777" w:rsidR="00EE1148" w:rsidRDefault="00000000">
            <w:r>
              <w:rPr>
                <w:color w:val="000000"/>
                <w:sz w:val="20"/>
                <w:szCs w:val="20"/>
              </w:rPr>
              <w:t>0.7597</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5455FCE" w14:textId="77777777" w:rsidR="00EE1148" w:rsidRDefault="00000000">
            <w:r>
              <w:rPr>
                <w:color w:val="000000"/>
                <w:sz w:val="20"/>
                <w:szCs w:val="20"/>
              </w:rPr>
              <w:t>0.0322</w:t>
            </w:r>
          </w:p>
        </w:tc>
      </w:tr>
      <w:tr w:rsidR="00EE1148" w14:paraId="15616AE8"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C2E8D" w14:textId="77777777" w:rsidR="00EE1148" w:rsidRDefault="00000000">
            <w:r>
              <w:rPr>
                <w:color w:val="000000"/>
                <w:sz w:val="20"/>
                <w:szCs w:val="20"/>
              </w:rPr>
              <w:t>40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2D195" w14:textId="77777777" w:rsidR="00EE1148" w:rsidRDefault="00000000">
            <w:r>
              <w:rPr>
                <w:color w:val="000000"/>
                <w:sz w:val="20"/>
                <w:szCs w:val="20"/>
              </w:rPr>
              <w:t>0.6976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0C5C" w14:textId="77777777" w:rsidR="00EE1148" w:rsidRDefault="00000000">
            <w:r>
              <w:rPr>
                <w:color w:val="000000"/>
                <w:sz w:val="20"/>
                <w:szCs w:val="20"/>
              </w:rPr>
              <w:t>3.0962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9E6FC" w14:textId="77777777" w:rsidR="00EE1148" w:rsidRDefault="00000000">
            <w:r>
              <w:rPr>
                <w:color w:val="000000"/>
                <w:sz w:val="20"/>
                <w:szCs w:val="20"/>
              </w:rPr>
              <w:t>0.7383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F28EA" w14:textId="77777777" w:rsidR="00EE1148" w:rsidRDefault="00000000">
            <w:r>
              <w:rPr>
                <w:color w:val="000000"/>
                <w:sz w:val="20"/>
                <w:szCs w:val="20"/>
              </w:rPr>
              <w:t>0.0659</w:t>
            </w:r>
          </w:p>
        </w:tc>
      </w:tr>
      <w:tr w:rsidR="00EE1148" w14:paraId="0FCCFF11"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54F0E36" w14:textId="77777777" w:rsidR="00EE1148" w:rsidRDefault="00000000">
            <w:r>
              <w:rPr>
                <w:color w:val="000000"/>
                <w:sz w:val="20"/>
                <w:szCs w:val="20"/>
              </w:rPr>
              <w:t>50</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4E115D7" w14:textId="77777777" w:rsidR="00EE1148" w:rsidRDefault="00000000">
            <w:r>
              <w:rPr>
                <w:color w:val="000000"/>
                <w:sz w:val="20"/>
                <w:szCs w:val="20"/>
              </w:rPr>
              <w:t>0.6565</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A0FCC58" w14:textId="77777777" w:rsidR="00EE1148" w:rsidRDefault="00000000">
            <w:r>
              <w:rPr>
                <w:color w:val="000000"/>
                <w:sz w:val="20"/>
                <w:szCs w:val="20"/>
              </w:rPr>
              <w:t>2.9497</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B1F33BF" w14:textId="77777777" w:rsidR="00EE1148" w:rsidRDefault="00000000">
            <w:r>
              <w:rPr>
                <w:color w:val="000000"/>
                <w:sz w:val="20"/>
                <w:szCs w:val="20"/>
              </w:rPr>
              <w:t>0.7523</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710EFD0" w14:textId="77777777" w:rsidR="00EE1148" w:rsidRDefault="00000000">
            <w:r>
              <w:rPr>
                <w:color w:val="000000"/>
                <w:sz w:val="20"/>
                <w:szCs w:val="20"/>
              </w:rPr>
              <w:t>0.0750</w:t>
            </w:r>
          </w:p>
        </w:tc>
      </w:tr>
    </w:tbl>
    <w:p w14:paraId="4661F65C" w14:textId="77777777" w:rsidR="00EE1148" w:rsidRDefault="00EE1148">
      <w:pPr>
        <w:spacing w:before="60" w:after="60"/>
      </w:pPr>
    </w:p>
    <w:p w14:paraId="3734F054" w14:textId="77777777" w:rsidR="00EE1148" w:rsidRDefault="00000000">
      <w:pPr>
        <w:spacing w:before="120" w:after="40"/>
        <w:jc w:val="center"/>
      </w:pPr>
      <w:r>
        <w:rPr>
          <w:noProof/>
        </w:rPr>
        <w:lastRenderedPageBreak/>
        <w:drawing>
          <wp:inline distT="0" distB="0" distL="0" distR="0" wp14:anchorId="0EE79E5E" wp14:editId="66B328CE">
            <wp:extent cx="5334000" cy="3781425"/>
            <wp:effectExtent l="0" t="0" r="0" b="0"/>
            <wp:docPr id="1415424979" name="Picture 141542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81425"/>
                    </a:xfrm>
                    <a:prstGeom prst="rect">
                      <a:avLst/>
                    </a:prstGeom>
                  </pic:spPr>
                </pic:pic>
              </a:graphicData>
            </a:graphic>
          </wp:inline>
        </w:drawing>
      </w:r>
    </w:p>
    <w:p w14:paraId="04F4963E" w14:textId="77777777" w:rsidR="00EE1148" w:rsidRDefault="00000000">
      <w:pPr>
        <w:spacing w:before="20" w:after="120"/>
        <w:jc w:val="center"/>
      </w:pPr>
      <w:proofErr w:type="spellStart"/>
      <w:r>
        <w:rPr>
          <w:color w:val="666666"/>
          <w:sz w:val="18"/>
          <w:szCs w:val="18"/>
        </w:rPr>
        <w:t>Εικ</w:t>
      </w:r>
      <w:proofErr w:type="spellEnd"/>
      <w:r>
        <w:rPr>
          <w:color w:val="666666"/>
          <w:sz w:val="18"/>
          <w:szCs w:val="18"/>
        </w:rPr>
        <w:t>. 4: Καμπ</w:t>
      </w:r>
      <w:proofErr w:type="spellStart"/>
      <w:r>
        <w:rPr>
          <w:color w:val="666666"/>
          <w:sz w:val="18"/>
          <w:szCs w:val="18"/>
        </w:rPr>
        <w:t>ύλες</w:t>
      </w:r>
      <w:proofErr w:type="spellEnd"/>
      <w:r>
        <w:rPr>
          <w:color w:val="666666"/>
          <w:sz w:val="18"/>
          <w:szCs w:val="18"/>
        </w:rPr>
        <w:t xml:space="preserve"> </w:t>
      </w:r>
      <w:proofErr w:type="spellStart"/>
      <w:r>
        <w:rPr>
          <w:color w:val="666666"/>
          <w:sz w:val="18"/>
          <w:szCs w:val="18"/>
        </w:rPr>
        <w:t>εκ</w:t>
      </w:r>
      <w:proofErr w:type="spellEnd"/>
      <w:r>
        <w:rPr>
          <w:color w:val="666666"/>
          <w:sz w:val="18"/>
          <w:szCs w:val="18"/>
        </w:rPr>
        <w:t>παίδευσης VAE (Train/Val Loss, Recon/KLD) και DCGAN (G/D Loss, D(x)/D(G(z)))</w:t>
      </w:r>
    </w:p>
    <w:p w14:paraId="36348631" w14:textId="77777777" w:rsidR="00EE1148" w:rsidRDefault="00EE1148">
      <w:pPr>
        <w:spacing w:before="60" w:after="60"/>
      </w:pPr>
    </w:p>
    <w:p w14:paraId="180CCC16" w14:textId="77777777" w:rsidR="00EE1148" w:rsidRPr="00EC6143" w:rsidRDefault="00000000">
      <w:pPr>
        <w:pStyle w:val="Heading2"/>
        <w:rPr>
          <w:lang w:val="el-GR"/>
        </w:rPr>
      </w:pPr>
      <w:r w:rsidRPr="00EC6143">
        <w:rPr>
          <w:lang w:val="el-GR"/>
        </w:rPr>
        <w:t>4.3 Ποιοτική Σύγκριση</w:t>
      </w:r>
    </w:p>
    <w:p w14:paraId="3DFE2A01" w14:textId="77777777" w:rsidR="00EE1148" w:rsidRPr="00EC6143" w:rsidRDefault="00000000">
      <w:pPr>
        <w:spacing w:before="80" w:after="80"/>
        <w:rPr>
          <w:lang w:val="el-GR"/>
        </w:rPr>
      </w:pPr>
      <w:r w:rsidRPr="00EC6143">
        <w:rPr>
          <w:color w:val="222222"/>
          <w:lang w:val="el-GR"/>
        </w:rPr>
        <w:t xml:space="preserve">Από την οπτική σύγκριση πραγματικών </w:t>
      </w:r>
      <w:r>
        <w:rPr>
          <w:color w:val="222222"/>
        </w:rPr>
        <w:t>vs</w:t>
      </w:r>
      <w:r w:rsidRPr="00EC6143">
        <w:rPr>
          <w:color w:val="222222"/>
          <w:lang w:val="el-GR"/>
        </w:rPr>
        <w:t xml:space="preserve"> παραγόμενων εικόνων:</w:t>
      </w:r>
    </w:p>
    <w:p w14:paraId="5A9E432D" w14:textId="77777777" w:rsidR="00EE1148" w:rsidRPr="00EC6143" w:rsidRDefault="00000000">
      <w:pPr>
        <w:pStyle w:val="ListParagraph"/>
        <w:numPr>
          <w:ilvl w:val="0"/>
          <w:numId w:val="2"/>
        </w:numPr>
        <w:spacing w:before="40" w:after="40"/>
        <w:rPr>
          <w:lang w:val="el-GR"/>
        </w:rPr>
      </w:pPr>
      <w:r>
        <w:t>VAE</w:t>
      </w:r>
      <w:r w:rsidRPr="00EC6143">
        <w:rPr>
          <w:lang w:val="el-GR"/>
        </w:rPr>
        <w:t xml:space="preserve"> Ανακατασκευή: Διατηρεί τη γενική δομή (χρώμα μαλλιών, θέση ματιών) αλλά εμφανίζει </w:t>
      </w:r>
      <w:r>
        <w:t>blurriness</w:t>
      </w:r>
      <w:r w:rsidRPr="00EC6143">
        <w:rPr>
          <w:lang w:val="el-GR"/>
        </w:rPr>
        <w:t xml:space="preserve"> λόγω της </w:t>
      </w:r>
      <w:r>
        <w:t>pixel</w:t>
      </w:r>
      <w:r w:rsidRPr="00EC6143">
        <w:rPr>
          <w:lang w:val="el-GR"/>
        </w:rPr>
        <w:t>-</w:t>
      </w:r>
      <w:r>
        <w:t>wise</w:t>
      </w:r>
      <w:r w:rsidRPr="00EC6143">
        <w:rPr>
          <w:lang w:val="el-GR"/>
        </w:rPr>
        <w:t xml:space="preserve"> </w:t>
      </w:r>
      <w:r>
        <w:t>MSE</w:t>
      </w:r>
      <w:r w:rsidRPr="00EC6143">
        <w:rPr>
          <w:lang w:val="el-GR"/>
        </w:rPr>
        <w:t xml:space="preserve"> </w:t>
      </w:r>
      <w:r>
        <w:t>loss</w:t>
      </w:r>
      <w:r w:rsidRPr="00EC6143">
        <w:rPr>
          <w:lang w:val="el-GR"/>
        </w:rPr>
        <w:t>.</w:t>
      </w:r>
    </w:p>
    <w:p w14:paraId="0483F4E3" w14:textId="77777777" w:rsidR="00EE1148" w:rsidRPr="00EC6143" w:rsidRDefault="00000000">
      <w:pPr>
        <w:pStyle w:val="ListParagraph"/>
        <w:numPr>
          <w:ilvl w:val="0"/>
          <w:numId w:val="2"/>
        </w:numPr>
        <w:spacing w:before="40" w:after="40"/>
        <w:rPr>
          <w:lang w:val="el-GR"/>
        </w:rPr>
      </w:pPr>
      <w:r>
        <w:t>VAE</w:t>
      </w:r>
      <w:r w:rsidRPr="00EC6143">
        <w:rPr>
          <w:lang w:val="el-GR"/>
        </w:rPr>
        <w:t xml:space="preserve"> Παραγωγή (</w:t>
      </w:r>
      <w:r>
        <w:t>random</w:t>
      </w:r>
      <w:r w:rsidRPr="00EC6143">
        <w:rPr>
          <w:lang w:val="el-GR"/>
        </w:rPr>
        <w:t xml:space="preserve"> </w:t>
      </w:r>
      <w:r>
        <w:t>sampling</w:t>
      </w:r>
      <w:r w:rsidRPr="00EC6143">
        <w:rPr>
          <w:lang w:val="el-GR"/>
        </w:rPr>
        <w:t xml:space="preserve">): Ακόμα πιο θολές εικόνες — η δειγματοληψία από </w:t>
      </w:r>
      <w:r>
        <w:t>N</w:t>
      </w:r>
      <w:r w:rsidRPr="00EC6143">
        <w:rPr>
          <w:lang w:val="el-GR"/>
        </w:rPr>
        <w:t>(</w:t>
      </w:r>
      <w:proofErr w:type="gramStart"/>
      <w:r w:rsidRPr="00EC6143">
        <w:rPr>
          <w:lang w:val="el-GR"/>
        </w:rPr>
        <w:t>0,</w:t>
      </w:r>
      <w:r>
        <w:t>I</w:t>
      </w:r>
      <w:proofErr w:type="gramEnd"/>
      <w:r w:rsidRPr="00EC6143">
        <w:rPr>
          <w:lang w:val="el-GR"/>
        </w:rPr>
        <w:t xml:space="preserve">) παράγει εικόνες εκτός του κύριου </w:t>
      </w:r>
      <w:r>
        <w:t>manifold</w:t>
      </w:r>
      <w:r w:rsidRPr="00EC6143">
        <w:rPr>
          <w:lang w:val="el-GR"/>
        </w:rPr>
        <w:t>.</w:t>
      </w:r>
    </w:p>
    <w:p w14:paraId="55564C48" w14:textId="77777777" w:rsidR="00EE1148" w:rsidRDefault="00000000">
      <w:pPr>
        <w:pStyle w:val="ListParagraph"/>
        <w:numPr>
          <w:ilvl w:val="0"/>
          <w:numId w:val="2"/>
        </w:numPr>
        <w:spacing w:before="40" w:after="40"/>
      </w:pPr>
      <w:r>
        <w:t>DCGAN</w:t>
      </w:r>
      <w:r w:rsidRPr="00EC6143">
        <w:rPr>
          <w:lang w:val="el-GR"/>
        </w:rPr>
        <w:t xml:space="preserve"> Παραγωγή: Ευκρινείς λεπτομέρειες, ρεαλιστικές υφές, αναγνωρίσιμα </w:t>
      </w:r>
      <w:r>
        <w:t>anime</w:t>
      </w:r>
      <w:r w:rsidRPr="00EC6143">
        <w:rPr>
          <w:lang w:val="el-GR"/>
        </w:rPr>
        <w:t xml:space="preserve"> χαρακτηριστικά. </w:t>
      </w:r>
      <w:proofErr w:type="spellStart"/>
      <w:r>
        <w:t>Το</w:t>
      </w:r>
      <w:proofErr w:type="spellEnd"/>
      <w:r>
        <w:t xml:space="preserve"> adversarial training ανα</w:t>
      </w:r>
      <w:proofErr w:type="spellStart"/>
      <w:r>
        <w:t>γκάζει</w:t>
      </w:r>
      <w:proofErr w:type="spellEnd"/>
      <w:r>
        <w:t xml:space="preserve"> </w:t>
      </w:r>
      <w:proofErr w:type="spellStart"/>
      <w:r>
        <w:t>τον</w:t>
      </w:r>
      <w:proofErr w:type="spellEnd"/>
      <w:r>
        <w:t xml:space="preserve"> Generator να πα</w:t>
      </w:r>
      <w:proofErr w:type="spellStart"/>
      <w:r>
        <w:t>ράγει</w:t>
      </w:r>
      <w:proofErr w:type="spellEnd"/>
      <w:r>
        <w:t xml:space="preserve"> sharp </w:t>
      </w:r>
      <w:proofErr w:type="spellStart"/>
      <w:r>
        <w:t>εικόνες</w:t>
      </w:r>
      <w:proofErr w:type="spellEnd"/>
      <w:r>
        <w:t>.</w:t>
      </w:r>
    </w:p>
    <w:p w14:paraId="6AB93940" w14:textId="77777777" w:rsidR="00EE1148" w:rsidRDefault="00EE1148">
      <w:pPr>
        <w:spacing w:before="60" w:after="60"/>
      </w:pPr>
    </w:p>
    <w:p w14:paraId="5ED636F2" w14:textId="77777777" w:rsidR="00EE1148" w:rsidRDefault="00000000">
      <w:pPr>
        <w:spacing w:before="120" w:after="40"/>
        <w:jc w:val="center"/>
      </w:pPr>
      <w:r>
        <w:rPr>
          <w:noProof/>
        </w:rPr>
        <w:lastRenderedPageBreak/>
        <w:drawing>
          <wp:inline distT="0" distB="0" distL="0" distR="0" wp14:anchorId="02314A92" wp14:editId="38066D73">
            <wp:extent cx="4572000" cy="5229225"/>
            <wp:effectExtent l="0" t="0" r="0" b="0"/>
            <wp:docPr id="2031017618" name="Picture 203101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5229225"/>
                    </a:xfrm>
                    <a:prstGeom prst="rect">
                      <a:avLst/>
                    </a:prstGeom>
                  </pic:spPr>
                </pic:pic>
              </a:graphicData>
            </a:graphic>
          </wp:inline>
        </w:drawing>
      </w:r>
    </w:p>
    <w:p w14:paraId="5B06D4ED" w14:textId="77777777" w:rsidR="00EE1148" w:rsidRPr="00EC6143" w:rsidRDefault="00000000">
      <w:pPr>
        <w:spacing w:before="20" w:after="120"/>
        <w:jc w:val="center"/>
        <w:rPr>
          <w:lang w:val="el-GR"/>
        </w:rPr>
      </w:pPr>
      <w:proofErr w:type="spellStart"/>
      <w:r w:rsidRPr="00EC6143">
        <w:rPr>
          <w:color w:val="666666"/>
          <w:sz w:val="18"/>
          <w:szCs w:val="18"/>
          <w:lang w:val="el-GR"/>
        </w:rPr>
        <w:t>Εικ</w:t>
      </w:r>
      <w:proofErr w:type="spellEnd"/>
      <w:r w:rsidRPr="00EC6143">
        <w:rPr>
          <w:color w:val="666666"/>
          <w:sz w:val="18"/>
          <w:szCs w:val="18"/>
          <w:lang w:val="el-GR"/>
        </w:rPr>
        <w:t xml:space="preserve">. 5: Σύγκριση </w:t>
      </w:r>
      <w:r>
        <w:rPr>
          <w:color w:val="666666"/>
          <w:sz w:val="18"/>
          <w:szCs w:val="18"/>
        </w:rPr>
        <w:t>Real</w:t>
      </w:r>
      <w:r w:rsidRPr="00EC6143">
        <w:rPr>
          <w:color w:val="666666"/>
          <w:sz w:val="18"/>
          <w:szCs w:val="18"/>
          <w:lang w:val="el-GR"/>
        </w:rPr>
        <w:t xml:space="preserve"> </w:t>
      </w:r>
      <w:r>
        <w:rPr>
          <w:color w:val="666666"/>
          <w:sz w:val="18"/>
          <w:szCs w:val="18"/>
        </w:rPr>
        <w:t>vs</w:t>
      </w:r>
      <w:r w:rsidRPr="00EC6143">
        <w:rPr>
          <w:color w:val="666666"/>
          <w:sz w:val="18"/>
          <w:szCs w:val="18"/>
          <w:lang w:val="el-GR"/>
        </w:rPr>
        <w:t xml:space="preserve"> </w:t>
      </w:r>
      <w:r>
        <w:rPr>
          <w:color w:val="666666"/>
          <w:sz w:val="18"/>
          <w:szCs w:val="18"/>
        </w:rPr>
        <w:t>VAE</w:t>
      </w:r>
      <w:r w:rsidRPr="00EC6143">
        <w:rPr>
          <w:color w:val="666666"/>
          <w:sz w:val="18"/>
          <w:szCs w:val="18"/>
          <w:lang w:val="el-GR"/>
        </w:rPr>
        <w:t xml:space="preserve"> (ανακατασκευή &amp; παραγωγή) </w:t>
      </w:r>
      <w:r>
        <w:rPr>
          <w:color w:val="666666"/>
          <w:sz w:val="18"/>
          <w:szCs w:val="18"/>
        </w:rPr>
        <w:t>vs</w:t>
      </w:r>
      <w:r w:rsidRPr="00EC6143">
        <w:rPr>
          <w:color w:val="666666"/>
          <w:sz w:val="18"/>
          <w:szCs w:val="18"/>
          <w:lang w:val="el-GR"/>
        </w:rPr>
        <w:t xml:space="preserve"> </w:t>
      </w:r>
      <w:r>
        <w:rPr>
          <w:color w:val="666666"/>
          <w:sz w:val="18"/>
          <w:szCs w:val="18"/>
        </w:rPr>
        <w:t>DCGAN</w:t>
      </w:r>
      <w:r w:rsidRPr="00EC6143">
        <w:rPr>
          <w:color w:val="666666"/>
          <w:sz w:val="18"/>
          <w:szCs w:val="18"/>
          <w:lang w:val="el-GR"/>
        </w:rPr>
        <w:t xml:space="preserve"> (παραγωγή)</w:t>
      </w:r>
    </w:p>
    <w:p w14:paraId="30238155" w14:textId="77777777" w:rsidR="00EE1148" w:rsidRPr="00EC6143" w:rsidRDefault="00EE1148">
      <w:pPr>
        <w:spacing w:before="60" w:after="60"/>
        <w:rPr>
          <w:lang w:val="el-GR"/>
        </w:rPr>
      </w:pPr>
    </w:p>
    <w:p w14:paraId="5D256FAC" w14:textId="77777777" w:rsidR="00EE1148" w:rsidRPr="00EC6143" w:rsidRDefault="00000000">
      <w:pPr>
        <w:pStyle w:val="Heading2"/>
        <w:rPr>
          <w:lang w:val="el-GR"/>
        </w:rPr>
      </w:pPr>
      <w:r w:rsidRPr="00EC6143">
        <w:rPr>
          <w:lang w:val="el-GR"/>
        </w:rPr>
        <w:t xml:space="preserve">4.4 </w:t>
      </w:r>
      <w:r>
        <w:t>Latent</w:t>
      </w:r>
      <w:r w:rsidRPr="00EC6143">
        <w:rPr>
          <w:lang w:val="el-GR"/>
        </w:rPr>
        <w:t xml:space="preserve"> </w:t>
      </w:r>
      <w:r>
        <w:t>Space</w:t>
      </w:r>
      <w:r w:rsidRPr="00EC6143">
        <w:rPr>
          <w:lang w:val="el-GR"/>
        </w:rPr>
        <w:t xml:space="preserve"> </w:t>
      </w:r>
      <w:r>
        <w:t>Interpolation</w:t>
      </w:r>
      <w:r w:rsidRPr="00EC6143">
        <w:rPr>
          <w:lang w:val="el-GR"/>
        </w:rPr>
        <w:t xml:space="preserve"> (</w:t>
      </w:r>
      <w:r>
        <w:t>VAE</w:t>
      </w:r>
      <w:r w:rsidRPr="00EC6143">
        <w:rPr>
          <w:lang w:val="el-GR"/>
        </w:rPr>
        <w:t>)</w:t>
      </w:r>
    </w:p>
    <w:p w14:paraId="0039F281" w14:textId="77777777" w:rsidR="00EE1148" w:rsidRPr="00EC6143" w:rsidRDefault="00000000">
      <w:pPr>
        <w:spacing w:before="80" w:after="80"/>
        <w:rPr>
          <w:lang w:val="el-GR"/>
        </w:rPr>
      </w:pPr>
      <w:r w:rsidRPr="00EC6143">
        <w:rPr>
          <w:color w:val="222222"/>
          <w:lang w:val="el-GR"/>
        </w:rPr>
        <w:t xml:space="preserve">Η γραμμική παρεμβολή μεταξύ δύο </w:t>
      </w:r>
      <w:r>
        <w:rPr>
          <w:color w:val="222222"/>
        </w:rPr>
        <w:t>latent</w:t>
      </w:r>
      <w:r w:rsidRPr="00EC6143">
        <w:rPr>
          <w:color w:val="222222"/>
          <w:lang w:val="el-GR"/>
        </w:rPr>
        <w:t xml:space="preserve"> </w:t>
      </w:r>
      <w:r>
        <w:rPr>
          <w:color w:val="222222"/>
        </w:rPr>
        <w:t>vectors</w:t>
      </w:r>
      <w:r w:rsidRPr="00EC6143">
        <w:rPr>
          <w:color w:val="222222"/>
          <w:lang w:val="el-GR"/>
        </w:rPr>
        <w:t xml:space="preserve"> </w:t>
      </w:r>
      <w:r>
        <w:rPr>
          <w:color w:val="222222"/>
        </w:rPr>
        <w:t>z</w:t>
      </w:r>
      <w:r w:rsidRPr="00EC6143">
        <w:rPr>
          <w:color w:val="222222"/>
          <w:lang w:val="el-GR"/>
        </w:rPr>
        <w:t xml:space="preserve">1 και </w:t>
      </w:r>
      <w:r>
        <w:rPr>
          <w:color w:val="222222"/>
        </w:rPr>
        <w:t>z</w:t>
      </w:r>
      <w:r w:rsidRPr="00EC6143">
        <w:rPr>
          <w:color w:val="222222"/>
          <w:lang w:val="el-GR"/>
        </w:rPr>
        <w:t xml:space="preserve">2 σε 10 βήματα επιδεικνύει τη δομή του </w:t>
      </w:r>
      <w:r>
        <w:rPr>
          <w:color w:val="222222"/>
        </w:rPr>
        <w:t>latent</w:t>
      </w:r>
      <w:r w:rsidRPr="00EC6143">
        <w:rPr>
          <w:color w:val="222222"/>
          <w:lang w:val="el-GR"/>
        </w:rPr>
        <w:t xml:space="preserve"> </w:t>
      </w:r>
      <w:r>
        <w:rPr>
          <w:color w:val="222222"/>
        </w:rPr>
        <w:t>space</w:t>
      </w:r>
      <w:r w:rsidRPr="00EC6143">
        <w:rPr>
          <w:color w:val="222222"/>
          <w:lang w:val="el-GR"/>
        </w:rPr>
        <w:t xml:space="preserve"> του </w:t>
      </w:r>
      <w:r>
        <w:rPr>
          <w:color w:val="222222"/>
        </w:rPr>
        <w:t>VAE</w:t>
      </w:r>
      <w:r w:rsidRPr="00EC6143">
        <w:rPr>
          <w:color w:val="222222"/>
          <w:lang w:val="el-GR"/>
        </w:rPr>
        <w:t xml:space="preserve">. Παρόλο που οι εικόνες παραμένουν θολές, η μετάβαση είναι ομαλή χωρίς απότομες αλλαγές — επιβεβαιώνοντας ότι το </w:t>
      </w:r>
      <w:r>
        <w:rPr>
          <w:color w:val="222222"/>
        </w:rPr>
        <w:t>latent</w:t>
      </w:r>
      <w:r w:rsidRPr="00EC6143">
        <w:rPr>
          <w:color w:val="222222"/>
          <w:lang w:val="el-GR"/>
        </w:rPr>
        <w:t xml:space="preserve"> </w:t>
      </w:r>
      <w:r>
        <w:rPr>
          <w:color w:val="222222"/>
        </w:rPr>
        <w:t>space</w:t>
      </w:r>
      <w:r w:rsidRPr="00EC6143">
        <w:rPr>
          <w:color w:val="222222"/>
          <w:lang w:val="el-GR"/>
        </w:rPr>
        <w:t xml:space="preserve"> είναι </w:t>
      </w:r>
      <w:proofErr w:type="spellStart"/>
      <w:r w:rsidRPr="00EC6143">
        <w:rPr>
          <w:color w:val="222222"/>
          <w:lang w:val="el-GR"/>
        </w:rPr>
        <w:t>τοπολογικά</w:t>
      </w:r>
      <w:proofErr w:type="spellEnd"/>
      <w:r w:rsidRPr="00EC6143">
        <w:rPr>
          <w:color w:val="222222"/>
          <w:lang w:val="el-GR"/>
        </w:rPr>
        <w:t xml:space="preserve"> συνεκτικό.</w:t>
      </w:r>
    </w:p>
    <w:p w14:paraId="4A18EA3F" w14:textId="77777777" w:rsidR="00EE1148" w:rsidRPr="00EC6143" w:rsidRDefault="00EE1148">
      <w:pPr>
        <w:spacing w:before="60" w:after="60"/>
        <w:rPr>
          <w:lang w:val="el-GR"/>
        </w:rPr>
      </w:pPr>
    </w:p>
    <w:p w14:paraId="38DF533F" w14:textId="77777777" w:rsidR="00EE1148" w:rsidRDefault="00000000">
      <w:pPr>
        <w:spacing w:before="120" w:after="40"/>
        <w:jc w:val="center"/>
      </w:pPr>
      <w:r>
        <w:rPr>
          <w:noProof/>
        </w:rPr>
        <w:drawing>
          <wp:inline distT="0" distB="0" distL="0" distR="0" wp14:anchorId="69A1A746" wp14:editId="799B18BE">
            <wp:extent cx="5334000" cy="723900"/>
            <wp:effectExtent l="0" t="0" r="0" b="0"/>
            <wp:docPr id="1584744162" name="Picture 158474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723900"/>
                    </a:xfrm>
                    <a:prstGeom prst="rect">
                      <a:avLst/>
                    </a:prstGeom>
                  </pic:spPr>
                </pic:pic>
              </a:graphicData>
            </a:graphic>
          </wp:inline>
        </w:drawing>
      </w:r>
    </w:p>
    <w:p w14:paraId="6A897060" w14:textId="77777777" w:rsidR="00EE1148" w:rsidRDefault="00000000">
      <w:pPr>
        <w:spacing w:before="20" w:after="120"/>
        <w:jc w:val="center"/>
      </w:pPr>
      <w:proofErr w:type="spellStart"/>
      <w:r>
        <w:rPr>
          <w:color w:val="666666"/>
          <w:sz w:val="18"/>
          <w:szCs w:val="18"/>
        </w:rPr>
        <w:t>Εικ</w:t>
      </w:r>
      <w:proofErr w:type="spellEnd"/>
      <w:r>
        <w:rPr>
          <w:color w:val="666666"/>
          <w:sz w:val="18"/>
          <w:szCs w:val="18"/>
        </w:rPr>
        <w:t xml:space="preserve">. 6: VAE Latent Space Interpolation — </w:t>
      </w:r>
      <w:proofErr w:type="spellStart"/>
      <w:r>
        <w:rPr>
          <w:color w:val="666666"/>
          <w:sz w:val="18"/>
          <w:szCs w:val="18"/>
        </w:rPr>
        <w:t>ομ</w:t>
      </w:r>
      <w:proofErr w:type="spellEnd"/>
      <w:r>
        <w:rPr>
          <w:color w:val="666666"/>
          <w:sz w:val="18"/>
          <w:szCs w:val="18"/>
        </w:rPr>
        <w:t xml:space="preserve">αλή </w:t>
      </w:r>
      <w:proofErr w:type="spellStart"/>
      <w:r>
        <w:rPr>
          <w:color w:val="666666"/>
          <w:sz w:val="18"/>
          <w:szCs w:val="18"/>
        </w:rPr>
        <w:t>μετά</w:t>
      </w:r>
      <w:proofErr w:type="spellEnd"/>
      <w:r>
        <w:rPr>
          <w:color w:val="666666"/>
          <w:sz w:val="18"/>
          <w:szCs w:val="18"/>
        </w:rPr>
        <w:t xml:space="preserve">βαση z₁→z₂ </w:t>
      </w:r>
      <w:proofErr w:type="spellStart"/>
      <w:r>
        <w:rPr>
          <w:color w:val="666666"/>
          <w:sz w:val="18"/>
          <w:szCs w:val="18"/>
        </w:rPr>
        <w:t>σε</w:t>
      </w:r>
      <w:proofErr w:type="spellEnd"/>
      <w:r>
        <w:rPr>
          <w:color w:val="666666"/>
          <w:sz w:val="18"/>
          <w:szCs w:val="18"/>
        </w:rPr>
        <w:t xml:space="preserve"> 10 β</w:t>
      </w:r>
      <w:proofErr w:type="spellStart"/>
      <w:r>
        <w:rPr>
          <w:color w:val="666666"/>
          <w:sz w:val="18"/>
          <w:szCs w:val="18"/>
        </w:rPr>
        <w:t>ήμ</w:t>
      </w:r>
      <w:proofErr w:type="spellEnd"/>
      <w:r>
        <w:rPr>
          <w:color w:val="666666"/>
          <w:sz w:val="18"/>
          <w:szCs w:val="18"/>
        </w:rPr>
        <w:t>ατα</w:t>
      </w:r>
    </w:p>
    <w:p w14:paraId="35A90092" w14:textId="77777777" w:rsidR="00EE1148" w:rsidRPr="00C05202" w:rsidRDefault="00EE1148">
      <w:pPr>
        <w:spacing w:before="60" w:after="60"/>
      </w:pPr>
    </w:p>
    <w:p w14:paraId="7C11F821" w14:textId="77777777" w:rsidR="009B17E2" w:rsidRPr="00C05202" w:rsidRDefault="009B17E2">
      <w:pPr>
        <w:spacing w:before="60" w:after="60"/>
      </w:pPr>
    </w:p>
    <w:p w14:paraId="52903656" w14:textId="77777777" w:rsidR="009B17E2" w:rsidRPr="00C05202" w:rsidRDefault="009B17E2">
      <w:pPr>
        <w:spacing w:before="60" w:after="60"/>
      </w:pPr>
    </w:p>
    <w:p w14:paraId="5DBD81B3" w14:textId="77777777" w:rsidR="009B17E2" w:rsidRPr="00C05202" w:rsidRDefault="009B17E2">
      <w:pPr>
        <w:spacing w:before="60" w:after="60"/>
      </w:pPr>
    </w:p>
    <w:p w14:paraId="2F87B7E2" w14:textId="77777777" w:rsidR="00EE1148" w:rsidRDefault="00000000">
      <w:pPr>
        <w:pStyle w:val="Heading2"/>
      </w:pPr>
      <w:r>
        <w:lastRenderedPageBreak/>
        <w:t xml:space="preserve">4.5 </w:t>
      </w:r>
      <w:proofErr w:type="spellStart"/>
      <w:r>
        <w:t>Ποσοτική</w:t>
      </w:r>
      <w:proofErr w:type="spellEnd"/>
      <w:r>
        <w:t xml:space="preserve"> </w:t>
      </w:r>
      <w:proofErr w:type="spellStart"/>
      <w:r>
        <w:t>Σύγκριση</w:t>
      </w:r>
      <w:proofErr w:type="spellEnd"/>
      <w:r>
        <w:t xml:space="preserve"> — FID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E1148" w14:paraId="65D2C0A1" w14:textId="77777777">
        <w:tc>
          <w:tcPr>
            <w:tcW w:w="30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4A62096" w14:textId="77777777" w:rsidR="00EE1148" w:rsidRDefault="00000000">
            <w:pPr>
              <w:jc w:val="center"/>
            </w:pPr>
            <w:proofErr w:type="spellStart"/>
            <w:r>
              <w:rPr>
                <w:b/>
                <w:bCs/>
                <w:color w:val="FFFFFF"/>
              </w:rPr>
              <w:t>Μετρική</w:t>
            </w:r>
            <w:proofErr w:type="spellEnd"/>
          </w:p>
        </w:tc>
        <w:tc>
          <w:tcPr>
            <w:tcW w:w="3009"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43CD8E8" w14:textId="77777777" w:rsidR="00EE1148" w:rsidRDefault="00000000">
            <w:pPr>
              <w:jc w:val="center"/>
            </w:pPr>
            <w:r>
              <w:rPr>
                <w:b/>
                <w:bCs/>
                <w:color w:val="FFFFFF"/>
              </w:rPr>
              <w:t>VAE</w:t>
            </w:r>
          </w:p>
        </w:tc>
        <w:tc>
          <w:tcPr>
            <w:tcW w:w="3009"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5A21E2" w14:textId="77777777" w:rsidR="00EE1148" w:rsidRDefault="00000000">
            <w:pPr>
              <w:jc w:val="center"/>
            </w:pPr>
            <w:r>
              <w:rPr>
                <w:b/>
                <w:bCs/>
                <w:color w:val="FFFFFF"/>
              </w:rPr>
              <w:t>DCGAN</w:t>
            </w:r>
          </w:p>
        </w:tc>
      </w:tr>
      <w:tr w:rsidR="00EE1148" w14:paraId="40CA3C04"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134BF0C" w14:textId="77777777" w:rsidR="00EE1148" w:rsidRDefault="00000000">
            <w:r>
              <w:rPr>
                <w:color w:val="000000"/>
                <w:sz w:val="20"/>
                <w:szCs w:val="20"/>
              </w:rPr>
              <w:t>FID Score (↓ κα</w:t>
            </w:r>
            <w:proofErr w:type="spellStart"/>
            <w:r>
              <w:rPr>
                <w:color w:val="000000"/>
                <w:sz w:val="20"/>
                <w:szCs w:val="20"/>
              </w:rPr>
              <w:t>λύτερο</w:t>
            </w:r>
            <w:proofErr w:type="spellEnd"/>
            <w:r>
              <w:rPr>
                <w:color w:val="000000"/>
                <w:sz w:val="20"/>
                <w:szCs w:val="20"/>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F92120A" w14:textId="77777777" w:rsidR="00EE1148" w:rsidRDefault="00000000">
            <w:r>
              <w:rPr>
                <w:b/>
                <w:bCs/>
                <w:color w:val="C0392B"/>
                <w:sz w:val="20"/>
                <w:szCs w:val="20"/>
              </w:rPr>
              <w:t>244.72</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1CAEBF0" w14:textId="3294BFCF" w:rsidR="00EE1148" w:rsidRPr="0003036E" w:rsidRDefault="00000000">
            <w:pPr>
              <w:rPr>
                <w:lang w:val="el-GR"/>
              </w:rPr>
            </w:pPr>
            <w:r>
              <w:rPr>
                <w:b/>
                <w:bCs/>
                <w:color w:val="27AE60"/>
                <w:sz w:val="20"/>
                <w:szCs w:val="20"/>
              </w:rPr>
              <w:t xml:space="preserve">116.16 </w:t>
            </w:r>
          </w:p>
        </w:tc>
      </w:tr>
      <w:tr w:rsidR="00EE1148" w14:paraId="2F9EF07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3986" w14:textId="77777777" w:rsidR="00EE1148" w:rsidRDefault="00000000">
            <w:proofErr w:type="spellStart"/>
            <w:r>
              <w:rPr>
                <w:color w:val="000000"/>
                <w:sz w:val="20"/>
                <w:szCs w:val="20"/>
              </w:rPr>
              <w:t>Βελτίωση</w:t>
            </w:r>
            <w:proofErr w:type="spellEnd"/>
            <w:r>
              <w:rPr>
                <w:color w:val="000000"/>
                <w:sz w:val="20"/>
                <w:szCs w:val="20"/>
              </w:rPr>
              <w:t xml:space="preserve"> DCGAN vs VAE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49BE0" w14:textId="77777777" w:rsidR="00EE1148" w:rsidRDefault="00000000">
            <w:r>
              <w:rPr>
                <w:color w:val="000000"/>
                <w:sz w:val="20"/>
                <w:szCs w:val="20"/>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CC42F" w14:textId="77777777" w:rsidR="00EE1148" w:rsidRDefault="00000000">
            <w:r>
              <w:rPr>
                <w:b/>
                <w:bCs/>
                <w:color w:val="27AE60"/>
                <w:sz w:val="20"/>
                <w:szCs w:val="20"/>
              </w:rPr>
              <w:t>52.5%</w:t>
            </w:r>
          </w:p>
        </w:tc>
      </w:tr>
      <w:tr w:rsidR="00EE1148" w14:paraId="0B3A605A"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F7B6083" w14:textId="77777777" w:rsidR="00EE1148" w:rsidRDefault="00000000">
            <w:r>
              <w:rPr>
                <w:color w:val="000000"/>
                <w:sz w:val="20"/>
                <w:szCs w:val="20"/>
              </w:rPr>
              <w:t>Πα</w:t>
            </w:r>
            <w:proofErr w:type="spellStart"/>
            <w:r>
              <w:rPr>
                <w:color w:val="000000"/>
                <w:sz w:val="20"/>
                <w:szCs w:val="20"/>
              </w:rPr>
              <w:t>ράμετροι</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B3281A5" w14:textId="77777777" w:rsidR="00EE1148" w:rsidRDefault="00000000">
            <w:r>
              <w:rPr>
                <w:color w:val="000000"/>
                <w:sz w:val="20"/>
                <w:szCs w:val="20"/>
              </w:rPr>
              <w:t>11.815.427</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BA45AC1" w14:textId="77777777" w:rsidR="00EE1148" w:rsidRDefault="00000000">
            <w:r>
              <w:rPr>
                <w:color w:val="000000"/>
                <w:sz w:val="20"/>
                <w:szCs w:val="20"/>
              </w:rPr>
              <w:t>6.342.272</w:t>
            </w:r>
          </w:p>
        </w:tc>
      </w:tr>
      <w:tr w:rsidR="00EE1148" w14:paraId="01EA67AC"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260D" w14:textId="77777777" w:rsidR="00EE1148" w:rsidRDefault="00000000">
            <w:r>
              <w:rPr>
                <w:color w:val="000000"/>
                <w:sz w:val="20"/>
                <w:szCs w:val="20"/>
              </w:rPr>
              <w:t>Best Val Loss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393E4" w14:textId="77777777" w:rsidR="00EE1148" w:rsidRDefault="00000000">
            <w:r>
              <w:rPr>
                <w:color w:val="000000"/>
                <w:sz w:val="20"/>
                <w:szCs w:val="20"/>
              </w:rPr>
              <w:t>353.93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837E" w14:textId="77777777" w:rsidR="00EE1148" w:rsidRDefault="00000000">
            <w:r>
              <w:rPr>
                <w:color w:val="000000"/>
                <w:sz w:val="20"/>
                <w:szCs w:val="20"/>
              </w:rPr>
              <w:t>—</w:t>
            </w:r>
          </w:p>
        </w:tc>
      </w:tr>
      <w:tr w:rsidR="00EE1148" w14:paraId="1BFDCADC"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897DE5F" w14:textId="77777777" w:rsidR="00EE1148" w:rsidRDefault="00000000">
            <w:r>
              <w:rPr>
                <w:color w:val="000000"/>
                <w:sz w:val="20"/>
                <w:szCs w:val="20"/>
              </w:rPr>
              <w:t>Επ</w:t>
            </w:r>
            <w:proofErr w:type="spellStart"/>
            <w:r>
              <w:rPr>
                <w:color w:val="000000"/>
                <w:sz w:val="20"/>
                <w:szCs w:val="20"/>
              </w:rPr>
              <w:t>οχές</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53A8E6D" w14:textId="77777777" w:rsidR="00EE1148" w:rsidRDefault="00000000">
            <w:r>
              <w:rPr>
                <w:color w:val="000000"/>
                <w:sz w:val="20"/>
                <w:szCs w:val="20"/>
              </w:rPr>
              <w:t>30</w:t>
            </w:r>
          </w:p>
        </w:tc>
        <w:tc>
          <w:tcPr>
            <w:tcW w:w="2256"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276A0A7" w14:textId="77777777" w:rsidR="00EE1148" w:rsidRDefault="00000000">
            <w:r>
              <w:rPr>
                <w:color w:val="000000"/>
                <w:sz w:val="20"/>
                <w:szCs w:val="20"/>
              </w:rPr>
              <w:t>50</w:t>
            </w:r>
          </w:p>
        </w:tc>
      </w:tr>
      <w:tr w:rsidR="00EE1148" w14:paraId="62BDA710"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297F" w14:textId="77777777" w:rsidR="00EE1148" w:rsidRDefault="00000000">
            <w:r>
              <w:rPr>
                <w:color w:val="000000"/>
                <w:sz w:val="20"/>
                <w:szCs w:val="20"/>
              </w:rPr>
              <w:t>Latent Dim</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0DA3B" w14:textId="77777777" w:rsidR="00EE1148" w:rsidRDefault="00000000">
            <w:r>
              <w:rPr>
                <w:color w:val="000000"/>
                <w:sz w:val="20"/>
                <w:szCs w:val="20"/>
              </w:rPr>
              <w:t>256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0F542" w14:textId="77777777" w:rsidR="00EE1148" w:rsidRDefault="00000000">
            <w:r>
              <w:rPr>
                <w:color w:val="000000"/>
                <w:sz w:val="20"/>
                <w:szCs w:val="20"/>
              </w:rPr>
              <w:t>100</w:t>
            </w:r>
          </w:p>
        </w:tc>
      </w:tr>
    </w:tbl>
    <w:p w14:paraId="20BEF299" w14:textId="77777777" w:rsidR="00EE1148" w:rsidRDefault="00EE1148">
      <w:pPr>
        <w:spacing w:before="60" w:after="60"/>
      </w:pPr>
    </w:p>
    <w:p w14:paraId="586D8CA1" w14:textId="77777777" w:rsidR="00EE1148" w:rsidRDefault="00000000">
      <w:pPr>
        <w:spacing w:before="120" w:after="40"/>
        <w:jc w:val="center"/>
      </w:pPr>
      <w:r>
        <w:rPr>
          <w:noProof/>
        </w:rPr>
        <w:drawing>
          <wp:inline distT="0" distB="0" distL="0" distR="0" wp14:anchorId="4E113BF1" wp14:editId="06355D67">
            <wp:extent cx="5334000" cy="1647825"/>
            <wp:effectExtent l="0" t="0" r="0" b="0"/>
            <wp:docPr id="967081454" name="Picture 96708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647825"/>
                    </a:xfrm>
                    <a:prstGeom prst="rect">
                      <a:avLst/>
                    </a:prstGeom>
                  </pic:spPr>
                </pic:pic>
              </a:graphicData>
            </a:graphic>
          </wp:inline>
        </w:drawing>
      </w:r>
    </w:p>
    <w:p w14:paraId="7DB8ED67" w14:textId="77777777" w:rsidR="00EE1148" w:rsidRPr="00EC6143" w:rsidRDefault="00000000">
      <w:pPr>
        <w:spacing w:before="20" w:after="120"/>
        <w:jc w:val="center"/>
        <w:rPr>
          <w:lang w:val="el-GR"/>
        </w:rPr>
      </w:pPr>
      <w:proofErr w:type="spellStart"/>
      <w:r w:rsidRPr="00EC6143">
        <w:rPr>
          <w:color w:val="666666"/>
          <w:sz w:val="18"/>
          <w:szCs w:val="18"/>
          <w:lang w:val="el-GR"/>
        </w:rPr>
        <w:t>Εικ</w:t>
      </w:r>
      <w:proofErr w:type="spellEnd"/>
      <w:r w:rsidRPr="00EC6143">
        <w:rPr>
          <w:color w:val="666666"/>
          <w:sz w:val="18"/>
          <w:szCs w:val="18"/>
          <w:lang w:val="el-GR"/>
        </w:rPr>
        <w:t xml:space="preserve">. 7: Τελική σύγκριση — παράμετροι, </w:t>
      </w:r>
      <w:r>
        <w:rPr>
          <w:color w:val="666666"/>
          <w:sz w:val="18"/>
          <w:szCs w:val="18"/>
        </w:rPr>
        <w:t>FID</w:t>
      </w:r>
      <w:r w:rsidRPr="00EC6143">
        <w:rPr>
          <w:color w:val="666666"/>
          <w:sz w:val="18"/>
          <w:szCs w:val="18"/>
          <w:lang w:val="el-GR"/>
        </w:rPr>
        <w:t xml:space="preserve"> </w:t>
      </w:r>
      <w:r>
        <w:rPr>
          <w:color w:val="666666"/>
          <w:sz w:val="18"/>
          <w:szCs w:val="18"/>
        </w:rPr>
        <w:t>Score</w:t>
      </w:r>
      <w:r w:rsidRPr="00EC6143">
        <w:rPr>
          <w:color w:val="666666"/>
          <w:sz w:val="18"/>
          <w:szCs w:val="18"/>
          <w:lang w:val="el-GR"/>
        </w:rPr>
        <w:t>, ποιοτικός πίνακας</w:t>
      </w:r>
    </w:p>
    <w:p w14:paraId="3A787E5B" w14:textId="77777777" w:rsidR="00EE1148" w:rsidRPr="00EC6143" w:rsidRDefault="00EE1148">
      <w:pPr>
        <w:spacing w:before="60" w:after="60"/>
        <w:rPr>
          <w:lang w:val="el-GR"/>
        </w:rPr>
      </w:pPr>
    </w:p>
    <w:p w14:paraId="3B943F4D" w14:textId="77777777" w:rsidR="00EE1148" w:rsidRPr="00EC6143" w:rsidRDefault="00000000">
      <w:pPr>
        <w:pStyle w:val="Heading1"/>
        <w:pBdr>
          <w:bottom w:val="single" w:sz="4" w:space="4" w:color="1A3C5E"/>
        </w:pBdr>
        <w:rPr>
          <w:lang w:val="el-GR"/>
        </w:rPr>
      </w:pPr>
      <w:r w:rsidRPr="00EC6143">
        <w:rPr>
          <w:lang w:val="el-GR"/>
        </w:rPr>
        <w:t>5. Συζήτηση &amp; Περιορισμοί</w:t>
      </w:r>
    </w:p>
    <w:p w14:paraId="414D496F" w14:textId="77777777" w:rsidR="00EE1148" w:rsidRPr="00EC6143" w:rsidRDefault="00000000">
      <w:pPr>
        <w:pStyle w:val="Heading2"/>
        <w:rPr>
          <w:lang w:val="el-GR"/>
        </w:rPr>
      </w:pPr>
      <w:r w:rsidRPr="00EC6143">
        <w:rPr>
          <w:lang w:val="el-GR"/>
        </w:rPr>
        <w:t xml:space="preserve">5.1 Ανάλυση Αποτελεσμάτων </w:t>
      </w:r>
      <w:r>
        <w:t>DCGAN</w:t>
      </w:r>
    </w:p>
    <w:p w14:paraId="4D0706B5" w14:textId="77777777" w:rsidR="00EE1148" w:rsidRPr="00EC6143" w:rsidRDefault="00000000">
      <w:pPr>
        <w:spacing w:before="80" w:after="80"/>
        <w:rPr>
          <w:lang w:val="el-GR"/>
        </w:rPr>
      </w:pPr>
      <w:r w:rsidRPr="00EC6143">
        <w:rPr>
          <w:color w:val="222222"/>
          <w:lang w:val="el-GR"/>
        </w:rPr>
        <w:t xml:space="preserve">Το </w:t>
      </w:r>
      <w:r>
        <w:rPr>
          <w:color w:val="222222"/>
        </w:rPr>
        <w:t>DCGAN</w:t>
      </w:r>
      <w:r w:rsidRPr="00EC6143">
        <w:rPr>
          <w:color w:val="222222"/>
          <w:lang w:val="el-GR"/>
        </w:rPr>
        <w:t xml:space="preserve"> επιτυγχάνει </w:t>
      </w:r>
      <w:r>
        <w:rPr>
          <w:color w:val="222222"/>
        </w:rPr>
        <w:t>FID</w:t>
      </w:r>
      <w:r w:rsidRPr="00EC6143">
        <w:rPr>
          <w:color w:val="222222"/>
          <w:lang w:val="el-GR"/>
        </w:rPr>
        <w:t xml:space="preserve">=116.16 έναντι 244.72 του </w:t>
      </w:r>
      <w:r>
        <w:rPr>
          <w:color w:val="222222"/>
        </w:rPr>
        <w:t>VAE</w:t>
      </w:r>
      <w:r w:rsidRPr="00EC6143">
        <w:rPr>
          <w:color w:val="222222"/>
          <w:lang w:val="el-GR"/>
        </w:rPr>
        <w:t xml:space="preserve"> — βελτίωση 52.5%. Η ανωτερότητα οφείλεται στο </w:t>
      </w:r>
      <w:r>
        <w:rPr>
          <w:color w:val="222222"/>
        </w:rPr>
        <w:t>adversarial</w:t>
      </w:r>
      <w:r w:rsidRPr="00EC6143">
        <w:rPr>
          <w:color w:val="222222"/>
          <w:lang w:val="el-GR"/>
        </w:rPr>
        <w:t xml:space="preserve"> </w:t>
      </w:r>
      <w:r>
        <w:rPr>
          <w:color w:val="222222"/>
        </w:rPr>
        <w:t>training</w:t>
      </w:r>
      <w:r w:rsidRPr="00EC6143">
        <w:rPr>
          <w:color w:val="222222"/>
          <w:lang w:val="el-GR"/>
        </w:rPr>
        <w:t xml:space="preserve">: ο </w:t>
      </w:r>
      <w:r>
        <w:rPr>
          <w:color w:val="222222"/>
        </w:rPr>
        <w:t>Discriminator</w:t>
      </w:r>
      <w:r w:rsidRPr="00EC6143">
        <w:rPr>
          <w:color w:val="222222"/>
          <w:lang w:val="el-GR"/>
        </w:rPr>
        <w:t xml:space="preserve"> λειτουργεί ως </w:t>
      </w:r>
      <w:r>
        <w:rPr>
          <w:color w:val="222222"/>
        </w:rPr>
        <w:t>learnable</w:t>
      </w:r>
      <w:r w:rsidRPr="00EC6143">
        <w:rPr>
          <w:color w:val="222222"/>
          <w:lang w:val="el-GR"/>
        </w:rPr>
        <w:t xml:space="preserve"> </w:t>
      </w:r>
      <w:r>
        <w:rPr>
          <w:color w:val="222222"/>
        </w:rPr>
        <w:t>perceptual</w:t>
      </w:r>
      <w:r w:rsidRPr="00EC6143">
        <w:rPr>
          <w:color w:val="222222"/>
          <w:lang w:val="el-GR"/>
        </w:rPr>
        <w:t xml:space="preserve"> </w:t>
      </w:r>
      <w:r>
        <w:rPr>
          <w:color w:val="222222"/>
        </w:rPr>
        <w:t>loss</w:t>
      </w:r>
      <w:r w:rsidRPr="00EC6143">
        <w:rPr>
          <w:color w:val="222222"/>
          <w:lang w:val="el-GR"/>
        </w:rPr>
        <w:t xml:space="preserve"> που εξαναγκάζει τον </w:t>
      </w:r>
      <w:r>
        <w:rPr>
          <w:color w:val="222222"/>
        </w:rPr>
        <w:t>Generator</w:t>
      </w:r>
      <w:r w:rsidRPr="00EC6143">
        <w:rPr>
          <w:color w:val="222222"/>
          <w:lang w:val="el-GR"/>
        </w:rPr>
        <w:t xml:space="preserve"> να παράγει εικόνες στατιστικά αδιάκριτες από τις πραγματικές. Αντίθετα, η </w:t>
      </w:r>
      <w:r>
        <w:rPr>
          <w:color w:val="222222"/>
        </w:rPr>
        <w:t>MSE</w:t>
      </w:r>
      <w:r w:rsidRPr="00EC6143">
        <w:rPr>
          <w:color w:val="222222"/>
          <w:lang w:val="el-GR"/>
        </w:rPr>
        <w:t xml:space="preserve"> </w:t>
      </w:r>
      <w:r>
        <w:rPr>
          <w:color w:val="222222"/>
        </w:rPr>
        <w:t>loss</w:t>
      </w:r>
      <w:r w:rsidRPr="00EC6143">
        <w:rPr>
          <w:color w:val="222222"/>
          <w:lang w:val="el-GR"/>
        </w:rPr>
        <w:t xml:space="preserve"> του </w:t>
      </w:r>
      <w:r>
        <w:rPr>
          <w:color w:val="222222"/>
        </w:rPr>
        <w:t>VAE</w:t>
      </w:r>
      <w:r w:rsidRPr="00EC6143">
        <w:rPr>
          <w:color w:val="222222"/>
          <w:lang w:val="el-GR"/>
        </w:rPr>
        <w:t xml:space="preserve"> τείνει να μέσα τιμές </w:t>
      </w:r>
      <w:r>
        <w:rPr>
          <w:color w:val="222222"/>
        </w:rPr>
        <w:t>pixels</w:t>
      </w:r>
      <w:r w:rsidRPr="00EC6143">
        <w:rPr>
          <w:color w:val="222222"/>
          <w:lang w:val="el-GR"/>
        </w:rPr>
        <w:t xml:space="preserve">, οδηγώντας σε </w:t>
      </w:r>
      <w:r>
        <w:rPr>
          <w:color w:val="222222"/>
        </w:rPr>
        <w:t>blurriness</w:t>
      </w:r>
      <w:r w:rsidRPr="00EC6143">
        <w:rPr>
          <w:color w:val="222222"/>
          <w:lang w:val="el-GR"/>
        </w:rPr>
        <w:t>.</w:t>
      </w:r>
    </w:p>
    <w:p w14:paraId="2199305D" w14:textId="77777777" w:rsidR="00EE1148" w:rsidRPr="00EC6143" w:rsidRDefault="00EE1148">
      <w:pPr>
        <w:spacing w:before="60" w:after="60"/>
        <w:rPr>
          <w:lang w:val="el-GR"/>
        </w:rPr>
      </w:pPr>
    </w:p>
    <w:p w14:paraId="0CE114C3" w14:textId="77777777" w:rsidR="00EE1148" w:rsidRPr="00EC6143" w:rsidRDefault="00000000">
      <w:pPr>
        <w:spacing w:before="80" w:after="80"/>
        <w:rPr>
          <w:lang w:val="el-GR"/>
        </w:rPr>
      </w:pPr>
      <w:r w:rsidRPr="00EC6143">
        <w:rPr>
          <w:color w:val="222222"/>
          <w:lang w:val="el-GR"/>
        </w:rPr>
        <w:t xml:space="preserve">Ωστόσο, τα </w:t>
      </w:r>
      <w:r>
        <w:rPr>
          <w:color w:val="222222"/>
        </w:rPr>
        <w:t>FID</w:t>
      </w:r>
      <w:r w:rsidRPr="00EC6143">
        <w:rPr>
          <w:color w:val="222222"/>
          <w:lang w:val="el-GR"/>
        </w:rPr>
        <w:t xml:space="preserve"> </w:t>
      </w:r>
      <w:r>
        <w:rPr>
          <w:color w:val="222222"/>
        </w:rPr>
        <w:t>scores</w:t>
      </w:r>
      <w:r w:rsidRPr="00EC6143">
        <w:rPr>
          <w:color w:val="222222"/>
          <w:lang w:val="el-GR"/>
        </w:rPr>
        <w:t xml:space="preserve"> και των δύο μοντέλων (116-244) είναι σχετικά υψηλά σε σχέση με </w:t>
      </w:r>
      <w:r>
        <w:rPr>
          <w:color w:val="222222"/>
        </w:rPr>
        <w:t>state</w:t>
      </w:r>
      <w:r w:rsidRPr="00EC6143">
        <w:rPr>
          <w:color w:val="222222"/>
          <w:lang w:val="el-GR"/>
        </w:rPr>
        <w:t>-</w:t>
      </w:r>
      <w:r>
        <w:rPr>
          <w:color w:val="222222"/>
        </w:rPr>
        <w:t>of</w:t>
      </w:r>
      <w:r w:rsidRPr="00EC6143">
        <w:rPr>
          <w:color w:val="222222"/>
          <w:lang w:val="el-GR"/>
        </w:rPr>
        <w:t>-</w:t>
      </w:r>
      <w:r>
        <w:rPr>
          <w:color w:val="222222"/>
        </w:rPr>
        <w:t>the</w:t>
      </w:r>
      <w:r w:rsidRPr="00EC6143">
        <w:rPr>
          <w:color w:val="222222"/>
          <w:lang w:val="el-GR"/>
        </w:rPr>
        <w:t>-</w:t>
      </w:r>
      <w:r>
        <w:rPr>
          <w:color w:val="222222"/>
        </w:rPr>
        <w:t>art</w:t>
      </w:r>
      <w:r w:rsidRPr="00EC6143">
        <w:rPr>
          <w:color w:val="222222"/>
          <w:lang w:val="el-GR"/>
        </w:rPr>
        <w:t xml:space="preserve"> μοντέλα (π.χ. </w:t>
      </w:r>
      <w:r>
        <w:rPr>
          <w:color w:val="222222"/>
        </w:rPr>
        <w:t>StyleGAN</w:t>
      </w:r>
      <w:r w:rsidRPr="00EC6143">
        <w:rPr>
          <w:color w:val="222222"/>
          <w:lang w:val="el-GR"/>
        </w:rPr>
        <w:t xml:space="preserve">2: </w:t>
      </w:r>
      <w:r>
        <w:rPr>
          <w:color w:val="222222"/>
        </w:rPr>
        <w:t>FID</w:t>
      </w:r>
      <w:r w:rsidRPr="00EC6143">
        <w:rPr>
          <w:color w:val="222222"/>
          <w:lang w:val="el-GR"/>
        </w:rPr>
        <w:t>&lt;5). Αυτό οφείλεται στους υπολογιστικούς περιορισμούς: χρήση μόνο 20.000/63.565 εικόνων και περιορισμένες εποχές.</w:t>
      </w:r>
    </w:p>
    <w:p w14:paraId="31E6406D" w14:textId="77777777" w:rsidR="00EE1148" w:rsidRPr="00EC6143" w:rsidRDefault="00EE1148">
      <w:pPr>
        <w:spacing w:before="60" w:after="60"/>
        <w:rPr>
          <w:lang w:val="el-GR"/>
        </w:rPr>
      </w:pPr>
    </w:p>
    <w:p w14:paraId="6942694A" w14:textId="77777777" w:rsidR="00EE1148" w:rsidRPr="00EC6143" w:rsidRDefault="00000000">
      <w:pPr>
        <w:pStyle w:val="Heading2"/>
        <w:rPr>
          <w:lang w:val="el-GR"/>
        </w:rPr>
      </w:pPr>
      <w:r w:rsidRPr="00EC6143">
        <w:rPr>
          <w:lang w:val="el-GR"/>
        </w:rPr>
        <w:t xml:space="preserve">5.2 Ανάλυση </w:t>
      </w:r>
      <w:r>
        <w:t>DCGAN</w:t>
      </w:r>
      <w:r w:rsidRPr="00EC6143">
        <w:rPr>
          <w:lang w:val="el-GR"/>
        </w:rPr>
        <w:t xml:space="preserve"> </w:t>
      </w:r>
      <w:r>
        <w:t>Training</w:t>
      </w:r>
      <w:r w:rsidRPr="00EC6143">
        <w:rPr>
          <w:lang w:val="el-GR"/>
        </w:rPr>
        <w:t xml:space="preserve"> </w:t>
      </w:r>
      <w:r>
        <w:t>Dynamics</w:t>
      </w:r>
    </w:p>
    <w:p w14:paraId="33CE37F7" w14:textId="77777777" w:rsidR="00EE1148" w:rsidRDefault="00000000">
      <w:pPr>
        <w:spacing w:before="80" w:after="80"/>
      </w:pPr>
      <w:r w:rsidRPr="00EC6143">
        <w:rPr>
          <w:color w:val="222222"/>
          <w:lang w:val="el-GR"/>
        </w:rPr>
        <w:t xml:space="preserve">Τα </w:t>
      </w:r>
      <w:r>
        <w:rPr>
          <w:color w:val="222222"/>
        </w:rPr>
        <w:t>D</w:t>
      </w:r>
      <w:r w:rsidRPr="00EC6143">
        <w:rPr>
          <w:color w:val="222222"/>
          <w:lang w:val="el-GR"/>
        </w:rPr>
        <w:t>(</w:t>
      </w:r>
      <w:r>
        <w:rPr>
          <w:color w:val="222222"/>
        </w:rPr>
        <w:t>x</w:t>
      </w:r>
      <w:r w:rsidRPr="00EC6143">
        <w:rPr>
          <w:color w:val="222222"/>
          <w:lang w:val="el-GR"/>
        </w:rPr>
        <w:t xml:space="preserve">)≈0.75 (πολύ πάνω από 0.5) και </w:t>
      </w:r>
      <w:r>
        <w:rPr>
          <w:color w:val="222222"/>
        </w:rPr>
        <w:t>D</w:t>
      </w:r>
      <w:r w:rsidRPr="00EC6143">
        <w:rPr>
          <w:color w:val="222222"/>
          <w:lang w:val="el-GR"/>
        </w:rPr>
        <w:t>(</w:t>
      </w:r>
      <w:r>
        <w:rPr>
          <w:color w:val="222222"/>
        </w:rPr>
        <w:t>G</w:t>
      </w:r>
      <w:r w:rsidRPr="00EC6143">
        <w:rPr>
          <w:color w:val="222222"/>
          <w:lang w:val="el-GR"/>
        </w:rPr>
        <w:t>(</w:t>
      </w:r>
      <w:r>
        <w:rPr>
          <w:color w:val="222222"/>
        </w:rPr>
        <w:t>z</w:t>
      </w:r>
      <w:r w:rsidRPr="00EC6143">
        <w:rPr>
          <w:color w:val="222222"/>
          <w:lang w:val="el-GR"/>
        </w:rPr>
        <w:t xml:space="preserve">)) αυξάνεται από 0.006 σε 0.075 υποδηλώνουν ότι ο </w:t>
      </w:r>
      <w:r>
        <w:rPr>
          <w:color w:val="222222"/>
        </w:rPr>
        <w:t>Discriminator</w:t>
      </w:r>
      <w:r w:rsidRPr="00EC6143">
        <w:rPr>
          <w:color w:val="222222"/>
          <w:lang w:val="el-GR"/>
        </w:rPr>
        <w:t xml:space="preserve"> παραμένει σταθερά πιο ισχυρός από τον </w:t>
      </w:r>
      <w:r>
        <w:rPr>
          <w:color w:val="222222"/>
        </w:rPr>
        <w:t>Generator</w:t>
      </w:r>
      <w:r w:rsidRPr="00EC6143">
        <w:rPr>
          <w:color w:val="222222"/>
          <w:lang w:val="el-GR"/>
        </w:rPr>
        <w:t xml:space="preserve">. Αυτό εξηγεί τη συνεχή πτώση της </w:t>
      </w:r>
      <w:r>
        <w:rPr>
          <w:color w:val="222222"/>
        </w:rPr>
        <w:t>Generator</w:t>
      </w:r>
      <w:r w:rsidRPr="00EC6143">
        <w:rPr>
          <w:color w:val="222222"/>
          <w:lang w:val="el-GR"/>
        </w:rPr>
        <w:t xml:space="preserve"> </w:t>
      </w:r>
      <w:r>
        <w:rPr>
          <w:color w:val="222222"/>
        </w:rPr>
        <w:t>loss</w:t>
      </w:r>
      <w:r w:rsidRPr="00EC6143">
        <w:rPr>
          <w:color w:val="222222"/>
          <w:lang w:val="el-GR"/>
        </w:rPr>
        <w:t xml:space="preserve"> (8.06→2.95) — ο </w:t>
      </w:r>
      <w:r>
        <w:rPr>
          <w:color w:val="222222"/>
        </w:rPr>
        <w:t>Generator</w:t>
      </w:r>
      <w:r w:rsidRPr="00EC6143">
        <w:rPr>
          <w:color w:val="222222"/>
          <w:lang w:val="el-GR"/>
        </w:rPr>
        <w:t xml:space="preserve"> βελτιώνεται αλλά δεν καταφέρνει να ξεγελάσει τον </w:t>
      </w:r>
      <w:r>
        <w:rPr>
          <w:color w:val="222222"/>
        </w:rPr>
        <w:t>Discriminator</w:t>
      </w:r>
      <w:r w:rsidRPr="00EC6143">
        <w:rPr>
          <w:color w:val="222222"/>
          <w:lang w:val="el-GR"/>
        </w:rPr>
        <w:t xml:space="preserve"> αποτελεσματικά. </w:t>
      </w:r>
      <w:proofErr w:type="spellStart"/>
      <w:r>
        <w:rPr>
          <w:color w:val="222222"/>
        </w:rPr>
        <w:t>Χρειάζοντ</w:t>
      </w:r>
      <w:proofErr w:type="spellEnd"/>
      <w:r>
        <w:rPr>
          <w:color w:val="222222"/>
        </w:rPr>
        <w:t>αι π</w:t>
      </w:r>
      <w:proofErr w:type="spellStart"/>
      <w:r>
        <w:rPr>
          <w:color w:val="222222"/>
        </w:rPr>
        <w:t>ερισσότερες</w:t>
      </w:r>
      <w:proofErr w:type="spellEnd"/>
      <w:r>
        <w:rPr>
          <w:color w:val="222222"/>
        </w:rPr>
        <w:t xml:space="preserve"> επ</w:t>
      </w:r>
      <w:proofErr w:type="spellStart"/>
      <w:r>
        <w:rPr>
          <w:color w:val="222222"/>
        </w:rPr>
        <w:t>οχές</w:t>
      </w:r>
      <w:proofErr w:type="spellEnd"/>
      <w:r>
        <w:rPr>
          <w:color w:val="222222"/>
        </w:rPr>
        <w:t xml:space="preserve"> ή balancing </w:t>
      </w:r>
      <w:proofErr w:type="spellStart"/>
      <w:r>
        <w:rPr>
          <w:color w:val="222222"/>
        </w:rPr>
        <w:t>τεχνικές</w:t>
      </w:r>
      <w:proofErr w:type="spellEnd"/>
      <w:r>
        <w:rPr>
          <w:color w:val="222222"/>
        </w:rPr>
        <w:t>.</w:t>
      </w:r>
    </w:p>
    <w:p w14:paraId="0945D0C8" w14:textId="77777777" w:rsidR="00EE1148" w:rsidRDefault="00EE1148">
      <w:pPr>
        <w:spacing w:before="60" w:after="60"/>
        <w:rPr>
          <w:lang w:val="el-GR"/>
        </w:rPr>
      </w:pPr>
    </w:p>
    <w:p w14:paraId="4255ABEF" w14:textId="77777777" w:rsidR="00E45FE7" w:rsidRDefault="00E45FE7">
      <w:pPr>
        <w:spacing w:before="60" w:after="60"/>
        <w:rPr>
          <w:lang w:val="el-GR"/>
        </w:rPr>
      </w:pPr>
    </w:p>
    <w:p w14:paraId="1DEB97EF" w14:textId="77777777" w:rsidR="00E45FE7" w:rsidRPr="00E45FE7" w:rsidRDefault="00E45FE7">
      <w:pPr>
        <w:spacing w:before="60" w:after="60"/>
        <w:rPr>
          <w:lang w:val="el-GR"/>
        </w:rPr>
      </w:pPr>
    </w:p>
    <w:p w14:paraId="56673829" w14:textId="77777777" w:rsidR="00EE1148" w:rsidRDefault="00000000">
      <w:pPr>
        <w:pStyle w:val="Heading2"/>
      </w:pPr>
      <w:r>
        <w:lastRenderedPageBreak/>
        <w:t xml:space="preserve">5.3 </w:t>
      </w:r>
      <w:proofErr w:type="spellStart"/>
      <w:r>
        <w:t>Δυσκολίες</w:t>
      </w:r>
      <w:proofErr w:type="spellEnd"/>
      <w:r>
        <w:t xml:space="preserve"> &amp; </w:t>
      </w:r>
      <w:proofErr w:type="spellStart"/>
      <w:r>
        <w:t>Περιορισμοί</w:t>
      </w:r>
      <w:proofErr w:type="spellEnd"/>
    </w:p>
    <w:p w14:paraId="50E25CE1" w14:textId="77777777" w:rsidR="00EE1148" w:rsidRDefault="00000000">
      <w:pPr>
        <w:pStyle w:val="ListParagraph"/>
        <w:numPr>
          <w:ilvl w:val="0"/>
          <w:numId w:val="2"/>
        </w:numPr>
        <w:spacing w:before="40" w:after="40"/>
      </w:pPr>
      <w:r>
        <w:t>KL Collapse (epoch 1): Η α</w:t>
      </w:r>
      <w:proofErr w:type="spellStart"/>
      <w:r>
        <w:t>ρχική</w:t>
      </w:r>
      <w:proofErr w:type="spellEnd"/>
      <w:r>
        <w:t xml:space="preserve"> KLD=118.596 π</w:t>
      </w:r>
      <w:proofErr w:type="spellStart"/>
      <w:r>
        <w:t>έφτει</w:t>
      </w:r>
      <w:proofErr w:type="spellEnd"/>
      <w:r>
        <w:t xml:space="preserve"> απ</w:t>
      </w:r>
      <w:proofErr w:type="spellStart"/>
      <w:r>
        <w:t>ότομ</w:t>
      </w:r>
      <w:proofErr w:type="spellEnd"/>
      <w:r>
        <w:t xml:space="preserve">α, </w:t>
      </w:r>
      <w:proofErr w:type="spellStart"/>
      <w:r>
        <w:t>τυ</w:t>
      </w:r>
      <w:proofErr w:type="spellEnd"/>
      <w:r>
        <w:t>πικό φα</w:t>
      </w:r>
      <w:proofErr w:type="spellStart"/>
      <w:r>
        <w:t>ινόμενο</w:t>
      </w:r>
      <w:proofErr w:type="spellEnd"/>
      <w:r>
        <w:t xml:space="preserve"> </w:t>
      </w:r>
      <w:proofErr w:type="spellStart"/>
      <w:r>
        <w:t>χωρίς</w:t>
      </w:r>
      <w:proofErr w:type="spellEnd"/>
      <w:r>
        <w:t xml:space="preserve"> KL warmup.</w:t>
      </w:r>
    </w:p>
    <w:p w14:paraId="1711F15E" w14:textId="77777777" w:rsidR="00EE1148" w:rsidRPr="00EC6143" w:rsidRDefault="00000000">
      <w:pPr>
        <w:pStyle w:val="ListParagraph"/>
        <w:numPr>
          <w:ilvl w:val="0"/>
          <w:numId w:val="2"/>
        </w:numPr>
        <w:spacing w:before="40" w:after="40"/>
        <w:rPr>
          <w:lang w:val="el-GR"/>
        </w:rPr>
      </w:pPr>
      <w:r>
        <w:t>DCGAN</w:t>
      </w:r>
      <w:r w:rsidRPr="00EC6143">
        <w:rPr>
          <w:lang w:val="el-GR"/>
        </w:rPr>
        <w:t xml:space="preserve"> </w:t>
      </w:r>
      <w:r>
        <w:t>Imbalance</w:t>
      </w:r>
      <w:r w:rsidRPr="00EC6143">
        <w:rPr>
          <w:lang w:val="el-GR"/>
        </w:rPr>
        <w:t xml:space="preserve">: Ο </w:t>
      </w:r>
      <w:r>
        <w:t>Discriminator</w:t>
      </w:r>
      <w:r w:rsidRPr="00EC6143">
        <w:rPr>
          <w:lang w:val="el-GR"/>
        </w:rPr>
        <w:t xml:space="preserve"> κυριαρχεί (</w:t>
      </w:r>
      <w:r>
        <w:t>D</w:t>
      </w:r>
      <w:r w:rsidRPr="00EC6143">
        <w:rPr>
          <w:lang w:val="el-GR"/>
        </w:rPr>
        <w:t>(</w:t>
      </w:r>
      <w:r>
        <w:t>x</w:t>
      </w:r>
      <w:r w:rsidRPr="00EC6143">
        <w:rPr>
          <w:lang w:val="el-GR"/>
        </w:rPr>
        <w:t xml:space="preserve">)&gt;&gt;0.5), γεγονός που αποτρέπει πλήρη σύγκλιση του </w:t>
      </w:r>
      <w:r>
        <w:t>Generator</w:t>
      </w:r>
      <w:r w:rsidRPr="00EC6143">
        <w:rPr>
          <w:lang w:val="el-GR"/>
        </w:rPr>
        <w:t>.</w:t>
      </w:r>
    </w:p>
    <w:p w14:paraId="26655D85" w14:textId="77777777" w:rsidR="00EE1148" w:rsidRPr="00EC6143" w:rsidRDefault="00000000">
      <w:pPr>
        <w:pStyle w:val="ListParagraph"/>
        <w:numPr>
          <w:ilvl w:val="0"/>
          <w:numId w:val="2"/>
        </w:numPr>
        <w:spacing w:before="40" w:after="40"/>
        <w:rPr>
          <w:lang w:val="el-GR"/>
        </w:rPr>
      </w:pPr>
      <w:r>
        <w:t>Dataset</w:t>
      </w:r>
      <w:r w:rsidRPr="00EC6143">
        <w:rPr>
          <w:lang w:val="el-GR"/>
        </w:rPr>
        <w:t xml:space="preserve"> </w:t>
      </w:r>
      <w:proofErr w:type="spellStart"/>
      <w:r w:rsidRPr="00EC6143">
        <w:rPr>
          <w:lang w:val="el-GR"/>
        </w:rPr>
        <w:t>υποχρήση</w:t>
      </w:r>
      <w:proofErr w:type="spellEnd"/>
      <w:r w:rsidRPr="00EC6143">
        <w:rPr>
          <w:lang w:val="el-GR"/>
        </w:rPr>
        <w:t>: 20.000/63.565 εικόνες — περισσότερα δεδομένα θα βελτίωναν αμφότερα τα μοντέλα.</w:t>
      </w:r>
    </w:p>
    <w:p w14:paraId="19C17DE7" w14:textId="77777777" w:rsidR="00EE1148" w:rsidRDefault="00000000">
      <w:pPr>
        <w:pStyle w:val="ListParagraph"/>
        <w:numPr>
          <w:ilvl w:val="0"/>
          <w:numId w:val="2"/>
        </w:numPr>
        <w:spacing w:before="40" w:after="40"/>
      </w:pPr>
      <w:r>
        <w:t>FID</w:t>
      </w:r>
      <w:r w:rsidRPr="00EC6143">
        <w:rPr>
          <w:lang w:val="el-GR"/>
        </w:rPr>
        <w:t xml:space="preserve"> με 2.000 εικόνες: Έχει υψηλότερη διασπορά. </w:t>
      </w:r>
      <w:r>
        <w:t>Απα</w:t>
      </w:r>
      <w:proofErr w:type="spellStart"/>
      <w:r>
        <w:t>ιτούντ</w:t>
      </w:r>
      <w:proofErr w:type="spellEnd"/>
      <w:r>
        <w:t xml:space="preserve">αι 50.000+ </w:t>
      </w:r>
      <w:proofErr w:type="spellStart"/>
      <w:r>
        <w:t>γι</w:t>
      </w:r>
      <w:proofErr w:type="spellEnd"/>
      <w:r>
        <w:t>α α</w:t>
      </w:r>
      <w:proofErr w:type="spellStart"/>
      <w:r>
        <w:t>ξιό</w:t>
      </w:r>
      <w:proofErr w:type="spellEnd"/>
      <w:r>
        <w:t>πιστο απ</w:t>
      </w:r>
      <w:proofErr w:type="spellStart"/>
      <w:r>
        <w:t>οτέλεσμ</w:t>
      </w:r>
      <w:proofErr w:type="spellEnd"/>
      <w:r>
        <w:t>α.</w:t>
      </w:r>
    </w:p>
    <w:p w14:paraId="2F07BE71" w14:textId="77777777" w:rsidR="00EE1148" w:rsidRDefault="00EE1148">
      <w:pPr>
        <w:spacing w:before="60" w:after="60"/>
      </w:pPr>
    </w:p>
    <w:p w14:paraId="5721BF61" w14:textId="77777777" w:rsidR="00EE1148" w:rsidRDefault="00000000">
      <w:pPr>
        <w:pStyle w:val="Heading1"/>
        <w:pBdr>
          <w:bottom w:val="single" w:sz="4" w:space="4" w:color="1A3C5E"/>
        </w:pBdr>
      </w:pPr>
      <w:r>
        <w:t xml:space="preserve">6. </w:t>
      </w:r>
      <w:proofErr w:type="spellStart"/>
      <w:r>
        <w:t>Συμ</w:t>
      </w:r>
      <w:proofErr w:type="spellEnd"/>
      <w:r>
        <w:t>περάσματα</w:t>
      </w:r>
    </w:p>
    <w:p w14:paraId="44B7CD45" w14:textId="77777777" w:rsidR="00EE1148" w:rsidRPr="00EC6143" w:rsidRDefault="00000000">
      <w:pPr>
        <w:spacing w:before="80" w:after="80"/>
        <w:rPr>
          <w:lang w:val="el-GR"/>
        </w:rPr>
      </w:pPr>
      <w:r w:rsidRPr="00EC6143">
        <w:rPr>
          <w:color w:val="222222"/>
          <w:lang w:val="el-GR"/>
        </w:rPr>
        <w:t xml:space="preserve">Τα πειράματα επιβεβαιώνουν ότι </w:t>
      </w:r>
      <w:r>
        <w:rPr>
          <w:color w:val="222222"/>
        </w:rPr>
        <w:t>VAE</w:t>
      </w:r>
      <w:r w:rsidRPr="00EC6143">
        <w:rPr>
          <w:color w:val="222222"/>
          <w:lang w:val="el-GR"/>
        </w:rPr>
        <w:t xml:space="preserve"> και </w:t>
      </w:r>
      <w:r>
        <w:rPr>
          <w:color w:val="222222"/>
        </w:rPr>
        <w:t>DCGAN</w:t>
      </w:r>
      <w:r w:rsidRPr="00EC6143">
        <w:rPr>
          <w:color w:val="222222"/>
          <w:lang w:val="el-GR"/>
        </w:rPr>
        <w:t xml:space="preserve"> έχουν συμπληρωματικά πλεονεκτήματα:</w:t>
      </w:r>
    </w:p>
    <w:p w14:paraId="5A4AB285" w14:textId="77777777" w:rsidR="00EE1148" w:rsidRPr="00EC6143" w:rsidRDefault="00000000">
      <w:pPr>
        <w:pStyle w:val="ListParagraph"/>
        <w:numPr>
          <w:ilvl w:val="0"/>
          <w:numId w:val="2"/>
        </w:numPr>
        <w:spacing w:before="40" w:after="40"/>
        <w:rPr>
          <w:lang w:val="el-GR"/>
        </w:rPr>
      </w:pPr>
      <w:r>
        <w:t>DCGAN</w:t>
      </w:r>
      <w:r w:rsidRPr="00EC6143">
        <w:rPr>
          <w:lang w:val="el-GR"/>
        </w:rPr>
        <w:t xml:space="preserve"> (</w:t>
      </w:r>
      <w:r>
        <w:t>FID</w:t>
      </w:r>
      <w:r w:rsidRPr="00EC6143">
        <w:rPr>
          <w:lang w:val="el-GR"/>
        </w:rPr>
        <w:t xml:space="preserve">=116.16): Νικητής στην ποιότητα εικόνας. Το </w:t>
      </w:r>
      <w:r>
        <w:t>adversarial</w:t>
      </w:r>
      <w:r w:rsidRPr="00EC6143">
        <w:rPr>
          <w:lang w:val="el-GR"/>
        </w:rPr>
        <w:t xml:space="preserve"> </w:t>
      </w:r>
      <w:r>
        <w:t>training</w:t>
      </w:r>
      <w:r w:rsidRPr="00EC6143">
        <w:rPr>
          <w:lang w:val="el-GR"/>
        </w:rPr>
        <w:t xml:space="preserve"> παράγει </w:t>
      </w:r>
      <w:r>
        <w:t>sharp</w:t>
      </w:r>
      <w:r w:rsidRPr="00EC6143">
        <w:rPr>
          <w:lang w:val="el-GR"/>
        </w:rPr>
        <w:t xml:space="preserve">, ρεαλιστικές εικόνες </w:t>
      </w:r>
      <w:r>
        <w:t>anime</w:t>
      </w:r>
      <w:r w:rsidRPr="00EC6143">
        <w:rPr>
          <w:lang w:val="el-GR"/>
        </w:rPr>
        <w:t>. Κατάλληλο για εφαρμογές όπου η οπτική πιστότητα είναι πρωταρχική.</w:t>
      </w:r>
    </w:p>
    <w:p w14:paraId="7EAF8C14" w14:textId="77777777" w:rsidR="00EE1148" w:rsidRDefault="00000000">
      <w:pPr>
        <w:pStyle w:val="ListParagraph"/>
        <w:numPr>
          <w:ilvl w:val="0"/>
          <w:numId w:val="2"/>
        </w:numPr>
        <w:spacing w:before="40" w:after="40"/>
      </w:pPr>
      <w:r>
        <w:t>VAE</w:t>
      </w:r>
      <w:r w:rsidRPr="00EC6143">
        <w:rPr>
          <w:lang w:val="el-GR"/>
        </w:rPr>
        <w:t xml:space="preserve"> (</w:t>
      </w:r>
      <w:r>
        <w:t>FID</w:t>
      </w:r>
      <w:r w:rsidRPr="00EC6143">
        <w:rPr>
          <w:lang w:val="el-GR"/>
        </w:rPr>
        <w:t xml:space="preserve">=244.72): Σταθερή εκπαίδευση, δομημένο </w:t>
      </w:r>
      <w:r>
        <w:t>latent</w:t>
      </w:r>
      <w:r w:rsidRPr="00EC6143">
        <w:rPr>
          <w:lang w:val="el-GR"/>
        </w:rPr>
        <w:t xml:space="preserve"> </w:t>
      </w:r>
      <w:r>
        <w:t>space</w:t>
      </w:r>
      <w:r w:rsidRPr="00EC6143">
        <w:rPr>
          <w:lang w:val="el-GR"/>
        </w:rPr>
        <w:t xml:space="preserve">, ομαλές παρεμβολές. </w:t>
      </w:r>
      <w:r>
        <w:t>Κα</w:t>
      </w:r>
      <w:proofErr w:type="spellStart"/>
      <w:r>
        <w:t>τάλληλο</w:t>
      </w:r>
      <w:proofErr w:type="spellEnd"/>
      <w:r>
        <w:t xml:space="preserve"> </w:t>
      </w:r>
      <w:proofErr w:type="spellStart"/>
      <w:r>
        <w:t>γι</w:t>
      </w:r>
      <w:proofErr w:type="spellEnd"/>
      <w:r>
        <w:t>α controllable generation και latent space exploration.</w:t>
      </w:r>
    </w:p>
    <w:p w14:paraId="2F9DCD75" w14:textId="77777777" w:rsidR="00EE1148" w:rsidRPr="00EC6143" w:rsidRDefault="00000000">
      <w:pPr>
        <w:pStyle w:val="ListParagraph"/>
        <w:numPr>
          <w:ilvl w:val="0"/>
          <w:numId w:val="2"/>
        </w:numPr>
        <w:spacing w:before="40" w:after="40"/>
        <w:rPr>
          <w:lang w:val="el-GR"/>
        </w:rPr>
      </w:pPr>
      <w:r w:rsidRPr="00EC6143">
        <w:rPr>
          <w:lang w:val="el-GR"/>
        </w:rPr>
        <w:t xml:space="preserve">52.5% βελτίωση </w:t>
      </w:r>
      <w:r>
        <w:t>FID</w:t>
      </w:r>
      <w:r w:rsidRPr="00EC6143">
        <w:rPr>
          <w:lang w:val="el-GR"/>
        </w:rPr>
        <w:t xml:space="preserve">: Σημαντική υπεροχή του </w:t>
      </w:r>
      <w:r>
        <w:t>DCGAN</w:t>
      </w:r>
      <w:r w:rsidRPr="00EC6143">
        <w:rPr>
          <w:lang w:val="el-GR"/>
        </w:rPr>
        <w:t>, παρά τη χρήση λιγότερων παραμέτρων (6.34</w:t>
      </w:r>
      <w:r>
        <w:t>M</w:t>
      </w:r>
      <w:r w:rsidRPr="00EC6143">
        <w:rPr>
          <w:lang w:val="el-GR"/>
        </w:rPr>
        <w:t xml:space="preserve"> </w:t>
      </w:r>
      <w:r>
        <w:t>vs</w:t>
      </w:r>
      <w:r w:rsidRPr="00EC6143">
        <w:rPr>
          <w:lang w:val="el-GR"/>
        </w:rPr>
        <w:t xml:space="preserve"> 11.8</w:t>
      </w:r>
      <w:r>
        <w:t>M</w:t>
      </w:r>
      <w:r w:rsidRPr="00EC6143">
        <w:rPr>
          <w:lang w:val="el-GR"/>
        </w:rPr>
        <w:t>).</w:t>
      </w:r>
    </w:p>
    <w:p w14:paraId="53DFD473" w14:textId="77777777" w:rsidR="00EE1148" w:rsidRPr="00EC6143" w:rsidRDefault="00EE1148">
      <w:pPr>
        <w:spacing w:before="60" w:after="60"/>
        <w:rPr>
          <w:lang w:val="el-GR"/>
        </w:rPr>
      </w:pPr>
    </w:p>
    <w:p w14:paraId="4CE61C8A" w14:textId="77777777" w:rsidR="00EE1148" w:rsidRPr="00EC6143" w:rsidRDefault="00000000">
      <w:pPr>
        <w:spacing w:before="80" w:after="80"/>
        <w:rPr>
          <w:lang w:val="el-GR"/>
        </w:rPr>
      </w:pPr>
      <w:r w:rsidRPr="00EC6143">
        <w:rPr>
          <w:color w:val="222222"/>
          <w:lang w:val="el-GR"/>
        </w:rPr>
        <w:t xml:space="preserve">Μελλοντικές βελτιώσεις: χρήση όλου του </w:t>
      </w:r>
      <w:r>
        <w:rPr>
          <w:color w:val="222222"/>
        </w:rPr>
        <w:t>dataset</w:t>
      </w:r>
      <w:r w:rsidRPr="00EC6143">
        <w:rPr>
          <w:color w:val="222222"/>
          <w:lang w:val="el-GR"/>
        </w:rPr>
        <w:t xml:space="preserve"> (63.565 εικόνες), περισσότερες εποχές, </w:t>
      </w:r>
      <w:r>
        <w:rPr>
          <w:color w:val="222222"/>
        </w:rPr>
        <w:t>KL</w:t>
      </w:r>
      <w:r w:rsidRPr="00EC6143">
        <w:rPr>
          <w:color w:val="222222"/>
          <w:lang w:val="el-GR"/>
        </w:rPr>
        <w:t xml:space="preserve"> </w:t>
      </w:r>
      <w:r>
        <w:rPr>
          <w:color w:val="222222"/>
        </w:rPr>
        <w:t>warmup</w:t>
      </w:r>
      <w:r w:rsidRPr="00EC6143">
        <w:rPr>
          <w:color w:val="222222"/>
          <w:lang w:val="el-GR"/>
        </w:rPr>
        <w:t xml:space="preserve"> για </w:t>
      </w:r>
      <w:r>
        <w:rPr>
          <w:color w:val="222222"/>
        </w:rPr>
        <w:t>VAE</w:t>
      </w:r>
      <w:r w:rsidRPr="00EC6143">
        <w:rPr>
          <w:color w:val="222222"/>
          <w:lang w:val="el-GR"/>
        </w:rPr>
        <w:t xml:space="preserve">, </w:t>
      </w:r>
      <w:r>
        <w:rPr>
          <w:color w:val="222222"/>
        </w:rPr>
        <w:t>progressive</w:t>
      </w:r>
      <w:r w:rsidRPr="00EC6143">
        <w:rPr>
          <w:color w:val="222222"/>
          <w:lang w:val="el-GR"/>
        </w:rPr>
        <w:t xml:space="preserve"> </w:t>
      </w:r>
      <w:r>
        <w:rPr>
          <w:color w:val="222222"/>
        </w:rPr>
        <w:t>growing</w:t>
      </w:r>
      <w:r w:rsidRPr="00EC6143">
        <w:rPr>
          <w:color w:val="222222"/>
          <w:lang w:val="el-GR"/>
        </w:rPr>
        <w:t xml:space="preserve"> για </w:t>
      </w:r>
      <w:r>
        <w:rPr>
          <w:color w:val="222222"/>
        </w:rPr>
        <w:t>DCGAN</w:t>
      </w:r>
      <w:r w:rsidRPr="00EC6143">
        <w:rPr>
          <w:color w:val="222222"/>
          <w:lang w:val="el-GR"/>
        </w:rPr>
        <w:t>, ή προχωρημένα μοντέλα (</w:t>
      </w:r>
      <w:r>
        <w:rPr>
          <w:color w:val="222222"/>
        </w:rPr>
        <w:t>StyleGAN</w:t>
      </w:r>
      <w:r w:rsidRPr="00EC6143">
        <w:rPr>
          <w:color w:val="222222"/>
          <w:lang w:val="el-GR"/>
        </w:rPr>
        <w:t xml:space="preserve">2, </w:t>
      </w:r>
      <w:r>
        <w:rPr>
          <w:color w:val="222222"/>
        </w:rPr>
        <w:t>Diffusion</w:t>
      </w:r>
      <w:r w:rsidRPr="00EC6143">
        <w:rPr>
          <w:color w:val="222222"/>
          <w:lang w:val="el-GR"/>
        </w:rPr>
        <w:t xml:space="preserve"> </w:t>
      </w:r>
      <w:r>
        <w:rPr>
          <w:color w:val="222222"/>
        </w:rPr>
        <w:t>Models</w:t>
      </w:r>
      <w:r w:rsidRPr="00EC6143">
        <w:rPr>
          <w:color w:val="222222"/>
          <w:lang w:val="el-GR"/>
        </w:rPr>
        <w:t>).</w:t>
      </w:r>
    </w:p>
    <w:p w14:paraId="32E1AF07" w14:textId="77777777" w:rsidR="00EE1148" w:rsidRPr="00EC6143" w:rsidRDefault="00EE1148">
      <w:pPr>
        <w:spacing w:before="60" w:after="60"/>
        <w:rPr>
          <w:lang w:val="el-GR"/>
        </w:rPr>
      </w:pPr>
    </w:p>
    <w:p w14:paraId="170471AB" w14:textId="77777777" w:rsidR="00EE1148" w:rsidRDefault="00000000">
      <w:pPr>
        <w:pStyle w:val="Heading1"/>
        <w:pBdr>
          <w:bottom w:val="single" w:sz="4" w:space="4" w:color="1A3C5E"/>
        </w:pBdr>
      </w:pPr>
      <w:r>
        <w:t xml:space="preserve">7. </w:t>
      </w:r>
      <w:proofErr w:type="spellStart"/>
      <w:r>
        <w:t>Βι</w:t>
      </w:r>
      <w:proofErr w:type="spellEnd"/>
      <w:r>
        <w:t>βλιογραφία</w:t>
      </w:r>
    </w:p>
    <w:p w14:paraId="20896399" w14:textId="77777777" w:rsidR="00EE1148" w:rsidRDefault="00000000">
      <w:pPr>
        <w:spacing w:before="80" w:after="80"/>
      </w:pPr>
      <w:r>
        <w:rPr>
          <w:sz w:val="20"/>
          <w:szCs w:val="20"/>
        </w:rPr>
        <w:t>[1] Kingma, D. P., &amp; Welling, M. (2013). Auto-Encoding Variational Bayes. arXiv:1312.6114. ICLR 2014.</w:t>
      </w:r>
    </w:p>
    <w:p w14:paraId="51BE9A15" w14:textId="77777777" w:rsidR="00EE1148" w:rsidRDefault="00000000">
      <w:pPr>
        <w:spacing w:before="80" w:after="80"/>
      </w:pPr>
      <w:r>
        <w:rPr>
          <w:sz w:val="20"/>
          <w:szCs w:val="20"/>
        </w:rPr>
        <w:t xml:space="preserve">[2] Goodfellow, I., et al. (2014). Generative Adversarial Nets. </w:t>
      </w:r>
      <w:proofErr w:type="spellStart"/>
      <w:r>
        <w:rPr>
          <w:sz w:val="20"/>
          <w:szCs w:val="20"/>
        </w:rPr>
        <w:t>NeurIPS</w:t>
      </w:r>
      <w:proofErr w:type="spellEnd"/>
      <w:r>
        <w:rPr>
          <w:sz w:val="20"/>
          <w:szCs w:val="20"/>
        </w:rPr>
        <w:t xml:space="preserve"> 2014.</w:t>
      </w:r>
    </w:p>
    <w:p w14:paraId="1829E5A2" w14:textId="77777777" w:rsidR="00EE1148" w:rsidRDefault="00000000">
      <w:pPr>
        <w:spacing w:before="80" w:after="80"/>
      </w:pPr>
      <w:r>
        <w:rPr>
          <w:sz w:val="20"/>
          <w:szCs w:val="20"/>
        </w:rPr>
        <w:t>[3] Radford, A., Metz, L., &amp; Chintala, S. (2015). Unsupervised Representation Learning with Deep Convolutional Generative Adversarial Networks. arXiv:1511.06434. ICLR 2016.</w:t>
      </w:r>
    </w:p>
    <w:p w14:paraId="1A5B2EB4" w14:textId="77777777" w:rsidR="00EE1148" w:rsidRDefault="00000000">
      <w:pPr>
        <w:spacing w:before="80" w:after="80"/>
      </w:pPr>
      <w:r>
        <w:rPr>
          <w:sz w:val="20"/>
          <w:szCs w:val="20"/>
        </w:rPr>
        <w:t xml:space="preserve">[4] Heusel, M., Ramsauer, H., </w:t>
      </w:r>
      <w:proofErr w:type="spellStart"/>
      <w:r>
        <w:rPr>
          <w:sz w:val="20"/>
          <w:szCs w:val="20"/>
        </w:rPr>
        <w:t>Unterthiner</w:t>
      </w:r>
      <w:proofErr w:type="spellEnd"/>
      <w:r>
        <w:rPr>
          <w:sz w:val="20"/>
          <w:szCs w:val="20"/>
        </w:rPr>
        <w:t xml:space="preserve">, T., Nessler, B., &amp; Hochreiter, S. (2017). GANs Trained by a Two Time-Scale Update Rule Converge to a Local Nash Equilibrium. </w:t>
      </w:r>
      <w:proofErr w:type="spellStart"/>
      <w:r>
        <w:rPr>
          <w:sz w:val="20"/>
          <w:szCs w:val="20"/>
        </w:rPr>
        <w:t>NeurIPS</w:t>
      </w:r>
      <w:proofErr w:type="spellEnd"/>
      <w:r>
        <w:rPr>
          <w:sz w:val="20"/>
          <w:szCs w:val="20"/>
        </w:rPr>
        <w:t xml:space="preserve"> 2017.</w:t>
      </w:r>
    </w:p>
    <w:p w14:paraId="371B615E" w14:textId="77777777" w:rsidR="00EE1148" w:rsidRDefault="00000000">
      <w:pPr>
        <w:spacing w:before="80" w:after="80"/>
      </w:pPr>
      <w:r>
        <w:rPr>
          <w:sz w:val="20"/>
          <w:szCs w:val="20"/>
        </w:rPr>
        <w:t>[5] Higgins, I., et al. (2017). beta-VAE: Learning Basic Visual Concepts with a Constrained Variational Framework. ICLR 2017.</w:t>
      </w:r>
    </w:p>
    <w:p w14:paraId="307332E8" w14:textId="77777777" w:rsidR="00EE1148" w:rsidRDefault="00000000">
      <w:pPr>
        <w:spacing w:before="80" w:after="80"/>
      </w:pPr>
      <w:r>
        <w:rPr>
          <w:sz w:val="20"/>
          <w:szCs w:val="20"/>
        </w:rPr>
        <w:t>[6] Anime Face Dataset. Kaggle. https://www.kaggle.com/datasets/splcher/animefacedataset</w:t>
      </w:r>
    </w:p>
    <w:sectPr w:rsidR="00EE1148">
      <w:headerReference w:type="default" r:id="rId14"/>
      <w:footerReference w:type="default" r:id="rId1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5A87" w14:textId="77777777" w:rsidR="00B057DC" w:rsidRDefault="00B057DC">
      <w:r>
        <w:separator/>
      </w:r>
    </w:p>
  </w:endnote>
  <w:endnote w:type="continuationSeparator" w:id="0">
    <w:p w14:paraId="77D8DCF0" w14:textId="77777777" w:rsidR="00B057DC" w:rsidRDefault="00B05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442C" w14:textId="77777777" w:rsidR="00EE1148" w:rsidRDefault="00000000">
    <w:pPr>
      <w:pBdr>
        <w:top w:val="single" w:sz="3" w:space="4" w:color="1A3C5E"/>
      </w:pBdr>
      <w:jc w:val="center"/>
    </w:pPr>
    <w:r>
      <w:rPr>
        <w:color w:val="666666"/>
        <w:sz w:val="16"/>
        <w:szCs w:val="16"/>
      </w:rPr>
      <w:t>Πα</w:t>
    </w:r>
    <w:proofErr w:type="spellStart"/>
    <w:r>
      <w:rPr>
        <w:color w:val="666666"/>
        <w:sz w:val="16"/>
        <w:szCs w:val="16"/>
      </w:rPr>
      <w:t>νε</w:t>
    </w:r>
    <w:proofErr w:type="spellEnd"/>
    <w:r>
      <w:rPr>
        <w:color w:val="666666"/>
        <w:sz w:val="16"/>
        <w:szCs w:val="16"/>
      </w:rPr>
      <w:t xml:space="preserve">πιστήμιο </w:t>
    </w:r>
    <w:proofErr w:type="spellStart"/>
    <w:proofErr w:type="gramStart"/>
    <w:r>
      <w:rPr>
        <w:color w:val="666666"/>
        <w:sz w:val="16"/>
        <w:szCs w:val="16"/>
      </w:rPr>
      <w:t>Θεσσ</w:t>
    </w:r>
    <w:proofErr w:type="spellEnd"/>
    <w:r>
      <w:rPr>
        <w:color w:val="666666"/>
        <w:sz w:val="16"/>
        <w:szCs w:val="16"/>
      </w:rPr>
      <w:t>αλίας  |</w:t>
    </w:r>
    <w:proofErr w:type="gramEnd"/>
    <w:r>
      <w:rPr>
        <w:color w:val="666666"/>
        <w:sz w:val="16"/>
        <w:szCs w:val="16"/>
      </w:rPr>
      <w:t xml:space="preserve">  </w:t>
    </w:r>
    <w:proofErr w:type="spellStart"/>
    <w:r>
      <w:rPr>
        <w:color w:val="666666"/>
        <w:sz w:val="16"/>
        <w:szCs w:val="16"/>
      </w:rPr>
      <w:t>Σελίδ</w:t>
    </w:r>
    <w:proofErr w:type="spellEnd"/>
    <w:r>
      <w:rPr>
        <w:color w:val="666666"/>
        <w:sz w:val="16"/>
        <w:szCs w:val="16"/>
      </w:rPr>
      <w:t xml:space="preserve">α </w:t>
    </w:r>
    <w:r>
      <w:rPr>
        <w:color w:val="666666"/>
        <w:sz w:val="16"/>
        <w:szCs w:val="16"/>
      </w:rPr>
      <w:fldChar w:fldCharType="begin"/>
    </w:r>
    <w:r>
      <w:rPr>
        <w:color w:val="666666"/>
        <w:sz w:val="16"/>
        <w:szCs w:val="16"/>
      </w:rPr>
      <w:instrText>PAGE</w:instrText>
    </w:r>
    <w:r>
      <w:rPr>
        <w:color w:val="666666"/>
        <w:sz w:val="16"/>
        <w:szCs w:val="16"/>
      </w:rPr>
      <w:fldChar w:fldCharType="separate"/>
    </w:r>
    <w:r w:rsidR="00EC614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09C3" w14:textId="77777777" w:rsidR="00B057DC" w:rsidRDefault="00B057DC">
      <w:r>
        <w:separator/>
      </w:r>
    </w:p>
  </w:footnote>
  <w:footnote w:type="continuationSeparator" w:id="0">
    <w:p w14:paraId="4F58A236" w14:textId="77777777" w:rsidR="00B057DC" w:rsidRDefault="00B05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2BDB" w14:textId="77777777" w:rsidR="00EE1148" w:rsidRPr="00EC6143" w:rsidRDefault="00000000">
    <w:pPr>
      <w:pBdr>
        <w:bottom w:val="single" w:sz="3" w:space="4" w:color="1A3C5E"/>
      </w:pBdr>
      <w:jc w:val="right"/>
      <w:rPr>
        <w:lang w:val="el-GR"/>
      </w:rPr>
    </w:pPr>
    <w:r w:rsidRPr="00EC6143">
      <w:rPr>
        <w:color w:val="666666"/>
        <w:sz w:val="16"/>
        <w:szCs w:val="16"/>
        <w:lang w:val="el-GR"/>
      </w:rPr>
      <w:t xml:space="preserve">Παραγωγή Προσώπων </w:t>
    </w:r>
    <w:r>
      <w:rPr>
        <w:color w:val="666666"/>
        <w:sz w:val="16"/>
        <w:szCs w:val="16"/>
      </w:rPr>
      <w:t>Anime</w:t>
    </w:r>
    <w:r w:rsidRPr="00EC6143">
      <w:rPr>
        <w:color w:val="666666"/>
        <w:sz w:val="16"/>
        <w:szCs w:val="16"/>
        <w:lang w:val="el-GR"/>
      </w:rPr>
      <w:t xml:space="preserve">: </w:t>
    </w:r>
    <w:r>
      <w:rPr>
        <w:color w:val="666666"/>
        <w:sz w:val="16"/>
        <w:szCs w:val="16"/>
      </w:rPr>
      <w:t>VAE</w:t>
    </w:r>
    <w:r w:rsidRPr="00EC6143">
      <w:rPr>
        <w:color w:val="666666"/>
        <w:sz w:val="16"/>
        <w:szCs w:val="16"/>
        <w:lang w:val="el-GR"/>
      </w:rPr>
      <w:t xml:space="preserve"> </w:t>
    </w:r>
    <w:r>
      <w:rPr>
        <w:color w:val="666666"/>
        <w:sz w:val="16"/>
        <w:szCs w:val="16"/>
      </w:rPr>
      <w:t>vs</w:t>
    </w:r>
    <w:r w:rsidRPr="00EC6143">
      <w:rPr>
        <w:color w:val="666666"/>
        <w:sz w:val="16"/>
        <w:szCs w:val="16"/>
        <w:lang w:val="el-GR"/>
      </w:rPr>
      <w:t xml:space="preserve"> </w:t>
    </w:r>
    <w:r>
      <w:rPr>
        <w:color w:val="666666"/>
        <w:sz w:val="16"/>
        <w:szCs w:val="16"/>
      </w:rPr>
      <w:t>DCGAN</w:t>
    </w:r>
    <w:r w:rsidRPr="00EC6143">
      <w:rPr>
        <w:color w:val="666666"/>
        <w:sz w:val="16"/>
        <w:szCs w:val="16"/>
        <w:lang w:val="el-GR"/>
      </w:rPr>
      <w:t xml:space="preserve">  |  ΠΜΣ Εφαρμοσμένα Μαθηματικά &amp; Μηχανική Μάθηση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9F9"/>
    <w:multiLevelType w:val="hybridMultilevel"/>
    <w:tmpl w:val="A9A83598"/>
    <w:lvl w:ilvl="0" w:tplc="5E0C86B8">
      <w:start w:val="1"/>
      <w:numFmt w:val="bullet"/>
      <w:lvlText w:val="●"/>
      <w:lvlJc w:val="left"/>
      <w:pPr>
        <w:ind w:left="720" w:hanging="360"/>
      </w:pPr>
    </w:lvl>
    <w:lvl w:ilvl="1" w:tplc="CB5C37C2">
      <w:start w:val="1"/>
      <w:numFmt w:val="bullet"/>
      <w:lvlText w:val="○"/>
      <w:lvlJc w:val="left"/>
      <w:pPr>
        <w:ind w:left="1440" w:hanging="360"/>
      </w:pPr>
    </w:lvl>
    <w:lvl w:ilvl="2" w:tplc="9A5A1162">
      <w:start w:val="1"/>
      <w:numFmt w:val="bullet"/>
      <w:lvlText w:val="■"/>
      <w:lvlJc w:val="left"/>
      <w:pPr>
        <w:ind w:left="2160" w:hanging="360"/>
      </w:pPr>
    </w:lvl>
    <w:lvl w:ilvl="3" w:tplc="58E83952">
      <w:start w:val="1"/>
      <w:numFmt w:val="bullet"/>
      <w:lvlText w:val="●"/>
      <w:lvlJc w:val="left"/>
      <w:pPr>
        <w:ind w:left="2880" w:hanging="360"/>
      </w:pPr>
    </w:lvl>
    <w:lvl w:ilvl="4" w:tplc="4F980E44">
      <w:start w:val="1"/>
      <w:numFmt w:val="bullet"/>
      <w:lvlText w:val="○"/>
      <w:lvlJc w:val="left"/>
      <w:pPr>
        <w:ind w:left="3600" w:hanging="360"/>
      </w:pPr>
    </w:lvl>
    <w:lvl w:ilvl="5" w:tplc="C3923546">
      <w:start w:val="1"/>
      <w:numFmt w:val="bullet"/>
      <w:lvlText w:val="■"/>
      <w:lvlJc w:val="left"/>
      <w:pPr>
        <w:ind w:left="4320" w:hanging="360"/>
      </w:pPr>
    </w:lvl>
    <w:lvl w:ilvl="6" w:tplc="206C13C4">
      <w:start w:val="1"/>
      <w:numFmt w:val="bullet"/>
      <w:lvlText w:val="●"/>
      <w:lvlJc w:val="left"/>
      <w:pPr>
        <w:ind w:left="5040" w:hanging="360"/>
      </w:pPr>
    </w:lvl>
    <w:lvl w:ilvl="7" w:tplc="CAAA8014">
      <w:start w:val="1"/>
      <w:numFmt w:val="bullet"/>
      <w:lvlText w:val="●"/>
      <w:lvlJc w:val="left"/>
      <w:pPr>
        <w:ind w:left="5760" w:hanging="360"/>
      </w:pPr>
    </w:lvl>
    <w:lvl w:ilvl="8" w:tplc="DDAA74B4">
      <w:start w:val="1"/>
      <w:numFmt w:val="bullet"/>
      <w:lvlText w:val="●"/>
      <w:lvlJc w:val="left"/>
      <w:pPr>
        <w:ind w:left="6480" w:hanging="360"/>
      </w:pPr>
    </w:lvl>
  </w:abstractNum>
  <w:abstractNum w:abstractNumId="1" w15:restartNumberingAfterBreak="0">
    <w:nsid w:val="612773A6"/>
    <w:multiLevelType w:val="hybridMultilevel"/>
    <w:tmpl w:val="F138BA68"/>
    <w:lvl w:ilvl="0" w:tplc="A76417DC">
      <w:start w:val="1"/>
      <w:numFmt w:val="bullet"/>
      <w:lvlText w:val="•"/>
      <w:lvlJc w:val="left"/>
      <w:pPr>
        <w:ind w:left="720" w:hanging="360"/>
      </w:pPr>
    </w:lvl>
    <w:lvl w:ilvl="1" w:tplc="A85C45F6">
      <w:numFmt w:val="decimal"/>
      <w:lvlText w:val=""/>
      <w:lvlJc w:val="left"/>
    </w:lvl>
    <w:lvl w:ilvl="2" w:tplc="707E1E08">
      <w:numFmt w:val="decimal"/>
      <w:lvlText w:val=""/>
      <w:lvlJc w:val="left"/>
    </w:lvl>
    <w:lvl w:ilvl="3" w:tplc="7676EEFE">
      <w:numFmt w:val="decimal"/>
      <w:lvlText w:val=""/>
      <w:lvlJc w:val="left"/>
    </w:lvl>
    <w:lvl w:ilvl="4" w:tplc="36D285E8">
      <w:numFmt w:val="decimal"/>
      <w:lvlText w:val=""/>
      <w:lvlJc w:val="left"/>
    </w:lvl>
    <w:lvl w:ilvl="5" w:tplc="88581806">
      <w:numFmt w:val="decimal"/>
      <w:lvlText w:val=""/>
      <w:lvlJc w:val="left"/>
    </w:lvl>
    <w:lvl w:ilvl="6" w:tplc="DE76F376">
      <w:numFmt w:val="decimal"/>
      <w:lvlText w:val=""/>
      <w:lvlJc w:val="left"/>
    </w:lvl>
    <w:lvl w:ilvl="7" w:tplc="855CBD10">
      <w:numFmt w:val="decimal"/>
      <w:lvlText w:val=""/>
      <w:lvlJc w:val="left"/>
    </w:lvl>
    <w:lvl w:ilvl="8" w:tplc="84D2E924">
      <w:numFmt w:val="decimal"/>
      <w:lvlText w:val=""/>
      <w:lvlJc w:val="left"/>
    </w:lvl>
  </w:abstractNum>
  <w:num w:numId="1" w16cid:durableId="1587762394">
    <w:abstractNumId w:val="0"/>
    <w:lvlOverride w:ilvl="0">
      <w:startOverride w:val="1"/>
    </w:lvlOverride>
  </w:num>
  <w:num w:numId="2" w16cid:durableId="1422213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48"/>
    <w:rsid w:val="0003036E"/>
    <w:rsid w:val="00444368"/>
    <w:rsid w:val="0076687D"/>
    <w:rsid w:val="008C09A4"/>
    <w:rsid w:val="009B17E2"/>
    <w:rsid w:val="00B057DC"/>
    <w:rsid w:val="00BD5C1C"/>
    <w:rsid w:val="00C05202"/>
    <w:rsid w:val="00D41BD4"/>
    <w:rsid w:val="00D45E8C"/>
    <w:rsid w:val="00E45FE7"/>
    <w:rsid w:val="00E577F4"/>
    <w:rsid w:val="00EC6143"/>
    <w:rsid w:val="00EE11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06F8"/>
  <w15:docId w15:val="{A4654C77-D728-47E5-BBD5-6F860239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1587</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TOUTOUNTZAKIS CHARILAOS</cp:lastModifiedBy>
  <cp:revision>7</cp:revision>
  <dcterms:created xsi:type="dcterms:W3CDTF">2026-05-22T08:53:00Z</dcterms:created>
  <dcterms:modified xsi:type="dcterms:W3CDTF">2026-06-18T16:23:00Z</dcterms:modified>
</cp:coreProperties>
</file>