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Кафедра обчислювальної техніки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 робота №3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«Системне програмування»</w:t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«Дослідження структури програм формату EXE»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Виконала:</w:t>
        <w:tab/>
        <w:tab/>
        <w:tab/>
        <w:tab/>
        <w:tab/>
        <w:tab/>
        <w:tab/>
        <w:tab/>
        <w:t xml:space="preserve">Перевірив: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Студентка групи ІМ-21</w:t>
        <w:tab/>
        <w:tab/>
        <w:tab/>
        <w:tab/>
        <w:tab/>
        <w:tab/>
        <w:t xml:space="preserve">доцент Павлов В. Г.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Дворецька Анастасія Вадимівна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Номер у списку групи: 6</w:t>
      </w:r>
    </w:p>
    <w:p w:rsidR="00000000" w:rsidDel="00000000" w:rsidP="00000000" w:rsidRDefault="00000000" w:rsidRPr="00000000" w14:paraId="0000002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Київ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Варіант 6</w:t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Мета: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Ознайомлення із специфікацією COFF (Common Object File Format). Вивчення прийомів дослідження структури файлів PEформату. 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1.Вивчена структура програм формату EXE: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 зрозуміла, що ехе файл починається з Dos заголовку, який займає 64 байти,останні 4 з яких займає посилання на PE заголовок, далі йде Dos заглушка,після неї PE заголовок,який  починається з сигнатури, після нього йде необов’язковий заголовок. Після нього вже SECTION_HEADERS.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Секції програми розташовані слоями на певних частинах пам’яті,у моєму випадку 3 секції: секція з кодом(.code),з даними(.data) і з таблицею імпортів(.idata),ці секції розташовані в самому кінці ехе файлу.Перед ними якраз і розташовані заголовки,які вказують як правильно відобразити їх у пам’яті.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2.Скріншоти виконання програми:</w:t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Відразу після запуску: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07157" cy="311010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157" cy="3110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Якщо нічого не ввести: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7138" cy="274158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74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3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Якщо ввести неправильний пароль: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2375" cy="22764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Якщо ввести правильний пароль:            </w:t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42217" cy="215296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2217" cy="2152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3.Дослідження файлу ехе за допомогою hiew32: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Вивід у текстовому форматі:</w:t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98202" cy="3262871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8202" cy="3262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Вивід у 16-ковому: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31909" cy="3124442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909" cy="312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DOS_HEADER займає перші 64 байти файлу, останні 4 байти вказують на зсув від початку,на якому розташован PE_HEADER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PE_HEADER починається з сигнатури,яка займає 4 байти,а сам заголовок займає 20 байт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Корисні дані,які я витягла: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другі два байти PE_HEADER відповідають кількості секцій у моєму файлі, у мене,як це можна побачити їх 3.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передостанні два байти визначають розмір необов’язкового заголовку,вони записані у зворотньому порядку,тож розмір: 00 Е0, що дорівнює 224 байтам.</w:t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Хочу також трошки пояснити звідки я взяла дані у таблиці : перші два байти відповідають сигнатурі заголовку,далі два байти на версію компанувальника,далі червоним я позначила 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 байти  що відповідають розміру секції коду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 байти,що відповідають розміру секції ініціалізованих даних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 байти,що відповідають точці запуску програми</w:t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Далі по порядку йдenm baseOfCode, baseOfData, imageBase, sectionAlignment, fileAlignment</w:t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Відрахувавши з кінця PE_HEADER 224 байти,які дорівнюють рівно 14 рядків отримала розташування SECTION_HEADERS, розмір якого рахується N*40 байт,як я раніше з’ясувала,N = 3, тож 3 * 40 = 120 байт.</w:t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Хочу ще подрібно розписати як саме я заповнила останню частину таблиці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Section Headers, я її заповнювала на прикладі сегменту коду,отже: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секція з кодом розташована першою в </w:t>
      </w:r>
      <w:r w:rsidDel="00000000" w:rsidR="00000000" w:rsidRPr="00000000">
        <w:rPr>
          <w:sz w:val="24"/>
          <w:szCs w:val="24"/>
          <w:rtl w:val="0"/>
        </w:rPr>
        <w:t xml:space="preserve">SECTION_HEADERS,тож їй належать перші 40 байтів</w:t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7288" cy="148523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48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перші 8 байт відповідають за ім’я секції:</w:t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далі 4 байти відповідають за розмір секції в пам’яті:</w:t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наступні 4 байти- RVA в пам’яті:</w:t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далі 4 байти - розмір секції в ехе файлі:</w:t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 байти відповідають за зсув у файлі до початку даних секцій:</w:t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16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і останні 4 байти належать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характеристикам секції:</w:t>
      </w:r>
    </w:p>
    <w:p w:rsidR="00000000" w:rsidDel="00000000" w:rsidP="00000000" w:rsidRDefault="00000000" w:rsidRPr="00000000" w14:paraId="0000008E">
      <w:pPr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Відповідно до опису секцій [1] скласти таблицю, в яку занести параметри свого файлу, вказані в розділах 3.3.1, 3.4.1 і 4 (перша таблиця).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0d0d0d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4.5"/>
        <w:gridCol w:w="3014.5"/>
        <w:gridCol w:w="1500"/>
        <w:gridCol w:w="1500"/>
        <w:tblGridChange w:id="0">
          <w:tblGrid>
            <w:gridCol w:w="3014.5"/>
            <w:gridCol w:w="3014.5"/>
            <w:gridCol w:w="1500"/>
            <w:gridCol w:w="15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ffce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3.3.1(Machine Types)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Значення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Опис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Machine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 4С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Перші два байти PE_HEADER, відповідають за тип машини(позначення процесору).Intel 386 або пізніше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ffce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4"/>
                <w:szCs w:val="24"/>
                <w:rtl w:val="0"/>
              </w:rPr>
              <w:t xml:space="preserve">3.4.1(Optional Header Standard Fields)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magic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 0В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формат,що показує для якої розрядності була написана програма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majorLinkerVersion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визначають версію компонувальника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основного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minorLinkerVersion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0С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меншого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sizeOfCode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00 00 02 00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розмір секції коду(кратен вирівнюванню в ехе)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sizeOfInitializedData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00 00 04 00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розмір секції ініціалізованих даних(також кратен вирівнюванню)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sizeOfUninitializedData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00 00 00 00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розмір секції неініціалізованих даних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addressOfEntryPoint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00 00 11 42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RVA точки входу в програму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baseOfCode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00 00 10 00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RVA секції з кодом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baseOfData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00 00 20 00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RVA секції з даними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imageBase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00 40 00 00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у нього записано інформацію про бажану адресу програми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sectionAlignment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00 00 10 00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вирівнювання у віртуальній пам’яті, також є зміщенням між сегментами даних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fileAlignment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00 00 02 00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вирівнювання в ехе файлі,розмір секцій кратен йому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shd w:fill="ffce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4"/>
                <w:szCs w:val="24"/>
                <w:rtl w:val="0"/>
              </w:rPr>
              <w:t xml:space="preserve">4(Section Table/ Section Headers)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.text(2E 74 65 78 74 00 00 00)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ім’я секції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virtualSize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01 FA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розмір секції коду у віртуальній пам’яті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virtualAddress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00 00 10 00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RVA адреса секції коду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sizeOfRawData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00 00 02 00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розмір секції в ехе файлі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pointerToRawData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00 00 04 00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RVA адреса в ехе файлі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pointerToRelocations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00 00 00 00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у ехе файлах завжди дорівнюють 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pointerToLineNumbers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00 00 00 00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before="0" w:line="240" w:lineRule="auto"/>
              <w:ind w:left="0" w:firstLine="0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numberOfRelocations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00 00 00 00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ind w:left="0" w:firstLine="0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numberOfLineNumbers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00 00 00 00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before="0" w:line="240" w:lineRule="auto"/>
              <w:ind w:left="0" w:firstLine="0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characteristics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60 00 00 20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характеристики секції коду(</w:t>
            </w: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секція доступна для читання та запису, має дозвіл на виконання, але не має захисту від запису.)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0d0d0d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5.  Провести дослідження того ж файлу за допомогою меню "PE Editor":</w:t>
      </w:r>
    </w:p>
    <w:p w:rsidR="00000000" w:rsidDel="00000000" w:rsidP="00000000" w:rsidRDefault="00000000" w:rsidRPr="00000000" w14:paraId="00000101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Провевши дослідження за допомогою PE EDITOR я зрозуміла,що правильно знайшла й записала у таблицю шукані дані,адже все співпало.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267325" cy="2171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448300" cy="35528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731200" cy="4826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Дослідити таблицю імпорту (Import Directory) даного файлу і визначити, які саме функції використовуються з бібліотек, що підключаються:</w:t>
      </w:r>
    </w:p>
    <w:p w:rsidR="00000000" w:rsidDel="00000000" w:rsidP="00000000" w:rsidRDefault="00000000" w:rsidRPr="00000000" w14:paraId="000001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створення своєї програми я імпортувала дві бібліотеки:</w:t>
      </w:r>
    </w:p>
    <w:p w:rsidR="00000000" w:rsidDel="00000000" w:rsidP="00000000" w:rsidRDefault="00000000" w:rsidRPr="00000000" w14:paraId="000001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kernel32.dll i user32.dll</w:t>
      </w:r>
    </w:p>
    <w:p w:rsidR="00000000" w:rsidDel="00000000" w:rsidP="00000000" w:rsidRDefault="00000000" w:rsidRPr="00000000" w14:paraId="000001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Ось функції,які використовую з бібліотеки kernel32.dll:</w:t>
      </w:r>
    </w:p>
    <w:p w:rsidR="00000000" w:rsidDel="00000000" w:rsidP="00000000" w:rsidRDefault="00000000" w:rsidRPr="00000000" w14:paraId="0000011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І ось з бібліотеки  user32.dll:</w:t>
      </w:r>
    </w:p>
    <w:p w:rsidR="00000000" w:rsidDel="00000000" w:rsidP="00000000" w:rsidRDefault="00000000" w:rsidRPr="00000000" w14:paraId="000001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Знайти в тексті файлу по зсуву, узятому з побудованої таблиці, секцію з даними і переконатися, що текст оригінала пароля, що міститься в тексті програми, може бути легко виявлений за допомогою HEX-редактора:</w:t>
      </w:r>
    </w:p>
    <w:p w:rsidR="00000000" w:rsidDel="00000000" w:rsidP="00000000" w:rsidRDefault="00000000" w:rsidRPr="00000000" w14:paraId="0000011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Дійсно,пароль дуже легко виявити за допомогою будь-якого НЕХ-редактора,що не є безпечним</w:t>
      </w:r>
    </w:p>
    <w:p w:rsidR="00000000" w:rsidDel="00000000" w:rsidP="00000000" w:rsidRDefault="00000000" w:rsidRPr="00000000" w14:paraId="000001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8.Виконати шифрування пароля за допомогою функції XOR, знову скомпілювати EXE -файл і переконатися, що тепер вони не виявляються явним чином в тексті виконуваного EXE - файлу.</w:t>
      </w:r>
    </w:p>
    <w:p w:rsidR="00000000" w:rsidDel="00000000" w:rsidP="00000000" w:rsidRDefault="00000000" w:rsidRPr="00000000" w14:paraId="000001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Демонстрація роботи зашифрованої програми:</w:t>
      </w:r>
    </w:p>
    <w:p w:rsidR="00000000" w:rsidDel="00000000" w:rsidP="00000000" w:rsidRDefault="00000000" w:rsidRPr="00000000" w14:paraId="0000011D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Невірно введений пароль</w:t>
      </w:r>
    </w:p>
    <w:p w:rsidR="00000000" w:rsidDel="00000000" w:rsidP="00000000" w:rsidRDefault="00000000" w:rsidRPr="00000000" w14:paraId="000001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48125" cy="18764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Вірно введений пароль</w:t>
      </w:r>
    </w:p>
    <w:p w:rsidR="00000000" w:rsidDel="00000000" w:rsidP="00000000" w:rsidRDefault="00000000" w:rsidRPr="00000000" w14:paraId="000001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14750" cy="20574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Мій пароль - 112358</w:t>
      </w:r>
    </w:p>
    <w:p w:rsidR="00000000" w:rsidDel="00000000" w:rsidP="00000000" w:rsidRDefault="00000000" w:rsidRPr="00000000" w14:paraId="000001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Ключ для шифрування ХOR - xastia,</w:t>
      </w:r>
    </w:p>
    <w:p w:rsidR="00000000" w:rsidDel="00000000" w:rsidP="00000000" w:rsidRDefault="00000000" w:rsidRPr="00000000" w14:paraId="0000012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вони однакові за довжиною,що є доволі зручним</w:t>
      </w:r>
    </w:p>
    <w:p w:rsidR="00000000" w:rsidDel="00000000" w:rsidP="00000000" w:rsidRDefault="00000000" w:rsidRPr="00000000" w14:paraId="0000012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= 49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= 00110001                         x = 120 = 01111000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1 = 49 =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00110001                         a = 97 = 01100001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= 50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= 00110010                          s = 115 = 01110011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= 51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= 00110011                          t = 116 = 01110100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= 53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= 00110100                          i  = 105 = 01101001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8 = 56 =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00110111                         a = 97 = 01100001</w:t>
      </w:r>
    </w:p>
    <w:p w:rsidR="00000000" w:rsidDel="00000000" w:rsidP="00000000" w:rsidRDefault="00000000" w:rsidRPr="00000000" w14:paraId="0000012B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-3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380"/>
        <w:gridCol w:w="1335"/>
        <w:gridCol w:w="1320"/>
        <w:gridCol w:w="1290"/>
        <w:gridCol w:w="1365"/>
        <w:gridCol w:w="1335"/>
        <w:tblGridChange w:id="0">
          <w:tblGrid>
            <w:gridCol w:w="1140"/>
            <w:gridCol w:w="1380"/>
            <w:gridCol w:w="1335"/>
            <w:gridCol w:w="1320"/>
            <w:gridCol w:w="1290"/>
            <w:gridCol w:w="1365"/>
            <w:gridCol w:w="1335"/>
          </w:tblGrid>
        </w:tblGridChange>
      </w:tblGrid>
      <w:tr>
        <w:trPr>
          <w:cantSplit w:val="0"/>
          <w:tblHeader w:val="0"/>
        </w:trPr>
        <w:tc>
          <w:tcPr>
            <w:shd w:fill="ffce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Пароль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00110001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00110001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00110010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00110011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00110100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00110111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ce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Ключ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01111000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01100001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01110011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01110100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01101001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01100001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ce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XOR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01001001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01010000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01000111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01011101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rtl w:val="0"/>
              </w:rPr>
              <w:t xml:space="preserve">01010110</w:t>
            </w:r>
          </w:p>
        </w:tc>
      </w:tr>
    </w:tbl>
    <w:p w:rsidR="00000000" w:rsidDel="00000000" w:rsidP="00000000" w:rsidRDefault="00000000" w:rsidRPr="00000000" w14:paraId="00000141">
      <w:pPr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Отже,пароль після шифрування :</w:t>
      </w:r>
    </w:p>
    <w:p w:rsidR="00000000" w:rsidDel="00000000" w:rsidP="00000000" w:rsidRDefault="00000000" w:rsidRPr="00000000" w14:paraId="0000014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IIJKM@</w:t>
      </w:r>
    </w:p>
    <w:p w:rsidR="00000000" w:rsidDel="00000000" w:rsidP="00000000" w:rsidRDefault="00000000" w:rsidRPr="00000000" w14:paraId="000001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Тепер,якщо відкрити програму у будь-якому НЕХ-редакторі,нерозшифрований  видно не буде.Звичайно,що у межах лабораторної великого сенсу в цьому немає,адже інформація не зашифрована,да і ключ видно,тож якщо постаратись можна легко розшифрувати пароль,але це все ж таки дуже повчальний досвід,який змушує замислитись над безпекою даних.</w:t>
      </w:r>
    </w:p>
    <w:p w:rsidR="00000000" w:rsidDel="00000000" w:rsidP="00000000" w:rsidRDefault="00000000" w:rsidRPr="00000000" w14:paraId="000001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Ось вигляд у текстовому форматі зашифрованого файлу:</w:t>
      </w:r>
    </w:p>
    <w:p w:rsidR="00000000" w:rsidDel="00000000" w:rsidP="00000000" w:rsidRDefault="00000000" w:rsidRPr="00000000" w14:paraId="000001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Ось у 16-ковому:</w:t>
      </w:r>
    </w:p>
    <w:p w:rsidR="00000000" w:rsidDel="00000000" w:rsidP="00000000" w:rsidRDefault="00000000" w:rsidRPr="00000000" w14:paraId="0000014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І ось мій пароль</w:t>
      </w:r>
    </w:p>
    <w:p w:rsidR="00000000" w:rsidDel="00000000" w:rsidP="00000000" w:rsidRDefault="00000000" w:rsidRPr="00000000" w14:paraId="000001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-7065" w:tblpY="1164.0117187500027"/>
        <w:tblW w:w="426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1545"/>
        <w:tblGridChange w:id="0">
          <w:tblGrid>
            <w:gridCol w:w="2715"/>
            <w:gridCol w:w="15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9.Висновок:</w:t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Протягом виконання лабораторної роботи я дізналась про структуру ехе файлів і глибоко її дослідила.Тепер я маю розуміння як мій компьютер розуміє,що робити,коли я в свою чергу просто відкриваю ехе файл.Я навчилась працювати з  НЕХ-редактором hiew32 та PE TOOLS, знаю як з їх допомогою досліджувати структуру ехе файлів.Усі дані,які я обводила у hiew32 зійшлися з тими,що виводить  PE TOOLS,тож я все зробила правильно.Також я більше дізналась про шифрування XOR і тепер вмію шифрувати дані за допомогою ключа і маю більш освідомлене ставлення до безпеки моїх даних.На скріншотах які я вище додала наглядно видно, що без шифрування відразу видно пароль,а у програмі с шифруванням він вже у зашифрованому вигляді.Ще я продовжую покращувати свої навички програмування на масм32.В загальному висновку,хочу сказати,що ця лабораторна була дуже корисною для мене,і я дізналась для себе дуже багато нового.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4.png"/><Relationship Id="rId21" Type="http://schemas.openxmlformats.org/officeDocument/2006/relationships/image" Target="media/image1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5.png"/><Relationship Id="rId25" Type="http://schemas.openxmlformats.org/officeDocument/2006/relationships/image" Target="media/image12.png"/><Relationship Id="rId28" Type="http://schemas.openxmlformats.org/officeDocument/2006/relationships/image" Target="media/image1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8.png"/><Relationship Id="rId7" Type="http://schemas.openxmlformats.org/officeDocument/2006/relationships/image" Target="media/image13.png"/><Relationship Id="rId8" Type="http://schemas.openxmlformats.org/officeDocument/2006/relationships/image" Target="media/image26.png"/><Relationship Id="rId31" Type="http://schemas.openxmlformats.org/officeDocument/2006/relationships/image" Target="media/image7.png"/><Relationship Id="rId30" Type="http://schemas.openxmlformats.org/officeDocument/2006/relationships/image" Target="media/image6.png"/><Relationship Id="rId11" Type="http://schemas.openxmlformats.org/officeDocument/2006/relationships/image" Target="media/image31.png"/><Relationship Id="rId33" Type="http://schemas.openxmlformats.org/officeDocument/2006/relationships/image" Target="media/image20.png"/><Relationship Id="rId10" Type="http://schemas.openxmlformats.org/officeDocument/2006/relationships/image" Target="media/image24.png"/><Relationship Id="rId32" Type="http://schemas.openxmlformats.org/officeDocument/2006/relationships/image" Target="media/image9.png"/><Relationship Id="rId13" Type="http://schemas.openxmlformats.org/officeDocument/2006/relationships/image" Target="media/image30.png"/><Relationship Id="rId35" Type="http://schemas.openxmlformats.org/officeDocument/2006/relationships/image" Target="media/image3.png"/><Relationship Id="rId12" Type="http://schemas.openxmlformats.org/officeDocument/2006/relationships/image" Target="media/image22.png"/><Relationship Id="rId34" Type="http://schemas.openxmlformats.org/officeDocument/2006/relationships/image" Target="media/image15.png"/><Relationship Id="rId15" Type="http://schemas.openxmlformats.org/officeDocument/2006/relationships/image" Target="media/image29.png"/><Relationship Id="rId14" Type="http://schemas.openxmlformats.org/officeDocument/2006/relationships/image" Target="media/image4.png"/><Relationship Id="rId36" Type="http://schemas.openxmlformats.org/officeDocument/2006/relationships/image" Target="media/image23.png"/><Relationship Id="rId17" Type="http://schemas.openxmlformats.org/officeDocument/2006/relationships/image" Target="media/image27.png"/><Relationship Id="rId16" Type="http://schemas.openxmlformats.org/officeDocument/2006/relationships/image" Target="media/image17.png"/><Relationship Id="rId19" Type="http://schemas.openxmlformats.org/officeDocument/2006/relationships/image" Target="media/image2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