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2C42C" w14:textId="77777777" w:rsidR="00CC4541" w:rsidRPr="00CC4541" w:rsidRDefault="00CC4541" w:rsidP="00CC4541">
      <w:pPr>
        <w:pStyle w:val="Nzev"/>
        <w:rPr>
          <w:rFonts w:eastAsiaTheme="majorEastAsia"/>
          <w:lang w:eastAsia="en-US"/>
        </w:rPr>
      </w:pPr>
      <w:r w:rsidRPr="00CC4541">
        <w:rPr>
          <w:rFonts w:eastAsiaTheme="majorEastAsia"/>
          <w:lang w:eastAsia="en-US"/>
        </w:rPr>
        <w:t>Zadání maturitní práce s obhajobou</w:t>
      </w:r>
    </w:p>
    <w:p w14:paraId="04ECFD34" w14:textId="5C700272" w:rsidR="00CC4541" w:rsidRDefault="00CC4541" w:rsidP="3659DB3A">
      <w:pPr>
        <w:spacing w:after="200" w:line="276" w:lineRule="auto"/>
        <w:rPr>
          <w:b/>
          <w:bCs/>
          <w:sz w:val="22"/>
          <w:szCs w:val="22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Číslo a název: </w:t>
      </w:r>
      <w:r>
        <w:tab/>
      </w:r>
      <w:r>
        <w:tab/>
      </w:r>
      <w:r w:rsidR="007935A6" w:rsidRPr="007935A6">
        <w:rPr>
          <w:b/>
        </w:rPr>
        <w:t xml:space="preserve">3. </w:t>
      </w:r>
      <w:r w:rsidR="7AFE561F" w:rsidRPr="3659DB3A">
        <w:rPr>
          <w:b/>
          <w:bCs/>
          <w:sz w:val="22"/>
          <w:szCs w:val="22"/>
        </w:rPr>
        <w:t>Návrh LAN moderní domácnosti</w:t>
      </w:r>
    </w:p>
    <w:p w14:paraId="35B9238A" w14:textId="52867D32" w:rsidR="00CC4541" w:rsidRPr="00CC4541" w:rsidRDefault="00CC4541" w:rsidP="3659DB3A">
      <w:pPr>
        <w:spacing w:after="200" w:line="276" w:lineRule="auto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Jméno žáka: </w:t>
      </w:r>
      <w:r>
        <w:tab/>
      </w:r>
      <w:r>
        <w:tab/>
      </w:r>
      <w:r w:rsidR="6A8BC57B" w:rsidRPr="3659DB3A">
        <w:rPr>
          <w:b/>
          <w:bCs/>
          <w:sz w:val="22"/>
          <w:szCs w:val="22"/>
        </w:rPr>
        <w:t>Tomáš Číž</w:t>
      </w:r>
    </w:p>
    <w:p w14:paraId="4B5136A6" w14:textId="3E71AB43" w:rsidR="00CC4541" w:rsidRDefault="00CC4541" w:rsidP="3659DB3A">
      <w:pPr>
        <w:spacing w:after="200" w:line="276" w:lineRule="auto"/>
        <w:rPr>
          <w:rFonts w:ascii="Calibri" w:hAnsi="Calibri"/>
          <w:b/>
          <w:bCs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Konzultant: </w:t>
      </w:r>
      <w:r>
        <w:tab/>
      </w:r>
      <w:r>
        <w:tab/>
      </w:r>
      <w:r w:rsidR="2A36D933"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Petr Rybníček</w:t>
      </w:r>
    </w:p>
    <w:p w14:paraId="60ADA223" w14:textId="4ADA9650" w:rsidR="00CC4541" w:rsidRPr="00CC4541" w:rsidRDefault="00CC4541" w:rsidP="3659DB3A">
      <w:pPr>
        <w:spacing w:after="200" w:line="276" w:lineRule="auto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>Oponent:</w:t>
      </w:r>
      <w:r>
        <w:tab/>
      </w:r>
      <w:r>
        <w:tab/>
      </w:r>
      <w:r w:rsidR="4F1FAB18" w:rsidRPr="3659DB3A">
        <w:rPr>
          <w:rFonts w:eastAsiaTheme="minorEastAsia" w:cstheme="minorBidi"/>
          <w:b/>
          <w:bCs/>
          <w:sz w:val="22"/>
          <w:szCs w:val="22"/>
          <w:lang w:eastAsia="en-US"/>
        </w:rPr>
        <w:t xml:space="preserve">Bc. Martin </w:t>
      </w:r>
      <w:proofErr w:type="spellStart"/>
      <w:r w:rsidR="4F1FAB18"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Štikar</w:t>
      </w:r>
      <w:proofErr w:type="spellEnd"/>
    </w:p>
    <w:p w14:paraId="51EEEB49" w14:textId="52BC504A" w:rsidR="00CC4541" w:rsidRPr="00CC4541" w:rsidRDefault="00CC4541" w:rsidP="0EA3945E">
      <w:pPr>
        <w:spacing w:after="200" w:line="276" w:lineRule="auto"/>
        <w:rPr>
          <w:rFonts w:eastAsiaTheme="minorEastAsia" w:cstheme="minorBidi"/>
          <w:sz w:val="22"/>
          <w:szCs w:val="22"/>
          <w:lang w:eastAsia="en-US"/>
        </w:rPr>
      </w:pPr>
      <w:r w:rsidRPr="0EA3945E">
        <w:rPr>
          <w:rFonts w:eastAsiaTheme="minorEastAsia" w:cstheme="minorBidi"/>
          <w:sz w:val="22"/>
          <w:szCs w:val="22"/>
          <w:lang w:eastAsia="en-US"/>
        </w:rPr>
        <w:t xml:space="preserve">Datum zadání: </w:t>
      </w:r>
      <w:r>
        <w:tab/>
      </w:r>
      <w:r>
        <w:tab/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1</w:t>
      </w:r>
      <w:r w:rsidR="4CB3EF99"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1</w:t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. ledna 202</w:t>
      </w:r>
      <w:r w:rsidR="38D8414C"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2</w:t>
      </w:r>
    </w:p>
    <w:p w14:paraId="519F2DFE" w14:textId="14AA5690" w:rsidR="00CC4541" w:rsidRPr="00CC4541" w:rsidRDefault="00CC4541" w:rsidP="0EA3945E">
      <w:pPr>
        <w:spacing w:after="200" w:line="276" w:lineRule="auto"/>
        <w:rPr>
          <w:rFonts w:eastAsiaTheme="minorEastAsia" w:cstheme="minorBidi"/>
          <w:b/>
          <w:bCs/>
          <w:sz w:val="22"/>
          <w:szCs w:val="22"/>
          <w:lang w:eastAsia="en-US"/>
        </w:rPr>
      </w:pPr>
      <w:r w:rsidRPr="0EA3945E">
        <w:rPr>
          <w:rFonts w:eastAsiaTheme="minorEastAsia" w:cstheme="minorBidi"/>
          <w:sz w:val="22"/>
          <w:szCs w:val="22"/>
          <w:lang w:eastAsia="en-US"/>
        </w:rPr>
        <w:t xml:space="preserve">Datum odevzdání: </w:t>
      </w:r>
      <w:r>
        <w:tab/>
      </w: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8. března 202</w:t>
      </w:r>
      <w:r w:rsidR="4290E23B"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2</w:t>
      </w:r>
    </w:p>
    <w:p w14:paraId="04179B7E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b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 xml:space="preserve">Doba obhajoby: 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  <w:t>15 minut</w:t>
      </w:r>
    </w:p>
    <w:p w14:paraId="3C1125E6" w14:textId="29893706" w:rsidR="00CC4541" w:rsidRPr="00CC4541" w:rsidRDefault="00CC4541" w:rsidP="3659DB3A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Zadání:</w:t>
      </w:r>
      <w:r w:rsidRPr="3659DB3A">
        <w:rPr>
          <w:rFonts w:eastAsiaTheme="minorEastAsia" w:cstheme="minorBidi"/>
          <w:sz w:val="22"/>
          <w:szCs w:val="22"/>
          <w:lang w:eastAsia="en-US"/>
        </w:rPr>
        <w:t xml:space="preserve"> </w:t>
      </w:r>
      <w:r w:rsidR="044EDC7A" w:rsidRPr="3659DB3A">
        <w:rPr>
          <w:rFonts w:eastAsiaTheme="minorEastAsia" w:cstheme="minorBidi"/>
          <w:sz w:val="22"/>
          <w:szCs w:val="22"/>
          <w:lang w:eastAsia="en-US"/>
        </w:rPr>
        <w:t>Vytvořte návrh lokální sítě moderní domácnosti, který se bude skládat z následujících částí:</w:t>
      </w:r>
    </w:p>
    <w:p w14:paraId="2B734BF9" w14:textId="38D08868" w:rsidR="00CC4541" w:rsidRPr="00CC4541" w:rsidRDefault="044EDC7A" w:rsidP="3659DB3A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1. </w:t>
      </w:r>
      <w:r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Připojení do sítě Internet</w:t>
      </w:r>
      <w:r w:rsidRPr="3659DB3A">
        <w:rPr>
          <w:rFonts w:eastAsiaTheme="minorEastAsia" w:cstheme="minorBidi"/>
          <w:sz w:val="22"/>
          <w:szCs w:val="22"/>
          <w:lang w:eastAsia="en-US"/>
        </w:rPr>
        <w:t xml:space="preserve"> - popis technologií připojení do Internetu dostupných v ČR a výběr nejoptimálnější technologie v dané lokalitě.</w:t>
      </w:r>
    </w:p>
    <w:p w14:paraId="1B0A54A6" w14:textId="06570F1A" w:rsidR="00CC4541" w:rsidRPr="00CC4541" w:rsidRDefault="044EDC7A" w:rsidP="3659DB3A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2. </w:t>
      </w:r>
      <w:r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Připojovaná zařízení</w:t>
      </w:r>
      <w:r w:rsidRPr="3659DB3A">
        <w:rPr>
          <w:rFonts w:eastAsiaTheme="minorEastAsia" w:cstheme="minorBidi"/>
          <w:sz w:val="22"/>
          <w:szCs w:val="22"/>
          <w:lang w:eastAsia="en-US"/>
        </w:rPr>
        <w:t xml:space="preserve"> - zařízení, která lze v dnešní době do LAN připojit (uživatelská zařízení, </w:t>
      </w:r>
      <w:proofErr w:type="spellStart"/>
      <w:r w:rsidRPr="3659DB3A">
        <w:rPr>
          <w:rFonts w:eastAsiaTheme="minorEastAsia" w:cstheme="minorBidi"/>
          <w:sz w:val="22"/>
          <w:szCs w:val="22"/>
          <w:lang w:eastAsia="en-US"/>
        </w:rPr>
        <w:t>IoT</w:t>
      </w:r>
      <w:proofErr w:type="spellEnd"/>
      <w:r w:rsidRPr="3659DB3A">
        <w:rPr>
          <w:rFonts w:eastAsiaTheme="minorEastAsia" w:cstheme="minorBidi"/>
          <w:sz w:val="22"/>
          <w:szCs w:val="22"/>
          <w:lang w:eastAsia="en-US"/>
        </w:rPr>
        <w:t>).</w:t>
      </w:r>
    </w:p>
    <w:p w14:paraId="60C75E6F" w14:textId="7DCB65EB" w:rsidR="00CC4541" w:rsidRPr="00CC4541" w:rsidRDefault="044EDC7A" w:rsidP="3659DB3A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3. </w:t>
      </w:r>
      <w:r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Struktura LAN</w:t>
      </w:r>
      <w:r w:rsidRPr="3659DB3A">
        <w:rPr>
          <w:rFonts w:eastAsiaTheme="minorEastAsia" w:cstheme="minorBidi"/>
          <w:sz w:val="22"/>
          <w:szCs w:val="22"/>
          <w:lang w:eastAsia="en-US"/>
        </w:rPr>
        <w:t xml:space="preserve"> - seznam dostupných technologií L1 (kroucená dvoulinka, </w:t>
      </w:r>
      <w:proofErr w:type="spellStart"/>
      <w:r w:rsidRPr="3659DB3A">
        <w:rPr>
          <w:rFonts w:eastAsiaTheme="minorEastAsia" w:cstheme="minorBidi"/>
          <w:sz w:val="22"/>
          <w:szCs w:val="22"/>
          <w:lang w:eastAsia="en-US"/>
        </w:rPr>
        <w:t>WiFi</w:t>
      </w:r>
      <w:proofErr w:type="spellEnd"/>
      <w:r w:rsidRPr="3659DB3A">
        <w:rPr>
          <w:rFonts w:eastAsiaTheme="minorEastAsia" w:cstheme="minorBidi"/>
          <w:sz w:val="22"/>
          <w:szCs w:val="22"/>
          <w:lang w:eastAsia="en-US"/>
        </w:rPr>
        <w:t>, PLC, COAX) a příklady použití.</w:t>
      </w:r>
    </w:p>
    <w:p w14:paraId="67F2FBC0" w14:textId="52A5D18A" w:rsidR="00CC4541" w:rsidRPr="00CC4541" w:rsidRDefault="044EDC7A" w:rsidP="3659DB3A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4. </w:t>
      </w:r>
      <w:r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Nástroje pro administraci LAN</w:t>
      </w:r>
      <w:r w:rsidRPr="3659DB3A">
        <w:rPr>
          <w:rFonts w:eastAsiaTheme="minorEastAsia" w:cstheme="minorBidi"/>
          <w:sz w:val="22"/>
          <w:szCs w:val="22"/>
          <w:lang w:eastAsia="en-US"/>
        </w:rPr>
        <w:t xml:space="preserve"> – možnosti konfigurace zařízení (GUI, CLI, web).</w:t>
      </w:r>
    </w:p>
    <w:p w14:paraId="732EFCA5" w14:textId="7017AD11" w:rsidR="00CC4541" w:rsidRPr="00CC4541" w:rsidRDefault="044EDC7A" w:rsidP="3659DB3A">
      <w:pPr>
        <w:spacing w:after="200" w:line="276" w:lineRule="auto"/>
        <w:jc w:val="both"/>
        <w:rPr>
          <w:rFonts w:eastAsiaTheme="minorEastAsia" w:cstheme="minorBidi"/>
          <w:sz w:val="22"/>
          <w:szCs w:val="22"/>
          <w:lang w:eastAsia="en-US"/>
        </w:rPr>
      </w:pPr>
      <w:r w:rsidRPr="3659DB3A">
        <w:rPr>
          <w:rFonts w:eastAsiaTheme="minorEastAsia" w:cstheme="minorBidi"/>
          <w:sz w:val="22"/>
          <w:szCs w:val="22"/>
          <w:lang w:eastAsia="en-US"/>
        </w:rPr>
        <w:t xml:space="preserve">5. </w:t>
      </w:r>
      <w:r w:rsidRPr="3659DB3A">
        <w:rPr>
          <w:rFonts w:eastAsiaTheme="minorEastAsia" w:cstheme="minorBidi"/>
          <w:b/>
          <w:bCs/>
          <w:sz w:val="22"/>
          <w:szCs w:val="22"/>
          <w:lang w:eastAsia="en-US"/>
        </w:rPr>
        <w:t>Monitoring sítě</w:t>
      </w:r>
      <w:r w:rsidRPr="3659DB3A">
        <w:rPr>
          <w:rFonts w:eastAsiaTheme="minorEastAsia" w:cstheme="minorBidi"/>
          <w:sz w:val="22"/>
          <w:szCs w:val="22"/>
          <w:lang w:eastAsia="en-US"/>
        </w:rPr>
        <w:t xml:space="preserve"> – vyberte vhodný monitorovací systém pro malou LAN.</w:t>
      </w:r>
    </w:p>
    <w:p w14:paraId="6225ECFD" w14:textId="77777777" w:rsidR="007935A6" w:rsidRDefault="007935A6" w:rsidP="00CC4541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</w:p>
    <w:p w14:paraId="6596D5FC" w14:textId="34D81EE4" w:rsidR="00CC4541" w:rsidRPr="00CC4541" w:rsidRDefault="00CC4541" w:rsidP="00CC4541">
      <w:pPr>
        <w:spacing w:after="200" w:line="276" w:lineRule="auto"/>
        <w:jc w:val="both"/>
        <w:rPr>
          <w:rFonts w:eastAsiaTheme="minorHAnsi" w:cstheme="minorHAnsi"/>
          <w:b/>
          <w:sz w:val="22"/>
          <w:szCs w:val="22"/>
          <w:lang w:eastAsia="en-US"/>
        </w:rPr>
      </w:pPr>
      <w:r w:rsidRPr="00CC4541">
        <w:rPr>
          <w:rFonts w:eastAsiaTheme="minorHAnsi" w:cstheme="minorHAnsi"/>
          <w:b/>
          <w:sz w:val="22"/>
          <w:szCs w:val="22"/>
          <w:lang w:eastAsia="en-US"/>
        </w:rPr>
        <w:t xml:space="preserve">Způsob zpracování: </w:t>
      </w:r>
    </w:p>
    <w:p w14:paraId="50DB0143" w14:textId="77777777" w:rsidR="00CC4541" w:rsidRPr="00CC4541" w:rsidRDefault="00CC4541" w:rsidP="00CC4541">
      <w:pPr>
        <w:numPr>
          <w:ilvl w:val="0"/>
          <w:numId w:val="4"/>
        </w:numPr>
        <w:spacing w:after="200" w:line="276" w:lineRule="auto"/>
        <w:ind w:left="709"/>
        <w:contextualSpacing/>
        <w:jc w:val="both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b/>
          <w:sz w:val="22"/>
          <w:szCs w:val="22"/>
          <w:lang w:eastAsia="en-US"/>
        </w:rPr>
        <w:t>Tištěná forma</w:t>
      </w:r>
      <w:r w:rsidRPr="00CC4541">
        <w:rPr>
          <w:rFonts w:eastAsiaTheme="minorHAnsi" w:cstheme="minorHAnsi"/>
          <w:sz w:val="22"/>
          <w:szCs w:val="22"/>
          <w:lang w:eastAsia="en-US"/>
        </w:rPr>
        <w:t>: rozsah dokumentace 15 – 20 stran textu</w:t>
      </w:r>
      <w:r w:rsidRPr="00CC4541">
        <w:rPr>
          <w:rFonts w:eastAsiaTheme="minorHAnsi" w:cstheme="minorHAnsi"/>
          <w:sz w:val="22"/>
          <w:szCs w:val="22"/>
          <w:lang w:val="en-US" w:eastAsia="en-US"/>
        </w:rPr>
        <w:t>;</w:t>
      </w:r>
      <w:r w:rsidRPr="00CC4541">
        <w:rPr>
          <w:rFonts w:eastAsiaTheme="minorHAnsi" w:cstheme="minorHAnsi"/>
          <w:sz w:val="22"/>
          <w:szCs w:val="22"/>
          <w:lang w:eastAsia="en-US"/>
        </w:rPr>
        <w:t xml:space="preserve"> v obálce s chlopněmi nebo pevná vazba; součástí práce bude úvodní obálka, zadání práce, harmonogram a prohlášení o souhlasu se zadáním práce, samostatnosti zpracování práce a použitím legálního software</w:t>
      </w:r>
    </w:p>
    <w:p w14:paraId="51787E12" w14:textId="648D493E" w:rsidR="00CC4541" w:rsidRPr="00CC4541" w:rsidRDefault="00CC4541" w:rsidP="5E8292DE">
      <w:pPr>
        <w:numPr>
          <w:ilvl w:val="0"/>
          <w:numId w:val="4"/>
        </w:numPr>
        <w:spacing w:after="200" w:line="276" w:lineRule="auto"/>
        <w:ind w:left="709"/>
        <w:contextualSpacing/>
        <w:jc w:val="both"/>
        <w:rPr>
          <w:rFonts w:eastAsiaTheme="minorEastAsia" w:cstheme="minorBidi"/>
          <w:sz w:val="22"/>
          <w:szCs w:val="22"/>
          <w:lang w:eastAsia="en-US"/>
        </w:rPr>
      </w:pPr>
      <w:r w:rsidRPr="5E8292DE">
        <w:rPr>
          <w:rFonts w:eastAsiaTheme="minorEastAsia" w:cstheme="minorBidi"/>
          <w:b/>
          <w:bCs/>
          <w:sz w:val="22"/>
          <w:szCs w:val="22"/>
          <w:lang w:eastAsia="en-US"/>
        </w:rPr>
        <w:t>Digitální forma</w:t>
      </w:r>
      <w:r w:rsidRPr="5E8292DE">
        <w:rPr>
          <w:rFonts w:eastAsiaTheme="minorEastAsia" w:cstheme="minorBidi"/>
          <w:sz w:val="22"/>
          <w:szCs w:val="22"/>
          <w:lang w:eastAsia="en-US"/>
        </w:rPr>
        <w:t>: kopie práce a pracovní soubory, dokumentace</w:t>
      </w:r>
      <w:r w:rsidR="5CE6C27D" w:rsidRPr="5E8292DE">
        <w:rPr>
          <w:rFonts w:eastAsiaTheme="minorEastAsia" w:cstheme="minorBidi"/>
          <w:sz w:val="22"/>
          <w:szCs w:val="22"/>
          <w:lang w:eastAsia="en-US"/>
        </w:rPr>
        <w:t xml:space="preserve"> (zadání, harmonogram, prohlášení)</w:t>
      </w:r>
      <w:r w:rsidRPr="5E8292DE">
        <w:rPr>
          <w:rFonts w:eastAsiaTheme="minorEastAsia" w:cstheme="minorBidi"/>
          <w:sz w:val="22"/>
          <w:szCs w:val="22"/>
          <w:lang w:eastAsia="en-US"/>
        </w:rPr>
        <w:t>, prezentace</w:t>
      </w:r>
      <w:r w:rsidR="27B78131" w:rsidRPr="5E8292DE">
        <w:rPr>
          <w:rFonts w:eastAsiaTheme="minorEastAsia" w:cstheme="minorBidi"/>
          <w:sz w:val="22"/>
          <w:szCs w:val="22"/>
          <w:lang w:eastAsia="en-US"/>
        </w:rPr>
        <w:t xml:space="preserve">, </w:t>
      </w:r>
      <w:r w:rsidRPr="5E8292DE">
        <w:rPr>
          <w:rFonts w:eastAsiaTheme="minorEastAsia" w:cstheme="minorBidi"/>
          <w:sz w:val="22"/>
          <w:szCs w:val="22"/>
          <w:lang w:eastAsia="en-US"/>
        </w:rPr>
        <w:t>plakát velikosti A1</w:t>
      </w:r>
      <w:r w:rsidR="353A7654" w:rsidRPr="5E8292DE">
        <w:rPr>
          <w:rFonts w:eastAsiaTheme="minorEastAsia" w:cstheme="minorBidi"/>
          <w:sz w:val="22"/>
          <w:szCs w:val="22"/>
          <w:lang w:eastAsia="en-US"/>
        </w:rPr>
        <w:t xml:space="preserve">, </w:t>
      </w:r>
      <w:r w:rsidRPr="5E8292DE">
        <w:rPr>
          <w:rFonts w:eastAsiaTheme="minorEastAsia" w:cstheme="minorBidi"/>
          <w:sz w:val="22"/>
          <w:szCs w:val="22"/>
          <w:lang w:eastAsia="en-US"/>
        </w:rPr>
        <w:t>jednoduchý HTML rozcestník</w:t>
      </w:r>
      <w:r w:rsidRPr="5E8292DE">
        <w:rPr>
          <w:rFonts w:eastAsiaTheme="minorEastAsia" w:cstheme="minorBidi"/>
          <w:sz w:val="22"/>
          <w:szCs w:val="22"/>
          <w:lang w:val="en-US" w:eastAsia="en-US"/>
        </w:rPr>
        <w:t>;</w:t>
      </w:r>
      <w:r w:rsidRPr="5E8292DE">
        <w:rPr>
          <w:rFonts w:eastAsiaTheme="minorEastAsia" w:cstheme="minorBidi"/>
          <w:sz w:val="22"/>
          <w:szCs w:val="22"/>
          <w:lang w:eastAsia="en-US"/>
        </w:rPr>
        <w:t xml:space="preserve"> soubory v alternativních formátech</w:t>
      </w:r>
      <w:r w:rsidR="4F844FEF" w:rsidRPr="5E8292DE">
        <w:rPr>
          <w:rFonts w:eastAsiaTheme="minorEastAsia" w:cstheme="minorBidi"/>
          <w:sz w:val="22"/>
          <w:szCs w:val="22"/>
          <w:lang w:eastAsia="en-US"/>
        </w:rPr>
        <w:t xml:space="preserve">; vše v jednom archivu; odevzdat na platformě MS </w:t>
      </w:r>
      <w:proofErr w:type="spellStart"/>
      <w:r w:rsidR="4F844FEF" w:rsidRPr="5E8292DE">
        <w:rPr>
          <w:rFonts w:eastAsiaTheme="minorEastAsia" w:cstheme="minorBidi"/>
          <w:sz w:val="22"/>
          <w:szCs w:val="22"/>
          <w:lang w:eastAsia="en-US"/>
        </w:rPr>
        <w:t>Teams</w:t>
      </w:r>
      <w:proofErr w:type="spellEnd"/>
      <w:r w:rsidR="4F844FEF" w:rsidRPr="5E8292DE">
        <w:rPr>
          <w:rFonts w:eastAsiaTheme="minorEastAsia" w:cstheme="minorBidi"/>
          <w:sz w:val="22"/>
          <w:szCs w:val="22"/>
          <w:lang w:eastAsia="en-US"/>
        </w:rPr>
        <w:t>.</w:t>
      </w:r>
    </w:p>
    <w:p w14:paraId="3F1A06F1" w14:textId="77777777" w:rsidR="00EC53E7" w:rsidRDefault="00EC53E7" w:rsidP="00CC4541">
      <w:pPr>
        <w:spacing w:after="200" w:line="276" w:lineRule="auto"/>
        <w:rPr>
          <w:rFonts w:eastAsiaTheme="minorHAnsi" w:cstheme="minorHAnsi"/>
          <w:b/>
          <w:sz w:val="22"/>
          <w:szCs w:val="22"/>
          <w:lang w:eastAsia="en-US"/>
        </w:rPr>
      </w:pPr>
    </w:p>
    <w:p w14:paraId="4C821122" w14:textId="77777777" w:rsidR="007935A6" w:rsidRDefault="007935A6">
      <w:pPr>
        <w:spacing w:after="160" w:line="259" w:lineRule="auto"/>
        <w:rPr>
          <w:rFonts w:eastAsiaTheme="minorHAnsi" w:cstheme="minorHAnsi"/>
          <w:b/>
          <w:bCs/>
          <w:color w:val="000000"/>
          <w:sz w:val="22"/>
          <w:szCs w:val="22"/>
          <w:lang w:eastAsia="en-US"/>
        </w:rPr>
      </w:pPr>
      <w:r>
        <w:rPr>
          <w:rFonts w:eastAsiaTheme="minorHAnsi" w:cstheme="minorHAnsi"/>
          <w:b/>
          <w:bCs/>
          <w:color w:val="000000"/>
          <w:sz w:val="22"/>
          <w:szCs w:val="22"/>
          <w:lang w:eastAsia="en-US"/>
        </w:rPr>
        <w:br w:type="page"/>
      </w:r>
    </w:p>
    <w:p w14:paraId="21F894A1" w14:textId="5C087BCB" w:rsidR="00CC4541" w:rsidRPr="00CC4541" w:rsidRDefault="00CC4541" w:rsidP="00CC4541">
      <w:pPr>
        <w:spacing w:after="200" w:line="276" w:lineRule="auto"/>
        <w:rPr>
          <w:rFonts w:eastAsiaTheme="minorHAnsi" w:cstheme="minorHAnsi"/>
          <w:color w:val="000000"/>
          <w:sz w:val="22"/>
          <w:szCs w:val="22"/>
          <w:lang w:eastAsia="en-US"/>
        </w:rPr>
      </w:pPr>
      <w:r w:rsidRPr="00CC4541">
        <w:rPr>
          <w:rFonts w:eastAsiaTheme="minorHAnsi" w:cstheme="minorHAnsi"/>
          <w:b/>
          <w:bCs/>
          <w:color w:val="000000"/>
          <w:sz w:val="22"/>
          <w:szCs w:val="22"/>
          <w:lang w:eastAsia="en-US"/>
        </w:rPr>
        <w:lastRenderedPageBreak/>
        <w:t>Formální úprava práce: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Písmo: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velikost 12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Font: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>Calibri</w:t>
      </w:r>
      <w:proofErr w:type="spellEnd"/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, </w:t>
      </w:r>
      <w:proofErr w:type="spellStart"/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>Arial</w:t>
      </w:r>
      <w:proofErr w:type="spellEnd"/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nebo </w:t>
      </w:r>
      <w:proofErr w:type="spellStart"/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>Times</w:t>
      </w:r>
      <w:proofErr w:type="spellEnd"/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New Roman (zvolený font dodržte v celé práci)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Řádkování: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1,5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Vzdálenost mezi odstavci: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6 b.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Okraje: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horní a dolní 25 mm, levý (vnitřní) 40 mm, pravý (vnější) 20 mm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Zarovnání odstavce: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do bloku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Číslování stránek: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vpravo dolu</w:t>
      </w:r>
      <w:r w:rsidRPr="00CC4541">
        <w:rPr>
          <w:rFonts w:eastAsiaTheme="minorHAnsi" w:cstheme="minorBidi"/>
          <w:sz w:val="22"/>
          <w:szCs w:val="22"/>
          <w:lang w:eastAsia="en-US"/>
        </w:rPr>
        <w:br/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b/>
          <w:color w:val="000000"/>
          <w:sz w:val="22"/>
          <w:szCs w:val="22"/>
          <w:lang w:eastAsia="en-US"/>
        </w:rPr>
        <w:t>Začátek hlavní kapitoly: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 xml:space="preserve"> vždy na nové straně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br/>
        <w:t xml:space="preserve"> </w:t>
      </w:r>
      <w:r w:rsidRPr="00CC4541">
        <w:rPr>
          <w:rFonts w:eastAsiaTheme="minorHAnsi" w:cstheme="minorHAnsi"/>
          <w:color w:val="000000"/>
          <w:sz w:val="22"/>
          <w:szCs w:val="22"/>
          <w:lang w:eastAsia="en-US"/>
        </w:rPr>
        <w:tab/>
        <w:t>Dodržení typografických pravidel hladké sazby</w:t>
      </w:r>
    </w:p>
    <w:p w14:paraId="05DB1EF1" w14:textId="2D5CCBF0" w:rsidR="00CC4541" w:rsidRPr="00CC4541" w:rsidRDefault="00CC4541" w:rsidP="00CC4541">
      <w:pPr>
        <w:spacing w:after="200" w:line="276" w:lineRule="auto"/>
        <w:rPr>
          <w:rFonts w:eastAsiaTheme="minorHAnsi" w:cstheme="minorHAnsi"/>
          <w:b/>
          <w:sz w:val="22"/>
          <w:szCs w:val="22"/>
          <w:lang w:eastAsia="en-US"/>
        </w:rPr>
      </w:pPr>
      <w:r w:rsidRPr="00CC4541">
        <w:rPr>
          <w:rFonts w:eastAsiaTheme="minorHAnsi" w:cstheme="minorHAnsi"/>
          <w:b/>
          <w:sz w:val="22"/>
          <w:szCs w:val="22"/>
          <w:lang w:eastAsia="en-US"/>
        </w:rPr>
        <w:t xml:space="preserve">Hodnocení: </w:t>
      </w:r>
    </w:p>
    <w:p w14:paraId="61EEAF7C" w14:textId="77777777" w:rsidR="00CC4541" w:rsidRPr="00CC4541" w:rsidRDefault="00CC4541" w:rsidP="00CC4541">
      <w:pPr>
        <w:numPr>
          <w:ilvl w:val="0"/>
          <w:numId w:val="3"/>
        </w:numPr>
        <w:spacing w:after="200" w:line="276" w:lineRule="auto"/>
        <w:contextualSpacing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Splnění zadání</w:t>
      </w:r>
    </w:p>
    <w:p w14:paraId="2F6DB002" w14:textId="77777777" w:rsidR="00CC4541" w:rsidRPr="00CC4541" w:rsidRDefault="00CC4541" w:rsidP="00CC4541">
      <w:pPr>
        <w:numPr>
          <w:ilvl w:val="0"/>
          <w:numId w:val="3"/>
        </w:numPr>
        <w:spacing w:after="200" w:line="276" w:lineRule="auto"/>
        <w:contextualSpacing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Plnění plánu práce a účast na konzultacích</w:t>
      </w:r>
    </w:p>
    <w:p w14:paraId="1A1E733D" w14:textId="77777777" w:rsidR="00CC4541" w:rsidRPr="00CC4541" w:rsidRDefault="00CC4541" w:rsidP="00CC4541">
      <w:pPr>
        <w:numPr>
          <w:ilvl w:val="0"/>
          <w:numId w:val="3"/>
        </w:numPr>
        <w:spacing w:after="200" w:line="276" w:lineRule="auto"/>
        <w:contextualSpacing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Aktuálnost a přínosnost tématu</w:t>
      </w:r>
    </w:p>
    <w:p w14:paraId="2D58D06D" w14:textId="77777777" w:rsidR="00CC4541" w:rsidRPr="00CC4541" w:rsidRDefault="00CC4541" w:rsidP="00CC4541">
      <w:pPr>
        <w:numPr>
          <w:ilvl w:val="0"/>
          <w:numId w:val="3"/>
        </w:numPr>
        <w:spacing w:after="200" w:line="276" w:lineRule="auto"/>
        <w:contextualSpacing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Odborná úroveň práce, kvalita zpracování práce, použité prostředky</w:t>
      </w:r>
    </w:p>
    <w:p w14:paraId="639D8349" w14:textId="77777777" w:rsidR="00CC4541" w:rsidRPr="00CC4541" w:rsidRDefault="00CC4541" w:rsidP="00CC4541">
      <w:pPr>
        <w:numPr>
          <w:ilvl w:val="0"/>
          <w:numId w:val="3"/>
        </w:numPr>
        <w:spacing w:after="200" w:line="276" w:lineRule="auto"/>
        <w:contextualSpacing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Zpracování dokumentace – typografie, zdroje, struktura, rozsah…</w:t>
      </w:r>
    </w:p>
    <w:p w14:paraId="31589BC6" w14:textId="77777777" w:rsidR="00CC4541" w:rsidRPr="00CC4541" w:rsidRDefault="00CC4541" w:rsidP="00CC4541">
      <w:pPr>
        <w:numPr>
          <w:ilvl w:val="0"/>
          <w:numId w:val="3"/>
        </w:numPr>
        <w:spacing w:after="200" w:line="276" w:lineRule="auto"/>
        <w:contextualSpacing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Dodržení ČSN ISO 690 a ČSN ISO 690-2 – bibliografické citace dokumentů</w:t>
      </w:r>
    </w:p>
    <w:p w14:paraId="70D5F29F" w14:textId="77777777" w:rsidR="00CC4541" w:rsidRPr="00CC4541" w:rsidRDefault="00CC4541" w:rsidP="00CC4541">
      <w:pPr>
        <w:numPr>
          <w:ilvl w:val="0"/>
          <w:numId w:val="3"/>
        </w:numPr>
        <w:spacing w:after="200" w:line="276" w:lineRule="auto"/>
        <w:contextualSpacing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sz w:val="22"/>
          <w:szCs w:val="22"/>
          <w:lang w:eastAsia="en-US"/>
        </w:rPr>
        <w:t>Hodnocení plakátu a prezentace</w:t>
      </w:r>
    </w:p>
    <w:p w14:paraId="672A6659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bookmarkStart w:id="0" w:name="_GoBack"/>
      <w:bookmarkEnd w:id="0"/>
    </w:p>
    <w:p w14:paraId="0A37501D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b/>
          <w:sz w:val="22"/>
          <w:szCs w:val="22"/>
          <w:lang w:eastAsia="en-US"/>
        </w:rPr>
      </w:pPr>
    </w:p>
    <w:p w14:paraId="3993D794" w14:textId="0F91B376" w:rsidR="00CC4541" w:rsidRPr="00CC4541" w:rsidRDefault="00CC4541" w:rsidP="0EA3945E">
      <w:pPr>
        <w:spacing w:after="200" w:line="276" w:lineRule="auto"/>
        <w:rPr>
          <w:rFonts w:eastAsiaTheme="minorEastAsia" w:cstheme="minorBidi"/>
          <w:sz w:val="22"/>
          <w:szCs w:val="22"/>
          <w:lang w:eastAsia="en-US"/>
        </w:rPr>
      </w:pP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 xml:space="preserve">Podpis </w:t>
      </w:r>
      <w:r w:rsidR="32FF6D8C"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ředitele školy</w:t>
      </w:r>
      <w:r>
        <w:tab/>
      </w:r>
      <w:r>
        <w:tab/>
      </w:r>
      <w:r w:rsidRPr="0EA3945E">
        <w:rPr>
          <w:rFonts w:eastAsiaTheme="minorEastAsia" w:cstheme="minorBidi"/>
          <w:sz w:val="22"/>
          <w:szCs w:val="22"/>
          <w:lang w:eastAsia="en-US"/>
        </w:rPr>
        <w:t>…………………………………………………………………………….</w:t>
      </w:r>
    </w:p>
    <w:p w14:paraId="5DAB6C7B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</w:p>
    <w:p w14:paraId="122C47DF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  <w:r w:rsidRPr="00CC4541">
        <w:rPr>
          <w:rFonts w:eastAsiaTheme="minorHAnsi" w:cstheme="minorHAnsi"/>
          <w:b/>
          <w:sz w:val="22"/>
          <w:szCs w:val="22"/>
          <w:lang w:eastAsia="en-US"/>
        </w:rPr>
        <w:t>Podpis konzultanta</w:t>
      </w:r>
      <w:r w:rsidRPr="00CC4541">
        <w:rPr>
          <w:rFonts w:eastAsiaTheme="minorHAnsi" w:cstheme="minorHAnsi"/>
          <w:sz w:val="22"/>
          <w:szCs w:val="22"/>
          <w:lang w:eastAsia="en-US"/>
        </w:rPr>
        <w:tab/>
      </w:r>
      <w:r w:rsidRPr="00CC4541">
        <w:rPr>
          <w:rFonts w:eastAsiaTheme="minorHAnsi" w:cstheme="minorHAnsi"/>
          <w:sz w:val="22"/>
          <w:szCs w:val="22"/>
          <w:lang w:eastAsia="en-US"/>
        </w:rPr>
        <w:tab/>
        <w:t>…………………………………………………………………………….</w:t>
      </w:r>
    </w:p>
    <w:p w14:paraId="02EB378F" w14:textId="77777777" w:rsidR="00CC4541" w:rsidRPr="00CC4541" w:rsidRDefault="00CC4541" w:rsidP="00CC4541">
      <w:pPr>
        <w:spacing w:after="200" w:line="276" w:lineRule="auto"/>
        <w:rPr>
          <w:rFonts w:eastAsiaTheme="minorHAnsi" w:cstheme="minorHAnsi"/>
          <w:sz w:val="22"/>
          <w:szCs w:val="22"/>
          <w:lang w:eastAsia="en-US"/>
        </w:rPr>
      </w:pPr>
    </w:p>
    <w:p w14:paraId="22F286A3" w14:textId="7620F7B5" w:rsidR="00CC4541" w:rsidRPr="00CC4541" w:rsidRDefault="00CC4541" w:rsidP="0EA3945E">
      <w:pPr>
        <w:spacing w:after="200" w:line="276" w:lineRule="auto"/>
        <w:rPr>
          <w:rFonts w:eastAsiaTheme="minorEastAsia" w:cstheme="minorBidi"/>
          <w:sz w:val="22"/>
          <w:szCs w:val="22"/>
          <w:lang w:eastAsia="en-US"/>
        </w:rPr>
      </w:pPr>
      <w:r w:rsidRPr="0EA3945E">
        <w:rPr>
          <w:rFonts w:eastAsiaTheme="minorEastAsia" w:cstheme="minorBidi"/>
          <w:b/>
          <w:bCs/>
          <w:sz w:val="22"/>
          <w:szCs w:val="22"/>
          <w:lang w:eastAsia="en-US"/>
        </w:rPr>
        <w:t xml:space="preserve">Podpis </w:t>
      </w:r>
      <w:r w:rsidR="5B24107A" w:rsidRPr="0EA3945E">
        <w:rPr>
          <w:rFonts w:eastAsiaTheme="minorEastAsia" w:cstheme="minorBidi"/>
          <w:b/>
          <w:bCs/>
          <w:sz w:val="22"/>
          <w:szCs w:val="22"/>
          <w:lang w:eastAsia="en-US"/>
        </w:rPr>
        <w:t>žáka</w:t>
      </w:r>
      <w:r>
        <w:tab/>
      </w:r>
      <w:r>
        <w:tab/>
      </w:r>
      <w:r>
        <w:tab/>
      </w:r>
      <w:r w:rsidRPr="0EA3945E">
        <w:rPr>
          <w:rFonts w:eastAsiaTheme="minorEastAsia" w:cstheme="minorBidi"/>
          <w:sz w:val="22"/>
          <w:szCs w:val="22"/>
          <w:lang w:eastAsia="en-US"/>
        </w:rPr>
        <w:t>…………………………………………………………………………….</w:t>
      </w:r>
    </w:p>
    <w:p w14:paraId="6A05A809" w14:textId="77777777" w:rsidR="00CC4541" w:rsidRPr="00CC4541" w:rsidRDefault="00CC4541" w:rsidP="00CC4541">
      <w:pPr>
        <w:spacing w:after="200" w:line="276" w:lineRule="auto"/>
        <w:rPr>
          <w:rFonts w:eastAsiaTheme="minorHAnsi" w:cstheme="minorBidi"/>
          <w:sz w:val="22"/>
          <w:szCs w:val="22"/>
          <w:lang w:eastAsia="en-US"/>
        </w:rPr>
      </w:pPr>
    </w:p>
    <w:p w14:paraId="5A39BBE3" w14:textId="77777777" w:rsidR="00CC4541" w:rsidRPr="00CC4541" w:rsidRDefault="00CC4541" w:rsidP="00CC4541">
      <w:pPr>
        <w:spacing w:after="200" w:line="276" w:lineRule="auto"/>
        <w:rPr>
          <w:rFonts w:eastAsiaTheme="minorHAnsi" w:cstheme="minorBidi"/>
          <w:sz w:val="22"/>
          <w:szCs w:val="22"/>
          <w:lang w:eastAsia="en-US"/>
        </w:rPr>
      </w:pPr>
    </w:p>
    <w:p w14:paraId="41C8F396" w14:textId="77777777" w:rsidR="00CC4541" w:rsidRPr="00CC4541" w:rsidRDefault="00CC4541" w:rsidP="00CC4541">
      <w:pPr>
        <w:spacing w:after="200" w:line="360" w:lineRule="auto"/>
        <w:rPr>
          <w:rFonts w:eastAsiaTheme="minorHAnsi" w:cstheme="minorBidi"/>
          <w:sz w:val="22"/>
          <w:szCs w:val="22"/>
          <w:lang w:val="en-GB" w:eastAsia="en-US"/>
        </w:rPr>
      </w:pPr>
    </w:p>
    <w:p w14:paraId="72A3D3EC" w14:textId="77777777" w:rsidR="00801049" w:rsidRPr="00CC4541" w:rsidRDefault="00801049" w:rsidP="00CC4541"/>
    <w:sectPr w:rsidR="00801049" w:rsidRPr="00CC4541" w:rsidSect="00036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29E2F" w14:textId="77777777" w:rsidR="0067268B" w:rsidRDefault="0067268B" w:rsidP="00EE5FBE">
      <w:r>
        <w:separator/>
      </w:r>
    </w:p>
  </w:endnote>
  <w:endnote w:type="continuationSeparator" w:id="0">
    <w:p w14:paraId="5C2D970B" w14:textId="77777777" w:rsidR="0067268B" w:rsidRDefault="0067268B" w:rsidP="00E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B940D" w14:textId="77777777" w:rsidR="003E4705" w:rsidRDefault="003E47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227DF" w14:textId="77777777" w:rsidR="00EE5FBE" w:rsidRPr="00A80CBC" w:rsidRDefault="006D0447" w:rsidP="00A80CBC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0" wp14:anchorId="007C7EF1" wp14:editId="07777777">
          <wp:simplePos x="0" y="0"/>
          <wp:positionH relativeFrom="column">
            <wp:posOffset>-348615</wp:posOffset>
          </wp:positionH>
          <wp:positionV relativeFrom="paragraph">
            <wp:posOffset>-270510</wp:posOffset>
          </wp:positionV>
          <wp:extent cx="6462395" cy="683895"/>
          <wp:effectExtent l="0" t="0" r="0" b="1905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avickovyPapir_zapa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39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B00A" w14:textId="77777777" w:rsidR="003E4705" w:rsidRDefault="003E47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D3A0D" w14:textId="77777777" w:rsidR="0067268B" w:rsidRDefault="0067268B" w:rsidP="00EE5FBE">
      <w:r>
        <w:separator/>
      </w:r>
    </w:p>
  </w:footnote>
  <w:footnote w:type="continuationSeparator" w:id="0">
    <w:p w14:paraId="5C9F3157" w14:textId="77777777" w:rsidR="0067268B" w:rsidRDefault="0067268B" w:rsidP="00EE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3E4705" w:rsidRDefault="003E47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AD081" w14:textId="77777777" w:rsidR="00EE5FBE" w:rsidRDefault="00F12A06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1" layoutInCell="1" allowOverlap="1" wp14:anchorId="290FDA6D" wp14:editId="07777777">
          <wp:simplePos x="0" y="0"/>
          <wp:positionH relativeFrom="column">
            <wp:posOffset>-347345</wp:posOffset>
          </wp:positionH>
          <wp:positionV relativeFrom="paragraph">
            <wp:posOffset>-297815</wp:posOffset>
          </wp:positionV>
          <wp:extent cx="6466840" cy="68326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lavickovyPapir_zahla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84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FD9C" w14:textId="77777777" w:rsidR="003E4705" w:rsidRDefault="003E47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349"/>
    <w:multiLevelType w:val="hybridMultilevel"/>
    <w:tmpl w:val="480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3090"/>
    <w:multiLevelType w:val="hybridMultilevel"/>
    <w:tmpl w:val="BFC0C860"/>
    <w:lvl w:ilvl="0" w:tplc="F94C6EF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506CAB"/>
    <w:multiLevelType w:val="hybridMultilevel"/>
    <w:tmpl w:val="774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3CDF"/>
    <w:multiLevelType w:val="hybridMultilevel"/>
    <w:tmpl w:val="FDE846C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BE"/>
    <w:rsid w:val="000363D0"/>
    <w:rsid w:val="0008181C"/>
    <w:rsid w:val="000F08AD"/>
    <w:rsid w:val="00136B06"/>
    <w:rsid w:val="001952F1"/>
    <w:rsid w:val="001C38E6"/>
    <w:rsid w:val="001F2003"/>
    <w:rsid w:val="00244BA6"/>
    <w:rsid w:val="002D1251"/>
    <w:rsid w:val="003A538D"/>
    <w:rsid w:val="003D47D9"/>
    <w:rsid w:val="003D60D7"/>
    <w:rsid w:val="003E4705"/>
    <w:rsid w:val="003F7155"/>
    <w:rsid w:val="00403A06"/>
    <w:rsid w:val="0045548B"/>
    <w:rsid w:val="0046113F"/>
    <w:rsid w:val="00476EF7"/>
    <w:rsid w:val="004A5195"/>
    <w:rsid w:val="004C45C0"/>
    <w:rsid w:val="004E249C"/>
    <w:rsid w:val="005434CA"/>
    <w:rsid w:val="005E2B8B"/>
    <w:rsid w:val="0067268B"/>
    <w:rsid w:val="00692DA9"/>
    <w:rsid w:val="006C3DC9"/>
    <w:rsid w:val="006C7CA2"/>
    <w:rsid w:val="006D0447"/>
    <w:rsid w:val="007104EA"/>
    <w:rsid w:val="0076435C"/>
    <w:rsid w:val="007935A6"/>
    <w:rsid w:val="007E6071"/>
    <w:rsid w:val="00801049"/>
    <w:rsid w:val="008249AD"/>
    <w:rsid w:val="008E6A7D"/>
    <w:rsid w:val="00975A86"/>
    <w:rsid w:val="009C65A6"/>
    <w:rsid w:val="009F306D"/>
    <w:rsid w:val="00A16984"/>
    <w:rsid w:val="00A33511"/>
    <w:rsid w:val="00A705DA"/>
    <w:rsid w:val="00A80CBC"/>
    <w:rsid w:val="00AF44E7"/>
    <w:rsid w:val="00AF72EF"/>
    <w:rsid w:val="00B32EEB"/>
    <w:rsid w:val="00BF071D"/>
    <w:rsid w:val="00C135D1"/>
    <w:rsid w:val="00C40E77"/>
    <w:rsid w:val="00C72739"/>
    <w:rsid w:val="00C7785F"/>
    <w:rsid w:val="00C955E7"/>
    <w:rsid w:val="00CB143C"/>
    <w:rsid w:val="00CC4541"/>
    <w:rsid w:val="00CD26F3"/>
    <w:rsid w:val="00D36501"/>
    <w:rsid w:val="00DE7A0F"/>
    <w:rsid w:val="00EC53E7"/>
    <w:rsid w:val="00EE5FBE"/>
    <w:rsid w:val="00EF7542"/>
    <w:rsid w:val="00F12A06"/>
    <w:rsid w:val="00F21BE6"/>
    <w:rsid w:val="00F22D9C"/>
    <w:rsid w:val="00FC0927"/>
    <w:rsid w:val="00FE1F9E"/>
    <w:rsid w:val="00FE3E8F"/>
    <w:rsid w:val="01711F8E"/>
    <w:rsid w:val="044EDC7A"/>
    <w:rsid w:val="08A57D02"/>
    <w:rsid w:val="0C7150D2"/>
    <w:rsid w:val="0EA3945E"/>
    <w:rsid w:val="1B3B3310"/>
    <w:rsid w:val="1D2F86D3"/>
    <w:rsid w:val="2033EA43"/>
    <w:rsid w:val="2724B95E"/>
    <w:rsid w:val="27B78131"/>
    <w:rsid w:val="2A36D933"/>
    <w:rsid w:val="32FF6D8C"/>
    <w:rsid w:val="33223A78"/>
    <w:rsid w:val="34BE0AD9"/>
    <w:rsid w:val="353A7654"/>
    <w:rsid w:val="3659DB3A"/>
    <w:rsid w:val="38D8414C"/>
    <w:rsid w:val="3CCCD36A"/>
    <w:rsid w:val="4290E23B"/>
    <w:rsid w:val="4CB3EF99"/>
    <w:rsid w:val="4F1FAB18"/>
    <w:rsid w:val="4F844FEF"/>
    <w:rsid w:val="5B24107A"/>
    <w:rsid w:val="5CE6C27D"/>
    <w:rsid w:val="5E8292DE"/>
    <w:rsid w:val="6A8BC57B"/>
    <w:rsid w:val="703C748F"/>
    <w:rsid w:val="7A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0BAAB2"/>
  <w15:chartTrackingRefBased/>
  <w15:docId w15:val="{CF368568-2541-44FF-924E-95E859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F7542"/>
    <w:pPr>
      <w:spacing w:after="0" w:line="240" w:lineRule="auto"/>
    </w:pPr>
    <w:rPr>
      <w:rFonts w:eastAsia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D1251"/>
    <w:pPr>
      <w:keepNext/>
      <w:keepLines/>
      <w:spacing w:before="60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E5FBE"/>
  </w:style>
  <w:style w:type="paragraph" w:styleId="Zpat">
    <w:name w:val="footer"/>
    <w:basedOn w:val="Normln"/>
    <w:link w:val="Zpat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EE5FBE"/>
  </w:style>
  <w:style w:type="paragraph" w:styleId="Textbubliny">
    <w:name w:val="Balloon Text"/>
    <w:basedOn w:val="Normln"/>
    <w:link w:val="TextbublinyChar"/>
    <w:uiPriority w:val="99"/>
    <w:semiHidden/>
    <w:unhideWhenUsed/>
    <w:rsid w:val="00F12A0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06"/>
    <w:rPr>
      <w:rFonts w:ascii="Segoe UI" w:hAnsi="Segoe UI" w:cs="Segoe UI"/>
      <w:sz w:val="18"/>
      <w:szCs w:val="18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F44E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F44E7"/>
    <w:rPr>
      <w:rFonts w:ascii="Calibri" w:hAnsi="Calibri"/>
      <w:szCs w:val="21"/>
    </w:rPr>
  </w:style>
  <w:style w:type="paragraph" w:styleId="Odstavecseseznamem">
    <w:name w:val="List Paragraph"/>
    <w:basedOn w:val="Normln"/>
    <w:uiPriority w:val="34"/>
    <w:qFormat/>
    <w:rsid w:val="00FC0927"/>
    <w:pPr>
      <w:ind w:left="720"/>
      <w:contextualSpacing/>
    </w:pPr>
  </w:style>
  <w:style w:type="paragraph" w:styleId="Nzev">
    <w:name w:val="Title"/>
    <w:basedOn w:val="Normln"/>
    <w:link w:val="NzevChar"/>
    <w:qFormat/>
    <w:rsid w:val="00CC4541"/>
    <w:pPr>
      <w:spacing w:before="240" w:after="360"/>
      <w:jc w:val="center"/>
    </w:pPr>
    <w:rPr>
      <w:b/>
      <w:bCs/>
      <w:sz w:val="36"/>
    </w:rPr>
  </w:style>
  <w:style w:type="character" w:customStyle="1" w:styleId="NzevChar">
    <w:name w:val="Název Char"/>
    <w:basedOn w:val="Standardnpsmoodstavce"/>
    <w:link w:val="Nzev"/>
    <w:rsid w:val="00CC4541"/>
    <w:rPr>
      <w:rFonts w:eastAsia="Times New Roman" w:cs="Times New Roman"/>
      <w:b/>
      <w:bCs/>
      <w:sz w:val="36"/>
      <w:szCs w:val="24"/>
      <w:lang w:eastAsia="cs-CZ"/>
    </w:rPr>
  </w:style>
  <w:style w:type="table" w:styleId="Mkatabulky">
    <w:name w:val="Table Grid"/>
    <w:basedOn w:val="Normlntabulka"/>
    <w:uiPriority w:val="59"/>
    <w:rsid w:val="00A169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EF7542"/>
    <w:pPr>
      <w:spacing w:after="0" w:line="240" w:lineRule="auto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E1F9E"/>
    <w:rPr>
      <w:rFonts w:eastAsiaTheme="minorHAnsi" w:cstheme="minorBidi"/>
      <w:sz w:val="20"/>
      <w:szCs w:val="20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E1F9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E1F9E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2D1251"/>
    <w:rPr>
      <w:rFonts w:asciiTheme="majorHAnsi" w:eastAsiaTheme="majorEastAsia" w:hAnsiTheme="majorHAnsi" w:cstheme="majorBidi"/>
      <w:b/>
      <w:sz w:val="28"/>
      <w:szCs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8" ma:contentTypeDescription="Vytvoří nový dokument" ma:contentTypeScope="" ma:versionID="04fe908dfd5034bc0f9e9dfe40e71b23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0450f2784f0303d70ef05115ce114639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EAEE-33E7-45B8-AE16-0004D6CB3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19db-07fc-487d-9aa2-f107392df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5BAE5-BCFC-4562-A911-ADA6DA3CC7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5FD5F-4848-4EE7-AB48-4F7D2B743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16C6D5-78DF-4926-B3BA-8482EF22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Valeš</dc:creator>
  <cp:keywords/>
  <dc:description/>
  <cp:lastModifiedBy>Michal</cp:lastModifiedBy>
  <cp:revision>12</cp:revision>
  <cp:lastPrinted>2020-08-31T06:50:00Z</cp:lastPrinted>
  <dcterms:created xsi:type="dcterms:W3CDTF">2020-08-31T07:29:00Z</dcterms:created>
  <dcterms:modified xsi:type="dcterms:W3CDTF">2022-01-11T13:26:00Z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