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AF1A" w14:textId="5FE0D99A" w:rsidR="00040C1F" w:rsidRDefault="00156AB2" w:rsidP="00601823">
      <w:pPr>
        <w:pStyle w:val="Nzevkoly"/>
      </w:pPr>
      <w:r>
        <w:t>Vyšší odborná škola</w:t>
      </w:r>
      <w:r w:rsidR="00922C6F">
        <w:t>, Střední průmyslová škola a</w:t>
      </w:r>
      <w:r w:rsidR="00ED39D4">
        <w:t> </w:t>
      </w:r>
      <w:r w:rsidR="00922C6F">
        <w:t>Střední</w:t>
      </w:r>
      <w:r w:rsidR="00ED39D4">
        <w:t> </w:t>
      </w:r>
      <w:r w:rsidR="00922C6F">
        <w:t>odborná škola</w:t>
      </w:r>
      <w:r w:rsidR="00772EE8">
        <w:t>, Varnsdorf, p</w:t>
      </w:r>
      <w:r w:rsidR="00904A00">
        <w:t>. o.</w:t>
      </w:r>
    </w:p>
    <w:p w14:paraId="0C9EEB5A" w14:textId="77777777" w:rsidR="00601823" w:rsidRDefault="00601823"/>
    <w:p w14:paraId="1CA08DB1" w14:textId="77777777" w:rsidR="00601823" w:rsidRDefault="00601823"/>
    <w:p w14:paraId="24D2EA3F" w14:textId="77777777" w:rsidR="00601823" w:rsidRDefault="00601823"/>
    <w:p w14:paraId="523FF499" w14:textId="77777777" w:rsidR="00601823" w:rsidRDefault="00601823"/>
    <w:p w14:paraId="42B0EE84" w14:textId="77777777" w:rsidR="00601823" w:rsidRDefault="00601823"/>
    <w:p w14:paraId="4AE8AD67" w14:textId="77777777" w:rsidR="00601823" w:rsidRDefault="00601823"/>
    <w:p w14:paraId="668D9F67" w14:textId="35F63D0A" w:rsidR="00601823" w:rsidRDefault="008C1626" w:rsidP="008C1626">
      <w:pPr>
        <w:pStyle w:val="Nzevprce"/>
      </w:pPr>
      <w:r>
        <w:t>Maturitní práce</w:t>
      </w:r>
    </w:p>
    <w:p w14:paraId="3DF86179" w14:textId="033B875F" w:rsidR="008C1626" w:rsidRDefault="00BF67A4" w:rsidP="008C1626">
      <w:pPr>
        <w:pStyle w:val="Nzevprce"/>
      </w:pPr>
      <w:r w:rsidRPr="00BF67A4">
        <w:t>3. Návrh LAN moderní domácnosti</w:t>
      </w:r>
    </w:p>
    <w:p w14:paraId="555BFD92" w14:textId="77777777" w:rsidR="00601823" w:rsidRDefault="00601823"/>
    <w:p w14:paraId="2D5572FA" w14:textId="77777777" w:rsidR="00601823" w:rsidRDefault="00601823"/>
    <w:p w14:paraId="7CBA453F" w14:textId="77777777" w:rsidR="00601823" w:rsidRDefault="00601823"/>
    <w:p w14:paraId="2514603B" w14:textId="03109228" w:rsidR="00601823" w:rsidRDefault="00601823" w:rsidP="006E2739">
      <w:pPr>
        <w:pStyle w:val="Jmno"/>
      </w:pPr>
      <w:r>
        <w:t>Tomáš Číž</w:t>
      </w:r>
    </w:p>
    <w:p w14:paraId="6FC4FE70" w14:textId="77777777" w:rsidR="00601823" w:rsidRDefault="00601823"/>
    <w:p w14:paraId="42B7E619" w14:textId="77777777" w:rsidR="00601823" w:rsidRDefault="00601823"/>
    <w:p w14:paraId="4D889137" w14:textId="77777777" w:rsidR="00601823" w:rsidRDefault="00601823"/>
    <w:p w14:paraId="01F797AB" w14:textId="751B4E9B" w:rsidR="0032505C" w:rsidRDefault="00601823" w:rsidP="006E2739">
      <w:pPr>
        <w:pStyle w:val="Rok"/>
      </w:pPr>
      <w:r>
        <w:t>2021/2022</w:t>
      </w:r>
    </w:p>
    <w:p w14:paraId="33A386B2" w14:textId="77777777" w:rsidR="0032505C" w:rsidRDefault="0032505C">
      <w:pPr>
        <w:rPr>
          <w:rFonts w:ascii="Arial" w:hAnsi="Arial"/>
          <w:sz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299996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901ECE" w14:textId="00F53012" w:rsidR="005B7F54" w:rsidRDefault="005B7F54">
          <w:pPr>
            <w:pStyle w:val="Nadpisobsahu"/>
          </w:pPr>
          <w:r>
            <w:t>Obsah</w:t>
          </w:r>
        </w:p>
        <w:p w14:paraId="764A945F" w14:textId="08AF5BE5" w:rsidR="00BF4712" w:rsidRDefault="005B7F54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298204" w:history="1">
            <w:r w:rsidR="00BF4712" w:rsidRPr="00AA2E69">
              <w:rPr>
                <w:rStyle w:val="Hypertextovodkaz"/>
                <w:noProof/>
              </w:rPr>
              <w:t>1</w:t>
            </w:r>
            <w:r w:rsidR="00BF4712">
              <w:rPr>
                <w:rFonts w:eastAsiaTheme="minorEastAsia"/>
                <w:noProof/>
                <w:lang w:eastAsia="cs-CZ"/>
              </w:rPr>
              <w:tab/>
            </w:r>
            <w:r w:rsidR="00BF4712" w:rsidRPr="00AA2E69">
              <w:rPr>
                <w:rStyle w:val="Hypertextovodkaz"/>
                <w:noProof/>
              </w:rPr>
              <w:t>Úvod</w:t>
            </w:r>
            <w:r w:rsidR="00BF4712">
              <w:rPr>
                <w:noProof/>
                <w:webHidden/>
              </w:rPr>
              <w:tab/>
            </w:r>
            <w:r w:rsidR="00BF4712">
              <w:rPr>
                <w:noProof/>
                <w:webHidden/>
              </w:rPr>
              <w:fldChar w:fldCharType="begin"/>
            </w:r>
            <w:r w:rsidR="00BF4712">
              <w:rPr>
                <w:noProof/>
                <w:webHidden/>
              </w:rPr>
              <w:instrText xml:space="preserve"> PAGEREF _Toc95298204 \h </w:instrText>
            </w:r>
            <w:r w:rsidR="00BF4712">
              <w:rPr>
                <w:noProof/>
                <w:webHidden/>
              </w:rPr>
            </w:r>
            <w:r w:rsidR="00BF4712">
              <w:rPr>
                <w:noProof/>
                <w:webHidden/>
              </w:rPr>
              <w:fldChar w:fldCharType="separate"/>
            </w:r>
            <w:r w:rsidR="00BF4712">
              <w:rPr>
                <w:noProof/>
                <w:webHidden/>
              </w:rPr>
              <w:t>4</w:t>
            </w:r>
            <w:r w:rsidR="00BF4712">
              <w:rPr>
                <w:noProof/>
                <w:webHidden/>
              </w:rPr>
              <w:fldChar w:fldCharType="end"/>
            </w:r>
          </w:hyperlink>
        </w:p>
        <w:p w14:paraId="262AEBD0" w14:textId="614401AC" w:rsidR="00BF4712" w:rsidRDefault="00BF4712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05" w:history="1">
            <w:r w:rsidRPr="00AA2E69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Připojení k internetu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5423C" w14:textId="549B43A5" w:rsidR="00BF4712" w:rsidRDefault="00BF4712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06" w:history="1">
            <w:r w:rsidRPr="00AA2E69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Optické připojení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AD00F" w14:textId="4E79D6ED" w:rsidR="00BF4712" w:rsidRDefault="00BF4712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07" w:history="1">
            <w:r w:rsidRPr="00AA2E69">
              <w:rPr>
                <w:rStyle w:val="Hypertextovodkaz"/>
                <w:noProof/>
              </w:rPr>
              <w:t>2.1.1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PON – pasivní optická síť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CCE9A" w14:textId="390257A5" w:rsidR="00BF4712" w:rsidRDefault="00BF4712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08" w:history="1">
            <w:r w:rsidRPr="00AA2E69">
              <w:rPr>
                <w:rStyle w:val="Hypertextovodkaz"/>
                <w:noProof/>
              </w:rPr>
              <w:t>2.1.2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AON – aktivní optická síť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ECD39" w14:textId="704E17E3" w:rsidR="00BF4712" w:rsidRDefault="00BF4712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09" w:history="1">
            <w:r w:rsidRPr="00AA2E69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Technologie DSL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3F765" w14:textId="1AB9B29F" w:rsidR="00BF4712" w:rsidRDefault="00BF4712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10" w:history="1">
            <w:r w:rsidRPr="00AA2E69">
              <w:rPr>
                <w:rStyle w:val="Hypertextovodkaz"/>
                <w:noProof/>
              </w:rPr>
              <w:t>2.2.1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Dslam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6C8EA" w14:textId="375DE39F" w:rsidR="00BF4712" w:rsidRDefault="00BF4712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11" w:history="1">
            <w:r w:rsidRPr="00AA2E69">
              <w:rPr>
                <w:rStyle w:val="Hypertextovodkaz"/>
                <w:noProof/>
              </w:rPr>
              <w:t>2.2.2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Bonding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69014" w14:textId="2C841210" w:rsidR="00BF4712" w:rsidRDefault="00BF4712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12" w:history="1">
            <w:r w:rsidRPr="00AA2E69">
              <w:rPr>
                <w:rStyle w:val="Hypertextovodkaz"/>
                <w:noProof/>
              </w:rPr>
              <w:t>2.3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Mobilní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2054B" w14:textId="35FC240A" w:rsidR="00BF4712" w:rsidRDefault="00BF4712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13" w:history="1">
            <w:r w:rsidRPr="00AA2E69">
              <w:rPr>
                <w:rStyle w:val="Hypertextovodkaz"/>
                <w:noProof/>
              </w:rPr>
              <w:t>2.4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Bezdrátové připojení (wi-fi)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1C04C" w14:textId="745F5E40" w:rsidR="00BF4712" w:rsidRDefault="00BF4712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14" w:history="1">
            <w:r w:rsidRPr="00AA2E69">
              <w:rPr>
                <w:rStyle w:val="Hypertextovodkaz"/>
                <w:noProof/>
              </w:rPr>
              <w:t>2.5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Satelitní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B0A56" w14:textId="280690A8" w:rsidR="00BF4712" w:rsidRDefault="00BF4712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15" w:history="1">
            <w:r w:rsidRPr="00AA2E69">
              <w:rPr>
                <w:rStyle w:val="Hypertextovodkaz"/>
                <w:noProof/>
              </w:rPr>
              <w:t>2.5.1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Starlink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86036" w14:textId="05C62061" w:rsidR="00BF4712" w:rsidRDefault="00BF4712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16" w:history="1">
            <w:r w:rsidRPr="00AA2E69">
              <w:rPr>
                <w:rStyle w:val="Hypertextovodkaz"/>
                <w:noProof/>
              </w:rPr>
              <w:t>2.6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Shrnutí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F985D" w14:textId="75CE2E0D" w:rsidR="00BF4712" w:rsidRDefault="00BF4712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17" w:history="1">
            <w:r w:rsidRPr="00AA2E69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Zařízení připojená k síti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4E9BA" w14:textId="40634B3D" w:rsidR="00BF4712" w:rsidRDefault="00BF4712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18" w:history="1">
            <w:r w:rsidRPr="00AA2E69">
              <w:rPr>
                <w:rStyle w:val="Hypertextovodkaz"/>
                <w:noProof/>
              </w:rPr>
              <w:t>3.1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Ochrana domácnosti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7320C" w14:textId="3422EDEC" w:rsidR="00BF4712" w:rsidRDefault="00BF4712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19" w:history="1">
            <w:r w:rsidRPr="00AA2E69">
              <w:rPr>
                <w:rStyle w:val="Hypertextovodkaz"/>
                <w:noProof/>
              </w:rPr>
              <w:t>3.2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Zařízení pro každodenní používání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80061" w14:textId="0E5497B5" w:rsidR="00BF4712" w:rsidRDefault="00BF4712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20" w:history="1">
            <w:r w:rsidRPr="00AA2E69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Rozvody v domě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35330" w14:textId="40673AA6" w:rsidR="00BF4712" w:rsidRDefault="00BF4712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21" w:history="1">
            <w:r w:rsidRPr="00AA2E69">
              <w:rPr>
                <w:rStyle w:val="Hypertextovodkaz"/>
                <w:noProof/>
              </w:rPr>
              <w:t>4.1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Ethernet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B635B" w14:textId="2B521978" w:rsidR="00BF4712" w:rsidRDefault="00BF4712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22" w:history="1">
            <w:r w:rsidRPr="00AA2E69">
              <w:rPr>
                <w:rStyle w:val="Hypertextovodkaz"/>
                <w:noProof/>
              </w:rPr>
              <w:t>4.1.1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Norma T568A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F6AE8" w14:textId="5EBC94E8" w:rsidR="00BF4712" w:rsidRDefault="00BF4712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23" w:history="1">
            <w:r w:rsidRPr="00AA2E69">
              <w:rPr>
                <w:rStyle w:val="Hypertextovodkaz"/>
                <w:noProof/>
              </w:rPr>
              <w:t>4.1.2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Norma T568B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51FBF" w14:textId="72363444" w:rsidR="00BF4712" w:rsidRDefault="00BF4712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24" w:history="1">
            <w:r w:rsidRPr="00AA2E69">
              <w:rPr>
                <w:rStyle w:val="Hypertextovodkaz"/>
                <w:noProof/>
              </w:rPr>
              <w:t>4.2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FB794" w14:textId="77F30CDC" w:rsidR="00BF4712" w:rsidRDefault="00BF4712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25" w:history="1">
            <w:r w:rsidRPr="00AA2E69">
              <w:rPr>
                <w:rStyle w:val="Hypertextovodkaz"/>
                <w:noProof/>
              </w:rPr>
              <w:t>4.3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Zabezpečení 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296C3" w14:textId="35203047" w:rsidR="00BF4712" w:rsidRDefault="00BF4712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26" w:history="1">
            <w:r w:rsidRPr="00AA2E69">
              <w:rPr>
                <w:rStyle w:val="Hypertextovodkaz"/>
                <w:noProof/>
              </w:rPr>
              <w:t>4.4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Powerline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E8332" w14:textId="1D1E2B37" w:rsidR="00BF4712" w:rsidRDefault="00BF4712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27" w:history="1">
            <w:r w:rsidRPr="00AA2E69">
              <w:rPr>
                <w:rStyle w:val="Hypertextovodkaz"/>
                <w:noProof/>
              </w:rPr>
              <w:t>4.5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Koaxiální kabel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BCC2A" w14:textId="39943A06" w:rsidR="00BF4712" w:rsidRDefault="00BF4712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28" w:history="1">
            <w:r w:rsidRPr="00AA2E69">
              <w:rPr>
                <w:rStyle w:val="Hypertextovodkaz"/>
                <w:noProof/>
              </w:rPr>
              <w:t>4.6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Optický kabel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4272C" w14:textId="68D459DA" w:rsidR="00BF4712" w:rsidRDefault="00BF4712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29" w:history="1">
            <w:r w:rsidRPr="00AA2E69">
              <w:rPr>
                <w:rStyle w:val="Hypertextovodkaz"/>
                <w:noProof/>
              </w:rPr>
              <w:t>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Návrh sítě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F9A82" w14:textId="1F4BB773" w:rsidR="00BF4712" w:rsidRDefault="00BF4712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30" w:history="1">
            <w:r w:rsidRPr="00AA2E69">
              <w:rPr>
                <w:rStyle w:val="Hypertextovodkaz"/>
                <w:noProof/>
              </w:rPr>
              <w:t>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Adresní plán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70BCC" w14:textId="7685EB7A" w:rsidR="00BF4712" w:rsidRDefault="00BF4712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31" w:history="1">
            <w:r w:rsidRPr="00AA2E69">
              <w:rPr>
                <w:rStyle w:val="Hypertextovodkaz"/>
                <w:noProof/>
              </w:rPr>
              <w:t>7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Vzorová konfigurace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C6F25" w14:textId="3F1D34DF" w:rsidR="00BF4712" w:rsidRDefault="00BF4712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32" w:history="1">
            <w:r w:rsidRPr="00AA2E69">
              <w:rPr>
                <w:rStyle w:val="Hypertextovodkaz"/>
                <w:noProof/>
              </w:rPr>
              <w:t>8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Monitorování sítě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0C22C" w14:textId="04C40134" w:rsidR="00BF4712" w:rsidRDefault="00BF4712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33" w:history="1">
            <w:r w:rsidRPr="00AA2E69">
              <w:rPr>
                <w:rStyle w:val="Hypertextovodkaz"/>
                <w:noProof/>
              </w:rPr>
              <w:t>9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Rozpočet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5E2C1" w14:textId="69A2EF1C" w:rsidR="00BF4712" w:rsidRDefault="00BF4712">
          <w:pPr>
            <w:pStyle w:val="Obsah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34" w:history="1">
            <w:r w:rsidRPr="00AA2E69">
              <w:rPr>
                <w:rStyle w:val="Hypertextovodkaz"/>
                <w:noProof/>
              </w:rPr>
              <w:t>10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FEF9" w14:textId="5482DEAD" w:rsidR="00BF4712" w:rsidRDefault="00BF4712">
          <w:pPr>
            <w:pStyle w:val="Obsah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35" w:history="1">
            <w:r w:rsidRPr="00AA2E69">
              <w:rPr>
                <w:rStyle w:val="Hypertextovodkaz"/>
                <w:noProof/>
              </w:rPr>
              <w:t>11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Citovaná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6FC5" w14:textId="78A51434" w:rsidR="00BF4712" w:rsidRDefault="00BF4712">
          <w:pPr>
            <w:pStyle w:val="Obsah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36" w:history="1">
            <w:r w:rsidRPr="00AA2E69">
              <w:rPr>
                <w:rStyle w:val="Hypertextovodkaz"/>
                <w:noProof/>
              </w:rPr>
              <w:t>12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Obrázky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EC62F" w14:textId="2A9B69A7" w:rsidR="00BF4712" w:rsidRDefault="00BF4712">
          <w:pPr>
            <w:pStyle w:val="Obsah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298237" w:history="1">
            <w:r w:rsidRPr="00AA2E69">
              <w:rPr>
                <w:rStyle w:val="Hypertextovodkaz"/>
                <w:noProof/>
              </w:rPr>
              <w:t>13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A2E69">
              <w:rPr>
                <w:rStyle w:val="Hypertextovodkaz"/>
                <w:noProof/>
              </w:rPr>
              <w:t>Grafy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E1D00" w14:textId="2B35EF50" w:rsidR="0032505C" w:rsidRDefault="005B7F54" w:rsidP="00687BE1">
          <w:pPr>
            <w:sectPr w:rsidR="0032505C" w:rsidSect="00332B7D">
              <w:headerReference w:type="default" r:id="rId8"/>
              <w:footerReference w:type="default" r:id="rId9"/>
              <w:pgSz w:w="11906" w:h="16838"/>
              <w:pgMar w:top="1418" w:right="1134" w:bottom="1418" w:left="2268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1A04E3BE" w14:textId="77777777" w:rsidR="0011356A" w:rsidRDefault="0011356A" w:rsidP="002035E2">
      <w:pPr>
        <w:pStyle w:val="Rok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96CB556" w14:textId="4BBDEE6D" w:rsidR="00FB2432" w:rsidRDefault="00FB2432" w:rsidP="006779C5">
      <w:pPr>
        <w:pStyle w:val="Nadpis1"/>
      </w:pPr>
      <w:bookmarkStart w:id="0" w:name="_Toc95298204"/>
      <w:r>
        <w:lastRenderedPageBreak/>
        <w:t>Úvod</w:t>
      </w:r>
      <w:bookmarkEnd w:id="0"/>
    </w:p>
    <w:p w14:paraId="021CD65D" w14:textId="7B07A313" w:rsidR="00655A41" w:rsidRPr="00655A41" w:rsidRDefault="00655A41" w:rsidP="00655A41">
      <w:r>
        <w:t>V</w:t>
      </w:r>
      <w:r w:rsidR="00F21A4F">
        <w:t xml:space="preserve"> této </w:t>
      </w:r>
      <w:r>
        <w:t xml:space="preserve">maturitní práci se budu věnovat </w:t>
      </w:r>
      <w:r w:rsidR="00B62E0C">
        <w:t>lokální síti</w:t>
      </w:r>
      <w:r w:rsidR="00157C20">
        <w:t xml:space="preserve"> </w:t>
      </w:r>
      <w:r w:rsidR="008150D1">
        <w:t xml:space="preserve">v </w:t>
      </w:r>
      <w:r w:rsidR="00157C20">
        <w:t>moderní domácnosti</w:t>
      </w:r>
      <w:r w:rsidR="00B62E0C">
        <w:t xml:space="preserve">. Vysvětlíme si některé pojmy, </w:t>
      </w:r>
      <w:r w:rsidR="002827DA">
        <w:t>ukážeme nastavení domácí sítě, zařízení</w:t>
      </w:r>
      <w:r w:rsidR="007A2F27">
        <w:t xml:space="preserve"> a</w:t>
      </w:r>
      <w:r w:rsidR="006D0B3A">
        <w:t xml:space="preserve"> </w:t>
      </w:r>
      <w:r w:rsidR="006127C5">
        <w:t xml:space="preserve">si </w:t>
      </w:r>
      <w:r w:rsidR="00E1086B">
        <w:t>spočítáme</w:t>
      </w:r>
      <w:r w:rsidR="007A2F27">
        <w:t xml:space="preserve"> si</w:t>
      </w:r>
      <w:r w:rsidR="00E1086B">
        <w:t>,</w:t>
      </w:r>
      <w:r w:rsidR="0054164E">
        <w:t xml:space="preserve"> kolik moderní</w:t>
      </w:r>
      <w:r w:rsidR="002C39C2">
        <w:t xml:space="preserve"> </w:t>
      </w:r>
      <w:r w:rsidR="0054164E">
        <w:t>síť stojí.</w:t>
      </w:r>
    </w:p>
    <w:p w14:paraId="24198D2C" w14:textId="33107BCC" w:rsidR="004C19E9" w:rsidRDefault="000E7C9A" w:rsidP="006779C5">
      <w:pPr>
        <w:pStyle w:val="Nadpis1"/>
      </w:pPr>
      <w:bookmarkStart w:id="1" w:name="_Toc95298205"/>
      <w:r>
        <w:lastRenderedPageBreak/>
        <w:t>Připojení k</w:t>
      </w:r>
      <w:r w:rsidR="000B20D4">
        <w:t> </w:t>
      </w:r>
      <w:r>
        <w:t>internetu</w:t>
      </w:r>
      <w:bookmarkEnd w:id="1"/>
    </w:p>
    <w:p w14:paraId="0F656FCF" w14:textId="2517B15F" w:rsidR="000B20D4" w:rsidRDefault="00E7642D" w:rsidP="000B20D4">
      <w:r>
        <w:t>K internetu se můžeme připojit několika způsob</w:t>
      </w:r>
      <w:r w:rsidR="004F7D22">
        <w:t>y např. o</w:t>
      </w:r>
      <w:r w:rsidR="00B067D5">
        <w:t xml:space="preserve">ptikou, </w:t>
      </w:r>
      <w:r w:rsidR="004F7D22">
        <w:t xml:space="preserve">přes </w:t>
      </w:r>
      <w:r w:rsidR="00B067D5">
        <w:t>DSL, LTE, bezdrátov</w:t>
      </w:r>
      <w:r w:rsidR="00B10F4A">
        <w:t>ě</w:t>
      </w:r>
      <w:r w:rsidR="00EC3191">
        <w:t xml:space="preserve"> </w:t>
      </w:r>
      <w:r w:rsidR="00B067D5">
        <w:t xml:space="preserve">nebo </w:t>
      </w:r>
      <w:r w:rsidR="004F7D22">
        <w:t>satelitním internetem.</w:t>
      </w:r>
      <w:r w:rsidR="00FA7260">
        <w:t xml:space="preserve"> </w:t>
      </w:r>
      <w:r w:rsidR="008B48ED">
        <w:t>Každá technologie má svoje klady i zápory</w:t>
      </w:r>
      <w:r w:rsidR="00022570">
        <w:t xml:space="preserve">, některou technologii někde </w:t>
      </w:r>
      <w:r w:rsidR="00506330">
        <w:t xml:space="preserve">ani </w:t>
      </w:r>
      <w:r w:rsidR="00022570">
        <w:t xml:space="preserve">použít nemůžeme. </w:t>
      </w:r>
      <w:r w:rsidR="00FA7260">
        <w:t xml:space="preserve">Níže si </w:t>
      </w:r>
      <w:r w:rsidR="007514F6">
        <w:t xml:space="preserve">jednotlivé technologie rozebereme a vybereme </w:t>
      </w:r>
      <w:r w:rsidR="00613619">
        <w:t xml:space="preserve">si </w:t>
      </w:r>
      <w:r w:rsidR="007514F6">
        <w:t>tu</w:t>
      </w:r>
      <w:r w:rsidR="00C27491">
        <w:t> </w:t>
      </w:r>
      <w:r w:rsidR="007514F6">
        <w:t>nejvhodnější</w:t>
      </w:r>
      <w:r w:rsidR="002F5C05">
        <w:t>.</w:t>
      </w:r>
    </w:p>
    <w:p w14:paraId="68ED8083" w14:textId="39CF1B57" w:rsidR="00C52D40" w:rsidRDefault="00C52D40" w:rsidP="00C52D40">
      <w:pPr>
        <w:pStyle w:val="Nadpis2"/>
      </w:pPr>
      <w:bookmarkStart w:id="2" w:name="_Toc95298206"/>
      <w:r>
        <w:t>Optické připojení</w:t>
      </w:r>
      <w:bookmarkEnd w:id="2"/>
    </w:p>
    <w:p w14:paraId="54620781" w14:textId="00F3F9E9" w:rsidR="00866DBF" w:rsidRDefault="00866DBF" w:rsidP="00866DBF">
      <w:r>
        <w:t>Optické připojení je ze všech technologií nejspolehlivějš</w:t>
      </w:r>
      <w:r w:rsidR="00FF062E">
        <w:t xml:space="preserve">í, nejrychlejší a vydrží </w:t>
      </w:r>
      <w:r w:rsidR="00AB5EC1">
        <w:t>až stovky let používání</w:t>
      </w:r>
      <w:r w:rsidR="00FF062E">
        <w:t>.</w:t>
      </w:r>
      <w:r w:rsidR="00A7147B">
        <w:t xml:space="preserve"> </w:t>
      </w:r>
      <w:r w:rsidR="0027164A">
        <w:t>Data</w:t>
      </w:r>
      <w:r w:rsidR="00C27491">
        <w:t> </w:t>
      </w:r>
      <w:r w:rsidR="0027164A">
        <w:t>se</w:t>
      </w:r>
      <w:r w:rsidR="00690181">
        <w:t> </w:t>
      </w:r>
      <w:r w:rsidR="0027164A">
        <w:t>přenáš</w:t>
      </w:r>
      <w:r w:rsidR="002C696F">
        <w:t>ej</w:t>
      </w:r>
      <w:r w:rsidR="0027164A">
        <w:t xml:space="preserve">í optickým kabelem. V tomto kabelu je </w:t>
      </w:r>
      <w:r w:rsidR="002F51F4">
        <w:t>skleněné vlákno měřící několik mikrometrů.</w:t>
      </w:r>
      <w:r w:rsidR="008C4386">
        <w:t xml:space="preserve"> Ve</w:t>
      </w:r>
      <w:r w:rsidR="00C01F11">
        <w:t> </w:t>
      </w:r>
      <w:r w:rsidR="008C4386">
        <w:t xml:space="preserve">skleněném vlákně </w:t>
      </w:r>
      <w:r w:rsidR="00C01F11">
        <w:t xml:space="preserve">se </w:t>
      </w:r>
      <w:r w:rsidR="00457803">
        <w:t>data přenáš</w:t>
      </w:r>
      <w:r w:rsidR="007F27C5">
        <w:t>ej</w:t>
      </w:r>
      <w:r w:rsidR="00457803">
        <w:t>í pomocí odraz</w:t>
      </w:r>
      <w:r w:rsidR="007F27C5">
        <w:t>u</w:t>
      </w:r>
      <w:r w:rsidR="00124A2A">
        <w:t xml:space="preserve"> laserového paprsku.</w:t>
      </w:r>
      <w:r w:rsidR="0071166A">
        <w:t xml:space="preserve"> Rychlost optického kabelu jsou desítky gigabitů za sekundu a ztrátovost optického kabelu je nulová.</w:t>
      </w:r>
      <w:r w:rsidR="00A87556">
        <w:t xml:space="preserve"> Optický kabel proto není </w:t>
      </w:r>
      <w:r w:rsidR="00B94244">
        <w:t xml:space="preserve">na rozdíl </w:t>
      </w:r>
      <w:r w:rsidR="00A87556">
        <w:t>od ostatních technologií omezený vzdáleností.</w:t>
      </w:r>
      <w:r w:rsidR="00D5651F">
        <w:t xml:space="preserve"> Přenos dat neovlivní magnetické záření ani počasí. </w:t>
      </w:r>
      <w:r w:rsidR="00E53073">
        <w:t xml:space="preserve">Optický kabel je velmi náchylný na ohýbání. Pokud se ohne v moc ostrém úhlu, přestanou se </w:t>
      </w:r>
      <w:r w:rsidR="00D73D0B">
        <w:t>paprsky</w:t>
      </w:r>
      <w:r w:rsidR="00E53073">
        <w:t xml:space="preserve"> správně odrážet a začnou se ztrácet.</w:t>
      </w:r>
      <w:r w:rsidR="001852C8">
        <w:t xml:space="preserve"> Odezva optického připojení je 1-</w:t>
      </w:r>
      <w:r w:rsidR="00811D12">
        <w:t>5 milisekund.</w:t>
      </w:r>
    </w:p>
    <w:p w14:paraId="58B31625" w14:textId="5BF0ED53" w:rsidR="000B6F38" w:rsidRPr="00866DBF" w:rsidRDefault="00AB3A3B" w:rsidP="00866DBF">
      <w:r>
        <w:t>Instalace optického kabelu je velmi drahá</w:t>
      </w:r>
      <w:r w:rsidR="00FE47FA">
        <w:t xml:space="preserve"> a složitá. K výstavbě </w:t>
      </w:r>
      <w:r w:rsidR="00C87479">
        <w:t>totiž potřebujeme stavební povolení. Musím</w:t>
      </w:r>
      <w:r w:rsidR="00046E9E">
        <w:t xml:space="preserve">e počítat s výkopovými pracemi a zařízení na svařování optických vláken </w:t>
      </w:r>
      <w:r w:rsidR="00A82904">
        <w:t xml:space="preserve">stojí </w:t>
      </w:r>
      <w:r w:rsidR="006E6B2F">
        <w:t>od</w:t>
      </w:r>
      <w:r w:rsidR="00A82904">
        <w:t xml:space="preserve"> 40</w:t>
      </w:r>
      <w:r w:rsidR="006E6B2F">
        <w:t> </w:t>
      </w:r>
      <w:r w:rsidR="00A82904">
        <w:t>000</w:t>
      </w:r>
      <w:r w:rsidR="006E6B2F">
        <w:t xml:space="preserve"> do 100 000</w:t>
      </w:r>
      <w:r w:rsidR="00A82904">
        <w:t xml:space="preserve"> Kč.</w:t>
      </w:r>
      <w:r w:rsidR="00952619">
        <w:t xml:space="preserve"> </w:t>
      </w:r>
      <w:r w:rsidR="00882E11">
        <w:t>Zřízení přípojky stojí 700-1000 Kč</w:t>
      </w:r>
      <w:r w:rsidR="00A50CDA">
        <w:t>, záleží podle toho</w:t>
      </w:r>
      <w:r w:rsidR="004C2CE2">
        <w:t>,</w:t>
      </w:r>
      <w:r w:rsidR="00A50CDA">
        <w:t xml:space="preserve"> jak složité </w:t>
      </w:r>
      <w:r w:rsidR="004C2CE2">
        <w:t>je připojení na optiku</w:t>
      </w:r>
      <w:r w:rsidR="00882E11">
        <w:t xml:space="preserve">. </w:t>
      </w:r>
      <w:r w:rsidR="00A57B66">
        <w:t>Měsíční paušál</w:t>
      </w:r>
      <w:r w:rsidR="00266FFB">
        <w:t xml:space="preserve"> </w:t>
      </w:r>
      <w:r w:rsidR="002618DC">
        <w:t>za optické připojení</w:t>
      </w:r>
      <w:r w:rsidR="00266FFB">
        <w:t xml:space="preserve"> </w:t>
      </w:r>
      <w:r w:rsidR="00CD0E95">
        <w:t>je</w:t>
      </w:r>
      <w:r w:rsidR="00266FFB">
        <w:t xml:space="preserve"> od 400 do 900 Kč</w:t>
      </w:r>
      <w:r w:rsidR="00A57B66">
        <w:t>.</w:t>
      </w:r>
    </w:p>
    <w:p w14:paraId="6D47CAA1" w14:textId="3B6AE30F" w:rsidR="00C52D40" w:rsidRDefault="00B504DE" w:rsidP="00B504DE">
      <w:pPr>
        <w:pStyle w:val="Nadpis3"/>
      </w:pPr>
      <w:bookmarkStart w:id="3" w:name="_Toc95298207"/>
      <w:r>
        <w:t>PON</w:t>
      </w:r>
      <w:r w:rsidR="009645D4">
        <w:t xml:space="preserve"> – pasivní optická síť</w:t>
      </w:r>
      <w:bookmarkEnd w:id="3"/>
    </w:p>
    <w:p w14:paraId="5C0F93E1" w14:textId="09A5E1C5" w:rsidR="004C4B48" w:rsidRDefault="001E72CD" w:rsidP="00B504DE">
      <w:r>
        <w:t xml:space="preserve">U pasivní optické sítě se </w:t>
      </w:r>
      <w:r w:rsidR="009E1DA5">
        <w:t xml:space="preserve">mezi zákazníkem a </w:t>
      </w:r>
      <w:r w:rsidR="00613DBD">
        <w:t>poskytovatelem</w:t>
      </w:r>
      <w:r w:rsidR="009E1DA5">
        <w:t xml:space="preserve"> nepoužívá žádné aktivně napájené zařízení.</w:t>
      </w:r>
      <w:r w:rsidR="004D3EDD">
        <w:t xml:space="preserve"> </w:t>
      </w:r>
      <w:r w:rsidR="004D6B27">
        <w:t>Využíváme zde technologie FTTH</w:t>
      </w:r>
      <w:r w:rsidR="00133F9F">
        <w:t xml:space="preserve"> (</w:t>
      </w:r>
      <w:proofErr w:type="spellStart"/>
      <w:r w:rsidR="00133F9F" w:rsidRPr="008747BE">
        <w:t>Fiber</w:t>
      </w:r>
      <w:proofErr w:type="spellEnd"/>
      <w:r w:rsidR="00133F9F" w:rsidRPr="008747BE">
        <w:t xml:space="preserve"> To The </w:t>
      </w:r>
      <w:proofErr w:type="spellStart"/>
      <w:r w:rsidR="00133F9F">
        <w:t>Home</w:t>
      </w:r>
      <w:proofErr w:type="spellEnd"/>
      <w:r w:rsidR="00133F9F">
        <w:t>)</w:t>
      </w:r>
      <w:r w:rsidR="004D6B27">
        <w:t>.</w:t>
      </w:r>
    </w:p>
    <w:p w14:paraId="690011B0" w14:textId="0B01EEBA" w:rsidR="004D6B27" w:rsidRDefault="004D6B27" w:rsidP="004D6B27">
      <w:pPr>
        <w:pStyle w:val="Nadpis4"/>
      </w:pPr>
      <w:r>
        <w:t>FTTH</w:t>
      </w:r>
    </w:p>
    <w:p w14:paraId="720B5400" w14:textId="4EFD6A8E" w:rsidR="004D6B27" w:rsidRDefault="00371FBF" w:rsidP="004D6B27">
      <w:r>
        <w:t>Optick</w:t>
      </w:r>
      <w:r w:rsidR="00C47AFC">
        <w:t xml:space="preserve">ý kabel </w:t>
      </w:r>
      <w:r>
        <w:t xml:space="preserve">je </w:t>
      </w:r>
      <w:r w:rsidR="00C47AFC">
        <w:t>veden</w:t>
      </w:r>
      <w:r>
        <w:t xml:space="preserve"> od poskytovatele až k zákazníkovi do bytu.</w:t>
      </w:r>
      <w:r w:rsidR="00C47AFC">
        <w:t xml:space="preserve"> Při tomto připojení můžeme využít nejv</w:t>
      </w:r>
      <w:r w:rsidR="00C444CE">
        <w:t xml:space="preserve">yšší </w:t>
      </w:r>
      <w:r w:rsidR="00C47AFC">
        <w:t>možné rychlosti</w:t>
      </w:r>
      <w:r w:rsidR="003B144F">
        <w:t xml:space="preserve"> optického vlákna</w:t>
      </w:r>
      <w:r w:rsidR="00C47AFC">
        <w:t>.</w:t>
      </w:r>
      <w:r w:rsidR="00DD505E">
        <w:t xml:space="preserve"> U technologie FTTH můžeme velmi snadno navýšit rychlost. Stačí pouze změna </w:t>
      </w:r>
      <w:r w:rsidR="006A6214">
        <w:t>nastavení.</w:t>
      </w:r>
    </w:p>
    <w:p w14:paraId="6CC2414E" w14:textId="77777777" w:rsidR="001A4FEC" w:rsidRDefault="00EC4A8A" w:rsidP="001A4FEC">
      <w:pPr>
        <w:keepNext/>
      </w:pPr>
      <w:r>
        <w:rPr>
          <w:noProof/>
        </w:rPr>
        <w:drawing>
          <wp:inline distT="0" distB="0" distL="0" distR="0" wp14:anchorId="57A93481" wp14:editId="1FEB37C8">
            <wp:extent cx="5116097" cy="1798320"/>
            <wp:effectExtent l="0" t="0" r="889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87" cy="180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3FE2B" w14:textId="0D1E8A11" w:rsidR="00EC4A8A" w:rsidRPr="004D6B27" w:rsidRDefault="001A4FEC" w:rsidP="001A4FEC">
      <w:pPr>
        <w:pStyle w:val="Titulek"/>
      </w:pPr>
      <w:r>
        <w:t xml:space="preserve">Obrázek </w:t>
      </w:r>
      <w:fldSimple w:instr=" SEQ Obrázek \* ARABIC ">
        <w:r w:rsidR="00F749ED">
          <w:rPr>
            <w:noProof/>
          </w:rPr>
          <w:t>1</w:t>
        </w:r>
      </w:fldSimple>
      <w:r>
        <w:t xml:space="preserve"> Schéma FTTH</w:t>
      </w:r>
    </w:p>
    <w:p w14:paraId="29A828C5" w14:textId="7EA3C537" w:rsidR="00F53B99" w:rsidRDefault="00F53B99" w:rsidP="00F53B99">
      <w:pPr>
        <w:pStyle w:val="Nadpis3"/>
      </w:pPr>
      <w:bookmarkStart w:id="4" w:name="_Toc95298208"/>
      <w:r>
        <w:t>AON</w:t>
      </w:r>
      <w:r w:rsidR="009645D4">
        <w:t xml:space="preserve"> – aktivní optická síť</w:t>
      </w:r>
      <w:bookmarkEnd w:id="4"/>
    </w:p>
    <w:p w14:paraId="62BDEF6C" w14:textId="78290289" w:rsidR="008359D4" w:rsidRDefault="0032108A" w:rsidP="0032108A">
      <w:r>
        <w:t>U aktivní optické sítě</w:t>
      </w:r>
      <w:r w:rsidR="00613DBD">
        <w:t xml:space="preserve"> je mezi zákazníkem</w:t>
      </w:r>
      <w:r>
        <w:t xml:space="preserve"> </w:t>
      </w:r>
      <w:r w:rsidR="00613DBD">
        <w:t xml:space="preserve">a poskytovatelem aktivní zařízení, které </w:t>
      </w:r>
      <w:r w:rsidR="00A933E7">
        <w:t>optické vedení promění v metalické.</w:t>
      </w:r>
      <w:r w:rsidR="00952E4B">
        <w:t xml:space="preserve"> V</w:t>
      </w:r>
      <w:r w:rsidR="00525959">
        <w:t xml:space="preserve">yužívá </w:t>
      </w:r>
      <w:r w:rsidR="00952E4B">
        <w:t xml:space="preserve">se </w:t>
      </w:r>
      <w:r w:rsidR="00525959">
        <w:t>zapojení FTTB (</w:t>
      </w:r>
      <w:proofErr w:type="spellStart"/>
      <w:r w:rsidR="008747BE" w:rsidRPr="008747BE">
        <w:t>Fiber</w:t>
      </w:r>
      <w:proofErr w:type="spellEnd"/>
      <w:r w:rsidR="008747BE" w:rsidRPr="008747BE">
        <w:t xml:space="preserve"> To The </w:t>
      </w:r>
      <w:proofErr w:type="spellStart"/>
      <w:r w:rsidR="008747BE" w:rsidRPr="008747BE">
        <w:t>Building</w:t>
      </w:r>
      <w:proofErr w:type="spellEnd"/>
      <w:r w:rsidR="008747BE">
        <w:t>)</w:t>
      </w:r>
      <w:r w:rsidR="008359D4">
        <w:t xml:space="preserve"> a</w:t>
      </w:r>
      <w:r w:rsidR="008359D4" w:rsidRPr="008359D4">
        <w:t xml:space="preserve"> FTTC</w:t>
      </w:r>
      <w:r w:rsidR="008359D4">
        <w:t xml:space="preserve"> (</w:t>
      </w:r>
      <w:proofErr w:type="spellStart"/>
      <w:r w:rsidR="008359D4" w:rsidRPr="008747BE">
        <w:t>Fiber</w:t>
      </w:r>
      <w:proofErr w:type="spellEnd"/>
      <w:r w:rsidR="008359D4" w:rsidRPr="008747BE">
        <w:t xml:space="preserve"> To The </w:t>
      </w:r>
      <w:proofErr w:type="spellStart"/>
      <w:r w:rsidR="008359D4">
        <w:t>Cabinet</w:t>
      </w:r>
      <w:proofErr w:type="spellEnd"/>
      <w:r w:rsidR="008359D4">
        <w:t>)</w:t>
      </w:r>
      <w:r w:rsidR="008747BE">
        <w:t>.</w:t>
      </w:r>
    </w:p>
    <w:p w14:paraId="78543901" w14:textId="598857EE" w:rsidR="008359D4" w:rsidRDefault="00C43AD0" w:rsidP="008359D4">
      <w:pPr>
        <w:pStyle w:val="Nadpis4"/>
      </w:pPr>
      <w:r>
        <w:lastRenderedPageBreak/>
        <w:t>FTTB</w:t>
      </w:r>
    </w:p>
    <w:p w14:paraId="12132B3A" w14:textId="78A0EF26" w:rsidR="008359D4" w:rsidRDefault="008747BE" w:rsidP="0032108A">
      <w:r>
        <w:t xml:space="preserve">Tato technologie se převážně používá </w:t>
      </w:r>
      <w:r w:rsidR="00CC4B16">
        <w:t xml:space="preserve">v bytových domech, kdy je optické vedení zavedeno </w:t>
      </w:r>
      <w:r w:rsidR="00666D84">
        <w:t>do switche, ze kterého se metalickým vedením rozvádí do jednotlivých bytů</w:t>
      </w:r>
      <w:r w:rsidR="007D007F">
        <w:t>.</w:t>
      </w:r>
      <w:r w:rsidR="00E85FA5">
        <w:t xml:space="preserve"> O rychlost internetu se tedy dělíme se všemi</w:t>
      </w:r>
      <w:r w:rsidR="00055063">
        <w:t>, kdo internet zrovna využívá</w:t>
      </w:r>
      <w:r w:rsidR="00091175">
        <w:t>.</w:t>
      </w:r>
    </w:p>
    <w:p w14:paraId="37D084A6" w14:textId="77777777" w:rsidR="0014778D" w:rsidRDefault="002F5B1C" w:rsidP="0014778D">
      <w:pPr>
        <w:keepNext/>
      </w:pPr>
      <w:r>
        <w:rPr>
          <w:noProof/>
        </w:rPr>
        <w:drawing>
          <wp:inline distT="0" distB="0" distL="0" distR="0" wp14:anchorId="01A1540B" wp14:editId="4230EED1">
            <wp:extent cx="5400040" cy="1918970"/>
            <wp:effectExtent l="0" t="0" r="0" b="508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D9B81" w14:textId="2738F9CD" w:rsidR="008A2072" w:rsidRDefault="0014778D" w:rsidP="0014778D">
      <w:pPr>
        <w:pStyle w:val="Titulek"/>
      </w:pPr>
      <w:r>
        <w:t xml:space="preserve">Obrázek </w:t>
      </w:r>
      <w:fldSimple w:instr=" SEQ Obrázek \* ARABIC ">
        <w:r w:rsidR="00F749ED">
          <w:rPr>
            <w:noProof/>
          </w:rPr>
          <w:t>2</w:t>
        </w:r>
      </w:fldSimple>
      <w:r>
        <w:t xml:space="preserve"> Schéma FTTB</w:t>
      </w:r>
    </w:p>
    <w:p w14:paraId="4F0B1DB4" w14:textId="7D0E0E48" w:rsidR="007C2EE4" w:rsidRDefault="007C2EE4" w:rsidP="007C2EE4">
      <w:pPr>
        <w:pStyle w:val="Nadpis4"/>
      </w:pPr>
      <w:r>
        <w:t>FTTC</w:t>
      </w:r>
    </w:p>
    <w:p w14:paraId="18478129" w14:textId="646E3A30" w:rsidR="007C2EE4" w:rsidRDefault="007C2EE4" w:rsidP="007C2EE4">
      <w:r>
        <w:t xml:space="preserve">Technologie FTTC se </w:t>
      </w:r>
      <w:r w:rsidR="00727954">
        <w:t xml:space="preserve">například </w:t>
      </w:r>
      <w:r>
        <w:t xml:space="preserve">využívá </w:t>
      </w:r>
      <w:r w:rsidR="00743A37">
        <w:t xml:space="preserve">u DSL připojení. </w:t>
      </w:r>
      <w:r w:rsidR="00F21E30">
        <w:t>Do rozvaděče</w:t>
      </w:r>
      <w:r w:rsidR="00C0346F">
        <w:t xml:space="preserve"> </w:t>
      </w:r>
      <w:proofErr w:type="spellStart"/>
      <w:r w:rsidR="00EB24C1">
        <w:t>d</w:t>
      </w:r>
      <w:r w:rsidR="00C0346F">
        <w:t>slam</w:t>
      </w:r>
      <w:proofErr w:type="spellEnd"/>
      <w:r w:rsidR="00F21E30">
        <w:t xml:space="preserve"> je přiveden optický kabel</w:t>
      </w:r>
      <w:r w:rsidR="00174663">
        <w:t>.</w:t>
      </w:r>
      <w:r w:rsidR="00F21E30">
        <w:t xml:space="preserve"> </w:t>
      </w:r>
      <w:r w:rsidR="00174663">
        <w:t>V</w:t>
      </w:r>
      <w:r w:rsidR="00457C14">
        <w:t> rozvaděči je zařízení, které</w:t>
      </w:r>
      <w:r w:rsidR="00163933">
        <w:t xml:space="preserve"> internet převádí do klasického telefonního vedení</w:t>
      </w:r>
      <w:r w:rsidR="00D6330C">
        <w:t>, které je zavedeno do domů</w:t>
      </w:r>
      <w:r w:rsidR="00C0346F">
        <w:t xml:space="preserve"> či bytů</w:t>
      </w:r>
      <w:r w:rsidR="00D6330C">
        <w:t>.</w:t>
      </w:r>
    </w:p>
    <w:p w14:paraId="2BA54B75" w14:textId="77777777" w:rsidR="0014778D" w:rsidRDefault="0064029A" w:rsidP="0014778D">
      <w:pPr>
        <w:keepNext/>
      </w:pPr>
      <w:r>
        <w:rPr>
          <w:noProof/>
        </w:rPr>
        <w:drawing>
          <wp:inline distT="0" distB="0" distL="0" distR="0" wp14:anchorId="0F2072D0" wp14:editId="1AA91D60">
            <wp:extent cx="4648200" cy="2313715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996" cy="233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350D" w14:textId="36317B5F" w:rsidR="0064029A" w:rsidRPr="007C2EE4" w:rsidRDefault="0014778D" w:rsidP="0014778D">
      <w:pPr>
        <w:pStyle w:val="Titulek"/>
      </w:pPr>
      <w:r>
        <w:t xml:space="preserve">Obrázek </w:t>
      </w:r>
      <w:fldSimple w:instr=" SEQ Obrázek \* ARABIC ">
        <w:r w:rsidR="00F749ED">
          <w:rPr>
            <w:noProof/>
          </w:rPr>
          <w:t>3</w:t>
        </w:r>
      </w:fldSimple>
      <w:r>
        <w:t xml:space="preserve"> Schéma FTTC</w:t>
      </w:r>
    </w:p>
    <w:p w14:paraId="04140D5F" w14:textId="477A4449" w:rsidR="00F53B99" w:rsidRDefault="00CE701C" w:rsidP="00CE701C">
      <w:pPr>
        <w:pStyle w:val="Nadpis2"/>
      </w:pPr>
      <w:bookmarkStart w:id="5" w:name="_Toc95298209"/>
      <w:r>
        <w:lastRenderedPageBreak/>
        <w:t>Technologie DSL</w:t>
      </w:r>
      <w:bookmarkEnd w:id="5"/>
    </w:p>
    <w:p w14:paraId="61C58D21" w14:textId="77777777" w:rsidR="00555CF3" w:rsidRDefault="00555CF3" w:rsidP="004C6F9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A449B2" wp14:editId="5FC1E49D">
                <wp:simplePos x="0" y="0"/>
                <wp:positionH relativeFrom="margin">
                  <wp:align>left</wp:align>
                </wp:positionH>
                <wp:positionV relativeFrom="paragraph">
                  <wp:posOffset>3197860</wp:posOffset>
                </wp:positionV>
                <wp:extent cx="3794760" cy="198120"/>
                <wp:effectExtent l="0" t="0" r="0" b="0"/>
                <wp:wrapThrough wrapText="bothSides">
                  <wp:wrapPolygon edited="0">
                    <wp:start x="0" y="0"/>
                    <wp:lineTo x="0" y="18692"/>
                    <wp:lineTo x="21470" y="18692"/>
                    <wp:lineTo x="21470" y="0"/>
                    <wp:lineTo x="0" y="0"/>
                  </wp:wrapPolygon>
                </wp:wrapThrough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76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52433F" w14:textId="0C8AA7E8" w:rsidR="0081458F" w:rsidRPr="00BD4C5F" w:rsidRDefault="0081458F" w:rsidP="0081458F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bookmarkStart w:id="6" w:name="_Toc93784393"/>
                            <w:r>
                              <w:t xml:space="preserve">Graf </w:t>
                            </w:r>
                            <w:fldSimple w:instr=" SEQ Graf \* ARABIC ">
                              <w:r w:rsidR="00EC5E8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bookmarkEnd w:id="6"/>
                            <w:r w:rsidR="00410FFB">
                              <w:t>Rychlosti přenosu sítě</w:t>
                            </w:r>
                            <w:r w:rsidR="00F0697C">
                              <w:t xml:space="preserve"> DSL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449B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251.8pt;width:298.8pt;height:15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" stroked="f">
                <v:textbox inset="0,0,0,0">
                  <w:txbxContent>
                    <w:p w14:paraId="6652433F" w14:textId="0C8AA7E8" w:rsidR="0081458F" w:rsidRPr="00BD4C5F" w:rsidRDefault="0081458F" w:rsidP="0081458F">
                      <w:pPr>
                        <w:pStyle w:val="Titulek"/>
                        <w:rPr>
                          <w:noProof/>
                        </w:rPr>
                      </w:pPr>
                      <w:bookmarkStart w:id="7" w:name="_Toc93784393"/>
                      <w:r>
                        <w:t xml:space="preserve">Graf </w:t>
                      </w:r>
                      <w:fldSimple w:instr=" SEQ Graf \* ARABIC ">
                        <w:r w:rsidR="00EC5E88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bookmarkEnd w:id="7"/>
                      <w:r w:rsidR="00410FFB">
                        <w:t>Rychlosti přenosu sítě</w:t>
                      </w:r>
                      <w:r w:rsidR="00F0697C">
                        <w:t xml:space="preserve"> DSL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5F926BE" wp14:editId="18A9AB4B">
            <wp:simplePos x="0" y="0"/>
            <wp:positionH relativeFrom="margin">
              <wp:align>left</wp:align>
            </wp:positionH>
            <wp:positionV relativeFrom="paragraph">
              <wp:posOffset>744220</wp:posOffset>
            </wp:positionV>
            <wp:extent cx="3794760" cy="2545080"/>
            <wp:effectExtent l="0" t="0" r="0" b="7620"/>
            <wp:wrapThrough wrapText="bothSides">
              <wp:wrapPolygon edited="0">
                <wp:start x="0" y="0"/>
                <wp:lineTo x="0" y="21503"/>
                <wp:lineTo x="21470" y="21503"/>
                <wp:lineTo x="21470" y="0"/>
                <wp:lineTo x="0" y="0"/>
              </wp:wrapPolygon>
            </wp:wrapThrough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4B58E4FA-F097-4EAF-8F74-D5BDD2D58D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3DD">
        <w:t>Technologie DSL je jedna z nejstarších technologií, které se použí</w:t>
      </w:r>
      <w:r w:rsidR="00C1204A">
        <w:t>vají</w:t>
      </w:r>
      <w:r w:rsidR="008913DD">
        <w:t xml:space="preserve"> pro připojení k internetu. Dříve bylo </w:t>
      </w:r>
      <w:r w:rsidR="0079551A">
        <w:t>spojení vytáčené</w:t>
      </w:r>
      <w:r w:rsidR="00414937">
        <w:t xml:space="preserve">. Dnes už technologie DSL funguje na jiném principu. </w:t>
      </w:r>
      <w:r w:rsidR="00FC1481">
        <w:t xml:space="preserve">Využívá se </w:t>
      </w:r>
      <w:r w:rsidR="00AB1D86">
        <w:t xml:space="preserve">staré </w:t>
      </w:r>
      <w:r w:rsidR="00FC1481">
        <w:t xml:space="preserve">telefonní vedení (kroucená </w:t>
      </w:r>
      <w:r w:rsidR="00D73C06">
        <w:t>dvojlinka</w:t>
      </w:r>
      <w:r w:rsidR="00FC1481">
        <w:t xml:space="preserve">) </w:t>
      </w:r>
      <w:r w:rsidR="004F2FA2">
        <w:t>pro vysokorychlostní přenos dat.</w:t>
      </w:r>
      <w:r w:rsidR="00AB1D86">
        <w:t xml:space="preserve"> Velkou nevýhodou tohoto připojení je vzdálenost od telefonní ústředny</w:t>
      </w:r>
      <w:r w:rsidR="00F0217A">
        <w:t>.</w:t>
      </w:r>
      <w:r w:rsidR="00F0217A" w:rsidRPr="00F0217A">
        <w:t xml:space="preserve"> </w:t>
      </w:r>
      <w:r w:rsidR="00F0217A">
        <w:t>Čím dále se od ústředny nacházíme tím pomalejší připojení je</w:t>
      </w:r>
      <w:r w:rsidR="00AB1D86">
        <w:t xml:space="preserve">. </w:t>
      </w:r>
      <w:r w:rsidR="00097D67">
        <w:t xml:space="preserve">Z toho důvodu se dnes staví předsunuté </w:t>
      </w:r>
      <w:proofErr w:type="spellStart"/>
      <w:r w:rsidR="00097D67">
        <w:t>dslamy</w:t>
      </w:r>
      <w:proofErr w:type="spellEnd"/>
      <w:r w:rsidR="00097D67">
        <w:t xml:space="preserve">, které </w:t>
      </w:r>
      <w:r w:rsidR="00823C64">
        <w:t xml:space="preserve">zajistí, že v místě, které je daleko od ústředny je </w:t>
      </w:r>
      <w:r w:rsidR="00F0217A">
        <w:t xml:space="preserve">internet rychlejší. </w:t>
      </w:r>
      <w:r w:rsidR="00E95F63">
        <w:t xml:space="preserve">U technologie DSL je vždy rychlost stahování vyšší než rychlost odesílání. </w:t>
      </w:r>
      <w:r w:rsidR="00AB1D86">
        <w:t xml:space="preserve">Maximální dostupná rychlost </w:t>
      </w:r>
      <w:r w:rsidR="00EC4F11">
        <w:t>u DSL technologie je 250</w:t>
      </w:r>
      <w:r w:rsidR="003B2F69">
        <w:t>/25</w:t>
      </w:r>
      <w:r w:rsidR="00EC4F11">
        <w:t xml:space="preserve"> </w:t>
      </w:r>
      <w:proofErr w:type="spellStart"/>
      <w:r w:rsidR="00EC4F11">
        <w:t>Mb</w:t>
      </w:r>
      <w:proofErr w:type="spellEnd"/>
      <w:r w:rsidR="00EC4F11">
        <w:t>/s.</w:t>
      </w:r>
    </w:p>
    <w:p w14:paraId="25A7C295" w14:textId="54EEA1E4" w:rsidR="004F6332" w:rsidRDefault="00EC4F11" w:rsidP="004C6F96">
      <w:pPr>
        <w:sectPr w:rsidR="004F6332" w:rsidSect="00C1204A">
          <w:headerReference w:type="default" r:id="rId14"/>
          <w:footerReference w:type="default" r:id="rId15"/>
          <w:type w:val="continuous"/>
          <w:pgSz w:w="11906" w:h="16838"/>
          <w:pgMar w:top="1418" w:right="1134" w:bottom="1418" w:left="2268" w:header="708" w:footer="708" w:gutter="0"/>
          <w:cols w:space="708"/>
          <w:titlePg/>
          <w:docGrid w:linePitch="360"/>
        </w:sectPr>
      </w:pPr>
      <w:r>
        <w:t xml:space="preserve"> </w:t>
      </w:r>
    </w:p>
    <w:p w14:paraId="34CEE57C" w14:textId="399310B9" w:rsidR="003218A2" w:rsidRDefault="004F6332" w:rsidP="004F6332">
      <w:pPr>
        <w:pStyle w:val="Nadpis3"/>
      </w:pPr>
      <w:bookmarkStart w:id="8" w:name="_Toc95298210"/>
      <w:proofErr w:type="spellStart"/>
      <w:r>
        <w:t>Dslam</w:t>
      </w:r>
      <w:bookmarkEnd w:id="8"/>
      <w:proofErr w:type="spellEnd"/>
    </w:p>
    <w:p w14:paraId="426A1B89" w14:textId="1E000A5D" w:rsidR="004F6332" w:rsidRDefault="004F6332" w:rsidP="004F6332">
      <w:proofErr w:type="spellStart"/>
      <w:r>
        <w:t>Dslam</w:t>
      </w:r>
      <w:proofErr w:type="spellEnd"/>
      <w:r>
        <w:t xml:space="preserve"> je zařízení, které zajišťuje </w:t>
      </w:r>
      <w:r w:rsidR="000B4216">
        <w:t xml:space="preserve">rozvětvení telefonního vedení do domů. Většinou ho najdeme postavené někde venku na ulici. </w:t>
      </w:r>
      <w:r w:rsidR="00FD7E91">
        <w:t xml:space="preserve">V něm se nacházejí svorky, </w:t>
      </w:r>
      <w:r w:rsidR="00000CA8">
        <w:t>do kterých jsou na</w:t>
      </w:r>
      <w:r w:rsidR="00864E27">
        <w:t xml:space="preserve">pojeny </w:t>
      </w:r>
      <w:r w:rsidR="0000548E">
        <w:t xml:space="preserve">jednotlivé </w:t>
      </w:r>
      <w:r w:rsidR="00744155">
        <w:t xml:space="preserve">telefonní </w:t>
      </w:r>
      <w:r w:rsidR="0000548E">
        <w:t>přípojky</w:t>
      </w:r>
      <w:r w:rsidR="00864E27">
        <w:t>.</w:t>
      </w:r>
    </w:p>
    <w:p w14:paraId="5A6F5381" w14:textId="25876A9D" w:rsidR="00F6675D" w:rsidRPr="004F6332" w:rsidRDefault="00F6675D" w:rsidP="004F6332">
      <w:r>
        <w:t>Dnes se staví tzv. předs</w:t>
      </w:r>
      <w:r w:rsidR="0085132C">
        <w:t xml:space="preserve">unuté </w:t>
      </w:r>
      <w:proofErr w:type="spellStart"/>
      <w:r w:rsidR="0085132C">
        <w:t>dslamy</w:t>
      </w:r>
      <w:proofErr w:type="spellEnd"/>
      <w:r w:rsidR="0085132C">
        <w:t xml:space="preserve">, do kterých je zavedený optický kabel. </w:t>
      </w:r>
      <w:r w:rsidR="00592BC8">
        <w:t xml:space="preserve">Většinou se staví v místech, které jsou daleko od telefonní ústředny. </w:t>
      </w:r>
      <w:r w:rsidR="0085132C">
        <w:t>V </w:t>
      </w:r>
      <w:proofErr w:type="spellStart"/>
      <w:r w:rsidR="0085132C">
        <w:t>dslamu</w:t>
      </w:r>
      <w:proofErr w:type="spellEnd"/>
      <w:r w:rsidR="0085132C">
        <w:t xml:space="preserve"> je zařízení, které vysokorychlostní internet převede do metalického </w:t>
      </w:r>
      <w:r w:rsidR="00744155">
        <w:t xml:space="preserve">telefonního </w:t>
      </w:r>
      <w:r w:rsidR="0085132C">
        <w:t>vedení a tím se zajis</w:t>
      </w:r>
      <w:r w:rsidR="00592BC8">
        <w:t xml:space="preserve">tí, že je </w:t>
      </w:r>
      <w:r w:rsidR="00B7121D">
        <w:t xml:space="preserve">rychlý internet dostupný i daleko od ústředny. Výstavba předsunutého </w:t>
      </w:r>
      <w:proofErr w:type="spellStart"/>
      <w:r w:rsidR="00B7121D">
        <w:t>dslamu</w:t>
      </w:r>
      <w:proofErr w:type="spellEnd"/>
      <w:r w:rsidR="00B7121D">
        <w:t xml:space="preserve"> je náročná</w:t>
      </w:r>
      <w:r w:rsidR="005C2B86">
        <w:t>,</w:t>
      </w:r>
      <w:r w:rsidR="00B7121D">
        <w:t xml:space="preserve"> protože</w:t>
      </w:r>
      <w:r w:rsidR="005541F9">
        <w:t xml:space="preserve"> </w:t>
      </w:r>
      <w:r w:rsidR="005C2B86">
        <w:t xml:space="preserve">k ní musíme mít stavební povelní </w:t>
      </w:r>
      <w:r w:rsidR="00744155">
        <w:t>a přípojku</w:t>
      </w:r>
      <w:r w:rsidR="005C2B86">
        <w:t xml:space="preserve"> na elektřinu.</w:t>
      </w:r>
    </w:p>
    <w:p w14:paraId="4E4A4106" w14:textId="1F7B3E5F" w:rsidR="00C56187" w:rsidRDefault="00DB488A" w:rsidP="00F405E7">
      <w:pPr>
        <w:pStyle w:val="Nadpis3"/>
      </w:pPr>
      <w:bookmarkStart w:id="9" w:name="_Toc95298211"/>
      <w:proofErr w:type="spellStart"/>
      <w:r>
        <w:t>Bonding</w:t>
      </w:r>
      <w:bookmarkEnd w:id="9"/>
      <w:proofErr w:type="spellEnd"/>
    </w:p>
    <w:p w14:paraId="1720076E" w14:textId="2147402D" w:rsidR="00DB488A" w:rsidRDefault="00FA3207" w:rsidP="00DB488A">
      <w:proofErr w:type="spellStart"/>
      <w:r>
        <w:t>Bond</w:t>
      </w:r>
      <w:r w:rsidR="00495E83">
        <w:t>ing</w:t>
      </w:r>
      <w:proofErr w:type="spellEnd"/>
      <w:r w:rsidR="00495E83">
        <w:t xml:space="preserve"> je nová technologie, která umí rychlost internetové přípojky zdvojnásobit. </w:t>
      </w:r>
      <w:r w:rsidR="00302FA8">
        <w:t>Místo 2 vodičů kroucené dvoulinky se použijí 4</w:t>
      </w:r>
      <w:r w:rsidR="00695D50">
        <w:t xml:space="preserve"> vodiče. Tím se získá dvojnásobná rychlost.</w:t>
      </w:r>
      <w:r w:rsidR="001A70C3">
        <w:t xml:space="preserve"> Používá se </w:t>
      </w:r>
      <w:r w:rsidR="00F405E7">
        <w:t xml:space="preserve">v místech, které jsou </w:t>
      </w:r>
      <w:r w:rsidR="005928CE">
        <w:t>daleko od telefonní ústředny.</w:t>
      </w:r>
    </w:p>
    <w:p w14:paraId="26C35EAF" w14:textId="45E4A837" w:rsidR="00F125CD" w:rsidRDefault="00662B2B" w:rsidP="00DB488A">
      <w:r>
        <w:t xml:space="preserve">O technologii DSL se </w:t>
      </w:r>
      <w:r w:rsidR="00FA11BB">
        <w:t xml:space="preserve">v České republice stará </w:t>
      </w:r>
      <w:r>
        <w:t>CETIN (Česká telekomunikační infra</w:t>
      </w:r>
      <w:r w:rsidR="00D6608C">
        <w:t>struktura)</w:t>
      </w:r>
      <w:r w:rsidR="00443368">
        <w:t>, která nabízí DSL jako službu pro všechny mobilní operátory i jiné menší poskytovatele.</w:t>
      </w:r>
      <w:r w:rsidR="00136D86">
        <w:t xml:space="preserve"> Tím nám může službu DSL nabídnout kterýkoliv </w:t>
      </w:r>
      <w:r w:rsidR="00505241">
        <w:t xml:space="preserve">operátor a </w:t>
      </w:r>
      <w:r w:rsidR="00136D86">
        <w:t xml:space="preserve">poskytovatel internetu. Nejpomalejší tarif </w:t>
      </w:r>
      <w:r w:rsidR="004D29D3">
        <w:t>20/2</w:t>
      </w:r>
      <w:r w:rsidR="004F3013">
        <w:t> </w:t>
      </w:r>
      <w:r w:rsidR="000970B1">
        <w:t xml:space="preserve">Mb/s </w:t>
      </w:r>
      <w:r w:rsidR="00254860">
        <w:t>můžeme pořídit za měsíční p</w:t>
      </w:r>
      <w:r w:rsidR="000970B1">
        <w:t>aušál</w:t>
      </w:r>
      <w:r w:rsidR="004D29D3">
        <w:t xml:space="preserve"> </w:t>
      </w:r>
      <w:r w:rsidR="00254860">
        <w:t>3</w:t>
      </w:r>
      <w:r w:rsidR="004D29D3">
        <w:t>00</w:t>
      </w:r>
      <w:r w:rsidR="004F3013">
        <w:t> </w:t>
      </w:r>
      <w:r w:rsidR="004D29D3">
        <w:t>Kč</w:t>
      </w:r>
      <w:r w:rsidR="00254860">
        <w:t xml:space="preserve"> a nejrychlejší tarif </w:t>
      </w:r>
      <w:r w:rsidR="000970B1">
        <w:t>250/25</w:t>
      </w:r>
      <w:r w:rsidR="004F3013">
        <w:t> </w:t>
      </w:r>
      <w:r w:rsidR="000970B1">
        <w:t>Mb/s</w:t>
      </w:r>
      <w:r w:rsidR="00254860">
        <w:t xml:space="preserve"> </w:t>
      </w:r>
      <w:r w:rsidR="000970B1">
        <w:t xml:space="preserve">za </w:t>
      </w:r>
      <w:r w:rsidR="00254860">
        <w:t>700</w:t>
      </w:r>
      <w:r w:rsidR="004F3013">
        <w:t> </w:t>
      </w:r>
      <w:r w:rsidR="00254860">
        <w:t>Kč</w:t>
      </w:r>
      <w:r w:rsidR="000970B1">
        <w:t xml:space="preserve"> měsíčně</w:t>
      </w:r>
      <w:r w:rsidR="004F3013">
        <w:t>.</w:t>
      </w:r>
      <w:r w:rsidR="00931972">
        <w:t xml:space="preserve"> Odezva technologie DSL je 10-</w:t>
      </w:r>
      <w:r w:rsidR="006B4591">
        <w:t>3</w:t>
      </w:r>
      <w:r w:rsidR="00204A88">
        <w:t>0</w:t>
      </w:r>
      <w:r w:rsidR="00931972">
        <w:t xml:space="preserve"> m</w:t>
      </w:r>
      <w:r w:rsidR="000566E1">
        <w:t>ilisekund</w:t>
      </w:r>
      <w:r w:rsidR="00931972">
        <w:t>.</w:t>
      </w:r>
    </w:p>
    <w:p w14:paraId="35F37B54" w14:textId="1E270D33" w:rsidR="004A4615" w:rsidRPr="00DB488A" w:rsidRDefault="00A93A74" w:rsidP="00DB488A">
      <w:r>
        <w:t>Pokud nemáme do domácnosti zavedenou telefonní linku, n</w:t>
      </w:r>
      <w:r w:rsidR="004A4615">
        <w:t xml:space="preserve">apojení na technologii DSL je velmi problematické. Pokud se v blízkosti nachází rozvaděč </w:t>
      </w:r>
      <w:proofErr w:type="spellStart"/>
      <w:r w:rsidR="004A4615">
        <w:t>dslam</w:t>
      </w:r>
      <w:proofErr w:type="spellEnd"/>
      <w:r w:rsidR="004A4615">
        <w:t xml:space="preserve"> tak se musí </w:t>
      </w:r>
      <w:r w:rsidR="00F27EB4">
        <w:t>vykopat díra pro kabel a</w:t>
      </w:r>
      <w:r>
        <w:t xml:space="preserve"> ten zavést do domu.</w:t>
      </w:r>
      <w:r w:rsidR="00B96AC2">
        <w:t xml:space="preserve"> Kvůli výkopovým pracím je proto instalace přípojky velmi drahá. Cena se odvíjí podle toho, </w:t>
      </w:r>
      <w:r w:rsidR="002A6A29">
        <w:t xml:space="preserve">jak daleko se musí od </w:t>
      </w:r>
      <w:proofErr w:type="spellStart"/>
      <w:r w:rsidR="002A6A29">
        <w:t>dslamu</w:t>
      </w:r>
      <w:proofErr w:type="spellEnd"/>
      <w:r w:rsidR="002A6A29">
        <w:t xml:space="preserve"> kopat.</w:t>
      </w:r>
    </w:p>
    <w:p w14:paraId="1469DB0D" w14:textId="5D6CB8DF" w:rsidR="00CE701C" w:rsidRDefault="00D1767A" w:rsidP="00CE701C">
      <w:pPr>
        <w:pStyle w:val="Nadpis2"/>
      </w:pPr>
      <w:bookmarkStart w:id="10" w:name="_Toc95298212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C55D4C8" wp14:editId="4C8D9F97">
            <wp:simplePos x="0" y="0"/>
            <wp:positionH relativeFrom="margin">
              <wp:align>left</wp:align>
            </wp:positionH>
            <wp:positionV relativeFrom="paragraph">
              <wp:posOffset>417830</wp:posOffset>
            </wp:positionV>
            <wp:extent cx="3413760" cy="2293620"/>
            <wp:effectExtent l="0" t="0" r="0" b="0"/>
            <wp:wrapSquare wrapText="bothSides"/>
            <wp:docPr id="7" name="Graf 7">
              <a:extLst xmlns:a="http://schemas.openxmlformats.org/drawingml/2006/main">
                <a:ext uri="{FF2B5EF4-FFF2-40B4-BE49-F238E27FC236}">
                  <a16:creationId xmlns:a16="http://schemas.microsoft.com/office/drawing/2014/main" id="{9CC3D5E8-9FBB-45CF-A5CB-ADD2E8BC16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E1A">
        <w:t>Mobilní internet</w:t>
      </w:r>
      <w:bookmarkEnd w:id="10"/>
    </w:p>
    <w:p w14:paraId="043F32C0" w14:textId="6AC166EA" w:rsidR="0085665A" w:rsidRDefault="007050D0" w:rsidP="0085665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56E48" wp14:editId="2F7AA5E8">
                <wp:simplePos x="0" y="0"/>
                <wp:positionH relativeFrom="margin">
                  <wp:align>left</wp:align>
                </wp:positionH>
                <wp:positionV relativeFrom="paragraph">
                  <wp:posOffset>2283460</wp:posOffset>
                </wp:positionV>
                <wp:extent cx="3489960" cy="16002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21459" y="18000"/>
                    <wp:lineTo x="21459" y="0"/>
                    <wp:lineTo x="0" y="0"/>
                  </wp:wrapPolygon>
                </wp:wrapThrough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96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BC0DEA" w14:textId="22DBB89E" w:rsidR="00A750A2" w:rsidRPr="00FA7226" w:rsidRDefault="00A750A2" w:rsidP="00A750A2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Graf </w:t>
                            </w:r>
                            <w:fldSimple w:instr=" SEQ Graf \* ARABIC ">
                              <w:r w:rsidR="00EC5E8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Rychlost</w:t>
                            </w:r>
                            <w:r w:rsidR="00410FFB">
                              <w:t>i</w:t>
                            </w:r>
                            <w:r>
                              <w:t xml:space="preserve"> přenosu sítě LTE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56E48" id="Textové pole 3" o:spid="_x0000_s1027" type="#_x0000_t202" style="position:absolute;margin-left:0;margin-top:179.8pt;width:274.8pt;height:12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" stroked="f">
                <v:textbox inset="0,0,0,0">
                  <w:txbxContent>
                    <w:p w14:paraId="45BC0DEA" w14:textId="22DBB89E" w:rsidR="00A750A2" w:rsidRPr="00FA7226" w:rsidRDefault="00A750A2" w:rsidP="00A750A2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Graf </w:t>
                      </w:r>
                      <w:fldSimple w:instr=" SEQ Graf \* ARABIC ">
                        <w:r w:rsidR="00EC5E88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Rychlost</w:t>
                      </w:r>
                      <w:r w:rsidR="00410FFB">
                        <w:t>i</w:t>
                      </w:r>
                      <w:r>
                        <w:t xml:space="preserve"> přenosu sítě LTE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5665A">
        <w:t xml:space="preserve">LTE </w:t>
      </w:r>
      <w:r w:rsidR="002034C2">
        <w:t xml:space="preserve">(4G) </w:t>
      </w:r>
      <w:r w:rsidR="0085665A">
        <w:t>technologie je dnes nejpoužívanější technologií</w:t>
      </w:r>
      <w:r w:rsidR="00FA0D95">
        <w:t xml:space="preserve"> připojení k</w:t>
      </w:r>
      <w:r w:rsidR="006D1482">
        <w:t xml:space="preserve"> </w:t>
      </w:r>
      <w:r w:rsidR="00FA0D95">
        <w:t xml:space="preserve">internetu. Používá ji každý chytrý telefon. </w:t>
      </w:r>
      <w:r w:rsidR="0035698F">
        <w:t xml:space="preserve">Jejím nástupcem je </w:t>
      </w:r>
      <w:r w:rsidR="00150E7E">
        <w:t>LTE (</w:t>
      </w:r>
      <w:r w:rsidR="00BD75B7">
        <w:t>5G</w:t>
      </w:r>
      <w:r w:rsidR="00150E7E">
        <w:t>)</w:t>
      </w:r>
      <w:r w:rsidR="00487992">
        <w:t xml:space="preserve"> síť</w:t>
      </w:r>
      <w:r w:rsidR="00BD75B7">
        <w:t>, kter</w:t>
      </w:r>
      <w:r w:rsidR="006D1482">
        <w:t>á</w:t>
      </w:r>
      <w:r w:rsidR="00BD75B7">
        <w:t xml:space="preserve"> </w:t>
      </w:r>
      <w:r w:rsidR="004C7FD8">
        <w:t>má</w:t>
      </w:r>
      <w:r w:rsidR="00BD75B7">
        <w:t xml:space="preserve"> mnohem </w:t>
      </w:r>
      <w:r w:rsidR="004C7FD8">
        <w:t xml:space="preserve">vyšší </w:t>
      </w:r>
      <w:r w:rsidR="004B7C24">
        <w:t>přenosovou rychlost</w:t>
      </w:r>
      <w:r w:rsidR="004C7FD8">
        <w:t xml:space="preserve"> dat</w:t>
      </w:r>
      <w:r w:rsidR="00BD75B7">
        <w:t xml:space="preserve"> a mnohem větší kapacitu</w:t>
      </w:r>
      <w:r w:rsidR="004B7C24">
        <w:t xml:space="preserve"> sítě</w:t>
      </w:r>
      <w:r w:rsidR="00BD75B7">
        <w:t>.</w:t>
      </w:r>
      <w:r w:rsidR="00A841A6">
        <w:t xml:space="preserve"> Sítě 3G byli během roku 2021 vy</w:t>
      </w:r>
      <w:r w:rsidR="00D9138B">
        <w:t xml:space="preserve">pnuty. </w:t>
      </w:r>
      <w:r w:rsidR="00DA475F">
        <w:t>Uvolněné frekvence</w:t>
      </w:r>
      <w:r w:rsidR="00D9138B">
        <w:t xml:space="preserve"> sítě 3G se používají pro sítě 5G.</w:t>
      </w:r>
      <w:r w:rsidR="00487992">
        <w:t xml:space="preserve"> Sítě 2G se</w:t>
      </w:r>
      <w:r w:rsidR="001E7F1B">
        <w:t xml:space="preserve"> </w:t>
      </w:r>
      <w:r w:rsidR="006758B6">
        <w:t>pou</w:t>
      </w:r>
      <w:r w:rsidR="00724195">
        <w:t xml:space="preserve">žívají </w:t>
      </w:r>
      <w:r w:rsidR="006758B6">
        <w:t>k</w:t>
      </w:r>
      <w:r w:rsidR="0027423F">
        <w:t> telefonním hovorům</w:t>
      </w:r>
      <w:r w:rsidR="002034C2">
        <w:t>,</w:t>
      </w:r>
      <w:r w:rsidR="00724195">
        <w:t xml:space="preserve"> ale i ty se dnes mohou uskutečňovat přes síť LTE</w:t>
      </w:r>
      <w:r w:rsidR="008F1EA1">
        <w:t xml:space="preserve"> (4G)</w:t>
      </w:r>
      <w:r w:rsidR="00724195">
        <w:t xml:space="preserve">, ve které </w:t>
      </w:r>
      <w:r w:rsidR="000A0CC9">
        <w:t>má</w:t>
      </w:r>
      <w:r w:rsidR="00724195">
        <w:t xml:space="preserve"> hlasový hovor mnohem kvalitně</w:t>
      </w:r>
      <w:r w:rsidR="008263A7">
        <w:t xml:space="preserve">jší </w:t>
      </w:r>
      <w:r w:rsidR="000A0CC9">
        <w:t xml:space="preserve">zvuk </w:t>
      </w:r>
      <w:r w:rsidR="008263A7">
        <w:t>tzv.</w:t>
      </w:r>
      <w:r w:rsidR="000678CD">
        <w:t> </w:t>
      </w:r>
      <w:proofErr w:type="spellStart"/>
      <w:r w:rsidR="008263A7">
        <w:t>VoLTE</w:t>
      </w:r>
      <w:proofErr w:type="spellEnd"/>
      <w:r w:rsidR="008263A7">
        <w:t xml:space="preserve">. </w:t>
      </w:r>
    </w:p>
    <w:p w14:paraId="0BC6D756" w14:textId="45A37192" w:rsidR="00D54AE8" w:rsidRPr="0085665A" w:rsidRDefault="007450F7" w:rsidP="0085665A">
      <w:r>
        <w:t xml:space="preserve">Velkou nevýhodou </w:t>
      </w:r>
      <w:r w:rsidR="001F1FF9">
        <w:t>mobilního internetu je</w:t>
      </w:r>
      <w:r w:rsidR="003D65BF">
        <w:t>,</w:t>
      </w:r>
      <w:r w:rsidR="001F1FF9">
        <w:t xml:space="preserve"> že se rychlost připojení dělí mezi všechny připojené </w:t>
      </w:r>
      <w:r w:rsidR="00B26C73">
        <w:t>zařízení</w:t>
      </w:r>
      <w:r w:rsidR="001F1FF9">
        <w:t xml:space="preserve">. Signál je také velmi závislý na počasí. Kvalitu </w:t>
      </w:r>
      <w:r w:rsidR="00D65E21">
        <w:t xml:space="preserve">přijmu </w:t>
      </w:r>
      <w:r w:rsidR="001F1FF9">
        <w:t>ale i rychlost ovlivňují jakékoliv překážky (budovy, stromy, elektromagnetické vlnění)</w:t>
      </w:r>
      <w:r w:rsidR="00D938BC">
        <w:t xml:space="preserve">. </w:t>
      </w:r>
      <w:r w:rsidR="003F7ABC">
        <w:t xml:space="preserve">Velkou výhodou je </w:t>
      </w:r>
      <w:r w:rsidR="00021648">
        <w:t xml:space="preserve">velmi </w:t>
      </w:r>
      <w:r w:rsidR="003F7ABC">
        <w:t xml:space="preserve">snadná instalace. Stačí jen router, do kterého se vloží </w:t>
      </w:r>
      <w:r w:rsidR="00A34778">
        <w:t>karta sim. V oblastech s horší dostupností signálu můžeme ještě použít externí anténu.</w:t>
      </w:r>
      <w:r w:rsidR="00D65E21">
        <w:t xml:space="preserve"> Existují i zařízení, které stačí zasunout do USB portu na počítači.</w:t>
      </w:r>
      <w:r w:rsidR="00AC4ADB">
        <w:t xml:space="preserve"> Cena mobilního internetového připojení je </w:t>
      </w:r>
      <w:r w:rsidR="001706EA">
        <w:t>400</w:t>
      </w:r>
      <w:r w:rsidR="00CE2EA4">
        <w:t>-</w:t>
      </w:r>
      <w:r w:rsidR="00C06AAD">
        <w:t>500 Kč. Maximální</w:t>
      </w:r>
      <w:r w:rsidR="006B674E">
        <w:t xml:space="preserve"> garantovaná </w:t>
      </w:r>
      <w:r w:rsidR="00C06AAD">
        <w:t xml:space="preserve">rychlost </w:t>
      </w:r>
      <w:r w:rsidR="00927C26">
        <w:t>je</w:t>
      </w:r>
      <w:r w:rsidR="00C06AAD">
        <w:t xml:space="preserve"> </w:t>
      </w:r>
      <w:r w:rsidR="001271E8">
        <w:t>20/2 </w:t>
      </w:r>
      <w:proofErr w:type="spellStart"/>
      <w:r w:rsidR="00C06AAD">
        <w:t>Mb</w:t>
      </w:r>
      <w:proofErr w:type="spellEnd"/>
      <w:r w:rsidR="00C06AAD">
        <w:t>/s</w:t>
      </w:r>
      <w:r w:rsidR="00B407A4">
        <w:t>.</w:t>
      </w:r>
      <w:r w:rsidR="00931972">
        <w:t xml:space="preserve"> U mobilního internetu </w:t>
      </w:r>
      <w:r w:rsidR="000566E1">
        <w:t>je odezva nejvyšší. Většinou bývá 2</w:t>
      </w:r>
      <w:r w:rsidR="00927C26">
        <w:t>5</w:t>
      </w:r>
      <w:r w:rsidR="000566E1">
        <w:t>-50 milisekund.</w:t>
      </w:r>
    </w:p>
    <w:p w14:paraId="108CC6C7" w14:textId="6EE23082" w:rsidR="00CE701C" w:rsidRDefault="00B367B5" w:rsidP="00B367B5">
      <w:pPr>
        <w:pStyle w:val="Nadpis2"/>
      </w:pPr>
      <w:bookmarkStart w:id="11" w:name="_Toc95298213"/>
      <w:r>
        <w:t>Bezdrátové připojení</w:t>
      </w:r>
      <w:r w:rsidR="009E16BE">
        <w:t xml:space="preserve"> (</w:t>
      </w:r>
      <w:proofErr w:type="spellStart"/>
      <w:r w:rsidR="009E16BE">
        <w:t>wi-fi</w:t>
      </w:r>
      <w:proofErr w:type="spellEnd"/>
      <w:r w:rsidR="009E16BE">
        <w:t>)</w:t>
      </w:r>
      <w:bookmarkEnd w:id="11"/>
    </w:p>
    <w:p w14:paraId="3956D98A" w14:textId="2D5570E3" w:rsidR="0095384E" w:rsidRPr="0095384E" w:rsidRDefault="007B31A6" w:rsidP="0095384E">
      <w:r>
        <w:t xml:space="preserve">Skoro v každém </w:t>
      </w:r>
      <w:r w:rsidR="00021648">
        <w:t xml:space="preserve">větším </w:t>
      </w:r>
      <w:r>
        <w:t xml:space="preserve">městě je dostupné bezdrátové připojení k internetu. Většinou funguje </w:t>
      </w:r>
      <w:r w:rsidR="007A2C2B">
        <w:t>v </w:t>
      </w:r>
      <w:r w:rsidR="00226D61">
        <w:t>síti 5</w:t>
      </w:r>
      <w:r w:rsidR="003E0CAF">
        <w:t> </w:t>
      </w:r>
      <w:r w:rsidR="00226D61">
        <w:t>GHz a 60</w:t>
      </w:r>
      <w:r w:rsidR="003E0CAF">
        <w:t> </w:t>
      </w:r>
      <w:r w:rsidR="00226D61">
        <w:t>GHz</w:t>
      </w:r>
      <w:r w:rsidR="006E673C">
        <w:t>. Montáž tohoto zařízení je velmi rychlá</w:t>
      </w:r>
      <w:r w:rsidR="00E77BA2">
        <w:t xml:space="preserve">. Stačí namontovat </w:t>
      </w:r>
      <w:r w:rsidR="00862257">
        <w:t xml:space="preserve">přijímací </w:t>
      </w:r>
      <w:r w:rsidR="00E77BA2">
        <w:t xml:space="preserve">anténu a namířit ji na vysílací anténu. </w:t>
      </w:r>
      <w:r w:rsidR="008D43AA">
        <w:t xml:space="preserve">Na vysílač musíme mít dobrou viditelnost. </w:t>
      </w:r>
      <w:r w:rsidR="00755F12">
        <w:t>Čím dále se nacházíme od vysílače</w:t>
      </w:r>
      <w:r w:rsidR="00140CCC">
        <w:t>,</w:t>
      </w:r>
      <w:r w:rsidR="00755F12">
        <w:t xml:space="preserve"> tím horší </w:t>
      </w:r>
      <w:r w:rsidR="00862257">
        <w:t xml:space="preserve">je </w:t>
      </w:r>
      <w:r w:rsidR="00755F12">
        <w:t>kvalita přijmu</w:t>
      </w:r>
      <w:r w:rsidR="00140CCC">
        <w:t xml:space="preserve"> a </w:t>
      </w:r>
      <w:r w:rsidR="00C74295">
        <w:t>internet</w:t>
      </w:r>
      <w:r w:rsidR="00140CCC">
        <w:t xml:space="preserve"> nám jde pomaleji.</w:t>
      </w:r>
      <w:r w:rsidR="00C74295">
        <w:t xml:space="preserve"> Pokud se mezi vysílací a přijímací anténou objeví překážka</w:t>
      </w:r>
      <w:r w:rsidR="007C39DD">
        <w:t xml:space="preserve"> </w:t>
      </w:r>
      <w:r w:rsidR="008D43AA">
        <w:t>(např</w:t>
      </w:r>
      <w:r w:rsidR="00A8544C">
        <w:t>.</w:t>
      </w:r>
      <w:r w:rsidR="008D43AA">
        <w:t xml:space="preserve"> větve stromu) </w:t>
      </w:r>
      <w:r w:rsidR="007C39DD">
        <w:t>internet začne být nestabilní.</w:t>
      </w:r>
      <w:r w:rsidR="00FF043E">
        <w:t xml:space="preserve"> Kvalitu přijmu rovněž </w:t>
      </w:r>
      <w:r w:rsidR="00C2001D">
        <w:t>zhoršuje</w:t>
      </w:r>
      <w:r w:rsidR="00FF043E">
        <w:t xml:space="preserve"> i špatné počasí.</w:t>
      </w:r>
      <w:r w:rsidR="00564FD7">
        <w:t xml:space="preserve"> Odezva u wifi připojení bývá nízká</w:t>
      </w:r>
      <w:r w:rsidR="00AD40F1">
        <w:t>,</w:t>
      </w:r>
      <w:r w:rsidR="00564FD7">
        <w:t xml:space="preserve"> většinou od 1 do 20 milisekund</w:t>
      </w:r>
      <w:r w:rsidR="0065384E">
        <w:t xml:space="preserve"> ale při špatném počasí může být i velmi vysoká</w:t>
      </w:r>
      <w:r w:rsidR="00564FD7">
        <w:t>.</w:t>
      </w:r>
      <w:r w:rsidR="006F2278">
        <w:t xml:space="preserve"> </w:t>
      </w:r>
      <w:r w:rsidR="00E4291F">
        <w:t>Při připojení k</w:t>
      </w:r>
      <w:r w:rsidR="003E0CAF">
        <w:t> </w:t>
      </w:r>
      <w:r w:rsidR="00E4291F">
        <w:t>60</w:t>
      </w:r>
      <w:r w:rsidR="003E0CAF">
        <w:t> </w:t>
      </w:r>
      <w:r w:rsidR="00E4291F">
        <w:t xml:space="preserve">GHz síti </w:t>
      </w:r>
      <w:r w:rsidR="00B86F28">
        <w:t>můžeme docílit</w:t>
      </w:r>
      <w:r w:rsidR="003E0CAF">
        <w:t xml:space="preserve"> </w:t>
      </w:r>
      <w:r w:rsidR="00D10F43">
        <w:t xml:space="preserve">maximální </w:t>
      </w:r>
      <w:r w:rsidR="00B86F28">
        <w:t>rychlosti</w:t>
      </w:r>
      <w:r w:rsidR="00D10F43">
        <w:t xml:space="preserve"> </w:t>
      </w:r>
      <w:r w:rsidR="003E0CAF">
        <w:t xml:space="preserve">až </w:t>
      </w:r>
      <w:r w:rsidR="00B86F28">
        <w:t>1</w:t>
      </w:r>
      <w:r w:rsidR="003E0CAF">
        <w:t> </w:t>
      </w:r>
      <w:proofErr w:type="spellStart"/>
      <w:r w:rsidR="00B86F28">
        <w:t>Gb</w:t>
      </w:r>
      <w:proofErr w:type="spellEnd"/>
      <w:r w:rsidR="00B86F28">
        <w:t>/s u 5</w:t>
      </w:r>
      <w:r w:rsidR="003E0CAF">
        <w:t> </w:t>
      </w:r>
      <w:r w:rsidR="00B86F28">
        <w:t>GHz sítě maximálně 500</w:t>
      </w:r>
      <w:r w:rsidR="003E0CAF">
        <w:t> </w:t>
      </w:r>
      <w:proofErr w:type="spellStart"/>
      <w:r w:rsidR="00C47783">
        <w:t>M</w:t>
      </w:r>
      <w:r w:rsidR="00B86F28">
        <w:t>b</w:t>
      </w:r>
      <w:proofErr w:type="spellEnd"/>
      <w:r w:rsidR="00B86F28">
        <w:t>/s.</w:t>
      </w:r>
      <w:r w:rsidR="00EF51C9">
        <w:t xml:space="preserve"> 60 GHz síť vysílá na velmi vysoké vlnové délce</w:t>
      </w:r>
      <w:r w:rsidR="005F2067">
        <w:t>,</w:t>
      </w:r>
      <w:r w:rsidR="00EF51C9">
        <w:t xml:space="preserve"> a proto není </w:t>
      </w:r>
      <w:r w:rsidR="000F7A19">
        <w:t xml:space="preserve">tolik </w:t>
      </w:r>
      <w:r w:rsidR="00EF51C9">
        <w:t>náchylná k</w:t>
      </w:r>
      <w:r w:rsidR="00DF3887">
        <w:t> </w:t>
      </w:r>
      <w:r w:rsidR="00EF51C9">
        <w:t>rušení</w:t>
      </w:r>
      <w:r w:rsidR="00DF3887">
        <w:t xml:space="preserve">. </w:t>
      </w:r>
      <w:r w:rsidR="00466D7F">
        <w:t xml:space="preserve">Měsíční paušál se </w:t>
      </w:r>
      <w:r w:rsidR="004537EA">
        <w:t>vyskytuje od 400 do 800 Kč.</w:t>
      </w:r>
      <w:r w:rsidR="00D10A49">
        <w:t xml:space="preserve"> Zařízení k provozu tohoto připojení pořídíme kolem 4000 Kč.</w:t>
      </w:r>
    </w:p>
    <w:p w14:paraId="2D79A94A" w14:textId="4872D76B" w:rsidR="00B367B5" w:rsidRDefault="00B367B5" w:rsidP="00B367B5">
      <w:pPr>
        <w:pStyle w:val="Nadpis2"/>
      </w:pPr>
      <w:bookmarkStart w:id="12" w:name="_Toc95298214"/>
      <w:r>
        <w:t>Satelitní internet</w:t>
      </w:r>
      <w:bookmarkEnd w:id="12"/>
    </w:p>
    <w:p w14:paraId="360BA037" w14:textId="1F7989D5" w:rsidR="00DF3887" w:rsidRDefault="00DF3887" w:rsidP="00DF3887">
      <w:r>
        <w:t xml:space="preserve">Satelitní internet využijeme v místech, kde nejsou dostupné výše uvedené technologie anebo jsou </w:t>
      </w:r>
      <w:r w:rsidR="00B43169">
        <w:t>pro připojení k internetu nepoužitelné. K připojení k satelitnímu internetu potřebujeme parabolu, kterou umístíme na střechu</w:t>
      </w:r>
      <w:r w:rsidR="00C50CFA">
        <w:t xml:space="preserve"> a</w:t>
      </w:r>
      <w:r w:rsidR="00B43169">
        <w:t xml:space="preserve"> namíříme na správný satelit. </w:t>
      </w:r>
      <w:r w:rsidR="005A398A">
        <w:t>Internet přes satelit má hodně vysokou odezvu. Je to způsobené tím, že nějakou dobu trvá</w:t>
      </w:r>
      <w:r w:rsidR="00DE4F9C">
        <w:t>,</w:t>
      </w:r>
      <w:r w:rsidR="005A398A">
        <w:t xml:space="preserve"> než se signál dostane až k satelitu a zpět. </w:t>
      </w:r>
      <w:r w:rsidR="00DE4F9C">
        <w:t>Satelitní internet je velmi náchylný na počasí</w:t>
      </w:r>
      <w:r w:rsidR="00D82D38">
        <w:t xml:space="preserve"> a pořizovací cena je také velmi </w:t>
      </w:r>
      <w:r w:rsidR="00D82D38">
        <w:lastRenderedPageBreak/>
        <w:t>vysoká</w:t>
      </w:r>
      <w:r w:rsidR="00DE4F9C">
        <w:t>. Pokud přijde nějaký velmi hustý</w:t>
      </w:r>
      <w:r w:rsidR="00D82D38">
        <w:t xml:space="preserve"> mrak</w:t>
      </w:r>
      <w:r w:rsidR="002F4781">
        <w:t>,</w:t>
      </w:r>
      <w:r w:rsidR="00D82D38">
        <w:t xml:space="preserve"> signál se k satelitu </w:t>
      </w:r>
      <w:r w:rsidR="002F4781">
        <w:t>dostává jen obtížně a internet bude vypadávat.</w:t>
      </w:r>
    </w:p>
    <w:p w14:paraId="06834CA6" w14:textId="71CADAAC" w:rsidR="006E16B0" w:rsidRDefault="006E16B0" w:rsidP="001C6A39">
      <w:pPr>
        <w:pStyle w:val="Nadpis3"/>
      </w:pPr>
      <w:bookmarkStart w:id="13" w:name="_Toc95298215"/>
      <w:proofErr w:type="spellStart"/>
      <w:r>
        <w:t>Starlink</w:t>
      </w:r>
      <w:bookmarkEnd w:id="13"/>
      <w:proofErr w:type="spellEnd"/>
    </w:p>
    <w:p w14:paraId="78D13FAF" w14:textId="7E3833C8" w:rsidR="006E16B0" w:rsidRDefault="008F2683" w:rsidP="00DF3887">
      <w:r>
        <w:t>Jednou z nejnovější</w:t>
      </w:r>
      <w:r w:rsidR="00E10BA0">
        <w:t>ch</w:t>
      </w:r>
      <w:r>
        <w:t xml:space="preserve"> technologií satelitního internetu je </w:t>
      </w:r>
      <w:proofErr w:type="spellStart"/>
      <w:r w:rsidR="00E10BA0">
        <w:t>S</w:t>
      </w:r>
      <w:r>
        <w:t>tarlink</w:t>
      </w:r>
      <w:proofErr w:type="spellEnd"/>
      <w:r w:rsidR="00AD627D">
        <w:t>,</w:t>
      </w:r>
      <w:r w:rsidR="0018251D">
        <w:t xml:space="preserve"> </w:t>
      </w:r>
      <w:r w:rsidR="00AD627D">
        <w:t>k</w:t>
      </w:r>
      <w:r w:rsidR="00E10BA0">
        <w:t>terý vyvinula</w:t>
      </w:r>
      <w:r w:rsidR="00F0320E">
        <w:t xml:space="preserve"> společnost </w:t>
      </w:r>
      <w:proofErr w:type="spellStart"/>
      <w:r w:rsidR="002E40D6">
        <w:t>SpaceX</w:t>
      </w:r>
      <w:proofErr w:type="spellEnd"/>
      <w:r w:rsidR="002E40D6">
        <w:t xml:space="preserve">. Tato technologie </w:t>
      </w:r>
      <w:r w:rsidR="00B27B71">
        <w:t xml:space="preserve">obsahuje kolem </w:t>
      </w:r>
      <w:r w:rsidR="007C34B0">
        <w:t>dvanácti</w:t>
      </w:r>
      <w:r w:rsidR="00B27B71">
        <w:t xml:space="preserve"> tisíc družic</w:t>
      </w:r>
      <w:r w:rsidR="0071433A">
        <w:t xml:space="preserve"> rozmístěných kolem celé Země,</w:t>
      </w:r>
      <w:r w:rsidR="00B27B71">
        <w:t xml:space="preserve"> které poskytují vysokorychlostní internet. </w:t>
      </w:r>
      <w:r w:rsidR="00BA5B3D">
        <w:t xml:space="preserve">Technologie zatím funguje v beta provozu a </w:t>
      </w:r>
      <w:r w:rsidR="00552234">
        <w:t xml:space="preserve">v ostrém provozu by měla být v roce 2027. </w:t>
      </w:r>
      <w:r w:rsidR="00FD5F8A">
        <w:t xml:space="preserve">Internet dosahuje </w:t>
      </w:r>
      <w:r w:rsidR="00F56DF0">
        <w:t xml:space="preserve">při dobrých podmínkách </w:t>
      </w:r>
      <w:r w:rsidR="004519BF">
        <w:t>rychlosti od</w:t>
      </w:r>
      <w:r w:rsidR="00583F19">
        <w:t> </w:t>
      </w:r>
      <w:r w:rsidR="004519BF">
        <w:t>50</w:t>
      </w:r>
      <w:r w:rsidR="00583F19">
        <w:t>-</w:t>
      </w:r>
      <w:r w:rsidR="004519BF">
        <w:t>150</w:t>
      </w:r>
      <w:r w:rsidR="00583F19">
        <w:t> </w:t>
      </w:r>
      <w:r w:rsidR="004519BF">
        <w:t>Mb/s</w:t>
      </w:r>
      <w:r w:rsidR="00C77677">
        <w:t xml:space="preserve"> s odezvou do 20 milisekund</w:t>
      </w:r>
      <w:r w:rsidR="00583F19">
        <w:t>,</w:t>
      </w:r>
      <w:r w:rsidR="00C77677">
        <w:t xml:space="preserve"> což je pro domácnosti </w:t>
      </w:r>
      <w:r w:rsidR="00F56DF0">
        <w:t>dostačující. Velkou nevýhodou</w:t>
      </w:r>
      <w:r w:rsidR="00A910B0">
        <w:t xml:space="preserve"> jsou ale </w:t>
      </w:r>
      <w:r w:rsidR="006E573E">
        <w:t xml:space="preserve">velmi </w:t>
      </w:r>
      <w:r w:rsidR="00A910B0">
        <w:t>časté výpadky.</w:t>
      </w:r>
      <w:r w:rsidR="00CE311B">
        <w:t xml:space="preserve"> Měsíční paušál za službu je 2 600 Kč. </w:t>
      </w:r>
      <w:r w:rsidR="00585709">
        <w:t>Pořizovací cena hardwaru, který k provozu potřebujeme</w:t>
      </w:r>
      <w:r w:rsidR="00CE311B">
        <w:t xml:space="preserve"> (parabola a router) </w:t>
      </w:r>
      <w:r w:rsidR="00585709">
        <w:t>je 14 000 Kč.</w:t>
      </w:r>
    </w:p>
    <w:p w14:paraId="2CED239C" w14:textId="27D802E3" w:rsidR="00405E40" w:rsidRDefault="00405E40" w:rsidP="00405E40">
      <w:pPr>
        <w:pStyle w:val="Nadpis2"/>
      </w:pPr>
      <w:bookmarkStart w:id="14" w:name="_Toc95298216"/>
      <w:r>
        <w:t>Shrnutí</w:t>
      </w:r>
      <w:bookmarkEnd w:id="14"/>
    </w:p>
    <w:p w14:paraId="7044EFD2" w14:textId="7A4B020E" w:rsidR="00405E40" w:rsidRDefault="00AE523D" w:rsidP="00405E40">
      <w:r>
        <w:t>Nejvhodnějším připojením k internetu je optika</w:t>
      </w:r>
      <w:r w:rsidR="00A24F76">
        <w:t>.</w:t>
      </w:r>
      <w:r>
        <w:t xml:space="preserve"> </w:t>
      </w:r>
      <w:r w:rsidR="00A24F76">
        <w:t>Dnes se vyplatí investovat do</w:t>
      </w:r>
      <w:r w:rsidR="001F00E6">
        <w:t xml:space="preserve"> výstavby</w:t>
      </w:r>
      <w:r w:rsidR="00A24F76">
        <w:t xml:space="preserve"> opti</w:t>
      </w:r>
      <w:r w:rsidR="001F00E6">
        <w:t>cké přípojky</w:t>
      </w:r>
      <w:r w:rsidR="00A24F76">
        <w:t>, protože tato technologie bude použitelná a dostačující i za několik let. V</w:t>
      </w:r>
      <w:r>
        <w:t> místech, kde optika není dostupná</w:t>
      </w:r>
      <w:r w:rsidR="009460B6">
        <w:t>,</w:t>
      </w:r>
      <w:r>
        <w:t xml:space="preserve"> můžeme použít technologii DSL</w:t>
      </w:r>
      <w:r w:rsidR="00F85A3D">
        <w:t xml:space="preserve"> či</w:t>
      </w:r>
      <w:r w:rsidR="009460B6">
        <w:t xml:space="preserve"> </w:t>
      </w:r>
      <w:r w:rsidR="00E26A39">
        <w:t>wifi</w:t>
      </w:r>
      <w:r w:rsidR="007400E1">
        <w:t xml:space="preserve">. </w:t>
      </w:r>
      <w:r w:rsidR="00CE175D">
        <w:t>U </w:t>
      </w:r>
      <w:r w:rsidR="005B6EAA">
        <w:t xml:space="preserve">technologie DSL </w:t>
      </w:r>
      <w:r w:rsidR="00606F9C">
        <w:t xml:space="preserve">bychom měli využít </w:t>
      </w:r>
      <w:r w:rsidR="00B721F3">
        <w:t>technologii VDSL2+</w:t>
      </w:r>
      <w:r w:rsidR="00DA562C">
        <w:t>, pokud je to možné</w:t>
      </w:r>
      <w:r w:rsidR="002942C4">
        <w:t xml:space="preserve">. </w:t>
      </w:r>
      <w:r w:rsidR="007F4A5A">
        <w:t>U</w:t>
      </w:r>
      <w:r w:rsidR="006C5666">
        <w:t xml:space="preserve"> wifi</w:t>
      </w:r>
      <w:r w:rsidR="007F4A5A">
        <w:t xml:space="preserve"> připojení</w:t>
      </w:r>
      <w:r w:rsidR="006C5666">
        <w:t xml:space="preserve"> pásmo 5GHz</w:t>
      </w:r>
      <w:r w:rsidR="00D428F8">
        <w:t>, které</w:t>
      </w:r>
      <w:r w:rsidR="006D48F1">
        <w:t xml:space="preserve"> stačí pro základní používání, 60GHz</w:t>
      </w:r>
      <w:r w:rsidR="003F2E51">
        <w:t xml:space="preserve"> se dá využít pro větší potřebu internetového připojení.</w:t>
      </w:r>
      <w:r w:rsidR="00D428F8">
        <w:t xml:space="preserve"> </w:t>
      </w:r>
      <w:r w:rsidR="00B14642">
        <w:t>Mobilní internet využijeme v mobilním telefonu anebo na chatě, ale pro domácnost to není vhodná technologie kvůli hodně vysoké odezvě</w:t>
      </w:r>
      <w:r w:rsidR="00BC25F9">
        <w:t xml:space="preserve"> a nízké rychlosti</w:t>
      </w:r>
      <w:r w:rsidR="00B14642">
        <w:t xml:space="preserve">. </w:t>
      </w:r>
      <w:r w:rsidR="00D428F8">
        <w:t>Satelitní internet se k použití v domácnosti nehodí</w:t>
      </w:r>
      <w:r w:rsidR="00EA5805">
        <w:t xml:space="preserve"> kvůli ceně</w:t>
      </w:r>
      <w:r w:rsidR="00E50ABA">
        <w:t>,</w:t>
      </w:r>
      <w:r w:rsidR="00EA5805">
        <w:t xml:space="preserve"> která je velmi vysoká.</w:t>
      </w:r>
    </w:p>
    <w:p w14:paraId="32CFFFCB" w14:textId="5C9EF45E" w:rsidR="00EC5E88" w:rsidRDefault="00FC7A4E" w:rsidP="00EC5E88">
      <w:pPr>
        <w:keepNext/>
      </w:pPr>
      <w:r>
        <w:rPr>
          <w:noProof/>
        </w:rPr>
        <w:drawing>
          <wp:inline distT="0" distB="0" distL="0" distR="0" wp14:anchorId="5911A016" wp14:editId="14375DBD">
            <wp:extent cx="4572000" cy="2743200"/>
            <wp:effectExtent l="0" t="0" r="0" b="0"/>
            <wp:docPr id="9" name="Graf 9">
              <a:extLst xmlns:a="http://schemas.openxmlformats.org/drawingml/2006/main">
                <a:ext uri="{FF2B5EF4-FFF2-40B4-BE49-F238E27FC236}">
                  <a16:creationId xmlns:a16="http://schemas.microsoft.com/office/drawing/2014/main" id="{E0C69196-6147-4939-AD89-B6B5CFFC8F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73201A7" w14:textId="4452EB7A" w:rsidR="000C05F9" w:rsidRDefault="00EC5E88" w:rsidP="00EC5E88">
      <w:pPr>
        <w:pStyle w:val="Titulek"/>
      </w:pPr>
      <w:r>
        <w:t xml:space="preserve">Graf </w:t>
      </w:r>
      <w:fldSimple w:instr=" SEQ Graf \* ARABIC ">
        <w:r>
          <w:rPr>
            <w:noProof/>
          </w:rPr>
          <w:t>3</w:t>
        </w:r>
      </w:fldSimple>
      <w:r>
        <w:t xml:space="preserve"> Cena jednotlivých technologií</w:t>
      </w:r>
    </w:p>
    <w:p w14:paraId="186B7F6C" w14:textId="6C305737" w:rsidR="00B9078E" w:rsidRDefault="000E7C9A" w:rsidP="00B9078E">
      <w:pPr>
        <w:pStyle w:val="Nadpis1"/>
      </w:pPr>
      <w:bookmarkStart w:id="15" w:name="_Toc95298217"/>
      <w:r>
        <w:lastRenderedPageBreak/>
        <w:t>Zařízení připojená k</w:t>
      </w:r>
      <w:r w:rsidR="001F00E6">
        <w:t> </w:t>
      </w:r>
      <w:r>
        <w:t>síti</w:t>
      </w:r>
      <w:bookmarkEnd w:id="15"/>
    </w:p>
    <w:tbl>
      <w:tblPr>
        <w:tblStyle w:val="Tmavtabulkasmkou5zvraznn5"/>
        <w:tblpPr w:leftFromText="141" w:rightFromText="141" w:vertAnchor="text" w:horzAnchor="margin" w:tblpY="1901"/>
        <w:tblW w:w="8420" w:type="dxa"/>
        <w:tblLook w:val="04A0" w:firstRow="1" w:lastRow="0" w:firstColumn="1" w:lastColumn="0" w:noHBand="0" w:noVBand="1"/>
      </w:tblPr>
      <w:tblGrid>
        <w:gridCol w:w="2104"/>
        <w:gridCol w:w="2104"/>
        <w:gridCol w:w="2113"/>
        <w:gridCol w:w="2099"/>
      </w:tblGrid>
      <w:tr w:rsidR="00FB5B46" w14:paraId="142B42FA" w14:textId="77777777" w:rsidTr="001D4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8F81C5" w14:textId="77777777" w:rsidR="00FB5B46" w:rsidRDefault="00FB5B46" w:rsidP="00FB5B46">
            <w:r>
              <w:t>Uživatelská zařízení</w:t>
            </w:r>
          </w:p>
        </w:tc>
        <w:tc>
          <w:tcPr>
            <w:tcW w:w="6316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C72336B" w14:textId="77777777" w:rsidR="00FB5B46" w:rsidRDefault="00FB5B46" w:rsidP="00FB5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IOT zařízení</w:t>
            </w:r>
          </w:p>
        </w:tc>
      </w:tr>
      <w:tr w:rsidR="00FB5B46" w14:paraId="44603BBD" w14:textId="77777777" w:rsidTr="001D4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AB51FA6" w14:textId="77777777" w:rsidR="00FB5B46" w:rsidRPr="00E97A4F" w:rsidRDefault="00FB5B46" w:rsidP="00FB5B46">
            <w:pPr>
              <w:jc w:val="center"/>
              <w:rPr>
                <w:b w:val="0"/>
                <w:bCs w:val="0"/>
              </w:rPr>
            </w:pPr>
            <w:r w:rsidRPr="00E97A4F">
              <w:rPr>
                <w:b w:val="0"/>
                <w:bCs w:val="0"/>
              </w:rPr>
              <w:t>Počítač</w:t>
            </w:r>
          </w:p>
        </w:tc>
        <w:tc>
          <w:tcPr>
            <w:tcW w:w="210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18C114C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kamera</w:t>
            </w:r>
          </w:p>
        </w:tc>
        <w:tc>
          <w:tcPr>
            <w:tcW w:w="211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8354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Elektronická zásuvka</w:t>
            </w:r>
          </w:p>
        </w:tc>
        <w:tc>
          <w:tcPr>
            <w:tcW w:w="209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E3AE496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Žaluzie</w:t>
            </w:r>
          </w:p>
        </w:tc>
      </w:tr>
      <w:tr w:rsidR="00FB5B46" w14:paraId="063B6878" w14:textId="77777777" w:rsidTr="001D4FDE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AE0950E" w14:textId="77777777" w:rsidR="00FB5B46" w:rsidRPr="00E97A4F" w:rsidRDefault="00FB5B46" w:rsidP="00FB5B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Mobilní t</w:t>
            </w:r>
            <w:r w:rsidRPr="00E97A4F">
              <w:rPr>
                <w:b w:val="0"/>
                <w:bCs w:val="0"/>
              </w:rPr>
              <w:t>elefon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C31A4B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Robotický vysavač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91C7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Nabíječka pro elektroauto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E953AB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Hlasový asistent</w:t>
            </w:r>
          </w:p>
        </w:tc>
      </w:tr>
      <w:tr w:rsidR="00FB5B46" w14:paraId="0CC7914B" w14:textId="77777777" w:rsidTr="001D4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023708D" w14:textId="77777777" w:rsidR="00FB5B46" w:rsidRPr="00E97A4F" w:rsidRDefault="00FB5B46" w:rsidP="00FB5B46">
            <w:pPr>
              <w:jc w:val="center"/>
              <w:rPr>
                <w:b w:val="0"/>
                <w:bCs w:val="0"/>
              </w:rPr>
            </w:pPr>
            <w:r w:rsidRPr="00E97A4F">
              <w:rPr>
                <w:b w:val="0"/>
                <w:bCs w:val="0"/>
              </w:rPr>
              <w:t>Tiskárna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AA1AA76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Pračka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5786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Solární elektrárna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8CB5D4F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Vířivka</w:t>
            </w:r>
          </w:p>
        </w:tc>
      </w:tr>
      <w:tr w:rsidR="00FB5B46" w14:paraId="7BB5AB1A" w14:textId="77777777" w:rsidTr="001D4FD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F1DABCF" w14:textId="77777777" w:rsidR="00FB5B46" w:rsidRPr="00E97A4F" w:rsidRDefault="00FB5B46" w:rsidP="00FB5B46">
            <w:pPr>
              <w:jc w:val="center"/>
              <w:rPr>
                <w:b w:val="0"/>
                <w:bCs w:val="0"/>
              </w:rPr>
            </w:pPr>
            <w:r w:rsidRPr="00E97A4F">
              <w:rPr>
                <w:b w:val="0"/>
                <w:bCs w:val="0"/>
              </w:rPr>
              <w:t>Herní konzole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054FB92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Sušička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BB93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Vstupní brána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C7FBE55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Robotická sekačka</w:t>
            </w:r>
          </w:p>
        </w:tc>
      </w:tr>
      <w:tr w:rsidR="00FB5B46" w14:paraId="574480F5" w14:textId="77777777" w:rsidTr="001D4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371F7C4" w14:textId="77777777" w:rsidR="00FB5B46" w:rsidRPr="00E97A4F" w:rsidRDefault="00FB5B46" w:rsidP="00FB5B46">
            <w:pPr>
              <w:jc w:val="center"/>
              <w:rPr>
                <w:b w:val="0"/>
                <w:bCs w:val="0"/>
              </w:rPr>
            </w:pPr>
            <w:r w:rsidRPr="00E97A4F">
              <w:rPr>
                <w:b w:val="0"/>
                <w:bCs w:val="0"/>
              </w:rPr>
              <w:t>Televize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63ABC4C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Meteostanice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BE3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Elektronický zámek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EDB89DB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Indukční deska</w:t>
            </w:r>
          </w:p>
        </w:tc>
      </w:tr>
      <w:tr w:rsidR="00FB5B46" w14:paraId="126E616A" w14:textId="77777777" w:rsidTr="001D4FD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140E24" w14:textId="77777777" w:rsidR="00FB5B46" w:rsidRPr="00E97A4F" w:rsidRDefault="00FB5B46" w:rsidP="00FB5B46">
            <w:pPr>
              <w:jc w:val="center"/>
              <w:rPr>
                <w:b w:val="0"/>
                <w:bCs w:val="0"/>
              </w:rPr>
            </w:pPr>
            <w:r w:rsidRPr="00E97A4F">
              <w:rPr>
                <w:b w:val="0"/>
                <w:bCs w:val="0"/>
              </w:rPr>
              <w:t>Pevná linka (VOIP)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E6F84CB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Řízení vytápění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5A8E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Osvětlení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10CC855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Lednice</w:t>
            </w:r>
          </w:p>
        </w:tc>
      </w:tr>
      <w:tr w:rsidR="00FB5B46" w14:paraId="3ABFD5C5" w14:textId="77777777" w:rsidTr="001D4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9BCECA" w14:textId="77777777" w:rsidR="00FB5B46" w:rsidRPr="00E97A4F" w:rsidRDefault="00FB5B46" w:rsidP="00FB5B46">
            <w:pPr>
              <w:jc w:val="center"/>
              <w:rPr>
                <w:b w:val="0"/>
                <w:bCs w:val="0"/>
              </w:rPr>
            </w:pPr>
            <w:r w:rsidRPr="00E97A4F">
              <w:rPr>
                <w:b w:val="0"/>
                <w:bCs w:val="0"/>
              </w:rPr>
              <w:t>NAS-datové úložiště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0758E677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Pohybová čidla (alarm)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88E16DA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Trouba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E0FAF2A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Myčka</w:t>
            </w:r>
          </w:p>
        </w:tc>
      </w:tr>
    </w:tbl>
    <w:p w14:paraId="1F982F41" w14:textId="36145D99" w:rsidR="001F00E6" w:rsidRDefault="000E35CF" w:rsidP="001F00E6">
      <w:r>
        <w:t xml:space="preserve">Každá domácnost bude mít do sítě </w:t>
      </w:r>
      <w:r w:rsidR="000931E1">
        <w:t>připojena</w:t>
      </w:r>
      <w:r>
        <w:t xml:space="preserve"> jiná zařízení. Při výstavbě sítě, musíme přemýšlet nad tím, jaká zařízení do sítě budeme připojovat, abychom síť dostatečně navrhli a nedocházelo k přetížení a následným výpadkům.</w:t>
      </w:r>
      <w:r w:rsidR="00A8683D">
        <w:t xml:space="preserve"> Zařízení </w:t>
      </w:r>
      <w:r w:rsidR="005E5651">
        <w:t xml:space="preserve">dělíme na uživatelská a IOT (Internet </w:t>
      </w:r>
      <w:proofErr w:type="spellStart"/>
      <w:r w:rsidR="005E5651">
        <w:t>of</w:t>
      </w:r>
      <w:proofErr w:type="spellEnd"/>
      <w:r w:rsidR="005E5651">
        <w:t xml:space="preserve"> </w:t>
      </w:r>
      <w:proofErr w:type="spellStart"/>
      <w:r w:rsidR="005E5651">
        <w:t>things</w:t>
      </w:r>
      <w:proofErr w:type="spellEnd"/>
      <w:r w:rsidR="005E5651">
        <w:t xml:space="preserve"> – internet věcí). </w:t>
      </w:r>
      <w:r w:rsidR="000B424D">
        <w:t>U</w:t>
      </w:r>
      <w:r w:rsidR="005E5651">
        <w:t>živatelská zařízení denně používáme</w:t>
      </w:r>
      <w:r w:rsidR="000931E1">
        <w:t>,</w:t>
      </w:r>
      <w:r w:rsidR="005E5651">
        <w:t xml:space="preserve"> </w:t>
      </w:r>
      <w:r w:rsidR="00555445">
        <w:t>zařízení IOT nám</w:t>
      </w:r>
      <w:r w:rsidR="00FB5B46">
        <w:t xml:space="preserve"> </w:t>
      </w:r>
      <w:r w:rsidR="008F778D">
        <w:t xml:space="preserve">každodenní </w:t>
      </w:r>
      <w:r w:rsidR="00555445">
        <w:t>život</w:t>
      </w:r>
      <w:r w:rsidR="00FB5B46">
        <w:t xml:space="preserve"> velmi usnadňují</w:t>
      </w:r>
      <w:r w:rsidR="00555445">
        <w:t>. Tyto zaříz</w:t>
      </w:r>
      <w:r w:rsidR="00CD7039">
        <w:t xml:space="preserve">ení můžeme ovládat přes chytrý telefon, ve kterém si je </w:t>
      </w:r>
      <w:r w:rsidR="008F778D">
        <w:t>nastav</w:t>
      </w:r>
      <w:r w:rsidR="00FB35C6">
        <w:t>íme</w:t>
      </w:r>
      <w:r w:rsidR="00CD7039">
        <w:t xml:space="preserve"> podle </w:t>
      </w:r>
      <w:r w:rsidR="008F778D">
        <w:t>vlastních</w:t>
      </w:r>
      <w:r w:rsidR="00CD7039">
        <w:t xml:space="preserve"> potřeb.</w:t>
      </w:r>
    </w:p>
    <w:p w14:paraId="513D9274" w14:textId="64632305" w:rsidR="00133799" w:rsidRDefault="00133799" w:rsidP="00133799">
      <w:pPr>
        <w:pStyle w:val="Titulek"/>
        <w:keepNext/>
      </w:pPr>
      <w:r>
        <w:t xml:space="preserve">Tabulka </w:t>
      </w:r>
      <w:fldSimple w:instr=" SEQ Tabulka \* ARABIC ">
        <w:r>
          <w:rPr>
            <w:noProof/>
          </w:rPr>
          <w:t>1</w:t>
        </w:r>
      </w:fldSimple>
      <w:r>
        <w:t xml:space="preserve"> Příklady uživatelských a IOT zařízení</w:t>
      </w:r>
    </w:p>
    <w:p w14:paraId="0748B878" w14:textId="3E49714B" w:rsidR="0098315B" w:rsidRDefault="00F0223C" w:rsidP="00F0223C">
      <w:pPr>
        <w:pStyle w:val="Nadpis2"/>
      </w:pPr>
      <w:bookmarkStart w:id="16" w:name="_Toc95298218"/>
      <w:r>
        <w:t>Ochrana domácnosti</w:t>
      </w:r>
      <w:bookmarkEnd w:id="16"/>
    </w:p>
    <w:p w14:paraId="662396E0" w14:textId="5F855077" w:rsidR="00F0223C" w:rsidRDefault="00F0223C" w:rsidP="00F0223C">
      <w:r>
        <w:t>K ochraně domácnosti složí IP kamery a pohybová čidla. Pokud pohybové čidlo zaznamená pohyb</w:t>
      </w:r>
      <w:r w:rsidR="00404FED">
        <w:t xml:space="preserve">, řídící jednotka spustí nahrávání IP kamer a </w:t>
      </w:r>
      <w:r w:rsidR="003E7D46">
        <w:t>odešle SMS zprávu, že se nám někdo do domu vloupal.</w:t>
      </w:r>
      <w:r w:rsidR="002D3DBC">
        <w:t xml:space="preserve"> Záznamy z IP kamer se n</w:t>
      </w:r>
      <w:r w:rsidR="004C6F33">
        <w:t>ahrávají do datového úložiště NAS</w:t>
      </w:r>
      <w:r w:rsidR="00EF07A8">
        <w:t>,</w:t>
      </w:r>
      <w:r w:rsidR="004C6F33">
        <w:t xml:space="preserve"> a ještě se mohou </w:t>
      </w:r>
      <w:r w:rsidR="00435956">
        <w:t>zálohovat</w:t>
      </w:r>
      <w:r w:rsidR="004C6F33">
        <w:t xml:space="preserve"> do cloudu. </w:t>
      </w:r>
    </w:p>
    <w:p w14:paraId="453275EC" w14:textId="209418D5" w:rsidR="003E7D46" w:rsidRDefault="003E7D46" w:rsidP="00F0223C">
      <w:r>
        <w:t xml:space="preserve">Existují i čidla, které detekují požár </w:t>
      </w:r>
      <w:r w:rsidR="00001F66">
        <w:t>nebo vodu. Pokud čidlo zaznamená únik vody dokáže zavřít přívodní kohout do domu a tím může zabránit vytopení domu.</w:t>
      </w:r>
    </w:p>
    <w:p w14:paraId="5226AD8A" w14:textId="44EB7188" w:rsidR="002D3DBC" w:rsidRDefault="002D3DBC" w:rsidP="002D3DBC">
      <w:pPr>
        <w:pStyle w:val="Nadpis2"/>
      </w:pPr>
      <w:bookmarkStart w:id="17" w:name="_Toc95298219"/>
      <w:r>
        <w:t>Zařízení pro každodenní používání</w:t>
      </w:r>
      <w:bookmarkEnd w:id="17"/>
    </w:p>
    <w:p w14:paraId="0ADF943E" w14:textId="6C85EADD" w:rsidR="00435956" w:rsidRDefault="00435956" w:rsidP="00435956">
      <w:r>
        <w:t>U pračky</w:t>
      </w:r>
      <w:r w:rsidR="007127CB">
        <w:t>, myčky</w:t>
      </w:r>
      <w:r>
        <w:t xml:space="preserve"> či sušičky si můžeme v mobilní aplikaci </w:t>
      </w:r>
      <w:r w:rsidR="00F06D66">
        <w:t>vybrat speciální program</w:t>
      </w:r>
      <w:r w:rsidR="00A258EE">
        <w:t>y</w:t>
      </w:r>
      <w:r w:rsidR="00F06D66">
        <w:t xml:space="preserve"> a upravit si</w:t>
      </w:r>
      <w:r w:rsidR="00A258EE">
        <w:t xml:space="preserve"> je</w:t>
      </w:r>
      <w:r w:rsidR="00F06D66">
        <w:t xml:space="preserve"> podle vlastních potřeb</w:t>
      </w:r>
      <w:r w:rsidR="007127CB">
        <w:t xml:space="preserve">. </w:t>
      </w:r>
      <w:r w:rsidR="00A258EE">
        <w:t xml:space="preserve">Můžeme si také nastavit, kdy se mí zařízení </w:t>
      </w:r>
      <w:r w:rsidR="005569B9">
        <w:t>zapnout</w:t>
      </w:r>
      <w:r w:rsidR="00662B37">
        <w:t>.</w:t>
      </w:r>
    </w:p>
    <w:p w14:paraId="4FFC520B" w14:textId="7B5B631E" w:rsidR="00662B37" w:rsidRDefault="00662B37" w:rsidP="00435956">
      <w:r>
        <w:t xml:space="preserve">Hlasový asistent dokáže všechna zařízení domácí sítě ovládat. Můžeme třeba stáhnout žaluzie nebo zhasnout světla v jednotlivých místnostech. </w:t>
      </w:r>
      <w:r w:rsidR="007C7966">
        <w:t>Zařízení ovládáme hlasem, většina hlasových asistentů ale dnes podporuje jen angličtinu</w:t>
      </w:r>
      <w:r w:rsidR="004B384E">
        <w:t>,</w:t>
      </w:r>
      <w:r w:rsidR="007C7966">
        <w:t xml:space="preserve"> a proto ji musíme alespoň trochu umět.</w:t>
      </w:r>
    </w:p>
    <w:p w14:paraId="7CEA8B11" w14:textId="5809FFB6" w:rsidR="004B384E" w:rsidRDefault="0078077C" w:rsidP="00435956">
      <w:r>
        <w:t xml:space="preserve">V mobilní aplikaci si můžeme nastavit i </w:t>
      </w:r>
      <w:r w:rsidR="00A24D62">
        <w:t>robotický vysavač. Nastavit si můžeme kdy má začít</w:t>
      </w:r>
      <w:r w:rsidR="00BA2DA8">
        <w:t xml:space="preserve"> uklízet</w:t>
      </w:r>
      <w:r w:rsidR="00E959E8">
        <w:t>,</w:t>
      </w:r>
      <w:r w:rsidR="00A24D62">
        <w:t xml:space="preserve"> kde má uklidit</w:t>
      </w:r>
      <w:r w:rsidR="002707B8">
        <w:t xml:space="preserve"> a</w:t>
      </w:r>
      <w:r w:rsidR="00C97DEB">
        <w:t xml:space="preserve"> kolikrát denně</w:t>
      </w:r>
      <w:r w:rsidR="002707B8">
        <w:t xml:space="preserve">. </w:t>
      </w:r>
      <w:r w:rsidR="00A41FD6">
        <w:t xml:space="preserve">Vysavač si dokáže vytvořit mapu celé domácnosti a tím rozezná i místnosti. </w:t>
      </w:r>
      <w:r w:rsidR="002707B8">
        <w:t>Stejně tak to funguje i u robotické sekačky.</w:t>
      </w:r>
    </w:p>
    <w:p w14:paraId="2E7FEBC9" w14:textId="78790A9A" w:rsidR="009B3488" w:rsidRDefault="002A00F6" w:rsidP="00435956">
      <w:r>
        <w:t>Velk</w:t>
      </w:r>
      <w:r w:rsidR="00AF72D2">
        <w:t>ým pohodlím, které se nám může hodit před návratem domů je nastavení vytápění</w:t>
      </w:r>
      <w:r w:rsidR="00D8066E">
        <w:t>. Můžeme si nastavit vytápění v jednotlivých místnostech</w:t>
      </w:r>
      <w:r w:rsidR="00B21D7B">
        <w:t xml:space="preserve"> a po příjezdu domů budeme mít </w:t>
      </w:r>
      <w:r w:rsidR="00FB6A8F">
        <w:t xml:space="preserve">doma </w:t>
      </w:r>
      <w:r w:rsidR="005804C2">
        <w:t>teplo. Rovněž si můžeme s chytrou domácností propojit vířivku, která se nám před příjezdem domů nahřeje</w:t>
      </w:r>
      <w:r w:rsidR="005D142C">
        <w:t xml:space="preserve"> a hned po p</w:t>
      </w:r>
      <w:r w:rsidR="00FB1953">
        <w:t>říjezdu si do ní můžeme lehnout</w:t>
      </w:r>
      <w:r w:rsidR="005804C2">
        <w:t>.</w:t>
      </w:r>
    </w:p>
    <w:p w14:paraId="3316389D" w14:textId="41EA6CD7" w:rsidR="00A45E8A" w:rsidRDefault="00A45E8A" w:rsidP="00435956">
      <w:r>
        <w:lastRenderedPageBreak/>
        <w:t xml:space="preserve">V kuchyni nalezneme také spoustu zajímavých pomocníků. Většinu spotřebičů můžeme nastavovat přes mobilní telefon. </w:t>
      </w:r>
      <w:r w:rsidR="00310FEB">
        <w:t xml:space="preserve">V aplikaci si můžeme najít recept, který si uvaříme k obědu. </w:t>
      </w:r>
      <w:r w:rsidR="009B1190">
        <w:t xml:space="preserve">Trouba nebo sporák se přesně nastaví, telefon nás provede celým postupem a pomůže nám recept perfektně </w:t>
      </w:r>
      <w:r w:rsidR="00E733C7">
        <w:t xml:space="preserve">a rychle </w:t>
      </w:r>
      <w:r w:rsidR="009B1190">
        <w:t>uvařit.</w:t>
      </w:r>
      <w:r w:rsidR="00E733C7">
        <w:t xml:space="preserve"> </w:t>
      </w:r>
      <w:r w:rsidR="00982BD7">
        <w:t xml:space="preserve">Jen obsluhovat tato zařízení někdo musí. Protože myčka se </w:t>
      </w:r>
      <w:r w:rsidR="00E419C5">
        <w:t xml:space="preserve">bohužel ještě </w:t>
      </w:r>
      <w:r w:rsidR="00982BD7">
        <w:t>sama nevyklid</w:t>
      </w:r>
      <w:r w:rsidR="00E419C5">
        <w:t>í.</w:t>
      </w:r>
    </w:p>
    <w:p w14:paraId="650172D8" w14:textId="5B41570E" w:rsidR="00C85F9D" w:rsidRDefault="00C85F9D" w:rsidP="00435956">
      <w:r>
        <w:t xml:space="preserve">Pokud </w:t>
      </w:r>
      <w:r w:rsidR="008836AE">
        <w:t>chceme vědět informace o počasí můžeme si pořídit meteostanici. Meteostanice nám v mobilní aplikaci ukáže</w:t>
      </w:r>
      <w:r w:rsidR="00C86AF3">
        <w:t xml:space="preserve">, kolik napršelo, kolik stupňů je venku a jak rychle fouká vítr. Meteostanice je </w:t>
      </w:r>
      <w:r w:rsidR="00324B83">
        <w:t xml:space="preserve">velmi </w:t>
      </w:r>
      <w:r w:rsidR="00C86AF3">
        <w:t xml:space="preserve">dobrý pomocník pro </w:t>
      </w:r>
      <w:r w:rsidR="00CB6517">
        <w:t xml:space="preserve">chytrou domácnost. Teploměr zjistí, jaká je venku teplota a podle toho </w:t>
      </w:r>
      <w:r w:rsidR="00E62A68">
        <w:t>reguluje vytápění v jednotlivých místnostech. Pokud začne foukat silný vítr, můžeme si nastavit, aby se vysunuly venkovní žaluzie</w:t>
      </w:r>
      <w:r w:rsidR="00B84BC1">
        <w:t>,</w:t>
      </w:r>
      <w:r w:rsidR="00E62A68">
        <w:t xml:space="preserve"> </w:t>
      </w:r>
      <w:r w:rsidR="00B84BC1">
        <w:t>který by se</w:t>
      </w:r>
      <w:r w:rsidR="00E62A68">
        <w:t xml:space="preserve"> nám nárazovým větrem </w:t>
      </w:r>
      <w:r w:rsidR="00B84BC1">
        <w:t>mohli zničit</w:t>
      </w:r>
      <w:r w:rsidR="00E62A68">
        <w:t xml:space="preserve">. </w:t>
      </w:r>
      <w:r w:rsidR="00B84BC1">
        <w:t>Pokud začne venku pršet</w:t>
      </w:r>
      <w:r w:rsidR="00AF732D">
        <w:t>,</w:t>
      </w:r>
      <w:r w:rsidR="00B84BC1">
        <w:t xml:space="preserve"> </w:t>
      </w:r>
      <w:r w:rsidR="00912FDF">
        <w:t xml:space="preserve">můžeme si </w:t>
      </w:r>
      <w:r w:rsidR="002D1BF1">
        <w:t xml:space="preserve">například </w:t>
      </w:r>
      <w:r w:rsidR="00912FDF">
        <w:t>nastavit</w:t>
      </w:r>
      <w:r w:rsidR="00D16DF3">
        <w:t>,</w:t>
      </w:r>
      <w:r w:rsidR="00912FDF">
        <w:t xml:space="preserve"> aby se zavřeli střešní okna a nenateklo nám do domu.</w:t>
      </w:r>
    </w:p>
    <w:p w14:paraId="50BE2D3D" w14:textId="757204C4" w:rsidR="00E72382" w:rsidRDefault="009B7348" w:rsidP="00435956">
      <w:r>
        <w:t>Chytrou</w:t>
      </w:r>
      <w:r w:rsidR="00E72382">
        <w:t xml:space="preserve"> zásuvkou můžeme ovládat </w:t>
      </w:r>
      <w:r w:rsidR="002463D9">
        <w:t xml:space="preserve">různá zařízení. Zařízení můžeme </w:t>
      </w:r>
      <w:r w:rsidR="001F1DFD">
        <w:t xml:space="preserve">dálkově </w:t>
      </w:r>
      <w:r w:rsidR="002463D9">
        <w:t xml:space="preserve">zapnout </w:t>
      </w:r>
      <w:r w:rsidR="0043370A">
        <w:t xml:space="preserve">nebo vypnout, kontrolovat spotřebu </w:t>
      </w:r>
      <w:r w:rsidR="004E2CAC">
        <w:t xml:space="preserve">elektrické energie </w:t>
      </w:r>
      <w:r w:rsidR="0043370A">
        <w:t>anebo nastavit, kdy se má zařízení zapnout</w:t>
      </w:r>
      <w:r w:rsidR="004E2CAC">
        <w:t xml:space="preserve"> </w:t>
      </w:r>
      <w:r w:rsidR="00E53B00">
        <w:t>a</w:t>
      </w:r>
      <w:r w:rsidR="004E2CAC">
        <w:t xml:space="preserve"> vypnout</w:t>
      </w:r>
      <w:r w:rsidR="0043370A">
        <w:t>.</w:t>
      </w:r>
    </w:p>
    <w:p w14:paraId="5F332A94" w14:textId="65E71666" w:rsidR="00C717D6" w:rsidRDefault="00C717D6" w:rsidP="00435956">
      <w:r>
        <w:t>Nabíječka pro elektromobil slouží hlavně k nab</w:t>
      </w:r>
      <w:r w:rsidR="00CD5BEC">
        <w:t>í</w:t>
      </w:r>
      <w:r>
        <w:t>jení elektrom</w:t>
      </w:r>
      <w:r w:rsidR="00CD5BEC">
        <w:t>obilu. V aplikaci můžeme sledovat, jak dlouho se elektromobil nabíjel</w:t>
      </w:r>
      <w:r w:rsidR="00623047">
        <w:t xml:space="preserve"> a</w:t>
      </w:r>
      <w:r w:rsidR="00CD5BEC">
        <w:t xml:space="preserve"> s jakým napětím</w:t>
      </w:r>
      <w:r w:rsidR="00623047">
        <w:t>, kdy bude nabitý a kolik elektrické en</w:t>
      </w:r>
      <w:r w:rsidR="00CF43F9">
        <w:t>e</w:t>
      </w:r>
      <w:r w:rsidR="00623047">
        <w:t>rgie u toho spotřeboval.</w:t>
      </w:r>
    </w:p>
    <w:p w14:paraId="4A71E552" w14:textId="1D4EB6D6" w:rsidR="0041465C" w:rsidRDefault="0041465C" w:rsidP="00435956">
      <w:r>
        <w:t xml:space="preserve">U solární elektrárny můžeme sledovat, kdy se baterie dobíjeli a kdy se vybíjeli. Můžeme si </w:t>
      </w:r>
      <w:r w:rsidR="005E727D">
        <w:t>kontrolovat</w:t>
      </w:r>
      <w:r w:rsidR="00593CD4">
        <w:t>,</w:t>
      </w:r>
      <w:r w:rsidR="005E727D">
        <w:t xml:space="preserve"> kolik elektřiny nám ještě </w:t>
      </w:r>
      <w:r w:rsidR="00593CD4">
        <w:t xml:space="preserve">v </w:t>
      </w:r>
      <w:r w:rsidR="005E727D">
        <w:t xml:space="preserve">bateriích </w:t>
      </w:r>
      <w:r w:rsidR="00593CD4">
        <w:t>zbývá a podle toho regulovat odběr elektrické energie.</w:t>
      </w:r>
    </w:p>
    <w:p w14:paraId="1D9FC087" w14:textId="181437D3" w:rsidR="00593CD4" w:rsidRPr="00435956" w:rsidRDefault="00593CD4" w:rsidP="00435956">
      <w:r>
        <w:t>Vstupní bránu můžeme ovládat dálkovým ovladačem, příkazem přes SMS zprávu anebo zavoláním na telefonní číslo. Velkým pomocníkem nám ale mohou být i IP kamery a chytrý systém, který můžeme naučit rozpoznávat registrační značky. Kdy</w:t>
      </w:r>
      <w:r w:rsidR="00DA2EE4">
        <w:t>ž</w:t>
      </w:r>
      <w:r>
        <w:t xml:space="preserve"> přijedeme před dům a kamera zaznamená auto s naší registrační značkou systém bránu </w:t>
      </w:r>
      <w:r w:rsidR="00DA2EE4">
        <w:t xml:space="preserve">automaticky </w:t>
      </w:r>
      <w:r>
        <w:t>otevře.</w:t>
      </w:r>
    </w:p>
    <w:p w14:paraId="60374936" w14:textId="7A2C010A" w:rsidR="00B20383" w:rsidRDefault="000E7C9A" w:rsidP="00B20383">
      <w:pPr>
        <w:pStyle w:val="Nadpis1"/>
      </w:pPr>
      <w:bookmarkStart w:id="18" w:name="_Toc95298220"/>
      <w:r>
        <w:lastRenderedPageBreak/>
        <w:t>Rozvody</w:t>
      </w:r>
      <w:r w:rsidR="001B1FD7">
        <w:t xml:space="preserve"> v domě</w:t>
      </w:r>
      <w:bookmarkEnd w:id="18"/>
    </w:p>
    <w:p w14:paraId="34A19A0D" w14:textId="42E44F3B" w:rsidR="001B1FD7" w:rsidRDefault="00AF26FA" w:rsidP="001B1FD7">
      <w:r>
        <w:t xml:space="preserve">Když si zajistíme </w:t>
      </w:r>
      <w:r w:rsidR="00846EA8">
        <w:t>technologii, která nám</w:t>
      </w:r>
      <w:r>
        <w:t xml:space="preserve"> do domácnosti </w:t>
      </w:r>
      <w:r w:rsidR="00846EA8">
        <w:t xml:space="preserve">přivede internet, musíme internet po domácnosti </w:t>
      </w:r>
      <w:r w:rsidR="006A11C6">
        <w:t xml:space="preserve">také nějak </w:t>
      </w:r>
      <w:r w:rsidR="00846EA8">
        <w:t>rozvést</w:t>
      </w:r>
      <w:r w:rsidR="00837586">
        <w:t xml:space="preserve">. Níže si </w:t>
      </w:r>
      <w:r w:rsidR="006A11C6">
        <w:t>popíšeme</w:t>
      </w:r>
      <w:r w:rsidR="00837586">
        <w:t xml:space="preserve"> technologie, které k tomu slouží a řekneme si jejich výhody, nevýhody a kde se vlastně dají použít.</w:t>
      </w:r>
    </w:p>
    <w:p w14:paraId="48E84C9A" w14:textId="7B3F51AE" w:rsidR="00415DE0" w:rsidRDefault="00B9443A" w:rsidP="00B9443A">
      <w:pPr>
        <w:pStyle w:val="Nadpis2"/>
      </w:pPr>
      <w:bookmarkStart w:id="19" w:name="_Toc95298221"/>
      <w:r>
        <w:t>Ethernet</w:t>
      </w:r>
      <w:bookmarkEnd w:id="19"/>
    </w:p>
    <w:p w14:paraId="0CEC864B" w14:textId="77777777" w:rsidR="007508D9" w:rsidRDefault="00B9443A" w:rsidP="00B9443A">
      <w:r>
        <w:t xml:space="preserve">Nejčastějším propojením zařízení </w:t>
      </w:r>
      <w:r w:rsidR="00D214EB">
        <w:t xml:space="preserve">je ethernetový kabel. Toto připojení nám pro zařízení zajistí kvalitní připojení </w:t>
      </w:r>
      <w:r w:rsidR="00554E9E">
        <w:t>s nejvyšší možnou rychlostí.</w:t>
      </w:r>
      <w:r w:rsidR="00114B8D">
        <w:t xml:space="preserve"> Můžeme použít 2 druhy ethernetového kabelu.</w:t>
      </w:r>
    </w:p>
    <w:p w14:paraId="559F639A" w14:textId="4D79572D" w:rsidR="00B9443A" w:rsidRDefault="00846D98" w:rsidP="00B9443A">
      <w:r w:rsidRPr="00536018">
        <w:rPr>
          <w:b/>
          <w:bCs/>
        </w:rPr>
        <w:t>UTP</w:t>
      </w:r>
      <w:r>
        <w:t xml:space="preserve"> </w:t>
      </w:r>
      <w:r w:rsidR="009874EF">
        <w:t>(</w:t>
      </w:r>
      <w:proofErr w:type="spellStart"/>
      <w:r w:rsidR="007508D9" w:rsidRPr="007508D9">
        <w:t>unshielded</w:t>
      </w:r>
      <w:proofErr w:type="spellEnd"/>
      <w:r w:rsidR="009874EF">
        <w:t xml:space="preserve"> </w:t>
      </w:r>
      <w:proofErr w:type="spellStart"/>
      <w:r w:rsidR="009874EF" w:rsidRPr="009874EF">
        <w:t>twisted</w:t>
      </w:r>
      <w:proofErr w:type="spellEnd"/>
      <w:r w:rsidR="009874EF" w:rsidRPr="009874EF">
        <w:t xml:space="preserve"> pair</w:t>
      </w:r>
      <w:r w:rsidR="009874EF">
        <w:t xml:space="preserve">) – </w:t>
      </w:r>
      <w:r w:rsidR="00F830B1">
        <w:t xml:space="preserve">nestíněná </w:t>
      </w:r>
      <w:r w:rsidR="009874EF">
        <w:t>kroucená dvo</w:t>
      </w:r>
      <w:r w:rsidR="00D73C06">
        <w:t>jlinka</w:t>
      </w:r>
      <w:r w:rsidR="009874EF">
        <w:t xml:space="preserve"> </w:t>
      </w:r>
    </w:p>
    <w:p w14:paraId="15EFF750" w14:textId="4B5035E9" w:rsidR="00BA6A76" w:rsidRDefault="007508D9" w:rsidP="00BA6A76">
      <w:r w:rsidRPr="00536018">
        <w:rPr>
          <w:b/>
          <w:bCs/>
        </w:rPr>
        <w:t>STP</w:t>
      </w:r>
      <w:r>
        <w:t xml:space="preserve"> (</w:t>
      </w:r>
      <w:proofErr w:type="spellStart"/>
      <w:r w:rsidRPr="007508D9">
        <w:t>shielded</w:t>
      </w:r>
      <w:proofErr w:type="spellEnd"/>
      <w:r>
        <w:t xml:space="preserve"> </w:t>
      </w:r>
      <w:proofErr w:type="spellStart"/>
      <w:r w:rsidRPr="009874EF">
        <w:t>twisted</w:t>
      </w:r>
      <w:proofErr w:type="spellEnd"/>
      <w:r w:rsidRPr="009874EF">
        <w:t xml:space="preserve"> pair</w:t>
      </w:r>
      <w:r>
        <w:t>) – stíněná kroucená dvo</w:t>
      </w:r>
      <w:r w:rsidR="00D73C06">
        <w:t>jlinka</w:t>
      </w:r>
    </w:p>
    <w:p w14:paraId="482B449C" w14:textId="3ABEC32E" w:rsidR="007508D9" w:rsidRPr="00B9443A" w:rsidRDefault="00BA6A76" w:rsidP="007508D9">
      <w:r>
        <w:t xml:space="preserve">UTP i STP kabel obsahuje 8 vodičů. Vodiče jsou většinou označeny barvami (bílo-oranžová, oranžová, bílo-zelená, zelená, bílo-modrá, modrá, bílo-hnědá, hnědá). U STP kabelu je každý vodič zvlášť zabalený v nevodícím materiálu. </w:t>
      </w:r>
      <w:r w:rsidR="00594544">
        <w:t>Vodiče jsou po určité dálce zakrouceny. Proto pojmenování kroucená dvoulinka.</w:t>
      </w:r>
    </w:p>
    <w:p w14:paraId="345297A4" w14:textId="6C23BE96" w:rsidR="008E0FB0" w:rsidRDefault="005B3F60" w:rsidP="00B9443A">
      <w:r>
        <w:t>Stíněnou kroucenou dvoulinku použijeme u rozvodů</w:t>
      </w:r>
      <w:r w:rsidR="00FF46E6">
        <w:t>,</w:t>
      </w:r>
      <w:r>
        <w:t xml:space="preserve"> které zavrtáváme do zdi</w:t>
      </w:r>
      <w:r w:rsidR="00FF46E6">
        <w:t xml:space="preserve"> anebo vedeme venku do jiné budovy. Případně tam kde je vysoké magnetické záření a hrozilo by tím poškození dat.</w:t>
      </w:r>
      <w:r w:rsidR="00904FE2">
        <w:t xml:space="preserve"> </w:t>
      </w:r>
      <w:r w:rsidR="008305D7">
        <w:t>Použít ji můžeme u připojení z venkovní wifi antény do domácnosti.</w:t>
      </w:r>
      <w:r w:rsidR="008E0FB0">
        <w:t xml:space="preserve"> Tím zabráníme poškození zařízení například při úderu blesku.</w:t>
      </w:r>
      <w:r w:rsidR="00FD23D8">
        <w:t xml:space="preserve"> Stíněná kroucená </w:t>
      </w:r>
      <w:r w:rsidR="00D73C06">
        <w:t>dvojlinka</w:t>
      </w:r>
      <w:r w:rsidR="00FD23D8">
        <w:t xml:space="preserve"> má totiž vodiče stíněné</w:t>
      </w:r>
      <w:r w:rsidR="00A4663E">
        <w:t>,</w:t>
      </w:r>
      <w:r w:rsidR="00FD23D8">
        <w:t xml:space="preserve"> a navíc obsahuje jeden, který zajistí uzem</w:t>
      </w:r>
      <w:r w:rsidR="00A4663E">
        <w:t>n</w:t>
      </w:r>
      <w:r w:rsidR="00FD23D8">
        <w:t>ění.</w:t>
      </w:r>
      <w:r w:rsidR="00707A2A">
        <w:t xml:space="preserve"> </w:t>
      </w:r>
      <w:r w:rsidR="00311C5D">
        <w:t>Nestíněnou kroucenou dvoulinku můžeme použít u připojení ostatních zařízení. Například ze switche do počítače.</w:t>
      </w:r>
    </w:p>
    <w:p w14:paraId="291BF192" w14:textId="393E0130" w:rsidR="00DB5196" w:rsidRDefault="00A3157B" w:rsidP="00B9443A">
      <w:r>
        <w:t xml:space="preserve">Vodiče musí být </w:t>
      </w:r>
      <w:r w:rsidR="00956C50">
        <w:t xml:space="preserve">podle barev </w:t>
      </w:r>
      <w:r>
        <w:t>seřazeny ve správném pořadí</w:t>
      </w:r>
      <w:r w:rsidR="00956C50">
        <w:t>. Existuje norma T568A a T56</w:t>
      </w:r>
      <w:r w:rsidR="00A4416E">
        <w:t xml:space="preserve">8B. Zapojení podle normy T568A se používá mezi </w:t>
      </w:r>
      <w:proofErr w:type="spellStart"/>
      <w:r w:rsidR="00221DEC">
        <w:t>routrem</w:t>
      </w:r>
      <w:proofErr w:type="spellEnd"/>
      <w:r w:rsidR="00221DEC">
        <w:t xml:space="preserve"> a </w:t>
      </w:r>
      <w:proofErr w:type="spellStart"/>
      <w:r w:rsidR="00221DEC">
        <w:t>switchem</w:t>
      </w:r>
      <w:proofErr w:type="spellEnd"/>
      <w:r w:rsidR="00221DEC">
        <w:t xml:space="preserve">, </w:t>
      </w:r>
      <w:r w:rsidR="00283450">
        <w:t>případě počítačem a počítačem. N</w:t>
      </w:r>
      <w:r w:rsidR="00221DEC">
        <w:t xml:space="preserve">orma T568B se používá mezi </w:t>
      </w:r>
      <w:proofErr w:type="spellStart"/>
      <w:r w:rsidR="00221DEC">
        <w:t>switchem</w:t>
      </w:r>
      <w:proofErr w:type="spellEnd"/>
      <w:r w:rsidR="00221DEC">
        <w:t xml:space="preserve"> a zařízením.</w:t>
      </w:r>
    </w:p>
    <w:p w14:paraId="75665ADC" w14:textId="57BDB99E" w:rsidR="00221DEC" w:rsidRDefault="00221DEC" w:rsidP="00B9443A">
      <w:r>
        <w:t>Dne</w:t>
      </w:r>
      <w:r w:rsidR="00572512">
        <w:t xml:space="preserve">s se na normu </w:t>
      </w:r>
      <w:r w:rsidR="00283450">
        <w:t xml:space="preserve">T568A a T568B tolik hledět nemusí. </w:t>
      </w:r>
      <w:r w:rsidR="006F5478">
        <w:t xml:space="preserve">Nejvíce se využívá norma T568B. Zařízení si zvládnou </w:t>
      </w:r>
      <w:r w:rsidR="00877C3E">
        <w:t>vodiče softwarově přesměrovat</w:t>
      </w:r>
      <w:r w:rsidR="00F05D40">
        <w:t xml:space="preserve"> tak aby vše fungovalo správně.</w:t>
      </w:r>
    </w:p>
    <w:p w14:paraId="25F8DF7C" w14:textId="23B30B66" w:rsidR="00CE54B0" w:rsidRDefault="00906BEF" w:rsidP="00B9443A">
      <w:r>
        <w:t>UTP kabel</w:t>
      </w:r>
      <w:r w:rsidR="00AA27E9">
        <w:t>y</w:t>
      </w:r>
      <w:r>
        <w:t xml:space="preserve"> se vyrábí </w:t>
      </w:r>
      <w:r w:rsidR="00AA27E9">
        <w:t>v několika variantách. Varianty se liší v kvalitě provedení kabelu a tím se liší rychlosti přenosu.</w:t>
      </w:r>
      <w:r w:rsidR="009F734F">
        <w:t xml:space="preserve"> Maximální délka UTP kabelu může být</w:t>
      </w:r>
      <w:r w:rsidR="00E01466">
        <w:t xml:space="preserve"> </w:t>
      </w:r>
      <w:r w:rsidR="009F734F">
        <w:t>100 metrů</w:t>
      </w:r>
      <w:r w:rsidR="00E01466">
        <w:t>, jinak musíme použít zařízení na zesílení signálu</w:t>
      </w:r>
      <w:r w:rsidR="009F734F">
        <w:t>.</w:t>
      </w:r>
      <w:r w:rsidR="000E6ECD">
        <w:t xml:space="preserve"> Konektor</w:t>
      </w:r>
      <w:r w:rsidR="00FF39BE">
        <w:t xml:space="preserve"> na konci UTP kabelu má označení RJ-45.</w:t>
      </w:r>
    </w:p>
    <w:p w14:paraId="331597E7" w14:textId="2661C33C" w:rsidR="0050498A" w:rsidRDefault="006721CD" w:rsidP="00B9443A">
      <w:r>
        <w:rPr>
          <w:noProof/>
        </w:rPr>
        <w:drawing>
          <wp:anchor distT="0" distB="0" distL="114300" distR="114300" simplePos="0" relativeHeight="251671552" behindDoc="1" locked="0" layoutInCell="1" allowOverlap="1" wp14:anchorId="4E55D93D" wp14:editId="7161D51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566160" cy="2255520"/>
            <wp:effectExtent l="0" t="0" r="0" b="0"/>
            <wp:wrapTight wrapText="bothSides">
              <wp:wrapPolygon edited="0">
                <wp:start x="0" y="0"/>
                <wp:lineTo x="0" y="21345"/>
                <wp:lineTo x="21462" y="21345"/>
                <wp:lineTo x="21462" y="0"/>
                <wp:lineTo x="0" y="0"/>
              </wp:wrapPolygon>
            </wp:wrapTight>
            <wp:docPr id="14" name="Graf 14">
              <a:extLst xmlns:a="http://schemas.openxmlformats.org/drawingml/2006/main">
                <a:ext uri="{FF2B5EF4-FFF2-40B4-BE49-F238E27FC236}">
                  <a16:creationId xmlns:a16="http://schemas.microsoft.com/office/drawing/2014/main" id="{7833F002-8B14-4096-8D64-A007741F01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  <w:r w:rsidR="00AF542A">
        <w:t xml:space="preserve">U kategorie 6-7 se </w:t>
      </w:r>
      <w:r w:rsidR="00634170">
        <w:t>maximální rychlost přenosu liší délkou vedení. Čím kvalitnější kabel je</w:t>
      </w:r>
      <w:r>
        <w:t xml:space="preserve"> tím </w:t>
      </w:r>
      <w:r w:rsidR="009F7E05">
        <w:t xml:space="preserve">rychleji </w:t>
      </w:r>
      <w:r>
        <w:t>zvládne přenést</w:t>
      </w:r>
      <w:r w:rsidR="009F7E05">
        <w:t xml:space="preserve"> </w:t>
      </w:r>
      <w:r>
        <w:t>dat</w:t>
      </w:r>
      <w:r w:rsidR="009F7E05">
        <w:t>a</w:t>
      </w:r>
      <w:r>
        <w:t xml:space="preserve"> do větší vzdálenosti.</w:t>
      </w:r>
    </w:p>
    <w:p w14:paraId="564CC7D7" w14:textId="2D9FFEC5" w:rsidR="00CE54B0" w:rsidRDefault="00CE54B0" w:rsidP="00CE54B0">
      <w:pPr>
        <w:pStyle w:val="Odstavecseseznamem"/>
        <w:numPr>
          <w:ilvl w:val="0"/>
          <w:numId w:val="5"/>
        </w:numPr>
      </w:pPr>
      <w:r>
        <w:t xml:space="preserve">CAT5 </w:t>
      </w:r>
      <w:r w:rsidR="00AC10AB">
        <w:t xml:space="preserve">až 100 </w:t>
      </w:r>
      <w:proofErr w:type="spellStart"/>
      <w:r w:rsidR="00AC10AB">
        <w:t>Mb</w:t>
      </w:r>
      <w:proofErr w:type="spellEnd"/>
      <w:r w:rsidR="00AC10AB">
        <w:t>/s</w:t>
      </w:r>
      <w:r w:rsidR="00BE69B0">
        <w:t>.</w:t>
      </w:r>
    </w:p>
    <w:p w14:paraId="6EC43C90" w14:textId="1B477221" w:rsidR="00AC10AB" w:rsidRDefault="00AC10AB" w:rsidP="00CE54B0">
      <w:pPr>
        <w:pStyle w:val="Odstavecseseznamem"/>
        <w:numPr>
          <w:ilvl w:val="0"/>
          <w:numId w:val="5"/>
        </w:numPr>
      </w:pPr>
      <w:r>
        <w:t xml:space="preserve">CAT5e až 1 </w:t>
      </w:r>
      <w:proofErr w:type="spellStart"/>
      <w:r>
        <w:t>Gb</w:t>
      </w:r>
      <w:proofErr w:type="spellEnd"/>
      <w:r>
        <w:t>/s</w:t>
      </w:r>
      <w:r w:rsidR="00BE69B0">
        <w:t>.</w:t>
      </w:r>
    </w:p>
    <w:p w14:paraId="3A8BCF92" w14:textId="1236C4E4" w:rsidR="00710B4A" w:rsidRDefault="00710B4A" w:rsidP="00CE54B0">
      <w:pPr>
        <w:pStyle w:val="Odstavecseseznamem"/>
        <w:numPr>
          <w:ilvl w:val="0"/>
          <w:numId w:val="5"/>
        </w:numPr>
      </w:pPr>
      <w:r>
        <w:t>CAT</w:t>
      </w:r>
      <w:r w:rsidR="00BE69B0">
        <w:t xml:space="preserve">6 až </w:t>
      </w:r>
      <w:r w:rsidR="0042157A">
        <w:t xml:space="preserve">10 </w:t>
      </w:r>
      <w:proofErr w:type="spellStart"/>
      <w:r w:rsidR="0042157A">
        <w:t>Gb</w:t>
      </w:r>
      <w:proofErr w:type="spellEnd"/>
      <w:r w:rsidR="0042157A">
        <w:t>/s.</w:t>
      </w:r>
    </w:p>
    <w:p w14:paraId="2B466197" w14:textId="325DE5D3" w:rsidR="0042157A" w:rsidRDefault="0042157A" w:rsidP="00CE54B0">
      <w:pPr>
        <w:pStyle w:val="Odstavecseseznamem"/>
        <w:numPr>
          <w:ilvl w:val="0"/>
          <w:numId w:val="5"/>
        </w:numPr>
      </w:pPr>
      <w:r>
        <w:t xml:space="preserve">CAT6a až 10 </w:t>
      </w:r>
      <w:proofErr w:type="spellStart"/>
      <w:r>
        <w:t>Gb</w:t>
      </w:r>
      <w:proofErr w:type="spellEnd"/>
      <w:r>
        <w:t>/s.</w:t>
      </w:r>
    </w:p>
    <w:p w14:paraId="0404AD8D" w14:textId="5D5E7CF0" w:rsidR="00CE54B0" w:rsidRDefault="007820A5" w:rsidP="00AF542A">
      <w:pPr>
        <w:pStyle w:val="Odstavecseseznamem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867325C" wp14:editId="1A6F0FBD">
                <wp:simplePos x="0" y="0"/>
                <wp:positionH relativeFrom="margin">
                  <wp:align>left</wp:align>
                </wp:positionH>
                <wp:positionV relativeFrom="paragraph">
                  <wp:posOffset>413385</wp:posOffset>
                </wp:positionV>
                <wp:extent cx="3566160" cy="167640"/>
                <wp:effectExtent l="0" t="0" r="0" b="3810"/>
                <wp:wrapTight wrapText="bothSides">
                  <wp:wrapPolygon edited="0">
                    <wp:start x="0" y="0"/>
                    <wp:lineTo x="0" y="19636"/>
                    <wp:lineTo x="21462" y="19636"/>
                    <wp:lineTo x="21462" y="0"/>
                    <wp:lineTo x="0" y="0"/>
                  </wp:wrapPolygon>
                </wp:wrapTight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01B29F" w14:textId="5FF2C9F3" w:rsidR="00CE54B0" w:rsidRPr="00CE54B0" w:rsidRDefault="00CE54B0" w:rsidP="00CE54B0">
                            <w:pPr>
                              <w:pStyle w:val="Titulek"/>
                            </w:pPr>
                            <w:r>
                              <w:t xml:space="preserve">Obrázek </w:t>
                            </w:r>
                            <w:r w:rsidR="000D5C3B">
                              <w:fldChar w:fldCharType="begin"/>
                            </w:r>
                            <w:r w:rsidR="000D5C3B">
                              <w:instrText xml:space="preserve"> SEQ Obrázek \* ARABIC </w:instrText>
                            </w:r>
                            <w:r w:rsidR="000D5C3B">
                              <w:fldChar w:fldCharType="separate"/>
                            </w:r>
                            <w:r w:rsidR="00F749ED">
                              <w:rPr>
                                <w:noProof/>
                              </w:rPr>
                              <w:t>4</w:t>
                            </w:r>
                            <w:r w:rsidR="000D5C3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Rychlost připojení UTP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7325C" id="Textové pole 15" o:spid="_x0000_s1028" type="#_x0000_t202" style="position:absolute;left:0;text-align:left;margin-left:0;margin-top:32.55pt;width:280.8pt;height:13.2pt;z-index:-2516428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" stroked="f">
                <v:textbox inset="0,0,0,0">
                  <w:txbxContent>
                    <w:p w14:paraId="5C01B29F" w14:textId="5FF2C9F3" w:rsidR="00CE54B0" w:rsidRPr="00CE54B0" w:rsidRDefault="00CE54B0" w:rsidP="00CE54B0">
                      <w:pPr>
                        <w:pStyle w:val="Titulek"/>
                      </w:pPr>
                      <w:r>
                        <w:t xml:space="preserve">Obrázek </w:t>
                      </w:r>
                      <w:r w:rsidR="000D5C3B">
                        <w:fldChar w:fldCharType="begin"/>
                      </w:r>
                      <w:r w:rsidR="000D5C3B">
                        <w:instrText xml:space="preserve"> SEQ Obrázek \* ARABIC </w:instrText>
                      </w:r>
                      <w:r w:rsidR="000D5C3B">
                        <w:fldChar w:fldCharType="separate"/>
                      </w:r>
                      <w:r w:rsidR="00F749ED">
                        <w:rPr>
                          <w:noProof/>
                        </w:rPr>
                        <w:t>4</w:t>
                      </w:r>
                      <w:r w:rsidR="000D5C3B">
                        <w:rPr>
                          <w:noProof/>
                        </w:rPr>
                        <w:fldChar w:fldCharType="end"/>
                      </w:r>
                      <w:r>
                        <w:t xml:space="preserve"> Rychlost připojení UTP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2157A">
        <w:t xml:space="preserve">CAT7 až 10 </w:t>
      </w:r>
      <w:proofErr w:type="spellStart"/>
      <w:r w:rsidR="0042157A">
        <w:t>G</w:t>
      </w:r>
      <w:r w:rsidR="00B55540">
        <w:t>b</w:t>
      </w:r>
      <w:proofErr w:type="spellEnd"/>
      <w:r w:rsidR="0042157A">
        <w:t>/s.</w:t>
      </w:r>
    </w:p>
    <w:p w14:paraId="0A9FBD98" w14:textId="25816D8C" w:rsidR="00327B5D" w:rsidRDefault="00327B5D" w:rsidP="00327B5D">
      <w:pPr>
        <w:pStyle w:val="Nadpis3"/>
      </w:pPr>
      <w:bookmarkStart w:id="20" w:name="_Toc95298222"/>
      <w:r>
        <w:lastRenderedPageBreak/>
        <w:t>Norma T568A</w:t>
      </w:r>
      <w:bookmarkEnd w:id="20"/>
    </w:p>
    <w:p w14:paraId="4329BA22" w14:textId="03879DAE" w:rsidR="00327B5D" w:rsidRDefault="003F6F3B" w:rsidP="00B9443A">
      <w:r>
        <w:rPr>
          <w:noProof/>
        </w:rPr>
        <w:drawing>
          <wp:anchor distT="0" distB="0" distL="114300" distR="114300" simplePos="0" relativeHeight="251665408" behindDoc="1" locked="0" layoutInCell="1" allowOverlap="1" wp14:anchorId="4CB0D9DB" wp14:editId="016C40F6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2953385" cy="2331720"/>
            <wp:effectExtent l="0" t="0" r="0" b="0"/>
            <wp:wrapTight wrapText="bothSides">
              <wp:wrapPolygon edited="0">
                <wp:start x="0" y="0"/>
                <wp:lineTo x="0" y="21353"/>
                <wp:lineTo x="21456" y="21353"/>
                <wp:lineTo x="21456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05" cy="2339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1DC">
        <w:t>Tato norma se využívá k propojení dvou počít</w:t>
      </w:r>
      <w:r w:rsidR="00CE4021">
        <w:t xml:space="preserve">ačů mezi sebou </w:t>
      </w:r>
      <w:r>
        <w:t xml:space="preserve">nebo </w:t>
      </w:r>
      <w:r w:rsidR="00EF1146">
        <w:t xml:space="preserve">u </w:t>
      </w:r>
      <w:r w:rsidR="00CE4021">
        <w:t xml:space="preserve">propojení </w:t>
      </w:r>
      <w:r w:rsidR="00EF1146">
        <w:t xml:space="preserve">mezi </w:t>
      </w:r>
      <w:proofErr w:type="spellStart"/>
      <w:r w:rsidR="00CE4021">
        <w:t>switche</w:t>
      </w:r>
      <w:r w:rsidR="00EF1146">
        <w:t>m</w:t>
      </w:r>
      <w:proofErr w:type="spellEnd"/>
      <w:r w:rsidR="00CE4021">
        <w:t xml:space="preserve"> a</w:t>
      </w:r>
      <w:r>
        <w:t> router</w:t>
      </w:r>
      <w:r w:rsidR="00EF1146">
        <w:t>em</w:t>
      </w:r>
      <w:r>
        <w:t>.</w:t>
      </w:r>
    </w:p>
    <w:p w14:paraId="14B1BAEC" w14:textId="77777777" w:rsidR="00F75692" w:rsidRDefault="00052312" w:rsidP="00F75692">
      <w:pPr>
        <w:rPr>
          <w:b/>
          <w:bCs/>
        </w:rPr>
      </w:pPr>
      <w:r w:rsidRPr="008657C3">
        <w:rPr>
          <w:b/>
          <w:bCs/>
        </w:rPr>
        <w:t>Z</w:t>
      </w:r>
      <w:r w:rsidR="004828C1" w:rsidRPr="008657C3">
        <w:rPr>
          <w:b/>
          <w:bCs/>
        </w:rPr>
        <w:t>apojení vodičů:</w:t>
      </w:r>
    </w:p>
    <w:p w14:paraId="4C210609" w14:textId="6EDC4E38" w:rsidR="004828C1" w:rsidRPr="00F75692" w:rsidRDefault="004828C1" w:rsidP="00F75692">
      <w:pPr>
        <w:pStyle w:val="Odstavecseseznamem"/>
        <w:numPr>
          <w:ilvl w:val="0"/>
          <w:numId w:val="9"/>
        </w:numPr>
        <w:rPr>
          <w:b/>
          <w:bCs/>
        </w:rPr>
      </w:pPr>
      <w:r>
        <w:t>Zeleno-bílá</w:t>
      </w:r>
    </w:p>
    <w:p w14:paraId="77BE48F0" w14:textId="7223918F" w:rsidR="004828C1" w:rsidRDefault="004828C1" w:rsidP="004828C1">
      <w:pPr>
        <w:pStyle w:val="Odstavecseseznamem"/>
        <w:numPr>
          <w:ilvl w:val="0"/>
          <w:numId w:val="3"/>
        </w:numPr>
      </w:pPr>
      <w:r>
        <w:t>Zelená</w:t>
      </w:r>
    </w:p>
    <w:p w14:paraId="5B7FE808" w14:textId="0935E14B" w:rsidR="004828C1" w:rsidRDefault="004828C1" w:rsidP="004828C1">
      <w:pPr>
        <w:pStyle w:val="Odstavecseseznamem"/>
        <w:numPr>
          <w:ilvl w:val="0"/>
          <w:numId w:val="3"/>
        </w:numPr>
      </w:pPr>
      <w:r>
        <w:t>Bílo-oranžová</w:t>
      </w:r>
    </w:p>
    <w:p w14:paraId="1050141D" w14:textId="2710C38E" w:rsidR="004828C1" w:rsidRDefault="004828C1" w:rsidP="004828C1">
      <w:pPr>
        <w:pStyle w:val="Odstavecseseznamem"/>
        <w:numPr>
          <w:ilvl w:val="0"/>
          <w:numId w:val="3"/>
        </w:numPr>
      </w:pPr>
      <w:r>
        <w:t>Modrá</w:t>
      </w:r>
    </w:p>
    <w:p w14:paraId="30FC1373" w14:textId="5CE07D36" w:rsidR="004828C1" w:rsidRDefault="004828C1" w:rsidP="004828C1">
      <w:pPr>
        <w:pStyle w:val="Odstavecseseznamem"/>
        <w:numPr>
          <w:ilvl w:val="0"/>
          <w:numId w:val="3"/>
        </w:numPr>
      </w:pPr>
      <w:r>
        <w:t>Bílo-modrá</w:t>
      </w:r>
    </w:p>
    <w:p w14:paraId="38DD33E2" w14:textId="22BE335C" w:rsidR="008657C3" w:rsidRDefault="008657C3" w:rsidP="004828C1">
      <w:pPr>
        <w:pStyle w:val="Odstavecseseznamem"/>
        <w:numPr>
          <w:ilvl w:val="0"/>
          <w:numId w:val="3"/>
        </w:numPr>
      </w:pPr>
      <w:r>
        <w:t>Oranžová</w:t>
      </w:r>
    </w:p>
    <w:p w14:paraId="3EE5CE95" w14:textId="34306D4A" w:rsidR="008657C3" w:rsidRDefault="008657C3" w:rsidP="004828C1">
      <w:pPr>
        <w:pStyle w:val="Odstavecseseznamem"/>
        <w:numPr>
          <w:ilvl w:val="0"/>
          <w:numId w:val="3"/>
        </w:numPr>
      </w:pPr>
      <w:r>
        <w:t>Bílo-hnědá</w:t>
      </w:r>
    </w:p>
    <w:p w14:paraId="79ACCE3C" w14:textId="61043D21" w:rsidR="008657C3" w:rsidRDefault="008657C3" w:rsidP="008657C3">
      <w:pPr>
        <w:pStyle w:val="Odstavecseseznamem"/>
        <w:numPr>
          <w:ilvl w:val="0"/>
          <w:numId w:val="3"/>
        </w:numPr>
      </w:pPr>
      <w:r>
        <w:t>Hnědá</w:t>
      </w:r>
    </w:p>
    <w:p w14:paraId="036BD8A1" w14:textId="06E60EBF" w:rsidR="00741BCF" w:rsidRDefault="00875B4B" w:rsidP="00741BC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220D3D" wp14:editId="1EFBB60C">
                <wp:simplePos x="0" y="0"/>
                <wp:positionH relativeFrom="margin">
                  <wp:align>left</wp:align>
                </wp:positionH>
                <wp:positionV relativeFrom="paragraph">
                  <wp:posOffset>165735</wp:posOffset>
                </wp:positionV>
                <wp:extent cx="3098165" cy="635"/>
                <wp:effectExtent l="0" t="0" r="6985" b="0"/>
                <wp:wrapTight wrapText="bothSides">
                  <wp:wrapPolygon edited="0">
                    <wp:start x="0" y="0"/>
                    <wp:lineTo x="0" y="20057"/>
                    <wp:lineTo x="21516" y="20057"/>
                    <wp:lineTo x="21516" y="0"/>
                    <wp:lineTo x="0" y="0"/>
                  </wp:wrapPolygon>
                </wp:wrapTight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A1E8B6" w14:textId="7B1DD5BA" w:rsidR="008657C3" w:rsidRPr="00CA1230" w:rsidRDefault="008657C3" w:rsidP="008657C3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F749ED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UTP zapojení T568A</w:t>
                            </w:r>
                            <w:sdt>
                              <w:sdtPr>
                                <w:id w:val="438028611"/>
                                <w:citation/>
                              </w:sdtPr>
                              <w:sdtEndPr/>
                              <w:sdtContent>
                                <w:r>
                                  <w:fldChar w:fldCharType="begin"/>
                                </w:r>
                                <w:r w:rsidR="00F749ED">
                                  <w:instrText xml:space="preserve">CITATION Jak20 \l 1029 </w:instrText>
                                </w:r>
                                <w:r>
                                  <w:fldChar w:fldCharType="separate"/>
                                </w:r>
                                <w:r w:rsidR="00F749ED">
                                  <w:rPr>
                                    <w:noProof/>
                                  </w:rPr>
                                  <w:t xml:space="preserve"> (2020)</w:t>
                                </w:r>
                                <w: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20D3D" id="Textové pole 5" o:spid="_x0000_s1029" type="#_x0000_t202" style="position:absolute;margin-left:0;margin-top:13.05pt;width:243.95pt;height:.05pt;z-index:-251649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" stroked="f">
                <v:textbox style="mso-fit-shape-to-text:t" inset="0,0,0,0">
                  <w:txbxContent>
                    <w:p w14:paraId="51A1E8B6" w14:textId="7B1DD5BA" w:rsidR="008657C3" w:rsidRPr="00CA1230" w:rsidRDefault="008657C3" w:rsidP="008657C3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F749ED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UTP zapojení T568A</w:t>
                      </w:r>
                      <w:sdt>
                        <w:sdtPr>
                          <w:id w:val="438028611"/>
                          <w:citation/>
                        </w:sdtPr>
                        <w:sdtEndPr/>
                        <w:sdtContent>
                          <w:r>
                            <w:fldChar w:fldCharType="begin"/>
                          </w:r>
                          <w:r w:rsidR="00F749ED">
                            <w:instrText xml:space="preserve">CITATION Jak20 \l 1029 </w:instrText>
                          </w:r>
                          <w:r>
                            <w:fldChar w:fldCharType="separate"/>
                          </w:r>
                          <w:r w:rsidR="00F749ED">
                            <w:rPr>
                              <w:noProof/>
                            </w:rPr>
                            <w:t xml:space="preserve"> (2020)</w:t>
                          </w:r>
                          <w: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26421BC" w14:textId="77777777" w:rsidR="00AB41F1" w:rsidRDefault="00AB41F1" w:rsidP="00741BCF"/>
    <w:p w14:paraId="617F96CB" w14:textId="175AE047" w:rsidR="00AB41F1" w:rsidRDefault="00AB41F1" w:rsidP="00741BCF">
      <w:pPr>
        <w:pStyle w:val="Nadpis3"/>
      </w:pPr>
      <w:bookmarkStart w:id="21" w:name="_Toc95298223"/>
      <w:r>
        <w:t>Norma T568B</w:t>
      </w:r>
      <w:bookmarkEnd w:id="21"/>
    </w:p>
    <w:p w14:paraId="291807B7" w14:textId="7931A5DA" w:rsidR="00741BCF" w:rsidRDefault="00CD30C1" w:rsidP="00741BCF">
      <w:r>
        <w:t xml:space="preserve">Tato norma se využívá k propojení mezi </w:t>
      </w:r>
      <w:proofErr w:type="spellStart"/>
      <w:r>
        <w:t>switchem</w:t>
      </w:r>
      <w:proofErr w:type="spellEnd"/>
      <w:r>
        <w:t xml:space="preserve"> a zařízením</w:t>
      </w:r>
      <w:r w:rsidR="00261DD0">
        <w:t xml:space="preserve"> (PC, tiskárna, IP kamera, …)</w:t>
      </w:r>
      <w:r>
        <w:t>.</w:t>
      </w:r>
    </w:p>
    <w:p w14:paraId="0FA5909D" w14:textId="2F87B5CC" w:rsidR="00741BCF" w:rsidRDefault="00EE04AA" w:rsidP="00741BCF">
      <w:r w:rsidRPr="00254052">
        <w:rPr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40A3D1E1" wp14:editId="5B62D9D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73680" cy="2189576"/>
            <wp:effectExtent l="0" t="0" r="7620" b="1270"/>
            <wp:wrapTight wrapText="bothSides">
              <wp:wrapPolygon edited="0">
                <wp:start x="0" y="0"/>
                <wp:lineTo x="0" y="21425"/>
                <wp:lineTo x="21511" y="21425"/>
                <wp:lineTo x="21511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189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54052">
        <w:rPr>
          <w:b/>
          <w:bCs/>
        </w:rPr>
        <w:t>Zapojení vodičů:</w:t>
      </w:r>
    </w:p>
    <w:p w14:paraId="071F8ECE" w14:textId="6B0579FC" w:rsidR="00EE04AA" w:rsidRDefault="00EE04AA" w:rsidP="00F75692">
      <w:pPr>
        <w:pStyle w:val="Odstavecseseznamem"/>
        <w:numPr>
          <w:ilvl w:val="0"/>
          <w:numId w:val="7"/>
        </w:numPr>
      </w:pPr>
      <w:r>
        <w:t>Oranžovo-bílá</w:t>
      </w:r>
    </w:p>
    <w:p w14:paraId="29EC3B9E" w14:textId="051D6425" w:rsidR="00EE04AA" w:rsidRDefault="00EE04AA" w:rsidP="00EE04AA">
      <w:pPr>
        <w:pStyle w:val="Odstavecseseznamem"/>
        <w:numPr>
          <w:ilvl w:val="0"/>
          <w:numId w:val="4"/>
        </w:numPr>
      </w:pPr>
      <w:r>
        <w:t>Oranžová</w:t>
      </w:r>
    </w:p>
    <w:p w14:paraId="70676CDF" w14:textId="6C3DF453" w:rsidR="00EE04AA" w:rsidRDefault="00EE04AA" w:rsidP="00EE04AA">
      <w:pPr>
        <w:pStyle w:val="Odstavecseseznamem"/>
        <w:numPr>
          <w:ilvl w:val="0"/>
          <w:numId w:val="4"/>
        </w:numPr>
      </w:pPr>
      <w:r>
        <w:t>Bílo-zelená</w:t>
      </w:r>
    </w:p>
    <w:p w14:paraId="239D7E32" w14:textId="674AB282" w:rsidR="00F363AC" w:rsidRDefault="00F363AC" w:rsidP="00EE04AA">
      <w:pPr>
        <w:pStyle w:val="Odstavecseseznamem"/>
        <w:numPr>
          <w:ilvl w:val="0"/>
          <w:numId w:val="4"/>
        </w:numPr>
      </w:pPr>
      <w:r>
        <w:t>Modrá</w:t>
      </w:r>
    </w:p>
    <w:p w14:paraId="62102605" w14:textId="51A97012" w:rsidR="00F363AC" w:rsidRDefault="00F363AC" w:rsidP="00EE04AA">
      <w:pPr>
        <w:pStyle w:val="Odstavecseseznamem"/>
        <w:numPr>
          <w:ilvl w:val="0"/>
          <w:numId w:val="4"/>
        </w:numPr>
      </w:pPr>
      <w:r>
        <w:t>Modro-bílá</w:t>
      </w:r>
    </w:p>
    <w:p w14:paraId="2B37DEC7" w14:textId="6E917161" w:rsidR="00F363AC" w:rsidRDefault="00F363AC" w:rsidP="00EE04AA">
      <w:pPr>
        <w:pStyle w:val="Odstavecseseznamem"/>
        <w:numPr>
          <w:ilvl w:val="0"/>
          <w:numId w:val="4"/>
        </w:numPr>
      </w:pPr>
      <w:r>
        <w:t>Zelená</w:t>
      </w:r>
    </w:p>
    <w:p w14:paraId="059F0229" w14:textId="0A75E8C3" w:rsidR="00F363AC" w:rsidRDefault="00F363AC" w:rsidP="00EE04AA">
      <w:pPr>
        <w:pStyle w:val="Odstavecseseznamem"/>
        <w:numPr>
          <w:ilvl w:val="0"/>
          <w:numId w:val="4"/>
        </w:numPr>
      </w:pPr>
      <w:r>
        <w:t>Bílo-hnědá</w:t>
      </w:r>
    </w:p>
    <w:p w14:paraId="1C26D55D" w14:textId="131A36C2" w:rsidR="000741F7" w:rsidRDefault="00F363AC" w:rsidP="000741F7">
      <w:pPr>
        <w:pStyle w:val="Odstavecseseznamem"/>
        <w:numPr>
          <w:ilvl w:val="0"/>
          <w:numId w:val="4"/>
        </w:numPr>
      </w:pPr>
      <w:r>
        <w:t>Hnědá</w:t>
      </w:r>
    </w:p>
    <w:p w14:paraId="3A077355" w14:textId="77777777" w:rsidR="000741F7" w:rsidRDefault="000741F7" w:rsidP="000741F7"/>
    <w:p w14:paraId="133BF674" w14:textId="4CF7182D" w:rsidR="000741F7" w:rsidRDefault="007F643F" w:rsidP="000741F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3A12B81" wp14:editId="6F27ECD1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2773680" cy="236220"/>
                <wp:effectExtent l="0" t="0" r="7620" b="0"/>
                <wp:wrapTight wrapText="bothSides">
                  <wp:wrapPolygon edited="0">
                    <wp:start x="0" y="0"/>
                    <wp:lineTo x="0" y="19161"/>
                    <wp:lineTo x="21511" y="19161"/>
                    <wp:lineTo x="21511" y="0"/>
                    <wp:lineTo x="0" y="0"/>
                  </wp:wrapPolygon>
                </wp:wrapTight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236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9FB43" w14:textId="51BD7049" w:rsidR="00FA5F5C" w:rsidRPr="000D2AC2" w:rsidRDefault="00FA5F5C" w:rsidP="00FA5F5C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F749ED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UTP zapojení T5</w:t>
                            </w:r>
                            <w:r w:rsidR="000525EF">
                              <w:t xml:space="preserve">68B </w:t>
                            </w:r>
                            <w:sdt>
                              <w:sdtPr>
                                <w:id w:val="-1837140742"/>
                                <w:citation/>
                              </w:sdtPr>
                              <w:sdtEndPr/>
                              <w:sdtContent>
                                <w:r w:rsidR="00875B4B">
                                  <w:fldChar w:fldCharType="begin"/>
                                </w:r>
                                <w:r w:rsidR="00F749ED">
                                  <w:instrText xml:space="preserve">CITATION Jak201 \l 1029 </w:instrText>
                                </w:r>
                                <w:r w:rsidR="00875B4B">
                                  <w:fldChar w:fldCharType="separate"/>
                                </w:r>
                                <w:r w:rsidR="00F749ED">
                                  <w:rPr>
                                    <w:noProof/>
                                  </w:rPr>
                                  <w:t>(2020)</w:t>
                                </w:r>
                                <w:r w:rsidR="00875B4B"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2B81" id="Textové pole 8" o:spid="_x0000_s1030" type="#_x0000_t202" style="position:absolute;margin-left:0;margin-top:3.4pt;width:218.4pt;height:18.6pt;z-index:-2516459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" stroked="f">
                <v:textbox inset="0,0,0,0">
                  <w:txbxContent>
                    <w:p w14:paraId="6339FB43" w14:textId="51BD7049" w:rsidR="00FA5F5C" w:rsidRPr="000D2AC2" w:rsidRDefault="00FA5F5C" w:rsidP="00FA5F5C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F749ED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UTP zapojení T5</w:t>
                      </w:r>
                      <w:r w:rsidR="000525EF">
                        <w:t xml:space="preserve">68B </w:t>
                      </w:r>
                      <w:sdt>
                        <w:sdtPr>
                          <w:id w:val="-1837140742"/>
                          <w:citation/>
                        </w:sdtPr>
                        <w:sdtEndPr/>
                        <w:sdtContent>
                          <w:r w:rsidR="00875B4B">
                            <w:fldChar w:fldCharType="begin"/>
                          </w:r>
                          <w:r w:rsidR="00F749ED">
                            <w:instrText xml:space="preserve">CITATION Jak201 \l 1029 </w:instrText>
                          </w:r>
                          <w:r w:rsidR="00875B4B">
                            <w:fldChar w:fldCharType="separate"/>
                          </w:r>
                          <w:r w:rsidR="00F749ED">
                            <w:rPr>
                              <w:noProof/>
                            </w:rPr>
                            <w:t>(2020)</w:t>
                          </w:r>
                          <w:r w:rsidR="00875B4B"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B211C84" w14:textId="58A105CB" w:rsidR="000741F7" w:rsidRDefault="007F643F" w:rsidP="007F643F">
      <w:pPr>
        <w:pStyle w:val="Nadpis2"/>
      </w:pPr>
      <w:bookmarkStart w:id="22" w:name="_Toc95298224"/>
      <w:r>
        <w:t>Wifi</w:t>
      </w:r>
      <w:bookmarkEnd w:id="22"/>
    </w:p>
    <w:p w14:paraId="4334553E" w14:textId="6840E5A5" w:rsidR="001D13E7" w:rsidRDefault="007F643F" w:rsidP="007F643F">
      <w:r>
        <w:t>Jednou z nejznámějších a nejpoužívanějších technologií připojení k internetu v domácnosti je wifi.</w:t>
      </w:r>
      <w:r w:rsidR="00456568">
        <w:t xml:space="preserve"> V domácnosti používáme wifi ve 2 pásmech. </w:t>
      </w:r>
      <w:r w:rsidR="00723CEE">
        <w:t>2,4 GHz a 5 GHz.</w:t>
      </w:r>
      <w:r w:rsidR="00A92C51">
        <w:t xml:space="preserve"> </w:t>
      </w:r>
      <w:r w:rsidR="00723CEE">
        <w:t>Wifi 2,4 GHz má oproti 5</w:t>
      </w:r>
      <w:r w:rsidR="00A92C51">
        <w:t> </w:t>
      </w:r>
      <w:r w:rsidR="00723CEE">
        <w:t xml:space="preserve">GHz wifi </w:t>
      </w:r>
      <w:r w:rsidR="005933C0">
        <w:t xml:space="preserve">o mnoho větší dosah </w:t>
      </w:r>
      <w:r w:rsidR="00CB443D">
        <w:t>ale nižší rychlost.</w:t>
      </w:r>
      <w:r w:rsidR="00773E52">
        <w:t xml:space="preserve"> </w:t>
      </w:r>
      <w:r w:rsidR="00933017">
        <w:t>5 GHz wifi, využijeme pro zařízení, která jsou umístěna blízko vysílače</w:t>
      </w:r>
      <w:r w:rsidR="001F29F2">
        <w:t xml:space="preserve">, přes stěnu se totiž signál dostává velmi obtížně. </w:t>
      </w:r>
      <w:r w:rsidR="00773E52">
        <w:t>Pásmo 2,4 GHz je dnes velmi zaplněno. Vzniká tím rušení sítí</w:t>
      </w:r>
      <w:r w:rsidR="003A5AEC">
        <w:t>.</w:t>
      </w:r>
      <w:r w:rsidR="00773E52">
        <w:t xml:space="preserve"> </w:t>
      </w:r>
      <w:r w:rsidR="003A5AEC">
        <w:t>V</w:t>
      </w:r>
      <w:r w:rsidR="00773E52">
        <w:t xml:space="preserve"> místě, kde je velký počet wifi sítí </w:t>
      </w:r>
      <w:r w:rsidR="009874AC">
        <w:t xml:space="preserve">(například v bytovém domě) </w:t>
      </w:r>
      <w:r w:rsidR="00773E52">
        <w:t>může</w:t>
      </w:r>
      <w:r w:rsidR="00E63F2C">
        <w:t xml:space="preserve"> wifi </w:t>
      </w:r>
      <w:r w:rsidR="00773E52">
        <w:t>fungovat špatně</w:t>
      </w:r>
      <w:r w:rsidR="00DA3035">
        <w:t xml:space="preserve"> a být velmi pomalá</w:t>
      </w:r>
      <w:r w:rsidR="00773E52">
        <w:t>.</w:t>
      </w:r>
      <w:r w:rsidR="00DA3035">
        <w:t xml:space="preserve"> </w:t>
      </w:r>
      <w:r w:rsidR="00BA4C17">
        <w:t>5</w:t>
      </w:r>
      <w:r w:rsidR="00E63F2C">
        <w:t> </w:t>
      </w:r>
      <w:r w:rsidR="00BA4C17">
        <w:t>GHz síť nabízí více dostupných kanálů.</w:t>
      </w:r>
      <w:r w:rsidR="001D13E7">
        <w:t xml:space="preserve"> Wifi 2,4 GHz má </w:t>
      </w:r>
      <w:r w:rsidR="003C7B1B">
        <w:t xml:space="preserve">při dobrých podmínkách </w:t>
      </w:r>
      <w:r w:rsidR="001D13E7">
        <w:t>maximální propustnost 100</w:t>
      </w:r>
      <w:r w:rsidR="003C7B1B">
        <w:t> </w:t>
      </w:r>
      <w:proofErr w:type="spellStart"/>
      <w:r w:rsidR="001D13E7">
        <w:t>Mb</w:t>
      </w:r>
      <w:proofErr w:type="spellEnd"/>
      <w:r w:rsidR="001D13E7">
        <w:t>/s, síť 5 GHz má pro</w:t>
      </w:r>
      <w:r w:rsidR="003C7B1B">
        <w:t>pustnost až 500 </w:t>
      </w:r>
      <w:proofErr w:type="spellStart"/>
      <w:r w:rsidR="003C7B1B">
        <w:t>Mb</w:t>
      </w:r>
      <w:proofErr w:type="spellEnd"/>
      <w:r w:rsidR="003C7B1B">
        <w:t>/s. Rychlost připojení k internetu ale vždy závisí na rychlosti přípojky.</w:t>
      </w:r>
    </w:p>
    <w:p w14:paraId="71FD1B95" w14:textId="004778C2" w:rsidR="00505025" w:rsidRDefault="00505025" w:rsidP="00505025">
      <w:pPr>
        <w:pStyle w:val="Nadpis2"/>
      </w:pPr>
      <w:bookmarkStart w:id="23" w:name="_Toc95298225"/>
      <w:r>
        <w:lastRenderedPageBreak/>
        <w:t>Zabezpečení wifi</w:t>
      </w:r>
      <w:bookmarkEnd w:id="23"/>
    </w:p>
    <w:p w14:paraId="16B1A1CE" w14:textId="75AB4022" w:rsidR="00505025" w:rsidRDefault="00505025" w:rsidP="00505025">
      <w:r>
        <w:t>Wifi sítě mají větší dosah a může je zachytit i někdo, kdo je zachytit nemá. Z toho důvodu musíme wifi správně zabezpečit. Kdybychom wifi nezabezpečili, může se nám do ní kdokoliv připojit a využívat naši síť.</w:t>
      </w:r>
      <w:r w:rsidR="004866F0">
        <w:t xml:space="preserve"> </w:t>
      </w:r>
      <w:r w:rsidR="00A73A57">
        <w:t xml:space="preserve">U nových typů routerů nebo wifi AP lze nastavit, aby se skryl název wifi sítě. Už jen tato maličkost </w:t>
      </w:r>
      <w:r w:rsidR="001E4E84">
        <w:t>znepříjemní práci případnému útočníkovy na naši wifi síť. Jakmile totiž neví název sítě, nepřipojí se do ní.</w:t>
      </w:r>
    </w:p>
    <w:p w14:paraId="6341875E" w14:textId="3CEC60A4" w:rsidR="00B53A9D" w:rsidRPr="00505025" w:rsidRDefault="00B53A9D" w:rsidP="00505025">
      <w:r>
        <w:t>Dalším zabezpečením wifi je zvolení správného šifrování</w:t>
      </w:r>
      <w:r w:rsidR="00263157">
        <w:t xml:space="preserve">. Prvním šifrováním bylo </w:t>
      </w:r>
      <w:r w:rsidR="003B4EB1">
        <w:t>WEP, které ale bylo prolomeno v roce 2001 a proto bychom ho dnes určitě neměli používat. Dnes bychom měli využívat šifrování WPA2,</w:t>
      </w:r>
      <w:r w:rsidR="00161D56">
        <w:t xml:space="preserve"> případně WPA3</w:t>
      </w:r>
      <w:r w:rsidR="000A2B1E">
        <w:t xml:space="preserve"> a měli bychom si zvolit silné a dlouhé heslo, které bude trvat </w:t>
      </w:r>
      <w:r w:rsidR="00AC5561">
        <w:t>útočníkům dlouho uhodnout.</w:t>
      </w:r>
    </w:p>
    <w:p w14:paraId="47BFE9B3" w14:textId="7CF78BE4" w:rsidR="007F643F" w:rsidRDefault="00F749ED" w:rsidP="00F507E0">
      <w:pPr>
        <w:pStyle w:val="Nadpis2"/>
      </w:pPr>
      <w:bookmarkStart w:id="24" w:name="_Toc95298226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FBE9651" wp14:editId="4BB0FC97">
                <wp:simplePos x="0" y="0"/>
                <wp:positionH relativeFrom="column">
                  <wp:posOffset>-45720</wp:posOffset>
                </wp:positionH>
                <wp:positionV relativeFrom="paragraph">
                  <wp:posOffset>2348230</wp:posOffset>
                </wp:positionV>
                <wp:extent cx="24231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C2D2B2" w14:textId="08436BAF" w:rsidR="00F749ED" w:rsidRPr="00B45405" w:rsidRDefault="00F749ED" w:rsidP="00F749ED">
                            <w:pPr>
                              <w:pStyle w:val="Titulek"/>
                              <w:rPr>
                                <w:noProof/>
                                <w:color w:val="auto"/>
                                <w:sz w:val="32"/>
                              </w:rPr>
                            </w:pPr>
                            <w:r>
                              <w:t xml:space="preserve">Obrázek </w:t>
                            </w:r>
                            <w:r w:rsidR="000D5C3B">
                              <w:fldChar w:fldCharType="begin"/>
                            </w:r>
                            <w:r w:rsidR="000D5C3B">
                              <w:instrText xml:space="preserve"> SEQ Obrázek \* ARABIC </w:instrText>
                            </w:r>
                            <w:r w:rsidR="000D5C3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0D5C3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Powerline</w:t>
                            </w:r>
                            <w:proofErr w:type="spellEnd"/>
                            <w:r>
                              <w:t xml:space="preserve"> </w:t>
                            </w:r>
                            <w:sdt>
                              <w:sdtPr>
                                <w:id w:val="1536922153"/>
                                <w:citation/>
                              </w:sdtPr>
                              <w:sdtEndPr/>
                              <w:sdtContent>
                                <w:r>
                                  <w:fldChar w:fldCharType="begin"/>
                                </w:r>
                                <w:r>
                                  <w:instrText xml:space="preserve">CITATION TPL22 \l 1029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(2022)</w:t>
                                </w:r>
                                <w: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E9651" id="Textové pole 16" o:spid="_x0000_s1031" type="#_x0000_t202" style="position:absolute;left:0;text-align:left;margin-left:-3.6pt;margin-top:184.9pt;width:190.8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" stroked="f">
                <v:textbox style="mso-fit-shape-to-text:t" inset="0,0,0,0">
                  <w:txbxContent>
                    <w:p w14:paraId="02C2D2B2" w14:textId="08436BAF" w:rsidR="00F749ED" w:rsidRPr="00B45405" w:rsidRDefault="00F749ED" w:rsidP="00F749ED">
                      <w:pPr>
                        <w:pStyle w:val="Titulek"/>
                        <w:rPr>
                          <w:noProof/>
                          <w:color w:val="auto"/>
                          <w:sz w:val="32"/>
                        </w:rPr>
                      </w:pPr>
                      <w:r>
                        <w:t xml:space="preserve">Obrázek </w:t>
                      </w:r>
                      <w:r w:rsidR="000D5C3B">
                        <w:fldChar w:fldCharType="begin"/>
                      </w:r>
                      <w:r w:rsidR="000D5C3B">
                        <w:instrText xml:space="preserve"> SEQ Obrázek \* ARABIC </w:instrText>
                      </w:r>
                      <w:r w:rsidR="000D5C3B"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="000D5C3B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Powerline</w:t>
                      </w:r>
                      <w:proofErr w:type="spellEnd"/>
                      <w:r>
                        <w:t xml:space="preserve"> </w:t>
                      </w:r>
                      <w:sdt>
                        <w:sdtPr>
                          <w:id w:val="1536922153"/>
                          <w:citation/>
                        </w:sdtPr>
                        <w:sdtEndPr/>
                        <w:sdtContent>
                          <w:r>
                            <w:fldChar w:fldCharType="begin"/>
                          </w:r>
                          <w:r>
                            <w:instrText xml:space="preserve">CITATION TPL22 \l 1029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(2022)</w:t>
                          </w:r>
                          <w: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25F9A0A6" wp14:editId="73B1E127">
            <wp:simplePos x="0" y="0"/>
            <wp:positionH relativeFrom="column">
              <wp:posOffset>-45720</wp:posOffset>
            </wp:positionH>
            <wp:positionV relativeFrom="paragraph">
              <wp:posOffset>553720</wp:posOffset>
            </wp:positionV>
            <wp:extent cx="2423160" cy="1737405"/>
            <wp:effectExtent l="0" t="0" r="0" b="0"/>
            <wp:wrapTight wrapText="bothSides">
              <wp:wrapPolygon edited="0">
                <wp:start x="0" y="0"/>
                <wp:lineTo x="0" y="21316"/>
                <wp:lineTo x="21396" y="21316"/>
                <wp:lineTo x="21396" y="0"/>
                <wp:lineTo x="0" y="0"/>
              </wp:wrapPolygon>
            </wp:wrapTight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3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F507E0">
        <w:t>Powerline</w:t>
      </w:r>
      <w:bookmarkEnd w:id="24"/>
      <w:proofErr w:type="spellEnd"/>
    </w:p>
    <w:p w14:paraId="79633AE9" w14:textId="5CBC224E" w:rsidR="00F507E0" w:rsidRDefault="00757A1D" w:rsidP="00F507E0">
      <w:proofErr w:type="spellStart"/>
      <w:r>
        <w:t>Powerline</w:t>
      </w:r>
      <w:proofErr w:type="spellEnd"/>
      <w:r>
        <w:t xml:space="preserve"> je zařízení, které dokáže internet převést přes elektrické vedení do jiné místnosti. Využijeme to v místech, kde </w:t>
      </w:r>
      <w:r w:rsidR="00163804">
        <w:t>nemůžeme vést strukturovanou kabeláž a signál wifi nám sem nedosáhne</w:t>
      </w:r>
      <w:r>
        <w:t xml:space="preserve">. </w:t>
      </w:r>
      <w:r w:rsidR="00786182">
        <w:t>Skládá se většinou ze dvou zařízení. Jedno</w:t>
      </w:r>
      <w:r w:rsidR="001300BE">
        <w:t xml:space="preserve"> zařízení </w:t>
      </w:r>
      <w:r w:rsidR="00635407">
        <w:t xml:space="preserve">zapojíme do zásuvky a ethernetovým kabelem připojíme k routeru. Druhé zařízení zapojíme do </w:t>
      </w:r>
      <w:r w:rsidR="006A4B41">
        <w:t>elektrické zásuvky</w:t>
      </w:r>
      <w:r w:rsidR="00635407">
        <w:t xml:space="preserve"> v místě, kde chceme mít </w:t>
      </w:r>
      <w:r w:rsidR="006A4B41">
        <w:t>připojení k dispozici a ethernetový kabel zapojíme ze zařízení do počítače nebo jiného zařízení.</w:t>
      </w:r>
      <w:r w:rsidR="005A7343" w:rsidRPr="005A7343">
        <w:t xml:space="preserve"> </w:t>
      </w:r>
      <w:r w:rsidR="005A7343">
        <w:t xml:space="preserve">Cena tohoto zařízení se pohybuje od 1 000 do </w:t>
      </w:r>
      <w:r w:rsidR="00D6528F">
        <w:t>3</w:t>
      </w:r>
      <w:r w:rsidR="005A7343">
        <w:t> 000 Kč.</w:t>
      </w:r>
    </w:p>
    <w:p w14:paraId="050AD8B8" w14:textId="585C3872" w:rsidR="001300BE" w:rsidRDefault="00B3434B" w:rsidP="00F507E0">
      <w:r>
        <w:t xml:space="preserve">Zařízení data přenášejí pomocí modulovaných signálů po elektrickém vedení. </w:t>
      </w:r>
      <w:r w:rsidR="00CC4685">
        <w:t>Aby fungovali adaptéry co nejlépe měli by být napojen</w:t>
      </w:r>
      <w:r w:rsidR="002649E9">
        <w:t>y</w:t>
      </w:r>
      <w:r w:rsidR="00CC4685">
        <w:t xml:space="preserve"> na stejné fázi. Po</w:t>
      </w:r>
      <w:r w:rsidR="006008A7">
        <w:t>kud jde signál přes pojistky</w:t>
      </w:r>
      <w:r w:rsidR="004B5866">
        <w:t>,</w:t>
      </w:r>
      <w:r w:rsidR="006008A7">
        <w:t xml:space="preserve"> může mu to způsobit potíž</w:t>
      </w:r>
      <w:r w:rsidR="008C52B0">
        <w:t xml:space="preserve"> a spojení nemusí být kvalitní. Pokud je elektrické vedení staré rovněž se nám může stát, že připojení bude nekvalitní anebo se neuskuteční vůbec.</w:t>
      </w:r>
    </w:p>
    <w:p w14:paraId="5B47050C" w14:textId="3F265591" w:rsidR="00E943E9" w:rsidRDefault="00E943E9" w:rsidP="00F507E0">
      <w:r>
        <w:t xml:space="preserve">Maximální dostupná rychlost přenosu je až 1 </w:t>
      </w:r>
      <w:proofErr w:type="spellStart"/>
      <w:r>
        <w:t>Gb</w:t>
      </w:r>
      <w:proofErr w:type="spellEnd"/>
      <w:r>
        <w:t xml:space="preserve">/s, ale takové rychlosti většinou nedosáhneme. </w:t>
      </w:r>
      <w:r w:rsidR="00C61383">
        <w:t xml:space="preserve">Čím kratší vedení je </w:t>
      </w:r>
      <w:r w:rsidR="00745587">
        <w:t xml:space="preserve">a čím má méně překážek, </w:t>
      </w:r>
      <w:r w:rsidR="00C61383">
        <w:t xml:space="preserve">tím je rychlost </w:t>
      </w:r>
      <w:r w:rsidR="00745587">
        <w:t xml:space="preserve">přenosu </w:t>
      </w:r>
      <w:r w:rsidR="00C61383">
        <w:t>vyšší</w:t>
      </w:r>
      <w:r w:rsidR="00595E72">
        <w:t xml:space="preserve">. Reálně můžeme při </w:t>
      </w:r>
      <w:r w:rsidR="00D833FB">
        <w:t xml:space="preserve">velmi </w:t>
      </w:r>
      <w:r w:rsidR="00595E72">
        <w:t xml:space="preserve">dobrých podmínkách dosáhnout rychlosti přenosu </w:t>
      </w:r>
      <w:r w:rsidR="00BD56AC">
        <w:t xml:space="preserve">vyšší než </w:t>
      </w:r>
      <w:r w:rsidR="00595E72">
        <w:t xml:space="preserve">500 </w:t>
      </w:r>
      <w:proofErr w:type="spellStart"/>
      <w:r w:rsidR="00595E72">
        <w:t>Mb</w:t>
      </w:r>
      <w:proofErr w:type="spellEnd"/>
      <w:r w:rsidR="00595E72">
        <w:t>/s</w:t>
      </w:r>
      <w:r w:rsidR="00BD56AC">
        <w:t xml:space="preserve">, ale to se </w:t>
      </w:r>
      <w:r w:rsidR="00FD16AD">
        <w:t>při standardních podmínkách ne</w:t>
      </w:r>
      <w:r w:rsidR="00C7389C">
        <w:t>povede</w:t>
      </w:r>
      <w:r w:rsidR="00BD56AC">
        <w:t>.</w:t>
      </w:r>
    </w:p>
    <w:p w14:paraId="1A93371B" w14:textId="16E2F6DA" w:rsidR="0010574F" w:rsidRDefault="0010574F" w:rsidP="0010574F">
      <w:pPr>
        <w:pStyle w:val="Nadpis2"/>
      </w:pPr>
      <w:bookmarkStart w:id="25" w:name="_Toc95298227"/>
      <w:r>
        <w:t>Koaxiální kabel</w:t>
      </w:r>
      <w:bookmarkEnd w:id="25"/>
    </w:p>
    <w:p w14:paraId="036C1093" w14:textId="4A4E317A" w:rsidR="00F749ED" w:rsidRDefault="00F129BC" w:rsidP="00F507E0">
      <w:r>
        <w:t xml:space="preserve">Internet můžeme vést i přes koaxiální kabel. Dnes koaxiální kabel </w:t>
      </w:r>
      <w:r w:rsidR="001F7E34">
        <w:t xml:space="preserve">v domácnosti </w:t>
      </w:r>
      <w:r>
        <w:t xml:space="preserve">nalezneme například u rozvodů </w:t>
      </w:r>
      <w:r w:rsidR="001F7E34">
        <w:t>u</w:t>
      </w:r>
      <w:r>
        <w:t xml:space="preserve"> televiz</w:t>
      </w:r>
      <w:r w:rsidR="001F7E34">
        <w:t>e</w:t>
      </w:r>
      <w:r>
        <w:t xml:space="preserve"> nebo </w:t>
      </w:r>
      <w:r w:rsidR="001F7E34">
        <w:t>satelitu</w:t>
      </w:r>
      <w:r>
        <w:t>.</w:t>
      </w:r>
      <w:r w:rsidR="00FE70E3">
        <w:t xml:space="preserve"> </w:t>
      </w:r>
      <w:r w:rsidR="008D5F13">
        <w:t xml:space="preserve">Koaxiální vedení se používalo u prvních počítačových sítí. </w:t>
      </w:r>
      <w:r w:rsidR="00344BFB">
        <w:t>Na k</w:t>
      </w:r>
      <w:r w:rsidR="00E229F9">
        <w:t xml:space="preserve">abel </w:t>
      </w:r>
      <w:r w:rsidR="00344BFB">
        <w:t xml:space="preserve">se dá jednoduše připojit, </w:t>
      </w:r>
      <w:r w:rsidR="00E229F9">
        <w:t xml:space="preserve">stačí </w:t>
      </w:r>
      <w:r w:rsidR="009D42CC">
        <w:t xml:space="preserve">přestřihnout, připojit T rozbočovač a </w:t>
      </w:r>
      <w:r w:rsidR="00344BFB">
        <w:t xml:space="preserve">ten </w:t>
      </w:r>
      <w:r w:rsidR="009D42CC">
        <w:t xml:space="preserve">zapojit do síťové karty. </w:t>
      </w:r>
      <w:r w:rsidR="00511FF5">
        <w:t>Konec celého vedení ale musíme vždy zakončit terminátorem (odpor</w:t>
      </w:r>
      <w:r w:rsidR="001D7A03">
        <w:t xml:space="preserve">), </w:t>
      </w:r>
      <w:r w:rsidR="00713A8D">
        <w:t xml:space="preserve">který eliminuje odrazy </w:t>
      </w:r>
      <w:r w:rsidR="00395B59">
        <w:t>na konci vedení.</w:t>
      </w:r>
      <w:r w:rsidR="000E6ECD">
        <w:t xml:space="preserve"> Konektor</w:t>
      </w:r>
      <w:r w:rsidR="006B7777">
        <w:t>,</w:t>
      </w:r>
      <w:r w:rsidR="000E6ECD">
        <w:t xml:space="preserve"> kterým připojujeme koaxiální kabel do </w:t>
      </w:r>
      <w:r w:rsidR="006B7777">
        <w:t>síťové karty</w:t>
      </w:r>
      <w:r w:rsidR="000E6ECD">
        <w:t xml:space="preserve"> se jmenuje BNC.</w:t>
      </w:r>
      <w:r w:rsidR="00511FF5">
        <w:t xml:space="preserve"> </w:t>
      </w:r>
      <w:r w:rsidR="0022356D">
        <w:t>Obsahuje jeden vnitřní vodič, po kterém přenášíme data</w:t>
      </w:r>
      <w:r w:rsidR="009F3992">
        <w:t>. Vnější vodič slouží jako stínění</w:t>
      </w:r>
      <w:r w:rsidR="00B84EDE">
        <w:t xml:space="preserve">. </w:t>
      </w:r>
      <w:r w:rsidR="008D6A90">
        <w:t xml:space="preserve">Maximální rychlost internetu </w:t>
      </w:r>
      <w:r w:rsidR="003409C7">
        <w:t xml:space="preserve">přes koaxiální vedení </w:t>
      </w:r>
      <w:r w:rsidR="008D6A90">
        <w:t>je 10</w:t>
      </w:r>
      <w:r w:rsidR="003409C7">
        <w:t> </w:t>
      </w:r>
      <w:proofErr w:type="spellStart"/>
      <w:r w:rsidR="008D6A90">
        <w:t>Mb</w:t>
      </w:r>
      <w:proofErr w:type="spellEnd"/>
      <w:r w:rsidR="008D6A90">
        <w:t>/s.</w:t>
      </w:r>
      <w:r w:rsidR="003409C7">
        <w:t xml:space="preserve"> </w:t>
      </w:r>
      <w:r w:rsidR="00F0646B">
        <w:t xml:space="preserve">Připojit můžeme maximálně </w:t>
      </w:r>
      <w:r w:rsidR="00A51DB6">
        <w:t>30 počítačů.</w:t>
      </w:r>
    </w:p>
    <w:p w14:paraId="4A99EE2C" w14:textId="6D37B2D5" w:rsidR="00DE11A9" w:rsidRDefault="00DE11A9" w:rsidP="00F507E0">
      <w:pPr>
        <w:pStyle w:val="Nadpis2"/>
      </w:pPr>
      <w:bookmarkStart w:id="26" w:name="_Toc95298228"/>
      <w:r>
        <w:lastRenderedPageBreak/>
        <w:t>Optický kabel</w:t>
      </w:r>
      <w:bookmarkEnd w:id="26"/>
    </w:p>
    <w:p w14:paraId="3324C87F" w14:textId="46152B6D" w:rsidR="00DE11A9" w:rsidRPr="00DE11A9" w:rsidRDefault="00DE11A9" w:rsidP="00DE11A9">
      <w:r>
        <w:t>Připojení přes optický kabel v domácnosti moc nevyužijeme. Můžeme ho použít tam kde potřebujeme propojit dvě</w:t>
      </w:r>
      <w:r w:rsidR="00CB5460">
        <w:t xml:space="preserve"> vzdálené</w:t>
      </w:r>
      <w:r>
        <w:t xml:space="preserve"> budovy</w:t>
      </w:r>
      <w:r w:rsidR="005B6033">
        <w:t xml:space="preserve">. Výhodou </w:t>
      </w:r>
      <w:r w:rsidR="00406AC4">
        <w:t xml:space="preserve">u optického vedení je že data nevedeme po metalickém vedení ale přes </w:t>
      </w:r>
      <w:r w:rsidR="00DA1BAB">
        <w:t>světelné paprsky</w:t>
      </w:r>
      <w:r w:rsidR="00406AC4">
        <w:t>.</w:t>
      </w:r>
      <w:r w:rsidR="007D0A72">
        <w:t xml:space="preserve"> Nemůže se nám tedy stát, že by </w:t>
      </w:r>
      <w:r w:rsidR="00DA1BAB">
        <w:t xml:space="preserve">se </w:t>
      </w:r>
      <w:r w:rsidR="007D0A72">
        <w:t xml:space="preserve">při úderu blesku </w:t>
      </w:r>
      <w:r w:rsidR="00CB5460">
        <w:t>spálilo nějaké zařízení.</w:t>
      </w:r>
      <w:r w:rsidR="007A6B4B">
        <w:t xml:space="preserve"> Rychlost připojení může být </w:t>
      </w:r>
      <w:r w:rsidR="00F334D0">
        <w:t xml:space="preserve">přes 1 </w:t>
      </w:r>
      <w:proofErr w:type="spellStart"/>
      <w:r w:rsidR="00F334D0">
        <w:t>Gb</w:t>
      </w:r>
      <w:proofErr w:type="spellEnd"/>
      <w:r w:rsidR="00F334D0">
        <w:t>/s. Nevýhodou tohoto připojení je že musíme vlastniti zařízení na svařování optiky</w:t>
      </w:r>
      <w:r w:rsidR="00956CB9">
        <w:t>,</w:t>
      </w:r>
      <w:r w:rsidR="00F334D0">
        <w:t xml:space="preserve"> což je </w:t>
      </w:r>
      <w:r w:rsidR="00956CB9">
        <w:t>zařízení za více jak 100 000 Kč.</w:t>
      </w:r>
    </w:p>
    <w:p w14:paraId="49738776" w14:textId="606D18C0" w:rsidR="00415DE0" w:rsidRDefault="00415DE0" w:rsidP="00415DE0">
      <w:pPr>
        <w:pStyle w:val="Nadpis1"/>
      </w:pPr>
      <w:bookmarkStart w:id="27" w:name="_Toc95298229"/>
      <w:r>
        <w:lastRenderedPageBreak/>
        <w:t>Návrh sítě</w:t>
      </w:r>
      <w:bookmarkEnd w:id="27"/>
    </w:p>
    <w:p w14:paraId="6F1A2894" w14:textId="55F13244" w:rsidR="00A95B1F" w:rsidRPr="00A95B1F" w:rsidRDefault="00435606" w:rsidP="00A95B1F">
      <w:r>
        <w:t xml:space="preserve">Při návrhu sítě si musíme v první řadě prohlédnout objekt, </w:t>
      </w:r>
      <w:r w:rsidR="00E85C8C">
        <w:t xml:space="preserve">pro který budeme síť navrhovat. Musíme si zjistit, jaké technologie připojení k internetu máme k dispozici a </w:t>
      </w:r>
      <w:r w:rsidR="000D5C3B">
        <w:t>síť navrhnout tak</w:t>
      </w:r>
      <w:r w:rsidR="00E85C8C">
        <w:t>, abychom mohli kdykoliv bez potíží změnit typ připojení k internetu.</w:t>
      </w:r>
    </w:p>
    <w:p w14:paraId="31049398" w14:textId="2C471079" w:rsidR="007E3853" w:rsidRDefault="007313A7" w:rsidP="00B20383">
      <w:pPr>
        <w:pStyle w:val="Nadpis1"/>
      </w:pPr>
      <w:bookmarkStart w:id="28" w:name="_Toc95298230"/>
      <w:r>
        <w:lastRenderedPageBreak/>
        <w:t>Adresní plán</w:t>
      </w:r>
      <w:bookmarkEnd w:id="28"/>
    </w:p>
    <w:p w14:paraId="359DFBC1" w14:textId="2385E110" w:rsidR="00EC3645" w:rsidRDefault="007313A7" w:rsidP="00B20383">
      <w:pPr>
        <w:pStyle w:val="Nadpis1"/>
      </w:pPr>
      <w:bookmarkStart w:id="29" w:name="_Toc95298231"/>
      <w:r>
        <w:lastRenderedPageBreak/>
        <w:t>Vzorová konfigurace</w:t>
      </w:r>
      <w:bookmarkEnd w:id="29"/>
    </w:p>
    <w:p w14:paraId="50810FC6" w14:textId="7CA6549B" w:rsidR="00EC3645" w:rsidRDefault="00EC3645" w:rsidP="00B20383">
      <w:pPr>
        <w:pStyle w:val="Nadpis1"/>
      </w:pPr>
      <w:bookmarkStart w:id="30" w:name="_Toc95298232"/>
      <w:r>
        <w:lastRenderedPageBreak/>
        <w:t>Monitorování sítě</w:t>
      </w:r>
      <w:bookmarkEnd w:id="30"/>
    </w:p>
    <w:p w14:paraId="06EFF929" w14:textId="2CDB8698" w:rsidR="00D64357" w:rsidRDefault="00D64357" w:rsidP="00B20383">
      <w:pPr>
        <w:pStyle w:val="Nadpis1"/>
      </w:pPr>
      <w:bookmarkStart w:id="31" w:name="_Toc95298233"/>
      <w:r>
        <w:lastRenderedPageBreak/>
        <w:t>Rozpočet</w:t>
      </w:r>
      <w:bookmarkEnd w:id="31"/>
    </w:p>
    <w:p w14:paraId="30829246" w14:textId="3DEFE0C9" w:rsidR="00B602B4" w:rsidRDefault="00B602B4" w:rsidP="00B20383">
      <w:pPr>
        <w:pStyle w:val="Nadpis1"/>
      </w:pPr>
      <w:bookmarkStart w:id="32" w:name="_Toc95298234"/>
      <w:r>
        <w:lastRenderedPageBreak/>
        <w:t>Závěr</w:t>
      </w:r>
      <w:bookmarkEnd w:id="32"/>
    </w:p>
    <w:bookmarkStart w:id="33" w:name="_Toc95298235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454452411"/>
        <w:docPartObj>
          <w:docPartGallery w:val="Bibliographies"/>
          <w:docPartUnique/>
        </w:docPartObj>
      </w:sdtPr>
      <w:sdtEndPr/>
      <w:sdtContent>
        <w:p w14:paraId="179EEAFD" w14:textId="75173C2D" w:rsidR="007E3853" w:rsidRDefault="007E3853">
          <w:pPr>
            <w:pStyle w:val="Nadpis1"/>
          </w:pPr>
          <w:r>
            <w:t>Citovaná literatura</w:t>
          </w:r>
          <w:bookmarkEnd w:id="33"/>
        </w:p>
        <w:sdt>
          <w:sdtPr>
            <w:id w:val="111145805"/>
            <w:bibliography/>
          </w:sdtPr>
          <w:sdtEndPr/>
          <w:sdtContent>
            <w:p w14:paraId="41A9FE90" w14:textId="77777777" w:rsidR="00B6510E" w:rsidRDefault="007E3853" w:rsidP="00B6510E">
              <w:pPr>
                <w:pStyle w:val="Bibliografie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B6510E">
                <w:rPr>
                  <w:b/>
                  <w:bCs/>
                  <w:noProof/>
                </w:rPr>
                <w:t>2020.</w:t>
              </w:r>
              <w:r w:rsidR="00B6510E">
                <w:rPr>
                  <w:noProof/>
                </w:rPr>
                <w:t xml:space="preserve"> Jak na zapojení síťových kabelů? </w:t>
              </w:r>
              <w:r w:rsidR="00B6510E">
                <w:rPr>
                  <w:i/>
                  <w:iCs/>
                  <w:noProof/>
                </w:rPr>
                <w:t xml:space="preserve">alza.cz. </w:t>
              </w:r>
              <w:r w:rsidR="00B6510E">
                <w:rPr>
                  <w:noProof/>
                </w:rPr>
                <w:t>[Online] 15. červenec 2020. [Citace: 5. únor 2022.] https://cdn.alza.cz/Foto/ImgGalery/Image/t586b.jpg.</w:t>
              </w:r>
            </w:p>
            <w:p w14:paraId="3197A9D0" w14:textId="77777777" w:rsidR="00B6510E" w:rsidRDefault="00B6510E" w:rsidP="00B6510E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2020.</w:t>
              </w:r>
              <w:r>
                <w:rPr>
                  <w:noProof/>
                </w:rPr>
                <w:t xml:space="preserve"> Jak na zapojení síťových kabelů? </w:t>
              </w:r>
              <w:r>
                <w:rPr>
                  <w:i/>
                  <w:iCs/>
                  <w:noProof/>
                </w:rPr>
                <w:t xml:space="preserve">alza.cz. </w:t>
              </w:r>
              <w:r>
                <w:rPr>
                  <w:noProof/>
                </w:rPr>
                <w:t>[Online] 15. červenec 2020. [Citace: 5. únor 2022.] https://cdn.alza.cz/Foto/ImgGalery/Image/t586a.jpg.</w:t>
              </w:r>
            </w:p>
            <w:p w14:paraId="46A9AB4D" w14:textId="65CD61BF" w:rsidR="007E3853" w:rsidRDefault="007E3853" w:rsidP="00B6510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B6FB1F5" w14:textId="34F3D6EF" w:rsidR="00B20383" w:rsidRDefault="00992F79" w:rsidP="00992F79">
      <w:pPr>
        <w:pStyle w:val="Nadpis1"/>
      </w:pPr>
      <w:bookmarkStart w:id="34" w:name="_Toc95298236"/>
      <w:r>
        <w:lastRenderedPageBreak/>
        <w:t>Obrázky</w:t>
      </w:r>
      <w:bookmarkEnd w:id="34"/>
    </w:p>
    <w:p w14:paraId="7D7874D3" w14:textId="0B1087DB" w:rsidR="00D44BCA" w:rsidRDefault="00D44BCA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87997799" w:history="1">
        <w:r w:rsidRPr="00307459">
          <w:rPr>
            <w:rStyle w:val="Hypertextovodkaz"/>
            <w:noProof/>
          </w:rPr>
          <w:t xml:space="preserve">Obrázek 1 </w:t>
        </w:r>
        <w:r w:rsidRPr="00307459">
          <w:rPr>
            <w:rStyle w:val="Hypertextovodkaz"/>
            <w:noProof/>
            <w:lang w:val="en-GB"/>
          </w:rPr>
          <w:t>Computer</w:t>
        </w:r>
        <w:r w:rsidRPr="00307459">
          <w:rPr>
            <w:rStyle w:val="Hypertextovodkaz"/>
            <w:noProof/>
          </w:rPr>
          <w:t xml:space="preserve"> science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_Toc87997799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61B898" w14:textId="1126C974" w:rsidR="005E607A" w:rsidRDefault="00D44BCA">
      <w:r>
        <w:fldChar w:fldCharType="end"/>
      </w:r>
      <w:r w:rsidR="005E607A">
        <w:br w:type="page"/>
      </w:r>
    </w:p>
    <w:p w14:paraId="19FE274E" w14:textId="035D039D" w:rsidR="00992F79" w:rsidRDefault="005E607A" w:rsidP="005E607A">
      <w:pPr>
        <w:pStyle w:val="Nadpis1"/>
      </w:pPr>
      <w:bookmarkStart w:id="35" w:name="_Toc95298237"/>
      <w:r>
        <w:lastRenderedPageBreak/>
        <w:t>Grafy</w:t>
      </w:r>
      <w:bookmarkEnd w:id="35"/>
    </w:p>
    <w:p w14:paraId="3FFC5211" w14:textId="5F328B01" w:rsidR="00EB64DF" w:rsidRDefault="00EB64DF">
      <w:pPr>
        <w:pStyle w:val="Seznamobrzk"/>
        <w:tabs>
          <w:tab w:val="right" w:leader="dot" w:pos="8494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\h \z \c "Graf" </w:instrText>
      </w:r>
      <w:r>
        <w:fldChar w:fldCharType="separate"/>
      </w:r>
      <w:hyperlink r:id="rId22" w:anchor="_Toc93784393" w:history="1">
        <w:r w:rsidRPr="00B434C2">
          <w:rPr>
            <w:rStyle w:val="Hypertextovodkaz"/>
            <w:noProof/>
          </w:rPr>
          <w:t>Graf 1 Rychlost přenosu jednotlivých technologií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_Toc93784393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ED0E73" w14:textId="4DE51AA9" w:rsidR="005E607A" w:rsidRPr="005E607A" w:rsidRDefault="00EB64DF" w:rsidP="005E607A">
      <w:r>
        <w:fldChar w:fldCharType="end"/>
      </w:r>
    </w:p>
    <w:sectPr w:rsidR="005E607A" w:rsidRPr="005E607A" w:rsidSect="00AE1538">
      <w:type w:val="continuous"/>
      <w:pgSz w:w="11906" w:h="16838"/>
      <w:pgMar w:top="1418" w:right="1134" w:bottom="1418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22EC3" w14:textId="77777777" w:rsidR="0052674B" w:rsidRDefault="0052674B" w:rsidP="00AE498D">
      <w:pPr>
        <w:spacing w:after="0" w:line="240" w:lineRule="auto"/>
      </w:pPr>
      <w:r>
        <w:separator/>
      </w:r>
    </w:p>
  </w:endnote>
  <w:endnote w:type="continuationSeparator" w:id="0">
    <w:p w14:paraId="7AEFD579" w14:textId="77777777" w:rsidR="0052674B" w:rsidRDefault="0052674B" w:rsidP="00AE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DC6D2" w14:textId="3B689B4B" w:rsidR="0074184E" w:rsidRDefault="0074184E">
    <w:pPr>
      <w:pStyle w:val="Zpat"/>
      <w:jc w:val="center"/>
    </w:pPr>
  </w:p>
  <w:p w14:paraId="056995D2" w14:textId="77777777" w:rsidR="00857A32" w:rsidRDefault="00857A3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1199138"/>
      <w:docPartObj>
        <w:docPartGallery w:val="Page Numbers (Bottom of Page)"/>
        <w:docPartUnique/>
      </w:docPartObj>
    </w:sdtPr>
    <w:sdtEndPr/>
    <w:sdtContent>
      <w:p w14:paraId="6C372DDE" w14:textId="3E114853" w:rsidR="002847AF" w:rsidRDefault="002847AF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FE71E6" w14:textId="77777777" w:rsidR="0032505C" w:rsidRDefault="0032505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C612A" w14:textId="77777777" w:rsidR="0052674B" w:rsidRDefault="0052674B" w:rsidP="00AE498D">
      <w:pPr>
        <w:spacing w:after="0" w:line="240" w:lineRule="auto"/>
      </w:pPr>
      <w:r>
        <w:separator/>
      </w:r>
    </w:p>
  </w:footnote>
  <w:footnote w:type="continuationSeparator" w:id="0">
    <w:p w14:paraId="10A6737B" w14:textId="77777777" w:rsidR="0052674B" w:rsidRDefault="0052674B" w:rsidP="00AE4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5D5F9" w14:textId="0FFB3DB9" w:rsidR="00AE498D" w:rsidRDefault="00AE498D" w:rsidP="00AE498D">
    <w:pPr>
      <w:pStyle w:val="Zhlav"/>
      <w:tabs>
        <w:tab w:val="clear" w:pos="4536"/>
        <w:tab w:val="clear" w:pos="9072"/>
        <w:tab w:val="left" w:pos="141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89CAD" w14:textId="22E6F57E" w:rsidR="0032505C" w:rsidRDefault="007A2F27" w:rsidP="00AE498D">
    <w:pPr>
      <w:pStyle w:val="Zhlav"/>
      <w:tabs>
        <w:tab w:val="clear" w:pos="4536"/>
        <w:tab w:val="clear" w:pos="9072"/>
        <w:tab w:val="left" w:pos="1416"/>
      </w:tabs>
    </w:pPr>
    <w:fldSimple w:instr=" STYLEREF  &quot;Nadpis 1&quot;  \* MERGEFORMAT ">
      <w:r w:rsidR="000D5C3B">
        <w:rPr>
          <w:noProof/>
        </w:rPr>
        <w:t>Obrázky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3EED"/>
    <w:multiLevelType w:val="hybridMultilevel"/>
    <w:tmpl w:val="8754440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B719A"/>
    <w:multiLevelType w:val="hybridMultilevel"/>
    <w:tmpl w:val="C896D0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C50FE"/>
    <w:multiLevelType w:val="hybridMultilevel"/>
    <w:tmpl w:val="EDAA178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F875CD"/>
    <w:multiLevelType w:val="hybridMultilevel"/>
    <w:tmpl w:val="2BA00D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C5A39"/>
    <w:multiLevelType w:val="hybridMultilevel"/>
    <w:tmpl w:val="18B4F9E8"/>
    <w:lvl w:ilvl="0" w:tplc="040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54AC21BF"/>
    <w:multiLevelType w:val="hybridMultilevel"/>
    <w:tmpl w:val="8A10F8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059BC"/>
    <w:multiLevelType w:val="hybridMultilevel"/>
    <w:tmpl w:val="8C4CDF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8345F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9B20E2"/>
    <w:multiLevelType w:val="hybridMultilevel"/>
    <w:tmpl w:val="68E6B9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4E"/>
    <w:rsid w:val="00000CA8"/>
    <w:rsid w:val="00001F66"/>
    <w:rsid w:val="000047D0"/>
    <w:rsid w:val="0000548E"/>
    <w:rsid w:val="0001426D"/>
    <w:rsid w:val="00021648"/>
    <w:rsid w:val="00022570"/>
    <w:rsid w:val="00040C1F"/>
    <w:rsid w:val="00040D5E"/>
    <w:rsid w:val="00046E9E"/>
    <w:rsid w:val="00052312"/>
    <w:rsid w:val="000525EF"/>
    <w:rsid w:val="00055063"/>
    <w:rsid w:val="000566E1"/>
    <w:rsid w:val="000678CD"/>
    <w:rsid w:val="000741DF"/>
    <w:rsid w:val="000741F7"/>
    <w:rsid w:val="00076BE5"/>
    <w:rsid w:val="000804CC"/>
    <w:rsid w:val="00086846"/>
    <w:rsid w:val="00091175"/>
    <w:rsid w:val="00092733"/>
    <w:rsid w:val="000931E1"/>
    <w:rsid w:val="00093943"/>
    <w:rsid w:val="000970B1"/>
    <w:rsid w:val="00097D67"/>
    <w:rsid w:val="000A0CC9"/>
    <w:rsid w:val="000A2B1E"/>
    <w:rsid w:val="000B20D4"/>
    <w:rsid w:val="000B4216"/>
    <w:rsid w:val="000B424D"/>
    <w:rsid w:val="000B6F38"/>
    <w:rsid w:val="000C05F9"/>
    <w:rsid w:val="000C0F63"/>
    <w:rsid w:val="000D5C3B"/>
    <w:rsid w:val="000E0141"/>
    <w:rsid w:val="000E2C8A"/>
    <w:rsid w:val="000E35CF"/>
    <w:rsid w:val="000E6ECD"/>
    <w:rsid w:val="000E7C9A"/>
    <w:rsid w:val="000F3D7C"/>
    <w:rsid w:val="000F7A19"/>
    <w:rsid w:val="0010574F"/>
    <w:rsid w:val="0011356A"/>
    <w:rsid w:val="00114B8D"/>
    <w:rsid w:val="001219FB"/>
    <w:rsid w:val="00124A2A"/>
    <w:rsid w:val="00126CED"/>
    <w:rsid w:val="001271E8"/>
    <w:rsid w:val="001300BE"/>
    <w:rsid w:val="001322F3"/>
    <w:rsid w:val="00133799"/>
    <w:rsid w:val="00133F9F"/>
    <w:rsid w:val="00136D86"/>
    <w:rsid w:val="00140CCC"/>
    <w:rsid w:val="00141882"/>
    <w:rsid w:val="0014778D"/>
    <w:rsid w:val="00150E7E"/>
    <w:rsid w:val="00154145"/>
    <w:rsid w:val="00156AB2"/>
    <w:rsid w:val="00157379"/>
    <w:rsid w:val="00157C20"/>
    <w:rsid w:val="0016090A"/>
    <w:rsid w:val="00161D56"/>
    <w:rsid w:val="00163804"/>
    <w:rsid w:val="00163933"/>
    <w:rsid w:val="001640A1"/>
    <w:rsid w:val="001706EA"/>
    <w:rsid w:val="001724F5"/>
    <w:rsid w:val="00173E7A"/>
    <w:rsid w:val="00174663"/>
    <w:rsid w:val="0018251D"/>
    <w:rsid w:val="001852C8"/>
    <w:rsid w:val="00191546"/>
    <w:rsid w:val="00195904"/>
    <w:rsid w:val="001A4166"/>
    <w:rsid w:val="001A4FEC"/>
    <w:rsid w:val="001A70C3"/>
    <w:rsid w:val="001B1FD7"/>
    <w:rsid w:val="001B32EC"/>
    <w:rsid w:val="001C187F"/>
    <w:rsid w:val="001C64D5"/>
    <w:rsid w:val="001C6A39"/>
    <w:rsid w:val="001C7DEF"/>
    <w:rsid w:val="001D13E7"/>
    <w:rsid w:val="001D28E3"/>
    <w:rsid w:val="001D4FDE"/>
    <w:rsid w:val="001D7A03"/>
    <w:rsid w:val="001E4E84"/>
    <w:rsid w:val="001E72CD"/>
    <w:rsid w:val="001E7F1B"/>
    <w:rsid w:val="001F00E6"/>
    <w:rsid w:val="001F1A7B"/>
    <w:rsid w:val="001F1DFD"/>
    <w:rsid w:val="001F1FF9"/>
    <w:rsid w:val="001F29F2"/>
    <w:rsid w:val="001F7E34"/>
    <w:rsid w:val="00201215"/>
    <w:rsid w:val="002034C2"/>
    <w:rsid w:val="002035E2"/>
    <w:rsid w:val="00204A88"/>
    <w:rsid w:val="002103AC"/>
    <w:rsid w:val="002109AE"/>
    <w:rsid w:val="00212A7B"/>
    <w:rsid w:val="00213D39"/>
    <w:rsid w:val="002156E8"/>
    <w:rsid w:val="00221DEC"/>
    <w:rsid w:val="0022356D"/>
    <w:rsid w:val="00226D61"/>
    <w:rsid w:val="00232BA9"/>
    <w:rsid w:val="00241A5D"/>
    <w:rsid w:val="002463D9"/>
    <w:rsid w:val="00252E64"/>
    <w:rsid w:val="00254052"/>
    <w:rsid w:val="00254860"/>
    <w:rsid w:val="002618DC"/>
    <w:rsid w:val="00261DD0"/>
    <w:rsid w:val="00262547"/>
    <w:rsid w:val="00263157"/>
    <w:rsid w:val="002649E9"/>
    <w:rsid w:val="00266FFB"/>
    <w:rsid w:val="002707B8"/>
    <w:rsid w:val="0027164A"/>
    <w:rsid w:val="0027423F"/>
    <w:rsid w:val="00280FE4"/>
    <w:rsid w:val="002827DA"/>
    <w:rsid w:val="00283450"/>
    <w:rsid w:val="0028399E"/>
    <w:rsid w:val="002847AF"/>
    <w:rsid w:val="002910B1"/>
    <w:rsid w:val="002942C4"/>
    <w:rsid w:val="002A00F6"/>
    <w:rsid w:val="002A5A19"/>
    <w:rsid w:val="002A6A29"/>
    <w:rsid w:val="002C39C2"/>
    <w:rsid w:val="002C696F"/>
    <w:rsid w:val="002D1BF1"/>
    <w:rsid w:val="002D1D1F"/>
    <w:rsid w:val="002D3DBC"/>
    <w:rsid w:val="002D3ECB"/>
    <w:rsid w:val="002E047F"/>
    <w:rsid w:val="002E3EBB"/>
    <w:rsid w:val="002E40D6"/>
    <w:rsid w:val="002E4AC6"/>
    <w:rsid w:val="002F4781"/>
    <w:rsid w:val="002F51F4"/>
    <w:rsid w:val="002F5B1C"/>
    <w:rsid w:val="002F5C05"/>
    <w:rsid w:val="002F602D"/>
    <w:rsid w:val="00302FA8"/>
    <w:rsid w:val="00310FEB"/>
    <w:rsid w:val="00311C5D"/>
    <w:rsid w:val="003140EB"/>
    <w:rsid w:val="0032108A"/>
    <w:rsid w:val="003213A0"/>
    <w:rsid w:val="003218A2"/>
    <w:rsid w:val="00322B88"/>
    <w:rsid w:val="0032329C"/>
    <w:rsid w:val="00324B83"/>
    <w:rsid w:val="0032505C"/>
    <w:rsid w:val="00327B5D"/>
    <w:rsid w:val="00332B7D"/>
    <w:rsid w:val="00334F69"/>
    <w:rsid w:val="003409C7"/>
    <w:rsid w:val="0034451F"/>
    <w:rsid w:val="00344BFB"/>
    <w:rsid w:val="00352797"/>
    <w:rsid w:val="0035549F"/>
    <w:rsid w:val="0035698F"/>
    <w:rsid w:val="00370CC4"/>
    <w:rsid w:val="00371FBF"/>
    <w:rsid w:val="003733BF"/>
    <w:rsid w:val="00374CC0"/>
    <w:rsid w:val="00375E81"/>
    <w:rsid w:val="003858BB"/>
    <w:rsid w:val="003923DE"/>
    <w:rsid w:val="003936E8"/>
    <w:rsid w:val="00395B59"/>
    <w:rsid w:val="003A0586"/>
    <w:rsid w:val="003A26A0"/>
    <w:rsid w:val="003A5AEC"/>
    <w:rsid w:val="003B144F"/>
    <w:rsid w:val="003B2F69"/>
    <w:rsid w:val="003B3047"/>
    <w:rsid w:val="003B4EB1"/>
    <w:rsid w:val="003B5914"/>
    <w:rsid w:val="003B7307"/>
    <w:rsid w:val="003C25AF"/>
    <w:rsid w:val="003C7B1B"/>
    <w:rsid w:val="003D65BF"/>
    <w:rsid w:val="003D6910"/>
    <w:rsid w:val="003E0CAF"/>
    <w:rsid w:val="003E7D46"/>
    <w:rsid w:val="003F1BD6"/>
    <w:rsid w:val="003F2E51"/>
    <w:rsid w:val="003F6F3B"/>
    <w:rsid w:val="003F7966"/>
    <w:rsid w:val="003F7ABC"/>
    <w:rsid w:val="004007C4"/>
    <w:rsid w:val="00404FED"/>
    <w:rsid w:val="00405D1A"/>
    <w:rsid w:val="00405E40"/>
    <w:rsid w:val="00406AC4"/>
    <w:rsid w:val="00410FFB"/>
    <w:rsid w:val="0041465C"/>
    <w:rsid w:val="00414937"/>
    <w:rsid w:val="00415DE0"/>
    <w:rsid w:val="0042157A"/>
    <w:rsid w:val="004249F5"/>
    <w:rsid w:val="00431983"/>
    <w:rsid w:val="0043370A"/>
    <w:rsid w:val="00435606"/>
    <w:rsid w:val="00435956"/>
    <w:rsid w:val="00441276"/>
    <w:rsid w:val="00443368"/>
    <w:rsid w:val="004519BF"/>
    <w:rsid w:val="004537EA"/>
    <w:rsid w:val="00453C8A"/>
    <w:rsid w:val="00453D08"/>
    <w:rsid w:val="00456568"/>
    <w:rsid w:val="00457803"/>
    <w:rsid w:val="00457C14"/>
    <w:rsid w:val="00457D78"/>
    <w:rsid w:val="00466D7F"/>
    <w:rsid w:val="00472890"/>
    <w:rsid w:val="004828C1"/>
    <w:rsid w:val="004866F0"/>
    <w:rsid w:val="00487992"/>
    <w:rsid w:val="00487FB7"/>
    <w:rsid w:val="00494740"/>
    <w:rsid w:val="00495E83"/>
    <w:rsid w:val="004A1375"/>
    <w:rsid w:val="004A142C"/>
    <w:rsid w:val="004A29E9"/>
    <w:rsid w:val="004A4615"/>
    <w:rsid w:val="004B2925"/>
    <w:rsid w:val="004B384E"/>
    <w:rsid w:val="004B5866"/>
    <w:rsid w:val="004B7C24"/>
    <w:rsid w:val="004C0376"/>
    <w:rsid w:val="004C19E9"/>
    <w:rsid w:val="004C2CE2"/>
    <w:rsid w:val="004C4B48"/>
    <w:rsid w:val="004C6F33"/>
    <w:rsid w:val="004C6F96"/>
    <w:rsid w:val="004C7FD8"/>
    <w:rsid w:val="004D29D3"/>
    <w:rsid w:val="004D3EDD"/>
    <w:rsid w:val="004D60DD"/>
    <w:rsid w:val="004D68EC"/>
    <w:rsid w:val="004D6B27"/>
    <w:rsid w:val="004E0AA3"/>
    <w:rsid w:val="004E2827"/>
    <w:rsid w:val="004E2CAC"/>
    <w:rsid w:val="004E36EB"/>
    <w:rsid w:val="004F2FA2"/>
    <w:rsid w:val="004F3013"/>
    <w:rsid w:val="004F3CDC"/>
    <w:rsid w:val="004F6332"/>
    <w:rsid w:val="004F7D22"/>
    <w:rsid w:val="00500C43"/>
    <w:rsid w:val="0050498A"/>
    <w:rsid w:val="00505025"/>
    <w:rsid w:val="00505241"/>
    <w:rsid w:val="00505FDA"/>
    <w:rsid w:val="00506330"/>
    <w:rsid w:val="00507469"/>
    <w:rsid w:val="00511FF5"/>
    <w:rsid w:val="005220B0"/>
    <w:rsid w:val="00525959"/>
    <w:rsid w:val="0052674B"/>
    <w:rsid w:val="00532D41"/>
    <w:rsid w:val="005353EA"/>
    <w:rsid w:val="00536018"/>
    <w:rsid w:val="0054164E"/>
    <w:rsid w:val="00552234"/>
    <w:rsid w:val="005541F9"/>
    <w:rsid w:val="00554E9E"/>
    <w:rsid w:val="00555445"/>
    <w:rsid w:val="00555CF3"/>
    <w:rsid w:val="005569B9"/>
    <w:rsid w:val="00556B5A"/>
    <w:rsid w:val="00557D5D"/>
    <w:rsid w:val="00564FD7"/>
    <w:rsid w:val="00566A73"/>
    <w:rsid w:val="00572512"/>
    <w:rsid w:val="005727BF"/>
    <w:rsid w:val="005804C2"/>
    <w:rsid w:val="00583F19"/>
    <w:rsid w:val="00585709"/>
    <w:rsid w:val="005928CE"/>
    <w:rsid w:val="00592BC8"/>
    <w:rsid w:val="005933C0"/>
    <w:rsid w:val="00593CD4"/>
    <w:rsid w:val="00594544"/>
    <w:rsid w:val="00595E72"/>
    <w:rsid w:val="00597D6F"/>
    <w:rsid w:val="005A398A"/>
    <w:rsid w:val="005A7343"/>
    <w:rsid w:val="005B37D2"/>
    <w:rsid w:val="005B3F60"/>
    <w:rsid w:val="005B6033"/>
    <w:rsid w:val="005B6EAA"/>
    <w:rsid w:val="005B716E"/>
    <w:rsid w:val="005B7F54"/>
    <w:rsid w:val="005C2B86"/>
    <w:rsid w:val="005D142C"/>
    <w:rsid w:val="005D219C"/>
    <w:rsid w:val="005E5651"/>
    <w:rsid w:val="005E607A"/>
    <w:rsid w:val="005E727D"/>
    <w:rsid w:val="005F2067"/>
    <w:rsid w:val="006008A7"/>
    <w:rsid w:val="00601823"/>
    <w:rsid w:val="00606F9C"/>
    <w:rsid w:val="006115A3"/>
    <w:rsid w:val="006127C5"/>
    <w:rsid w:val="00613619"/>
    <w:rsid w:val="00613DBD"/>
    <w:rsid w:val="00616010"/>
    <w:rsid w:val="0061749C"/>
    <w:rsid w:val="00617AAF"/>
    <w:rsid w:val="006223E0"/>
    <w:rsid w:val="00623047"/>
    <w:rsid w:val="00626C45"/>
    <w:rsid w:val="00634170"/>
    <w:rsid w:val="00635407"/>
    <w:rsid w:val="0064029A"/>
    <w:rsid w:val="006422F8"/>
    <w:rsid w:val="006510FF"/>
    <w:rsid w:val="0065384E"/>
    <w:rsid w:val="00655A41"/>
    <w:rsid w:val="00656E1A"/>
    <w:rsid w:val="00661106"/>
    <w:rsid w:val="00661D17"/>
    <w:rsid w:val="00662B2B"/>
    <w:rsid w:val="00662B37"/>
    <w:rsid w:val="00666D84"/>
    <w:rsid w:val="006721CD"/>
    <w:rsid w:val="006758B6"/>
    <w:rsid w:val="006779C5"/>
    <w:rsid w:val="00681B55"/>
    <w:rsid w:val="00684514"/>
    <w:rsid w:val="00687BE1"/>
    <w:rsid w:val="00690181"/>
    <w:rsid w:val="006937A4"/>
    <w:rsid w:val="00695D50"/>
    <w:rsid w:val="006A075D"/>
    <w:rsid w:val="006A11C6"/>
    <w:rsid w:val="006A4B41"/>
    <w:rsid w:val="006A6214"/>
    <w:rsid w:val="006A67D9"/>
    <w:rsid w:val="006B2295"/>
    <w:rsid w:val="006B348E"/>
    <w:rsid w:val="006B4591"/>
    <w:rsid w:val="006B674E"/>
    <w:rsid w:val="006B7777"/>
    <w:rsid w:val="006C5666"/>
    <w:rsid w:val="006C6AD3"/>
    <w:rsid w:val="006D0B3A"/>
    <w:rsid w:val="006D1482"/>
    <w:rsid w:val="006D48F1"/>
    <w:rsid w:val="006D65ED"/>
    <w:rsid w:val="006E16B0"/>
    <w:rsid w:val="006E2739"/>
    <w:rsid w:val="006E403D"/>
    <w:rsid w:val="006E573E"/>
    <w:rsid w:val="006E673C"/>
    <w:rsid w:val="006E6B2F"/>
    <w:rsid w:val="006F2087"/>
    <w:rsid w:val="006F2278"/>
    <w:rsid w:val="006F5478"/>
    <w:rsid w:val="00704CEB"/>
    <w:rsid w:val="007050D0"/>
    <w:rsid w:val="00707A2A"/>
    <w:rsid w:val="00707BDC"/>
    <w:rsid w:val="00710B4A"/>
    <w:rsid w:val="0071166A"/>
    <w:rsid w:val="007127CB"/>
    <w:rsid w:val="00713A8D"/>
    <w:rsid w:val="0071433A"/>
    <w:rsid w:val="00714F93"/>
    <w:rsid w:val="00723CEE"/>
    <w:rsid w:val="00724195"/>
    <w:rsid w:val="0072532A"/>
    <w:rsid w:val="0072557B"/>
    <w:rsid w:val="00727954"/>
    <w:rsid w:val="00727A41"/>
    <w:rsid w:val="007313A7"/>
    <w:rsid w:val="007326B0"/>
    <w:rsid w:val="0073579B"/>
    <w:rsid w:val="007400E1"/>
    <w:rsid w:val="0074184E"/>
    <w:rsid w:val="00741BCF"/>
    <w:rsid w:val="00743A37"/>
    <w:rsid w:val="00744155"/>
    <w:rsid w:val="00744232"/>
    <w:rsid w:val="007450F7"/>
    <w:rsid w:val="00745587"/>
    <w:rsid w:val="007508D9"/>
    <w:rsid w:val="007514F6"/>
    <w:rsid w:val="00755F12"/>
    <w:rsid w:val="00757A1D"/>
    <w:rsid w:val="00757D31"/>
    <w:rsid w:val="00772EE8"/>
    <w:rsid w:val="00773E52"/>
    <w:rsid w:val="00775B47"/>
    <w:rsid w:val="0078077C"/>
    <w:rsid w:val="00781DA2"/>
    <w:rsid w:val="007820A5"/>
    <w:rsid w:val="00784896"/>
    <w:rsid w:val="00786182"/>
    <w:rsid w:val="00795015"/>
    <w:rsid w:val="0079551A"/>
    <w:rsid w:val="0079629A"/>
    <w:rsid w:val="00797945"/>
    <w:rsid w:val="007A2C2B"/>
    <w:rsid w:val="007A2F27"/>
    <w:rsid w:val="007A6B4B"/>
    <w:rsid w:val="007B31A6"/>
    <w:rsid w:val="007B7251"/>
    <w:rsid w:val="007C0405"/>
    <w:rsid w:val="007C220C"/>
    <w:rsid w:val="007C2EE4"/>
    <w:rsid w:val="007C34B0"/>
    <w:rsid w:val="007C39DD"/>
    <w:rsid w:val="007C7966"/>
    <w:rsid w:val="007D007F"/>
    <w:rsid w:val="007D0A72"/>
    <w:rsid w:val="007D2A87"/>
    <w:rsid w:val="007E3853"/>
    <w:rsid w:val="007E4BA5"/>
    <w:rsid w:val="007E7B4C"/>
    <w:rsid w:val="007F27C5"/>
    <w:rsid w:val="007F4A5A"/>
    <w:rsid w:val="007F5933"/>
    <w:rsid w:val="007F5A26"/>
    <w:rsid w:val="007F643F"/>
    <w:rsid w:val="00803A4A"/>
    <w:rsid w:val="00810C72"/>
    <w:rsid w:val="00811D12"/>
    <w:rsid w:val="00813FB8"/>
    <w:rsid w:val="0081458F"/>
    <w:rsid w:val="008149D9"/>
    <w:rsid w:val="008150D1"/>
    <w:rsid w:val="0082040E"/>
    <w:rsid w:val="00820963"/>
    <w:rsid w:val="00823C64"/>
    <w:rsid w:val="00824B24"/>
    <w:rsid w:val="008263A7"/>
    <w:rsid w:val="008305D7"/>
    <w:rsid w:val="008359D4"/>
    <w:rsid w:val="00835B69"/>
    <w:rsid w:val="00837586"/>
    <w:rsid w:val="00845533"/>
    <w:rsid w:val="00846D98"/>
    <w:rsid w:val="00846EA8"/>
    <w:rsid w:val="0085132C"/>
    <w:rsid w:val="00852186"/>
    <w:rsid w:val="0085665A"/>
    <w:rsid w:val="00857A32"/>
    <w:rsid w:val="00862257"/>
    <w:rsid w:val="00864E27"/>
    <w:rsid w:val="008657C3"/>
    <w:rsid w:val="00866DBF"/>
    <w:rsid w:val="008747BE"/>
    <w:rsid w:val="00875B4B"/>
    <w:rsid w:val="00877C3E"/>
    <w:rsid w:val="00882E11"/>
    <w:rsid w:val="008836AE"/>
    <w:rsid w:val="00885202"/>
    <w:rsid w:val="008913DD"/>
    <w:rsid w:val="008970F0"/>
    <w:rsid w:val="008A2072"/>
    <w:rsid w:val="008A4C2E"/>
    <w:rsid w:val="008A630B"/>
    <w:rsid w:val="008A6E68"/>
    <w:rsid w:val="008B48ED"/>
    <w:rsid w:val="008C1626"/>
    <w:rsid w:val="008C4386"/>
    <w:rsid w:val="008C52B0"/>
    <w:rsid w:val="008D23C2"/>
    <w:rsid w:val="008D43AA"/>
    <w:rsid w:val="008D5F13"/>
    <w:rsid w:val="008D6A90"/>
    <w:rsid w:val="008E0FB0"/>
    <w:rsid w:val="008E31EC"/>
    <w:rsid w:val="008E3388"/>
    <w:rsid w:val="008E6EF0"/>
    <w:rsid w:val="008F1EA1"/>
    <w:rsid w:val="008F2683"/>
    <w:rsid w:val="008F778D"/>
    <w:rsid w:val="00903395"/>
    <w:rsid w:val="00903CD5"/>
    <w:rsid w:val="00904A00"/>
    <w:rsid w:val="00904FE2"/>
    <w:rsid w:val="00905D65"/>
    <w:rsid w:val="00906BEF"/>
    <w:rsid w:val="00912FDF"/>
    <w:rsid w:val="009140C1"/>
    <w:rsid w:val="00922C6F"/>
    <w:rsid w:val="00927C26"/>
    <w:rsid w:val="00931972"/>
    <w:rsid w:val="00933017"/>
    <w:rsid w:val="009460B6"/>
    <w:rsid w:val="00946D6C"/>
    <w:rsid w:val="0095198C"/>
    <w:rsid w:val="00952619"/>
    <w:rsid w:val="00952E4B"/>
    <w:rsid w:val="0095384E"/>
    <w:rsid w:val="00955D5E"/>
    <w:rsid w:val="00956C50"/>
    <w:rsid w:val="00956CB9"/>
    <w:rsid w:val="009645D4"/>
    <w:rsid w:val="00974A97"/>
    <w:rsid w:val="00982BD7"/>
    <w:rsid w:val="0098315B"/>
    <w:rsid w:val="009874AC"/>
    <w:rsid w:val="009874EF"/>
    <w:rsid w:val="00992F79"/>
    <w:rsid w:val="00994E93"/>
    <w:rsid w:val="009A0444"/>
    <w:rsid w:val="009A388E"/>
    <w:rsid w:val="009A3D14"/>
    <w:rsid w:val="009A4A13"/>
    <w:rsid w:val="009A6906"/>
    <w:rsid w:val="009B1190"/>
    <w:rsid w:val="009B2E8B"/>
    <w:rsid w:val="009B3488"/>
    <w:rsid w:val="009B7348"/>
    <w:rsid w:val="009C0C12"/>
    <w:rsid w:val="009C21DC"/>
    <w:rsid w:val="009D42CC"/>
    <w:rsid w:val="009E16BE"/>
    <w:rsid w:val="009E1DA5"/>
    <w:rsid w:val="009E211F"/>
    <w:rsid w:val="009F3992"/>
    <w:rsid w:val="009F734F"/>
    <w:rsid w:val="009F7E05"/>
    <w:rsid w:val="00A0294A"/>
    <w:rsid w:val="00A15A2B"/>
    <w:rsid w:val="00A20749"/>
    <w:rsid w:val="00A224E0"/>
    <w:rsid w:val="00A24D62"/>
    <w:rsid w:val="00A24F76"/>
    <w:rsid w:val="00A258EE"/>
    <w:rsid w:val="00A27F00"/>
    <w:rsid w:val="00A3157B"/>
    <w:rsid w:val="00A34778"/>
    <w:rsid w:val="00A36DC4"/>
    <w:rsid w:val="00A37B61"/>
    <w:rsid w:val="00A41FD6"/>
    <w:rsid w:val="00A43306"/>
    <w:rsid w:val="00A4416E"/>
    <w:rsid w:val="00A45E8A"/>
    <w:rsid w:val="00A4663E"/>
    <w:rsid w:val="00A50CDA"/>
    <w:rsid w:val="00A51DB6"/>
    <w:rsid w:val="00A53339"/>
    <w:rsid w:val="00A537B0"/>
    <w:rsid w:val="00A57B66"/>
    <w:rsid w:val="00A7003E"/>
    <w:rsid w:val="00A7147B"/>
    <w:rsid w:val="00A737A7"/>
    <w:rsid w:val="00A73A57"/>
    <w:rsid w:val="00A750A2"/>
    <w:rsid w:val="00A8230C"/>
    <w:rsid w:val="00A82904"/>
    <w:rsid w:val="00A83C73"/>
    <w:rsid w:val="00A841A6"/>
    <w:rsid w:val="00A8544C"/>
    <w:rsid w:val="00A8683D"/>
    <w:rsid w:val="00A87556"/>
    <w:rsid w:val="00A87DBC"/>
    <w:rsid w:val="00A910B0"/>
    <w:rsid w:val="00A91ED8"/>
    <w:rsid w:val="00A9273C"/>
    <w:rsid w:val="00A92C51"/>
    <w:rsid w:val="00A933E7"/>
    <w:rsid w:val="00A93A74"/>
    <w:rsid w:val="00A95B1F"/>
    <w:rsid w:val="00AA24E2"/>
    <w:rsid w:val="00AA27E9"/>
    <w:rsid w:val="00AA5E78"/>
    <w:rsid w:val="00AA75F5"/>
    <w:rsid w:val="00AB1D86"/>
    <w:rsid w:val="00AB3A3B"/>
    <w:rsid w:val="00AB41F1"/>
    <w:rsid w:val="00AB5EC1"/>
    <w:rsid w:val="00AB70B4"/>
    <w:rsid w:val="00AC09A1"/>
    <w:rsid w:val="00AC10AB"/>
    <w:rsid w:val="00AC4ADB"/>
    <w:rsid w:val="00AC5561"/>
    <w:rsid w:val="00AD2619"/>
    <w:rsid w:val="00AD40F1"/>
    <w:rsid w:val="00AD627D"/>
    <w:rsid w:val="00AD7764"/>
    <w:rsid w:val="00AE1538"/>
    <w:rsid w:val="00AE498D"/>
    <w:rsid w:val="00AE523D"/>
    <w:rsid w:val="00AF26FA"/>
    <w:rsid w:val="00AF3C70"/>
    <w:rsid w:val="00AF51DC"/>
    <w:rsid w:val="00AF542A"/>
    <w:rsid w:val="00AF72D2"/>
    <w:rsid w:val="00AF732D"/>
    <w:rsid w:val="00B049BB"/>
    <w:rsid w:val="00B067D5"/>
    <w:rsid w:val="00B10F4A"/>
    <w:rsid w:val="00B14642"/>
    <w:rsid w:val="00B20383"/>
    <w:rsid w:val="00B218C2"/>
    <w:rsid w:val="00B21D7B"/>
    <w:rsid w:val="00B2264A"/>
    <w:rsid w:val="00B26C73"/>
    <w:rsid w:val="00B27B71"/>
    <w:rsid w:val="00B3300E"/>
    <w:rsid w:val="00B3434B"/>
    <w:rsid w:val="00B367B5"/>
    <w:rsid w:val="00B407A4"/>
    <w:rsid w:val="00B43169"/>
    <w:rsid w:val="00B46253"/>
    <w:rsid w:val="00B504DE"/>
    <w:rsid w:val="00B53A9D"/>
    <w:rsid w:val="00B55540"/>
    <w:rsid w:val="00B602B4"/>
    <w:rsid w:val="00B61925"/>
    <w:rsid w:val="00B62E0C"/>
    <w:rsid w:val="00B6510E"/>
    <w:rsid w:val="00B7121D"/>
    <w:rsid w:val="00B721F3"/>
    <w:rsid w:val="00B77150"/>
    <w:rsid w:val="00B84BC1"/>
    <w:rsid w:val="00B84EDE"/>
    <w:rsid w:val="00B86F28"/>
    <w:rsid w:val="00B87FE2"/>
    <w:rsid w:val="00B9078E"/>
    <w:rsid w:val="00B94244"/>
    <w:rsid w:val="00B9443A"/>
    <w:rsid w:val="00B96AC2"/>
    <w:rsid w:val="00BA0591"/>
    <w:rsid w:val="00BA2DA8"/>
    <w:rsid w:val="00BA4C17"/>
    <w:rsid w:val="00BA5B3D"/>
    <w:rsid w:val="00BA6A76"/>
    <w:rsid w:val="00BC25F9"/>
    <w:rsid w:val="00BC4D84"/>
    <w:rsid w:val="00BD231D"/>
    <w:rsid w:val="00BD405F"/>
    <w:rsid w:val="00BD56AC"/>
    <w:rsid w:val="00BD75B7"/>
    <w:rsid w:val="00BD7A4F"/>
    <w:rsid w:val="00BE69B0"/>
    <w:rsid w:val="00BE6B6E"/>
    <w:rsid w:val="00BF1D75"/>
    <w:rsid w:val="00BF4712"/>
    <w:rsid w:val="00BF49B4"/>
    <w:rsid w:val="00BF67A4"/>
    <w:rsid w:val="00C01F11"/>
    <w:rsid w:val="00C0346F"/>
    <w:rsid w:val="00C06AAD"/>
    <w:rsid w:val="00C10889"/>
    <w:rsid w:val="00C1204A"/>
    <w:rsid w:val="00C14CA2"/>
    <w:rsid w:val="00C15517"/>
    <w:rsid w:val="00C2001D"/>
    <w:rsid w:val="00C23F56"/>
    <w:rsid w:val="00C27491"/>
    <w:rsid w:val="00C34233"/>
    <w:rsid w:val="00C43AD0"/>
    <w:rsid w:val="00C444CE"/>
    <w:rsid w:val="00C47783"/>
    <w:rsid w:val="00C47AFC"/>
    <w:rsid w:val="00C50B58"/>
    <w:rsid w:val="00C50CFA"/>
    <w:rsid w:val="00C52D40"/>
    <w:rsid w:val="00C550DC"/>
    <w:rsid w:val="00C56187"/>
    <w:rsid w:val="00C61383"/>
    <w:rsid w:val="00C717D6"/>
    <w:rsid w:val="00C7389C"/>
    <w:rsid w:val="00C74295"/>
    <w:rsid w:val="00C77677"/>
    <w:rsid w:val="00C84ECF"/>
    <w:rsid w:val="00C85574"/>
    <w:rsid w:val="00C8594E"/>
    <w:rsid w:val="00C859F4"/>
    <w:rsid w:val="00C85F9D"/>
    <w:rsid w:val="00C86AF3"/>
    <w:rsid w:val="00C87479"/>
    <w:rsid w:val="00C9171C"/>
    <w:rsid w:val="00C97DEB"/>
    <w:rsid w:val="00CB443D"/>
    <w:rsid w:val="00CB5460"/>
    <w:rsid w:val="00CB6517"/>
    <w:rsid w:val="00CC409D"/>
    <w:rsid w:val="00CC4685"/>
    <w:rsid w:val="00CC4B16"/>
    <w:rsid w:val="00CC778B"/>
    <w:rsid w:val="00CD0E95"/>
    <w:rsid w:val="00CD30C1"/>
    <w:rsid w:val="00CD5BEC"/>
    <w:rsid w:val="00CD7039"/>
    <w:rsid w:val="00CE175D"/>
    <w:rsid w:val="00CE2EA4"/>
    <w:rsid w:val="00CE311B"/>
    <w:rsid w:val="00CE4021"/>
    <w:rsid w:val="00CE54B0"/>
    <w:rsid w:val="00CE701C"/>
    <w:rsid w:val="00CF43F9"/>
    <w:rsid w:val="00CF4AA2"/>
    <w:rsid w:val="00CF5FFB"/>
    <w:rsid w:val="00D04E49"/>
    <w:rsid w:val="00D06F17"/>
    <w:rsid w:val="00D10A49"/>
    <w:rsid w:val="00D10F43"/>
    <w:rsid w:val="00D16DF3"/>
    <w:rsid w:val="00D1767A"/>
    <w:rsid w:val="00D214EB"/>
    <w:rsid w:val="00D428F8"/>
    <w:rsid w:val="00D4409B"/>
    <w:rsid w:val="00D44BCA"/>
    <w:rsid w:val="00D47581"/>
    <w:rsid w:val="00D504E9"/>
    <w:rsid w:val="00D54AE8"/>
    <w:rsid w:val="00D5651F"/>
    <w:rsid w:val="00D62CC7"/>
    <w:rsid w:val="00D6330C"/>
    <w:rsid w:val="00D64097"/>
    <w:rsid w:val="00D64357"/>
    <w:rsid w:val="00D6528F"/>
    <w:rsid w:val="00D65E21"/>
    <w:rsid w:val="00D6608C"/>
    <w:rsid w:val="00D712FE"/>
    <w:rsid w:val="00D73C06"/>
    <w:rsid w:val="00D73D0B"/>
    <w:rsid w:val="00D75776"/>
    <w:rsid w:val="00D8066E"/>
    <w:rsid w:val="00D82D38"/>
    <w:rsid w:val="00D833FB"/>
    <w:rsid w:val="00D83625"/>
    <w:rsid w:val="00D9138B"/>
    <w:rsid w:val="00D9320C"/>
    <w:rsid w:val="00D938BC"/>
    <w:rsid w:val="00D94BA7"/>
    <w:rsid w:val="00DA1BAB"/>
    <w:rsid w:val="00DA2EE4"/>
    <w:rsid w:val="00DA3035"/>
    <w:rsid w:val="00DA475F"/>
    <w:rsid w:val="00DA562C"/>
    <w:rsid w:val="00DB0C6F"/>
    <w:rsid w:val="00DB488A"/>
    <w:rsid w:val="00DB5196"/>
    <w:rsid w:val="00DB602E"/>
    <w:rsid w:val="00DC567F"/>
    <w:rsid w:val="00DD2354"/>
    <w:rsid w:val="00DD505E"/>
    <w:rsid w:val="00DE0273"/>
    <w:rsid w:val="00DE11A9"/>
    <w:rsid w:val="00DE4F9C"/>
    <w:rsid w:val="00DF3887"/>
    <w:rsid w:val="00DF4C62"/>
    <w:rsid w:val="00E01466"/>
    <w:rsid w:val="00E06650"/>
    <w:rsid w:val="00E069F8"/>
    <w:rsid w:val="00E1086B"/>
    <w:rsid w:val="00E10BA0"/>
    <w:rsid w:val="00E17A98"/>
    <w:rsid w:val="00E229F9"/>
    <w:rsid w:val="00E2546C"/>
    <w:rsid w:val="00E26A39"/>
    <w:rsid w:val="00E353C3"/>
    <w:rsid w:val="00E40DBB"/>
    <w:rsid w:val="00E419C5"/>
    <w:rsid w:val="00E4291F"/>
    <w:rsid w:val="00E50ABA"/>
    <w:rsid w:val="00E53073"/>
    <w:rsid w:val="00E53B00"/>
    <w:rsid w:val="00E57ABA"/>
    <w:rsid w:val="00E57FC5"/>
    <w:rsid w:val="00E62A68"/>
    <w:rsid w:val="00E63F2C"/>
    <w:rsid w:val="00E72382"/>
    <w:rsid w:val="00E733C7"/>
    <w:rsid w:val="00E73611"/>
    <w:rsid w:val="00E75FCF"/>
    <w:rsid w:val="00E763C5"/>
    <w:rsid w:val="00E7642D"/>
    <w:rsid w:val="00E77BA2"/>
    <w:rsid w:val="00E8310B"/>
    <w:rsid w:val="00E85C8C"/>
    <w:rsid w:val="00E85D2C"/>
    <w:rsid w:val="00E85FA5"/>
    <w:rsid w:val="00E86E5A"/>
    <w:rsid w:val="00E943E9"/>
    <w:rsid w:val="00E959E8"/>
    <w:rsid w:val="00E95F63"/>
    <w:rsid w:val="00E97A4F"/>
    <w:rsid w:val="00EA5805"/>
    <w:rsid w:val="00EB21E7"/>
    <w:rsid w:val="00EB24C1"/>
    <w:rsid w:val="00EB64DF"/>
    <w:rsid w:val="00EB6F6C"/>
    <w:rsid w:val="00EC3191"/>
    <w:rsid w:val="00EC3645"/>
    <w:rsid w:val="00EC4A8A"/>
    <w:rsid w:val="00EC4BEA"/>
    <w:rsid w:val="00EC4F11"/>
    <w:rsid w:val="00EC5E88"/>
    <w:rsid w:val="00ED39D4"/>
    <w:rsid w:val="00ED502A"/>
    <w:rsid w:val="00EE04AA"/>
    <w:rsid w:val="00EE34BA"/>
    <w:rsid w:val="00EE3E93"/>
    <w:rsid w:val="00EF07A8"/>
    <w:rsid w:val="00EF08CD"/>
    <w:rsid w:val="00EF1146"/>
    <w:rsid w:val="00EF455E"/>
    <w:rsid w:val="00EF51C9"/>
    <w:rsid w:val="00EF631E"/>
    <w:rsid w:val="00F0217A"/>
    <w:rsid w:val="00F0223C"/>
    <w:rsid w:val="00F0320E"/>
    <w:rsid w:val="00F05D40"/>
    <w:rsid w:val="00F0646B"/>
    <w:rsid w:val="00F0697C"/>
    <w:rsid w:val="00F06D66"/>
    <w:rsid w:val="00F06EA5"/>
    <w:rsid w:val="00F125CD"/>
    <w:rsid w:val="00F129BC"/>
    <w:rsid w:val="00F21A4F"/>
    <w:rsid w:val="00F21E30"/>
    <w:rsid w:val="00F24324"/>
    <w:rsid w:val="00F27EB4"/>
    <w:rsid w:val="00F331F7"/>
    <w:rsid w:val="00F334D0"/>
    <w:rsid w:val="00F363AC"/>
    <w:rsid w:val="00F405E7"/>
    <w:rsid w:val="00F419E9"/>
    <w:rsid w:val="00F41EC2"/>
    <w:rsid w:val="00F4624F"/>
    <w:rsid w:val="00F50785"/>
    <w:rsid w:val="00F507E0"/>
    <w:rsid w:val="00F51822"/>
    <w:rsid w:val="00F53B99"/>
    <w:rsid w:val="00F55FA4"/>
    <w:rsid w:val="00F56ADD"/>
    <w:rsid w:val="00F56DF0"/>
    <w:rsid w:val="00F63C6F"/>
    <w:rsid w:val="00F63C74"/>
    <w:rsid w:val="00F6675D"/>
    <w:rsid w:val="00F73F45"/>
    <w:rsid w:val="00F749ED"/>
    <w:rsid w:val="00F75644"/>
    <w:rsid w:val="00F75692"/>
    <w:rsid w:val="00F75D7D"/>
    <w:rsid w:val="00F8275D"/>
    <w:rsid w:val="00F830B1"/>
    <w:rsid w:val="00F85A3D"/>
    <w:rsid w:val="00F938D0"/>
    <w:rsid w:val="00FA0D95"/>
    <w:rsid w:val="00FA103B"/>
    <w:rsid w:val="00FA11BB"/>
    <w:rsid w:val="00FA1C72"/>
    <w:rsid w:val="00FA3207"/>
    <w:rsid w:val="00FA3D79"/>
    <w:rsid w:val="00FA5F5C"/>
    <w:rsid w:val="00FA7260"/>
    <w:rsid w:val="00FB1391"/>
    <w:rsid w:val="00FB1953"/>
    <w:rsid w:val="00FB2432"/>
    <w:rsid w:val="00FB35C6"/>
    <w:rsid w:val="00FB5B46"/>
    <w:rsid w:val="00FB6726"/>
    <w:rsid w:val="00FB6A8F"/>
    <w:rsid w:val="00FC1481"/>
    <w:rsid w:val="00FC46E7"/>
    <w:rsid w:val="00FC7A4E"/>
    <w:rsid w:val="00FD02C4"/>
    <w:rsid w:val="00FD16AD"/>
    <w:rsid w:val="00FD23A9"/>
    <w:rsid w:val="00FD23D8"/>
    <w:rsid w:val="00FD4696"/>
    <w:rsid w:val="00FD5F8A"/>
    <w:rsid w:val="00FD7E6D"/>
    <w:rsid w:val="00FD7E91"/>
    <w:rsid w:val="00FE15CB"/>
    <w:rsid w:val="00FE41EF"/>
    <w:rsid w:val="00FE4428"/>
    <w:rsid w:val="00FE47FA"/>
    <w:rsid w:val="00FE70E3"/>
    <w:rsid w:val="00FF043E"/>
    <w:rsid w:val="00FF062E"/>
    <w:rsid w:val="00FF1A68"/>
    <w:rsid w:val="00FF39BE"/>
    <w:rsid w:val="00FF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074896"/>
  <w15:chartTrackingRefBased/>
  <w15:docId w15:val="{CA08E747-3F40-473F-82B1-6BAEB5E8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E6B6E"/>
    <w:pPr>
      <w:keepNext/>
      <w:keepLines/>
      <w:pageBreakBefore/>
      <w:numPr>
        <w:numId w:val="1"/>
      </w:numPr>
      <w:spacing w:before="360" w:after="240"/>
      <w:ind w:left="431" w:hanging="431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E6B6E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ajorHAnsi" w:eastAsiaTheme="majorEastAsia" w:hAnsiTheme="majorHAnsi" w:cstheme="majorBidi"/>
      <w:i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55FA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55FA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55F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55F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55F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55F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55F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E6B6E"/>
    <w:rPr>
      <w:rFonts w:asciiTheme="majorHAnsi" w:eastAsiaTheme="majorEastAsia" w:hAnsiTheme="majorHAnsi" w:cstheme="majorBidi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E6B6E"/>
    <w:rPr>
      <w:rFonts w:asciiTheme="majorHAnsi" w:eastAsiaTheme="majorEastAsia" w:hAnsiTheme="majorHAnsi" w:cstheme="majorBidi"/>
      <w:i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55F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55F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55F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55F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55F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55F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55F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hlav">
    <w:name w:val="header"/>
    <w:basedOn w:val="Normln"/>
    <w:link w:val="ZhlavChar"/>
    <w:uiPriority w:val="99"/>
    <w:unhideWhenUsed/>
    <w:rsid w:val="00AE4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E498D"/>
  </w:style>
  <w:style w:type="paragraph" w:styleId="Zpat">
    <w:name w:val="footer"/>
    <w:basedOn w:val="Normln"/>
    <w:link w:val="ZpatChar"/>
    <w:uiPriority w:val="99"/>
    <w:unhideWhenUsed/>
    <w:rsid w:val="00AE4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E498D"/>
  </w:style>
  <w:style w:type="paragraph" w:customStyle="1" w:styleId="Nzevkoly">
    <w:name w:val="Název školy"/>
    <w:basedOn w:val="Normln"/>
    <w:link w:val="NzevkolyChar"/>
    <w:qFormat/>
    <w:rsid w:val="00601823"/>
    <w:pPr>
      <w:spacing w:before="120" w:after="280"/>
      <w:jc w:val="center"/>
    </w:pPr>
    <w:rPr>
      <w:rFonts w:ascii="Arial Black" w:hAnsi="Arial Black"/>
      <w:b/>
      <w:sz w:val="28"/>
    </w:rPr>
  </w:style>
  <w:style w:type="paragraph" w:customStyle="1" w:styleId="Nzevprce">
    <w:name w:val="Název práce"/>
    <w:basedOn w:val="Normln"/>
    <w:link w:val="NzevprceChar"/>
    <w:qFormat/>
    <w:rsid w:val="006E2739"/>
    <w:pPr>
      <w:spacing w:before="120" w:after="280" w:line="240" w:lineRule="auto"/>
      <w:jc w:val="center"/>
    </w:pPr>
    <w:rPr>
      <w:rFonts w:ascii="Arial" w:hAnsi="Arial"/>
      <w:b/>
      <w:sz w:val="28"/>
    </w:rPr>
  </w:style>
  <w:style w:type="character" w:customStyle="1" w:styleId="NzevkolyChar">
    <w:name w:val="Název školy Char"/>
    <w:basedOn w:val="Standardnpsmoodstavce"/>
    <w:link w:val="Nzevkoly"/>
    <w:rsid w:val="00601823"/>
    <w:rPr>
      <w:rFonts w:ascii="Arial Black" w:hAnsi="Arial Black"/>
      <w:b/>
      <w:sz w:val="28"/>
    </w:rPr>
  </w:style>
  <w:style w:type="paragraph" w:customStyle="1" w:styleId="Jmno">
    <w:name w:val="Jméno"/>
    <w:basedOn w:val="Normln"/>
    <w:link w:val="JmnoChar"/>
    <w:qFormat/>
    <w:rsid w:val="006E2739"/>
    <w:pPr>
      <w:jc w:val="center"/>
    </w:pPr>
    <w:rPr>
      <w:rFonts w:ascii="Arial" w:hAnsi="Arial"/>
      <w:sz w:val="24"/>
    </w:rPr>
  </w:style>
  <w:style w:type="character" w:customStyle="1" w:styleId="NzevprceChar">
    <w:name w:val="Název práce Char"/>
    <w:basedOn w:val="Standardnpsmoodstavce"/>
    <w:link w:val="Nzevprce"/>
    <w:rsid w:val="006E2739"/>
    <w:rPr>
      <w:rFonts w:ascii="Arial" w:hAnsi="Arial"/>
      <w:b/>
      <w:sz w:val="28"/>
    </w:rPr>
  </w:style>
  <w:style w:type="paragraph" w:customStyle="1" w:styleId="Rok">
    <w:name w:val="Rok"/>
    <w:basedOn w:val="Normln"/>
    <w:link w:val="RokChar"/>
    <w:qFormat/>
    <w:rsid w:val="006E2739"/>
    <w:pPr>
      <w:jc w:val="center"/>
    </w:pPr>
    <w:rPr>
      <w:rFonts w:ascii="Arial" w:hAnsi="Arial"/>
      <w:sz w:val="24"/>
    </w:rPr>
  </w:style>
  <w:style w:type="character" w:customStyle="1" w:styleId="JmnoChar">
    <w:name w:val="Jméno Char"/>
    <w:basedOn w:val="Standardnpsmoodstavce"/>
    <w:link w:val="Jmno"/>
    <w:rsid w:val="006E2739"/>
    <w:rPr>
      <w:rFonts w:ascii="Arial" w:hAnsi="Arial"/>
      <w:sz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5B7F54"/>
    <w:pPr>
      <w:pageBreakBefore w:val="0"/>
      <w:numPr>
        <w:numId w:val="0"/>
      </w:numPr>
      <w:outlineLvl w:val="9"/>
    </w:pPr>
    <w:rPr>
      <w:lang w:eastAsia="cs-CZ"/>
    </w:rPr>
  </w:style>
  <w:style w:type="character" w:customStyle="1" w:styleId="RokChar">
    <w:name w:val="Rok Char"/>
    <w:basedOn w:val="Standardnpsmoodstavce"/>
    <w:link w:val="Rok"/>
    <w:rsid w:val="006E2739"/>
    <w:rPr>
      <w:rFonts w:ascii="Arial" w:hAnsi="Arial"/>
      <w:sz w:val="24"/>
    </w:rPr>
  </w:style>
  <w:style w:type="paragraph" w:styleId="Obsah1">
    <w:name w:val="toc 1"/>
    <w:basedOn w:val="Normln"/>
    <w:next w:val="Normln"/>
    <w:autoRedefine/>
    <w:uiPriority w:val="39"/>
    <w:unhideWhenUsed/>
    <w:rsid w:val="005B7F5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B7F54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5B7F54"/>
    <w:rPr>
      <w:color w:val="0563C1" w:themeColor="hyperlink"/>
      <w:u w:val="single"/>
    </w:rPr>
  </w:style>
  <w:style w:type="paragraph" w:customStyle="1" w:styleId="Bntext">
    <w:name w:val="Běžný text"/>
    <w:basedOn w:val="Normln"/>
    <w:link w:val="BntextChar"/>
    <w:qFormat/>
    <w:rsid w:val="00532D41"/>
    <w:pPr>
      <w:spacing w:before="120" w:after="120" w:line="288" w:lineRule="auto"/>
      <w:jc w:val="both"/>
    </w:pPr>
    <w:rPr>
      <w:sz w:val="24"/>
    </w:rPr>
  </w:style>
  <w:style w:type="paragraph" w:styleId="Normlnweb">
    <w:name w:val="Normal (Web)"/>
    <w:basedOn w:val="Normln"/>
    <w:uiPriority w:val="99"/>
    <w:semiHidden/>
    <w:unhideWhenUsed/>
    <w:rsid w:val="00400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BntextChar">
    <w:name w:val="Běžný text Char"/>
    <w:basedOn w:val="RokChar"/>
    <w:link w:val="Bntext"/>
    <w:rsid w:val="00532D41"/>
    <w:rPr>
      <w:rFonts w:ascii="Arial" w:hAnsi="Arial"/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D640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83C73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83C73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83C73"/>
    <w:rPr>
      <w:vertAlign w:val="superscript"/>
    </w:rPr>
  </w:style>
  <w:style w:type="paragraph" w:styleId="Bibliografie">
    <w:name w:val="Bibliography"/>
    <w:basedOn w:val="Normln"/>
    <w:next w:val="Normln"/>
    <w:uiPriority w:val="37"/>
    <w:unhideWhenUsed/>
    <w:rsid w:val="007D2A87"/>
  </w:style>
  <w:style w:type="paragraph" w:styleId="Seznamobrzk">
    <w:name w:val="table of figures"/>
    <w:basedOn w:val="Normln"/>
    <w:next w:val="Normln"/>
    <w:uiPriority w:val="99"/>
    <w:unhideWhenUsed/>
    <w:rsid w:val="00661D17"/>
    <w:pPr>
      <w:spacing w:after="0"/>
    </w:pPr>
  </w:style>
  <w:style w:type="paragraph" w:styleId="Obsah3">
    <w:name w:val="toc 3"/>
    <w:basedOn w:val="Normln"/>
    <w:next w:val="Normln"/>
    <w:autoRedefine/>
    <w:uiPriority w:val="39"/>
    <w:unhideWhenUsed/>
    <w:rsid w:val="008D23C2"/>
    <w:pPr>
      <w:spacing w:after="100"/>
      <w:ind w:left="440"/>
    </w:pPr>
  </w:style>
  <w:style w:type="paragraph" w:styleId="Odstavecseseznamem">
    <w:name w:val="List Paragraph"/>
    <w:basedOn w:val="Normln"/>
    <w:uiPriority w:val="34"/>
    <w:qFormat/>
    <w:rsid w:val="00C56187"/>
    <w:pPr>
      <w:ind w:left="720"/>
      <w:contextualSpacing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F51822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F51822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F51822"/>
    <w:rPr>
      <w:vertAlign w:val="superscript"/>
    </w:rPr>
  </w:style>
  <w:style w:type="table" w:styleId="Mkatabulky">
    <w:name w:val="Table Grid"/>
    <w:basedOn w:val="Normlntabulka"/>
    <w:uiPriority w:val="39"/>
    <w:rsid w:val="00E97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zvraznn5">
    <w:name w:val="Grid Table 1 Light Accent 5"/>
    <w:basedOn w:val="Normlntabulka"/>
    <w:uiPriority w:val="46"/>
    <w:rsid w:val="00E97A4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2zvraznn6">
    <w:name w:val="Grid Table 2 Accent 6"/>
    <w:basedOn w:val="Normlntabulka"/>
    <w:uiPriority w:val="47"/>
    <w:rsid w:val="00E97A4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mavtabulkasmkou5">
    <w:name w:val="Grid Table 5 Dark"/>
    <w:basedOn w:val="Normlntabulka"/>
    <w:uiPriority w:val="50"/>
    <w:rsid w:val="008521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mavtabulkasmkou5zvraznn5">
    <w:name w:val="Grid Table 5 Dark Accent 5"/>
    <w:basedOn w:val="Normlntabulka"/>
    <w:uiPriority w:val="50"/>
    <w:rsid w:val="001573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1.xml"/><Relationship Id="rId18" Type="http://schemas.openxmlformats.org/officeDocument/2006/relationships/chart" Target="charts/chart4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hyperlink" Target="https://d.docs.live.net/a096a757e0af4ff2/&#352;kola/Maturitn&#237;%20pr&#225;ce/Maturitn&#237;_pr&#225;ce_&#268;&#237;&#382;.doc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096a757e0af4ff2/&#352;kola/Maturitn&#237;%20pr&#225;ce/Graf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096a757e0af4ff2/&#352;kola/Maturitni-prace/Graf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096a757e0af4ff2/&#352;kola/Maturitni-prace/Graf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096a757e0af4ff2/&#352;kola/Maturitni-prace/Graf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Rychlost přenosu v Mb/s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'Rychlost DSL'!$C$3</c:f>
              <c:strCache>
                <c:ptCount val="1"/>
                <c:pt idx="0">
                  <c:v>Stahování dat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'Rychlost DSL'!$B$4:$B$7</c:f>
              <c:strCache>
                <c:ptCount val="4"/>
                <c:pt idx="0">
                  <c:v>ADSL</c:v>
                </c:pt>
                <c:pt idx="1">
                  <c:v>ADSL2+</c:v>
                </c:pt>
                <c:pt idx="2">
                  <c:v>VDSL2</c:v>
                </c:pt>
                <c:pt idx="3">
                  <c:v>VDSL2+</c:v>
                </c:pt>
              </c:strCache>
            </c:strRef>
          </c:cat>
          <c:val>
            <c:numRef>
              <c:f>'Rychlost DSL'!$C$4:$C$7</c:f>
              <c:numCache>
                <c:formatCode>General</c:formatCode>
                <c:ptCount val="4"/>
                <c:pt idx="0">
                  <c:v>8</c:v>
                </c:pt>
                <c:pt idx="1">
                  <c:v>24</c:v>
                </c:pt>
                <c:pt idx="2">
                  <c:v>100</c:v>
                </c:pt>
                <c:pt idx="3">
                  <c:v>250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D3-46E3-9323-6464F4734821}"/>
            </c:ext>
          </c:extLst>
        </c:ser>
        <c:ser>
          <c:idx val="1"/>
          <c:order val="1"/>
          <c:tx>
            <c:strRef>
              <c:f>'Rychlost DSL'!$D$3</c:f>
              <c:strCache>
                <c:ptCount val="1"/>
                <c:pt idx="0">
                  <c:v>Odesílání dat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'Rychlost DSL'!$B$4:$B$7</c:f>
              <c:strCache>
                <c:ptCount val="4"/>
                <c:pt idx="0">
                  <c:v>ADSL</c:v>
                </c:pt>
                <c:pt idx="1">
                  <c:v>ADSL2+</c:v>
                </c:pt>
                <c:pt idx="2">
                  <c:v>VDSL2</c:v>
                </c:pt>
                <c:pt idx="3">
                  <c:v>VDSL2+</c:v>
                </c:pt>
              </c:strCache>
            </c:strRef>
          </c:cat>
          <c:val>
            <c:numRef>
              <c:f>'Rychlost DSL'!$D$4:$D$7</c:f>
              <c:numCache>
                <c:formatCode>General</c:formatCode>
                <c:ptCount val="4"/>
                <c:pt idx="0">
                  <c:v>1</c:v>
                </c:pt>
                <c:pt idx="1">
                  <c:v>1.4</c:v>
                </c:pt>
                <c:pt idx="2">
                  <c:v>20</c:v>
                </c:pt>
                <c:pt idx="3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D3-46E3-9323-6464F473482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458167392"/>
        <c:axId val="464572480"/>
      </c:barChart>
      <c:catAx>
        <c:axId val="4581673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64572480"/>
        <c:crosses val="autoZero"/>
        <c:auto val="1"/>
        <c:lblAlgn val="ctr"/>
        <c:lblOffset val="100"/>
        <c:noMultiLvlLbl val="0"/>
      </c:catAx>
      <c:valAx>
        <c:axId val="464572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58167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Rychlost přenosu v Mb/s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'Rychlost LTE'!$C$2</c:f>
              <c:strCache>
                <c:ptCount val="1"/>
                <c:pt idx="0">
                  <c:v>Stahování dat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'Rychlost LTE'!$B$3:$B$6</c:f>
              <c:strCache>
                <c:ptCount val="4"/>
                <c:pt idx="0">
                  <c:v>2G</c:v>
                </c:pt>
                <c:pt idx="1">
                  <c:v>3G</c:v>
                </c:pt>
                <c:pt idx="2">
                  <c:v>4G</c:v>
                </c:pt>
                <c:pt idx="3">
                  <c:v>5G</c:v>
                </c:pt>
              </c:strCache>
            </c:strRef>
          </c:cat>
          <c:val>
            <c:numRef>
              <c:f>'Rychlost LTE'!$C$3:$C$6</c:f>
              <c:numCache>
                <c:formatCode>General</c:formatCode>
                <c:ptCount val="4"/>
                <c:pt idx="0">
                  <c:v>0.2</c:v>
                </c:pt>
                <c:pt idx="1">
                  <c:v>42</c:v>
                </c:pt>
                <c:pt idx="2">
                  <c:v>300</c:v>
                </c:pt>
                <c:pt idx="3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2E-4AC3-BD80-F0FA4A9C9735}"/>
            </c:ext>
          </c:extLst>
        </c:ser>
        <c:ser>
          <c:idx val="1"/>
          <c:order val="1"/>
          <c:tx>
            <c:strRef>
              <c:f>'Rychlost LTE'!$D$2</c:f>
              <c:strCache>
                <c:ptCount val="1"/>
                <c:pt idx="0">
                  <c:v>Odesílání dat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'Rychlost LTE'!$B$3:$B$6</c:f>
              <c:strCache>
                <c:ptCount val="4"/>
                <c:pt idx="0">
                  <c:v>2G</c:v>
                </c:pt>
                <c:pt idx="1">
                  <c:v>3G</c:v>
                </c:pt>
                <c:pt idx="2">
                  <c:v>4G</c:v>
                </c:pt>
                <c:pt idx="3">
                  <c:v>5G</c:v>
                </c:pt>
              </c:strCache>
            </c:strRef>
          </c:cat>
          <c:val>
            <c:numRef>
              <c:f>'Rychlost LTE'!$D$3:$D$6</c:f>
              <c:numCache>
                <c:formatCode>General</c:formatCode>
                <c:ptCount val="4"/>
                <c:pt idx="0">
                  <c:v>0.1</c:v>
                </c:pt>
                <c:pt idx="1">
                  <c:v>5.76</c:v>
                </c:pt>
                <c:pt idx="2">
                  <c:v>50</c:v>
                </c:pt>
                <c:pt idx="3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2E-4AC3-BD80-F0FA4A9C973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476241656"/>
        <c:axId val="476241984"/>
      </c:barChart>
      <c:catAx>
        <c:axId val="476241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76241984"/>
        <c:crosses val="autoZero"/>
        <c:auto val="1"/>
        <c:lblAlgn val="ctr"/>
        <c:lblOffset val="100"/>
        <c:noMultiLvlLbl val="0"/>
      </c:catAx>
      <c:valAx>
        <c:axId val="476241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76241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Cena jednotlivých technologií v Kč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'Cena technologií'!$C$1</c:f>
              <c:strCache>
                <c:ptCount val="1"/>
                <c:pt idx="0">
                  <c:v>Zřízení služby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'Cena technologií'!$B$2:$B$6</c:f>
              <c:strCache>
                <c:ptCount val="5"/>
                <c:pt idx="0">
                  <c:v>Optika</c:v>
                </c:pt>
                <c:pt idx="1">
                  <c:v>DSL</c:v>
                </c:pt>
                <c:pt idx="2">
                  <c:v>LTE</c:v>
                </c:pt>
                <c:pt idx="3">
                  <c:v>Wi-fi</c:v>
                </c:pt>
                <c:pt idx="4">
                  <c:v>Satelitní internet</c:v>
                </c:pt>
              </c:strCache>
            </c:strRef>
          </c:cat>
          <c:val>
            <c:numRef>
              <c:f>'Cena technologií'!$C$2:$C$6</c:f>
              <c:numCache>
                <c:formatCode>General</c:formatCode>
                <c:ptCount val="5"/>
                <c:pt idx="0">
                  <c:v>800</c:v>
                </c:pt>
                <c:pt idx="1">
                  <c:v>800</c:v>
                </c:pt>
                <c:pt idx="2">
                  <c:v>0</c:v>
                </c:pt>
                <c:pt idx="3">
                  <c:v>0</c:v>
                </c:pt>
                <c:pt idx="4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91-41C6-9A3F-6EBDD32A863A}"/>
            </c:ext>
          </c:extLst>
        </c:ser>
        <c:ser>
          <c:idx val="1"/>
          <c:order val="1"/>
          <c:tx>
            <c:strRef>
              <c:f>'Cena technologií'!$D$1</c:f>
              <c:strCache>
                <c:ptCount val="1"/>
                <c:pt idx="0">
                  <c:v>Hardware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'Cena technologií'!$B$2:$B$6</c:f>
              <c:strCache>
                <c:ptCount val="5"/>
                <c:pt idx="0">
                  <c:v>Optika</c:v>
                </c:pt>
                <c:pt idx="1">
                  <c:v>DSL</c:v>
                </c:pt>
                <c:pt idx="2">
                  <c:v>LTE</c:v>
                </c:pt>
                <c:pt idx="3">
                  <c:v>Wi-fi</c:v>
                </c:pt>
                <c:pt idx="4">
                  <c:v>Satelitní internet</c:v>
                </c:pt>
              </c:strCache>
            </c:strRef>
          </c:cat>
          <c:val>
            <c:numRef>
              <c:f>'Cena technologií'!$D$2:$D$6</c:f>
              <c:numCache>
                <c:formatCode>General</c:formatCode>
                <c:ptCount val="5"/>
                <c:pt idx="0">
                  <c:v>3000</c:v>
                </c:pt>
                <c:pt idx="1">
                  <c:v>3000</c:v>
                </c:pt>
                <c:pt idx="2">
                  <c:v>2000</c:v>
                </c:pt>
                <c:pt idx="3">
                  <c:v>4000</c:v>
                </c:pt>
                <c:pt idx="4">
                  <c:v>14000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091-41C6-9A3F-6EBDD32A863A}"/>
            </c:ext>
          </c:extLst>
        </c:ser>
        <c:ser>
          <c:idx val="2"/>
          <c:order val="2"/>
          <c:tx>
            <c:strRef>
              <c:f>'Cena technologií'!$E$1</c:f>
              <c:strCache>
                <c:ptCount val="1"/>
                <c:pt idx="0">
                  <c:v>Paušál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'Cena technologií'!$B$2:$B$6</c:f>
              <c:strCache>
                <c:ptCount val="5"/>
                <c:pt idx="0">
                  <c:v>Optika</c:v>
                </c:pt>
                <c:pt idx="1">
                  <c:v>DSL</c:v>
                </c:pt>
                <c:pt idx="2">
                  <c:v>LTE</c:v>
                </c:pt>
                <c:pt idx="3">
                  <c:v>Wi-fi</c:v>
                </c:pt>
                <c:pt idx="4">
                  <c:v>Satelitní internet</c:v>
                </c:pt>
              </c:strCache>
            </c:strRef>
          </c:cat>
          <c:val>
            <c:numRef>
              <c:f>'Cena technologií'!$E$2:$E$6</c:f>
              <c:numCache>
                <c:formatCode>General</c:formatCode>
                <c:ptCount val="5"/>
                <c:pt idx="0">
                  <c:v>600</c:v>
                </c:pt>
                <c:pt idx="1">
                  <c:v>600</c:v>
                </c:pt>
                <c:pt idx="2">
                  <c:v>500</c:v>
                </c:pt>
                <c:pt idx="3">
                  <c:v>500</c:v>
                </c:pt>
                <c:pt idx="4">
                  <c:v>2500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091-41C6-9A3F-6EBDD32A863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614784072"/>
        <c:axId val="614784400"/>
      </c:barChart>
      <c:catAx>
        <c:axId val="6147840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14784400"/>
        <c:crosses val="autoZero"/>
        <c:auto val="1"/>
        <c:lblAlgn val="ctr"/>
        <c:lblOffset val="100"/>
        <c:noMultiLvlLbl val="0"/>
      </c:catAx>
      <c:valAx>
        <c:axId val="614784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14784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Rychlost připojení technogie UTP v Mb/s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'Rychlosti UTP'!$C$2</c:f>
              <c:strCache>
                <c:ptCount val="1"/>
                <c:pt idx="0">
                  <c:v>Rychlost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'Rychlosti UTP'!$B$3:$B$7</c:f>
              <c:strCache>
                <c:ptCount val="5"/>
                <c:pt idx="0">
                  <c:v>CAT5</c:v>
                </c:pt>
                <c:pt idx="1">
                  <c:v>CAT5e</c:v>
                </c:pt>
                <c:pt idx="2">
                  <c:v>CAT6</c:v>
                </c:pt>
                <c:pt idx="3">
                  <c:v>CAT6a</c:v>
                </c:pt>
                <c:pt idx="4">
                  <c:v>CAT7</c:v>
                </c:pt>
              </c:strCache>
            </c:strRef>
          </c:cat>
          <c:val>
            <c:numRef>
              <c:f>'Rychlosti UTP'!$C$3:$C$7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</c:v>
                </c:pt>
                <c:pt idx="4">
                  <c:v>10000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3F-4411-B840-6D1E340827F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576686368"/>
        <c:axId val="576683744"/>
      </c:barChart>
      <c:catAx>
        <c:axId val="5766863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76683744"/>
        <c:crosses val="autoZero"/>
        <c:auto val="1"/>
        <c:lblAlgn val="ctr"/>
        <c:lblOffset val="100"/>
        <c:noMultiLvlLbl val="0"/>
      </c:catAx>
      <c:valAx>
        <c:axId val="576683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76686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Jak20</b:Tag>
    <b:SourceType>InternetSite</b:SourceType>
    <b:Guid>{B6B176F7-D914-40FF-99AB-B880CF185405}</b:Guid>
    <b:Title>Jak na zapojení síťových kabelů?</b:Title>
    <b:Year>2020</b:Year>
    <b:InternetSiteTitle>Alza.cz</b:InternetSiteTitle>
    <b:Month>červenec</b:Month>
    <b:Day>15</b:Day>
    <b:YearAccessed>2022</b:YearAccessed>
    <b:MonthAccessed>únor</b:MonthAccessed>
    <b:DayAccessed>5</b:DayAccessed>
    <b:URL>https://cdn.alza.cz/Foto/ImgGalery/Image/t586a.jpg</b:URL>
    <b:RefOrder>1</b:RefOrder>
  </b:Source>
  <b:Source>
    <b:Tag>Jak201</b:Tag>
    <b:SourceType>InternetSite</b:SourceType>
    <b:Guid>{D6BA8F74-4374-46C2-BEC9-33FE013D4A9A}</b:Guid>
    <b:Title>Jak na zapojení síťových kabelů?</b:Title>
    <b:InternetSiteTitle>Alza.cz</b:InternetSiteTitle>
    <b:Year>2020</b:Year>
    <b:Month>červenec</b:Month>
    <b:Day>15</b:Day>
    <b:YearAccessed>2022</b:YearAccessed>
    <b:MonthAccessed>únor</b:MonthAccessed>
    <b:DayAccessed>5</b:DayAccessed>
    <b:URL>https://cdn.alza.cz/Foto/ImgGalery/Image/t586b.jpg</b:URL>
    <b:RefOrder>2</b:RefOrder>
  </b:Source>
  <b:Source>
    <b:Tag>TPL22</b:Tag>
    <b:SourceType>InternetSite</b:SourceType>
    <b:Guid>{82A29887-733C-46A0-B672-C922C845B39A}</b:Guid>
    <b:Title>TP-LINK TL-PA4010P Starter Kit - Powerline</b:Title>
    <b:InternetSiteTitle>Alza.cz</b:InternetSiteTitle>
    <b:YearAccessed>2022</b:YearAccessed>
    <b:MonthAccessed>únor</b:MonthAccessed>
    <b:DayAccessed>7</b:DayAccessed>
    <b:URL>https://cdn.alza.cz/ImgW.ashx?fd=f4&amp;cd=TP761v5&amp;i=1.jpg</b:URL>
    <b:Year>2022</b:Year>
    <b:RefOrder>3</b:RefOrder>
  </b:Source>
</b:Sources>
</file>

<file path=customXml/itemProps1.xml><?xml version="1.0" encoding="utf-8"?>
<ds:datastoreItem xmlns:ds="http://schemas.openxmlformats.org/officeDocument/2006/customXml" ds:itemID="{3AB0F302-B713-4E0F-8F94-1317DE6C8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24</Pages>
  <Words>3521</Words>
  <Characters>20778</Characters>
  <Application>Microsoft Office Word</Application>
  <DocSecurity>0</DocSecurity>
  <Lines>173</Lines>
  <Paragraphs>48</Paragraphs>
  <ScaleCrop>false</ScaleCrop>
  <Company/>
  <LinksUpToDate>false</LinksUpToDate>
  <CharactersWithSpaces>24251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Číž</dc:creator>
  <cp:keywords/>
  <dc:description/>
  <cp:lastModifiedBy>Tomáš Číž</cp:lastModifiedBy>
  <cp:revision>917</cp:revision>
  <dcterms:created xsi:type="dcterms:W3CDTF">2021-11-14T12:30:00Z</dcterms:created>
  <dcterms:modified xsi:type="dcterms:W3CDTF">2022-02-09T10:27:00Z</dcterms:modified>
</cp:coreProperties>
</file>