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5C1358" w:rsidRPr="005C1358" w:rsidRDefault="005C1358" w:rsidP="005C1358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5C1358"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 wp14:anchorId="7296D2F7" wp14:editId="1F28497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58" w:rsidRPr="005C1358" w:rsidRDefault="005C1358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Pr="005C1358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Modelování</w:t>
        </w:r>
      </w:hyperlink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 xml:space="preserve"> a simulace</w:t>
      </w:r>
    </w:p>
    <w:p w:rsidR="005C1358" w:rsidRPr="005C1358" w:rsidRDefault="005C1358" w:rsidP="005C1358">
      <w:pPr>
        <w:spacing w:after="80"/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r w:rsidRPr="005C1358">
        <w:rPr>
          <w:rFonts w:ascii="Consolas" w:hAnsi="Consolas" w:cs="Consolas"/>
          <w:color w:val="24292E"/>
          <w:sz w:val="32"/>
          <w:szCs w:val="18"/>
          <w:shd w:val="clear" w:color="auto" w:fill="FFFFFF"/>
        </w:rPr>
        <w:t>2017/2018</w:t>
      </w: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</w:p>
    <w:p w:rsidR="005C1358" w:rsidRPr="005C1358" w:rsidRDefault="005C1358" w:rsidP="005C1358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5C1358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Výrobní proces z oblasti zemědělské</w:t>
      </w: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5C1358" w:rsidRPr="005C1358" w:rsidRDefault="005C1358" w:rsidP="005C1358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5C1358" w:rsidRPr="005C1358" w:rsidSect="00FC4686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 w:rsidRPr="005C1358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 w:rsidRPr="005C1358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(xaubre02)                            5.prosince 2017</w:t>
      </w:r>
    </w:p>
    <w:sdt>
      <w:sdtPr>
        <w:rPr>
          <w:lang w:val="cs-CZ"/>
        </w:rPr>
        <w:id w:val="1768893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C1358" w:rsidRPr="005C1358" w:rsidRDefault="005C1358">
          <w:pPr>
            <w:pStyle w:val="TOCHeading"/>
            <w:rPr>
              <w:lang w:val="cs-CZ"/>
            </w:rPr>
          </w:pPr>
          <w:proofErr w:type="spellStart"/>
          <w:r w:rsidRPr="005C1358">
            <w:rPr>
              <w:lang w:val="cs-CZ"/>
            </w:rPr>
            <w:t>Contents</w:t>
          </w:r>
          <w:proofErr w:type="spellEnd"/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5C1358">
            <w:fldChar w:fldCharType="begin"/>
          </w:r>
          <w:r w:rsidRPr="005C1358">
            <w:instrText xml:space="preserve"> TOC \o "1-3" \h \z \u </w:instrText>
          </w:r>
          <w:r w:rsidRPr="005C1358">
            <w:fldChar w:fldCharType="separate"/>
          </w:r>
          <w:hyperlink w:anchor="_Toc499753852" w:history="1">
            <w:r w:rsidRPr="00974965">
              <w:rPr>
                <w:rStyle w:val="Hyperlink"/>
                <w:noProof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3" w:history="1">
            <w:r w:rsidRPr="00974965">
              <w:rPr>
                <w:rStyle w:val="Hyperlink"/>
                <w:noProof/>
              </w:rPr>
              <w:t>1.1 Autor a 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4" w:history="1">
            <w:r w:rsidRPr="00974965">
              <w:rPr>
                <w:rStyle w:val="Hyperlink"/>
                <w:noProof/>
              </w:rPr>
              <w:t>1.2 Ověření validity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5" w:history="1">
            <w:r w:rsidRPr="00974965">
              <w:rPr>
                <w:rStyle w:val="Hyperlink"/>
                <w:noProof/>
              </w:rPr>
              <w:t>2. Rozbor tématu a použitých metod/technologií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6" w:history="1">
            <w:r w:rsidRPr="00974965">
              <w:rPr>
                <w:rStyle w:val="Hyperlink"/>
                <w:noProof/>
              </w:rPr>
              <w:t>3. 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7" w:history="1">
            <w:r w:rsidRPr="00974965">
              <w:rPr>
                <w:rStyle w:val="Hyperlink"/>
                <w:noProof/>
              </w:rPr>
              <w:t>4. Architektura simulačního modelu/simulátoru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8" w:history="1">
            <w:r w:rsidRPr="00974965">
              <w:rPr>
                <w:rStyle w:val="Hyperlink"/>
                <w:noProof/>
              </w:rPr>
              <w:t>5. Podstata simulačních experimentů a jejich průběh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Default="005C135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499753859" w:history="1">
            <w:r w:rsidRPr="00974965">
              <w:rPr>
                <w:rStyle w:val="Hyperlink"/>
                <w:rFonts w:eastAsia="Times New Roman"/>
                <w:noProof/>
                <w:lang w:eastAsia="en-GB"/>
              </w:rPr>
              <w:t>6. 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58" w:rsidRPr="005C1358" w:rsidRDefault="005C1358">
          <w:r w:rsidRPr="005C1358">
            <w:rPr>
              <w:b/>
              <w:bCs/>
              <w:noProof/>
            </w:rPr>
            <w:fldChar w:fldCharType="end"/>
          </w:r>
        </w:p>
      </w:sdtContent>
    </w:sdt>
    <w:p w:rsidR="005C1358" w:rsidRDefault="005C1358" w:rsidP="00FD2410">
      <w:pPr>
        <w:pStyle w:val="Heading1"/>
        <w:jc w:val="both"/>
      </w:pPr>
      <w:r w:rsidRPr="005C1358">
        <w:br w:type="page"/>
      </w:r>
      <w:bookmarkStart w:id="0" w:name="_Toc499753852"/>
      <w:r w:rsidRPr="005C1358">
        <w:lastRenderedPageBreak/>
        <w:t>Úvod</w:t>
      </w:r>
      <w:bookmarkEnd w:id="0"/>
    </w:p>
    <w:p w:rsidR="00D127F0" w:rsidRPr="00D127F0" w:rsidRDefault="00D127F0" w:rsidP="00FD2410">
      <w:pPr>
        <w:jc w:val="both"/>
      </w:pPr>
    </w:p>
    <w:p w:rsidR="00391A10" w:rsidRPr="00391A10" w:rsidRDefault="00391A10" w:rsidP="00FD2410">
      <w:pPr>
        <w:jc w:val="both"/>
      </w:pPr>
    </w:p>
    <w:p w:rsidR="004E0166" w:rsidRPr="004E0166" w:rsidRDefault="005C1358" w:rsidP="00FD2410">
      <w:pPr>
        <w:pStyle w:val="Heading2"/>
        <w:numPr>
          <w:ilvl w:val="1"/>
          <w:numId w:val="2"/>
        </w:numPr>
        <w:jc w:val="both"/>
      </w:pPr>
      <w:bookmarkStart w:id="1" w:name="_Toc499753218"/>
      <w:bookmarkStart w:id="2" w:name="_Toc499753853"/>
      <w:r w:rsidRPr="005C1358">
        <w:t>Autor a zdroje informací</w:t>
      </w:r>
      <w:bookmarkEnd w:id="1"/>
      <w:bookmarkEnd w:id="2"/>
    </w:p>
    <w:p w:rsidR="00D127F0" w:rsidRPr="00D127F0" w:rsidRDefault="00D127F0" w:rsidP="00FD2410">
      <w:pPr>
        <w:ind w:firstLine="454"/>
        <w:jc w:val="both"/>
      </w:pPr>
      <w:r>
        <w:t xml:space="preserve">Autorem práce je </w:t>
      </w:r>
      <w:r>
        <w:t>Tomáš Aubrecht</w:t>
      </w:r>
      <w:r>
        <w:t>, student Fakulty informačních technologií Vysokého učení technického v Brně.</w:t>
      </w:r>
      <w:r w:rsidR="004654C8">
        <w:t xml:space="preserve"> </w:t>
      </w:r>
      <w:r w:rsidR="00A317C6">
        <w:t xml:space="preserve">Za spolupráci </w:t>
      </w:r>
      <w:r w:rsidR="00F27432">
        <w:t xml:space="preserve">při získávání informací </w:t>
      </w:r>
      <w:r w:rsidR="00A317C6">
        <w:t>patří poděkování</w:t>
      </w:r>
      <w:r w:rsidR="004654C8">
        <w:t xml:space="preserve"> Petr</w:t>
      </w:r>
      <w:r w:rsidR="008E1841">
        <w:t>u</w:t>
      </w:r>
      <w:r w:rsidR="004654C8">
        <w:t xml:space="preserve"> </w:t>
      </w:r>
      <w:proofErr w:type="spellStart"/>
      <w:r w:rsidR="004654C8">
        <w:t>Šural</w:t>
      </w:r>
      <w:r w:rsidR="00A317C6">
        <w:t>ovi</w:t>
      </w:r>
      <w:proofErr w:type="spellEnd"/>
      <w:r w:rsidR="00A317C6">
        <w:t>, vinaři z obce Petrov. D</w:t>
      </w:r>
      <w:r w:rsidR="004E0166">
        <w:t>alší</w:t>
      </w:r>
      <w:r w:rsidR="00A317C6">
        <w:t xml:space="preserve"> potřebné</w:t>
      </w:r>
      <w:r w:rsidR="004E0166">
        <w:t xml:space="preserve"> informace </w:t>
      </w:r>
      <w:r w:rsidR="00A317C6">
        <w:t xml:space="preserve">týkající se tohoto tématu </w:t>
      </w:r>
      <w:r w:rsidR="004E0166">
        <w:t>byly získ</w:t>
      </w:r>
      <w:r w:rsidR="00A317C6">
        <w:t>á</w:t>
      </w:r>
      <w:r w:rsidR="004E0166">
        <w:t>ny z veřejně dostupných zdrojů.</w:t>
      </w:r>
    </w:p>
    <w:p w:rsidR="005C1358" w:rsidRDefault="005C1358" w:rsidP="00FD2410">
      <w:pPr>
        <w:pStyle w:val="Heading2"/>
        <w:numPr>
          <w:ilvl w:val="1"/>
          <w:numId w:val="2"/>
        </w:numPr>
        <w:jc w:val="both"/>
      </w:pPr>
      <w:bookmarkStart w:id="3" w:name="_Toc499753219"/>
      <w:bookmarkStart w:id="4" w:name="_Toc499753854"/>
      <w:r w:rsidRPr="005C1358">
        <w:t>Ověření validity</w:t>
      </w:r>
      <w:bookmarkEnd w:id="3"/>
      <w:bookmarkEnd w:id="4"/>
      <w:r w:rsidR="00391A10">
        <w:t xml:space="preserve"> modelu</w:t>
      </w:r>
    </w:p>
    <w:p w:rsidR="00E177B8" w:rsidRPr="00E177B8" w:rsidRDefault="00B9085B" w:rsidP="00FD2410">
      <w:pPr>
        <w:ind w:firstLine="454"/>
        <w:jc w:val="both"/>
      </w:pPr>
      <w:r>
        <w:t>Ověřování validity modelu probíhalo průběžně pomocí experimentů, kde se</w:t>
      </w:r>
      <w:r w:rsidR="00FD2410">
        <w:t xml:space="preserve"> </w:t>
      </w:r>
      <w:r w:rsidR="00FD2410">
        <w:t xml:space="preserve">výsledky modelové situace </w:t>
      </w:r>
      <w:r w:rsidR="00FD2410">
        <w:t>porovnávaly se získanými údaji</w:t>
      </w:r>
      <w:r w:rsidR="00981C6D">
        <w:t xml:space="preserve"> za posledních 8 let</w:t>
      </w:r>
      <w:r w:rsidR="00A264D4">
        <w:t xml:space="preserve">. Tyto </w:t>
      </w:r>
      <w:r w:rsidR="00675E1A">
        <w:t>poznatky</w:t>
      </w:r>
      <w:bookmarkStart w:id="5" w:name="_GoBack"/>
      <w:bookmarkEnd w:id="5"/>
      <w:r w:rsidR="00A264D4">
        <w:t xml:space="preserve"> a další navrhnuté experimenty byly</w:t>
      </w:r>
      <w:r>
        <w:t xml:space="preserve"> následn</w:t>
      </w:r>
      <w:r w:rsidR="00FD2410">
        <w:t>ě konzultovány</w:t>
      </w:r>
      <w:r>
        <w:t xml:space="preserve"> s Petrem </w:t>
      </w:r>
      <w:proofErr w:type="spellStart"/>
      <w:r>
        <w:t>Šuralem</w:t>
      </w:r>
      <w:proofErr w:type="spellEnd"/>
      <w:r>
        <w:t>.</w:t>
      </w:r>
    </w:p>
    <w:p w:rsidR="005C1358" w:rsidRPr="005C1358" w:rsidRDefault="005C1358" w:rsidP="00FD2410">
      <w:pPr>
        <w:pStyle w:val="Heading1"/>
        <w:jc w:val="both"/>
      </w:pPr>
      <w:bookmarkStart w:id="6" w:name="_Toc499753220"/>
      <w:bookmarkStart w:id="7" w:name="_Toc499753855"/>
      <w:r w:rsidRPr="005C1358">
        <w:t>2. Rozbor tématu a použitých metod/technologií</w:t>
      </w:r>
      <w:bookmarkEnd w:id="6"/>
      <w:bookmarkEnd w:id="7"/>
    </w:p>
    <w:p w:rsidR="005C1358" w:rsidRPr="005C1358" w:rsidRDefault="005C1358" w:rsidP="00FD2410">
      <w:pPr>
        <w:pStyle w:val="Heading1"/>
        <w:jc w:val="both"/>
      </w:pPr>
      <w:bookmarkStart w:id="8" w:name="_Toc499753221"/>
      <w:bookmarkStart w:id="9" w:name="_Toc499753856"/>
      <w:r w:rsidRPr="005C1358">
        <w:t>3. Koncepce</w:t>
      </w:r>
      <w:bookmarkEnd w:id="8"/>
      <w:bookmarkEnd w:id="9"/>
    </w:p>
    <w:p w:rsidR="005C1358" w:rsidRPr="005C1358" w:rsidRDefault="005C1358" w:rsidP="00FD2410">
      <w:pPr>
        <w:pStyle w:val="Heading1"/>
        <w:jc w:val="both"/>
      </w:pPr>
      <w:bookmarkStart w:id="10" w:name="_Toc499753222"/>
      <w:bookmarkStart w:id="11" w:name="_Toc499753857"/>
      <w:r w:rsidRPr="005C1358">
        <w:t>4. Architektura simulačního modelu/simulátoru</w:t>
      </w:r>
      <w:bookmarkEnd w:id="10"/>
      <w:bookmarkEnd w:id="11"/>
    </w:p>
    <w:p w:rsidR="005C1358" w:rsidRPr="005C1358" w:rsidRDefault="005C1358" w:rsidP="00FD2410">
      <w:pPr>
        <w:pStyle w:val="Heading1"/>
        <w:jc w:val="both"/>
      </w:pPr>
      <w:bookmarkStart w:id="12" w:name="_Toc499753223"/>
      <w:bookmarkStart w:id="13" w:name="_Toc499753858"/>
      <w:r w:rsidRPr="005C1358">
        <w:t>5. Podstata simulačních experimentů a jejich průběh</w:t>
      </w:r>
      <w:bookmarkEnd w:id="12"/>
      <w:bookmarkEnd w:id="13"/>
    </w:p>
    <w:p w:rsidR="005C1358" w:rsidRPr="005C1358" w:rsidRDefault="005C1358" w:rsidP="00FD2410">
      <w:pPr>
        <w:pStyle w:val="Heading1"/>
        <w:jc w:val="both"/>
        <w:rPr>
          <w:rFonts w:eastAsia="Times New Roman"/>
          <w:lang w:eastAsia="en-GB"/>
        </w:rPr>
      </w:pPr>
      <w:bookmarkStart w:id="14" w:name="_Toc499753224"/>
      <w:bookmarkStart w:id="15" w:name="_Toc499753859"/>
      <w:r w:rsidRPr="005C1358">
        <w:rPr>
          <w:rFonts w:eastAsia="Times New Roman"/>
          <w:lang w:eastAsia="en-GB"/>
        </w:rPr>
        <w:t>6. Shrnutí simulačních experimentů a závěr</w:t>
      </w:r>
      <w:bookmarkEnd w:id="14"/>
      <w:bookmarkEnd w:id="15"/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p w:rsidR="005C1358" w:rsidRPr="005C1358" w:rsidRDefault="005C1358" w:rsidP="00FD2410">
      <w:pPr>
        <w:jc w:val="both"/>
      </w:pPr>
    </w:p>
    <w:sectPr w:rsidR="005C1358" w:rsidRPr="005C13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30F" w:rsidRDefault="00FD130F" w:rsidP="005C1358">
      <w:pPr>
        <w:spacing w:after="0" w:line="240" w:lineRule="auto"/>
      </w:pPr>
      <w:r>
        <w:separator/>
      </w:r>
    </w:p>
  </w:endnote>
  <w:endnote w:type="continuationSeparator" w:id="0">
    <w:p w:rsidR="00FD130F" w:rsidRDefault="00FD130F" w:rsidP="005C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6890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4C14" w:rsidRDefault="00FD13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5E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66E7" w:rsidRDefault="00FD1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C14" w:rsidRDefault="00FD130F">
    <w:pPr>
      <w:pStyle w:val="Footer"/>
      <w:jc w:val="center"/>
    </w:pPr>
  </w:p>
  <w:p w:rsidR="007D66E7" w:rsidRDefault="00FD1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30F" w:rsidRDefault="00FD130F" w:rsidP="005C1358">
      <w:pPr>
        <w:spacing w:after="0" w:line="240" w:lineRule="auto"/>
      </w:pPr>
      <w:r>
        <w:separator/>
      </w:r>
    </w:p>
  </w:footnote>
  <w:footnote w:type="continuationSeparator" w:id="0">
    <w:p w:rsidR="00FD130F" w:rsidRDefault="00FD130F" w:rsidP="005C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6C81"/>
    <w:multiLevelType w:val="hybridMultilevel"/>
    <w:tmpl w:val="2A02D6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E260B"/>
    <w:multiLevelType w:val="multilevel"/>
    <w:tmpl w:val="53D4707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8"/>
    <w:rsid w:val="00391A10"/>
    <w:rsid w:val="004654C8"/>
    <w:rsid w:val="004E0166"/>
    <w:rsid w:val="005C1358"/>
    <w:rsid w:val="00675E1A"/>
    <w:rsid w:val="008E1841"/>
    <w:rsid w:val="009773FE"/>
    <w:rsid w:val="00981C6D"/>
    <w:rsid w:val="00A264D4"/>
    <w:rsid w:val="00A317C6"/>
    <w:rsid w:val="00A62331"/>
    <w:rsid w:val="00B3002A"/>
    <w:rsid w:val="00B9085B"/>
    <w:rsid w:val="00D127F0"/>
    <w:rsid w:val="00E177B8"/>
    <w:rsid w:val="00F27432"/>
    <w:rsid w:val="00FD130F"/>
    <w:rsid w:val="00FD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43A7"/>
  <w15:chartTrackingRefBased/>
  <w15:docId w15:val="{460A0AFD-0A85-4749-8B0B-7A7D59B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358"/>
  </w:style>
  <w:style w:type="paragraph" w:styleId="Heading1">
    <w:name w:val="heading 1"/>
    <w:basedOn w:val="Normal"/>
    <w:next w:val="Normal"/>
    <w:link w:val="Heading1Char"/>
    <w:uiPriority w:val="9"/>
    <w:qFormat/>
    <w:rsid w:val="005C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13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358"/>
  </w:style>
  <w:style w:type="character" w:customStyle="1" w:styleId="Heading1Char">
    <w:name w:val="Heading 1 Char"/>
    <w:basedOn w:val="DefaultParagraphFont"/>
    <w:link w:val="Heading1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35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C135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1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13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13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1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358"/>
  </w:style>
  <w:style w:type="paragraph" w:styleId="ListParagraph">
    <w:name w:val="List Paragraph"/>
    <w:basedOn w:val="Normal"/>
    <w:uiPriority w:val="34"/>
    <w:qFormat/>
    <w:rsid w:val="00D1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0CE44-F3A7-411C-A0C4-68A7CB84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11</cp:revision>
  <cp:lastPrinted>2017-11-29T20:19:00Z</cp:lastPrinted>
  <dcterms:created xsi:type="dcterms:W3CDTF">2017-11-29T20:17:00Z</dcterms:created>
  <dcterms:modified xsi:type="dcterms:W3CDTF">2017-11-29T21:17:00Z</dcterms:modified>
</cp:coreProperties>
</file>