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E1" w:rsidRPr="00154C7E" w:rsidRDefault="00751B95" w:rsidP="00BF102C">
      <w:pPr>
        <w:outlineLvl w:val="0"/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</w:pPr>
      <w:r w:rsidRPr="00154C7E"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  <w:t>一、设计模式的分类</w:t>
      </w:r>
    </w:p>
    <w:p w:rsidR="00651C00" w:rsidRPr="00B92EE8" w:rsidRDefault="00651C00" w:rsidP="00B92EE8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总体来说设计模式分为三大类：</w:t>
      </w:r>
    </w:p>
    <w:p w:rsidR="00651C00" w:rsidRPr="00B92EE8" w:rsidRDefault="00651C00" w:rsidP="00B92EE8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创建型模式，共</w:t>
      </w:r>
      <w:r w:rsidR="004310F2" w:rsidRPr="00B92EE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5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种：工厂方法模式、抽象工厂模式、</w:t>
      </w:r>
      <w:r w:rsidRPr="00774BCD">
        <w:rPr>
          <w:rFonts w:asciiTheme="majorEastAsia" w:eastAsiaTheme="majorEastAsia" w:hAnsiTheme="majorEastAsia"/>
          <w:color w:val="000000"/>
          <w:szCs w:val="21"/>
          <w:shd w:val="clear" w:color="auto" w:fill="A8D08D" w:themeFill="accent6" w:themeFillTint="99"/>
        </w:rPr>
        <w:t>单例模式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、建造者模式、</w:t>
      </w:r>
      <w:r w:rsidRPr="00774BCD">
        <w:rPr>
          <w:rFonts w:asciiTheme="majorEastAsia" w:eastAsiaTheme="majorEastAsia" w:hAnsiTheme="majorEastAsia"/>
          <w:color w:val="000000"/>
          <w:szCs w:val="21"/>
          <w:shd w:val="clear" w:color="auto" w:fill="A8D08D" w:themeFill="accent6" w:themeFillTint="99"/>
        </w:rPr>
        <w:t>原型模式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。</w:t>
      </w:r>
    </w:p>
    <w:p w:rsidR="00651C00" w:rsidRPr="00B92EE8" w:rsidRDefault="00651C00" w:rsidP="00B92EE8">
      <w:pP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</w:pP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结构型模式，共</w:t>
      </w:r>
      <w:r w:rsidR="004310F2" w:rsidRPr="00B92EE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7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种：</w:t>
      </w:r>
      <w:r w:rsidRPr="00236EF9">
        <w:rPr>
          <w:rFonts w:asciiTheme="majorEastAsia" w:eastAsiaTheme="majorEastAsia" w:hAnsiTheme="majorEastAsia"/>
          <w:color w:val="000000"/>
          <w:szCs w:val="21"/>
          <w:shd w:val="clear" w:color="auto" w:fill="A8D08D" w:themeFill="accent6" w:themeFillTint="99"/>
        </w:rPr>
        <w:t>适配器模式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、装饰器模式、代理模式、外观模式、桥接模式、组合模式、享元模式。</w:t>
      </w:r>
    </w:p>
    <w:p w:rsidR="00651C00" w:rsidRPr="00B92EE8" w:rsidRDefault="00651C00" w:rsidP="00B92EE8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行为型模式，共</w:t>
      </w:r>
      <w:r w:rsidR="00BD118E" w:rsidRPr="00B92EE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11</w:t>
      </w: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种：策略模式、模板方法模式、观察者模式、迭代子模式、责任链模式、命令模式、备忘录模式、状态模式、访问者模式、中介者模式、解释器模式。</w:t>
      </w:r>
    </w:p>
    <w:p w:rsidR="00505336" w:rsidRDefault="00651C00" w:rsidP="00B92EE8">
      <w:pP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</w:pPr>
      <w:r w:rsidRPr="00B92EE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其实还有两类：并发型模式和线程池模式。</w:t>
      </w:r>
    </w:p>
    <w:p w:rsidR="00536AB8" w:rsidRDefault="00533363" w:rsidP="00BF102C">
      <w:pPr>
        <w:outlineLvl w:val="0"/>
        <w:rPr>
          <w:rStyle w:val="a3"/>
          <w:rFonts w:ascii="Verdana" w:hAnsi="Verdana" w:hint="eastAsia"/>
          <w:sz w:val="28"/>
          <w:szCs w:val="28"/>
        </w:rPr>
      </w:pPr>
      <w:r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二</w:t>
      </w:r>
      <w:r w:rsidR="00304D76" w:rsidRPr="00533363"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、</w:t>
      </w:r>
      <w:r w:rsidR="00536AB8"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单例模式</w:t>
      </w:r>
      <w:r w:rsidR="00293A52"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(</w:t>
      </w:r>
      <w:r w:rsidR="00293A52" w:rsidRPr="00293A52">
        <w:rPr>
          <w:rStyle w:val="a3"/>
          <w:rFonts w:ascii="Verdana" w:hAnsi="Verdana" w:hint="eastAsia"/>
          <w:sz w:val="28"/>
          <w:szCs w:val="28"/>
        </w:rPr>
        <w:t>Singleton)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单例对象（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Singleton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）是一种常用的设计模式。在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应用中，单例对象能保证在一个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中，该对象只有一个实例存在。这样的模式有几个好处：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、某些类创建比较频繁，对于一些大型的对象，这是一笔很大的系统开销。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、省去了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new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操作符，降低了系统内存的使用频率，减轻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GC</w:t>
      </w:r>
      <w:r w:rsidR="00391604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(</w:t>
      </w:r>
      <w:r w:rsidR="00391604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垃圾回收）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压力。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3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有些类如交易所的核心交易引擎，控制着交易流程，如果该类可以创建多个的话，系统完全乱了。（比如一个军队出现了多个司令员同时指挥，肯定会乱成一团），所以只有使用单例模式，才能保证核心交易服务器独立控制整个流程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首先我们写一个简单的单例类：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7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8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Singleton {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持有私有静态实例，防止被引用，此处赋值为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null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，目的是实现延迟加载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Singleton instance = null;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私有构造方法，防止被实例化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Singleton() {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静态工程方法，创建实例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static Singleton getInstance() {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instance = new Singleton();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如果该对象被用于序列化，可以保证对象在序列化前后保持一致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Object readResolve() {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9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这个类可以满足基本要求，但是，像这样毫无线程安全保护的类，如果我们把它放入多线程的环境下，肯定就会出现问题了，如何解决？我们首先会想到对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getInstance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方法加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关键字，如下：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lastRenderedPageBreak/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9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10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static synchronized Singleton getInstance() {  </w:t>
      </w:r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instance = new Singleton();  </w:t>
      </w:r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10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但是，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关键字锁住的是这个对象，这样的用法，在性能上会有所下降，因为每次调用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getInstance()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，都要对对象上锁，事实上，只有在第一次创建对象的时候需要加锁，之后就不需要了，所以，这个地方需要改进。我们改成下面这个：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11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12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static Singleton getInstance() {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synchronized (instance) {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        instance = new Singleton();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    }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}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11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似乎解决了之前提到的问题，将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关键字加在了内部，也就是说当调用的时候是不需要加锁的，只有在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为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null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，并创建对象的时候才需要加锁，性能有一定的提升。但是，这样的情况，还是有可能有问题的，看下面的情况：在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指令中创建对象和赋值操作是分开进行的，也就是说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 = new Singleton();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语句是分两步执行的。但是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并不保证这两个操作的先后顺序，也就是说有可能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会为新的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Singleton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实例分配空间，然后直接赋值给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成员，然后再去初始化这个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Singleton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实例。这样就可能出错了，我们以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两个线程为例：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a&gt;A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线程同时进入了第一个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if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判断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b&gt;A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首先进入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块，由于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为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null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，所以它执行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 = new Singleton();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c&gt;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由于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内部的优化机制，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先画出了一些分配给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Singleton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实例的空白内存，并赋值给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成员（注意此时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没有开始初始化这个实例），然后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离开了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块。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d&gt;B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进入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块，由于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此时不是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null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，因此它马上离开了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块并将结果返回给调用该方法的程序。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e&gt;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此时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线程打算使用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Singleton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实例，却发现它没有被初始化，于是错误发生了。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所以程序还是有可能发生错误，其实程序在运行过程是很复杂的，从这点我们就可以看出，尤其是在写多线程环境下的程序更有难度，有挑战性。我们对该程序做进一步优化：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13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14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private static class SingletonFactory{           </w:t>
      </w:r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private static Singleton instance = new Singleton();           </w:t>
      </w:r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         </w:t>
      </w:r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static Singleton getInstance(){           </w:t>
      </w:r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SingletonFactory.instance;           </w:t>
      </w:r>
    </w:p>
    <w:p w:rsidR="003E4C63" w:rsidRPr="0012045A" w:rsidRDefault="003E4C63" w:rsidP="003E4C63">
      <w:pPr>
        <w:widowControl/>
        <w:numPr>
          <w:ilvl w:val="0"/>
          <w:numId w:val="1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实际情况是，单例模式使用内部类来维护单例的实现，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内部的机制能够保证当一个类被加载的时候，这个类的加载过程是线程互斥的。这样当我们第一次调用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getInstance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的时候，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JVM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能够帮我们保证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只被创建一次，并且会保证把赋值给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instance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的内存初始化完毕，这样我们就不用担心上面的问题。同时该方法也只会在第一次调用的时候使用互斥机制，这样就解决了低性能问题。这样我们暂时总结一个完美的单例模式：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15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16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Singleton {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私有构造方法，防止被实例化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Singleton() {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此处使用一个内部类来维护单例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class SingletonFactory {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private static Singleton instance = new Singleton();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获取实例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static Singleton getInstance() {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SingletonFactory.instance;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如果该对象被用于序列化，可以保证对象在序列化前后保持一致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Object readResolve() {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getInstance();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其实说它完美，也不一定，如果在构造函数中抛出异常，实例将永远得不到创建，也会出错。所以说，十分完美的东西是没有的，我们只能根据实际情况，选择最适合自己应用场景的实现方法。也有人这样实现：因为我们只需要在创建类的时候进行同步，所以只要将创建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getInstance()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分开，单独为创建加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关键字，也是可以的：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17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18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SingletonTest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SingletonTest instance = null;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SingletonTest()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synchronized void syncInit()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instance = new SingletonTest();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    public static SingletonTest getInstance()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syncInit();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考虑性能的话，整个程序只需创建一次实例，所以性能也不会有什么影响。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补充：采用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"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影子实例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"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的办法为单例对象的属性同步更新</w:t>
      </w:r>
    </w:p>
    <w:p w:rsidR="003E4C63" w:rsidRPr="0012045A" w:rsidRDefault="003E4C63" w:rsidP="003E4C63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19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20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SingletonTest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SingletonTest instance = null;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Vector properties = null;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Vector getProperties()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properties;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SingletonTest()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synchronized void syncInit()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instance = new SingletonTest();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static SingletonTest getInstance()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if (instance == null)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  syncInit();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instance;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updateProperties() {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SingletonTest shadow = new SingletonTest();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properties = shadow.getProperties();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3E4C63" w:rsidRPr="0012045A" w:rsidRDefault="003E4C63" w:rsidP="003E4C63">
      <w:pPr>
        <w:widowControl/>
        <w:numPr>
          <w:ilvl w:val="0"/>
          <w:numId w:val="1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通过单例模式的学习告诉我们：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、单例模式理解起来简单，但是具体实现起来还是有一定的难度。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2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synchronized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关键字锁定的是对象，在用的时候，一定要在恰当的地方使用（注意需要使用锁的对象和过程，可能有的时候并不是整个对象及整个过程都需要锁）。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到这儿，单例模式基本已经讲完了，结尾处，笔者突然想到另一个问题，就是采用类的静态方法，实现单例模式的效果，也是可行的，此处二者有什么不同？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首先，静态类不能实现接口。（从类的角度说是可以的，但是那样就破坏了静态了。因为接口中不允许有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static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修饰的方法，所以即使实现了也是非静态的）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其次，单例可以被延迟初始化，静态类一般在第一次加载是初始化。之所以延迟加载，是因为有些类比较庞大，所以延迟加载有助于提升性能。</w:t>
      </w:r>
    </w:p>
    <w:p w:rsidR="003E4C63" w:rsidRPr="0012045A" w:rsidRDefault="003E4C63" w:rsidP="003E4C63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再次，单例类可以被继承，他的方法可以被覆写。但是静态类内部方法都是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static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，无法被覆写。</w:t>
      </w:r>
    </w:p>
    <w:p w:rsidR="007A4AFB" w:rsidRDefault="003E4C63" w:rsidP="003E4C63">
      <w:pPr>
        <w:outlineLvl w:val="0"/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最后一点，单例类比较灵活，毕竟从实现上只是一个普通的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类，只要满足单例的基本需求，你可以在里面随心所欲的实现一些其它功能，但是静态类不行。从上面这些概括中，基本可以看出二者的区别，但是，从另一方面讲，我们上面最后实现的那个单例模式，内部就是用一个静态类来实现的，所以，二者有很大的关联，只是我们考虑问题的层面不同罢了。两种思想的结合，才能造就出完美的解决方案，就像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HashMap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采用数组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+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链表来实现一样，其实生活中很多事情都是这样，单用不同的方法来处理问题，总是有优点也有缺点，最完美的方法是，结合各个方法的优点，才能最好的解决问题</w:t>
      </w:r>
    </w:p>
    <w:p w:rsidR="00751B95" w:rsidRPr="00533363" w:rsidRDefault="00536AB8" w:rsidP="00BF102C">
      <w:pPr>
        <w:outlineLvl w:val="0"/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三、</w:t>
      </w:r>
      <w:r w:rsidR="00304D76" w:rsidRPr="00533363"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  <w:t>原型模式（</w:t>
      </w:r>
      <w:r w:rsidR="00304D76" w:rsidRPr="00533363"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  <w:t>Prototype</w:t>
      </w:r>
      <w:r w:rsidR="00304D76" w:rsidRPr="00533363">
        <w:rPr>
          <w:rStyle w:val="a3"/>
          <w:rFonts w:ascii="Verdana" w:hAnsi="Verdana"/>
          <w:color w:val="000000"/>
          <w:sz w:val="28"/>
          <w:szCs w:val="28"/>
          <w:shd w:val="clear" w:color="auto" w:fill="FFFFFF"/>
        </w:rPr>
        <w:t>）</w:t>
      </w:r>
    </w:p>
    <w:p w:rsidR="00E70C24" w:rsidRPr="0012045A" w:rsidRDefault="00E70C24" w:rsidP="00E70C24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原型模式虽然是创建型的模式，但是与工程模式没有关系，从名字即可看出，该模式的思想就是将一个对象作为原型，对其进行复制、克隆，产生一个和原对象类似的新对象。本小结会通过对象的复制，进行讲解。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中，复制对象是通过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实现的，先创建一个原型类：</w:t>
      </w:r>
    </w:p>
    <w:p w:rsidR="00E70C24" w:rsidRPr="0012045A" w:rsidRDefault="00E70C24" w:rsidP="00E70C24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21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22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Prototype implements Cloneable {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Object clone() throws CloneNotSupportedException {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Prototype proto = (Prototype) super.clone();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proto;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2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E70C24" w:rsidRPr="0012045A" w:rsidRDefault="00E70C24" w:rsidP="00E70C24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很简单，一个原型类，只需要实现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Cloneable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接口，覆写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方法，此处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方法可以改成任意的名称，因为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Cloneable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接口是个空接口，你可以任意定义实现类的方法名，如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cloneA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或者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cloneB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，因为此处的重点是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super.clone()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这句话，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super.clone()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调用的是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Object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方法，而在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Object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类中，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clone()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是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native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的，结合对象的浅复制和深复制来说一下，首先需要了解对象深、浅复制的概念：</w:t>
      </w:r>
    </w:p>
    <w:p w:rsidR="00E70C24" w:rsidRPr="0012045A" w:rsidRDefault="00E70C24" w:rsidP="00E70C24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浅复制：将一个对象复制后，基本数据类型的变量都会重新创建，而引用类型，指向的还是原对象所指向的。</w:t>
      </w:r>
    </w:p>
    <w:p w:rsidR="00E70C24" w:rsidRPr="0012045A" w:rsidRDefault="00E70C24" w:rsidP="00E70C24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深复制：将一个对象复制后，不论是基本数据类型还有引用类型，都是重新创建的。简单来说，就是深复制进行了完全彻底的复制，而浅复制不彻底。</w:t>
      </w:r>
    </w:p>
    <w:p w:rsidR="00E70C24" w:rsidRPr="0012045A" w:rsidRDefault="00E70C24" w:rsidP="00E70C24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此处，写一个深浅复制的例子：</w:t>
      </w:r>
    </w:p>
    <w:p w:rsidR="00E70C24" w:rsidRPr="0012045A" w:rsidRDefault="00E70C24" w:rsidP="00E70C24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23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24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Prototype implements Cloneable, Serializable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final long serialVersionUID = 1L;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String string;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SerializableObject obj;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浅复制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Object clone() throws CloneNotSupportedException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Prototype proto = (Prototype) super.clone();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proto;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深复制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Object deepClone() throws IOException, ClassNotFoundException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写入当前对象的二进制流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ByteArrayOutputStream bos = new ByteArrayOutputStream();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ObjectOutputStream oos = new ObjectOutputStream(bos);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oos.writeObject(this);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/*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读出二进制流产生的新对象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*/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ByteArrayInputStream bis = new ByteArrayInputStream(bos.toByteArray());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ObjectInputStream ois = new ObjectInputStream(bis);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ois.readObject();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String getString()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string;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setString(String string)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this.string = string;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SerializableObject getObj()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return obj;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setObj(SerializableObject obj)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this.obj = obj;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class SerializableObject implements Serializable {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private static final long serialVersionUID = 1L;  </w:t>
      </w:r>
    </w:p>
    <w:p w:rsidR="00E70C24" w:rsidRPr="0012045A" w:rsidRDefault="00E70C24" w:rsidP="00E70C24">
      <w:pPr>
        <w:widowControl/>
        <w:numPr>
          <w:ilvl w:val="0"/>
          <w:numId w:val="3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6A6257" w:rsidRDefault="00E70C24" w:rsidP="009650EE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 w:hint="eastAsia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要实现深复制，需要采用流的形式读入当前对象的二进制输入，再写出二进制数据对应的对象。</w:t>
      </w:r>
    </w:p>
    <w:p w:rsidR="006A6257" w:rsidRPr="00942B57" w:rsidRDefault="006A6257" w:rsidP="00D25495">
      <w:pPr>
        <w:jc w:val="left"/>
        <w:outlineLvl w:val="0"/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 w:rsidRPr="00D25495">
        <w:rPr>
          <w:rStyle w:val="a3"/>
          <w:rFonts w:hint="eastAsia"/>
          <w:sz w:val="28"/>
          <w:szCs w:val="28"/>
          <w:shd w:val="clear" w:color="auto" w:fill="FFFFFF"/>
        </w:rPr>
        <w:t>三、</w:t>
      </w:r>
      <w:r w:rsidR="00662FC1" w:rsidRPr="00D25495">
        <w:rPr>
          <w:rStyle w:val="a3"/>
          <w:rFonts w:hint="eastAsia"/>
          <w:sz w:val="28"/>
          <w:szCs w:val="28"/>
          <w:shd w:val="clear" w:color="auto" w:fill="FFFFFF"/>
        </w:rPr>
        <w:t>适配器模式</w:t>
      </w:r>
      <w:r w:rsidR="009F7FFC" w:rsidRPr="00942B57"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(</w:t>
      </w:r>
      <w:r w:rsidR="00942B57" w:rsidRPr="00942B57">
        <w:rPr>
          <w:rStyle w:val="a3"/>
          <w:rFonts w:ascii="Verdana" w:hAnsi="Verdana" w:hint="eastAsia"/>
          <w:sz w:val="28"/>
          <w:szCs w:val="28"/>
        </w:rPr>
        <w:t>Adapter Class/Object</w:t>
      </w:r>
      <w:r w:rsidR="009F7FFC" w:rsidRPr="00942B57">
        <w:rPr>
          <w:rStyle w:val="a3"/>
          <w:rFonts w:ascii="Verdana" w:hAnsi="Verdana" w:hint="eastAsia"/>
          <w:color w:val="000000"/>
          <w:sz w:val="28"/>
          <w:szCs w:val="28"/>
          <w:shd w:val="clear" w:color="auto" w:fill="FFFFFF"/>
        </w:rPr>
        <w:t>)</w:t>
      </w:r>
    </w:p>
    <w:p w:rsidR="00A61C85" w:rsidRDefault="00D66693" w:rsidP="00D25495">
      <w:pPr>
        <w:jc w:val="left"/>
        <w:outlineLvl w:val="0"/>
        <w:rPr>
          <w:rFonts w:ascii="Verdana" w:eastAsia="宋体" w:hAnsi="Verdana" w:cs="宋体" w:hint="eastAsia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适配器模式将某个类的接口转换成客户端期望的另一个接口表示，目的是消除由于接口不匹配所造成的类的兼容性问题。主要分为三类：类的适配器模式、对象的适配器模式、接口的适配器模式。首先，我们来看看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类的适配器模式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，先看类图：</w:t>
      </w:r>
    </w:p>
    <w:p w:rsidR="00EC4C26" w:rsidRDefault="00EC4C26" w:rsidP="00D25495">
      <w:pPr>
        <w:jc w:val="left"/>
        <w:outlineLvl w:val="0"/>
        <w:rPr>
          <w:rStyle w:val="a3"/>
          <w:rFonts w:hint="eastAsia"/>
          <w:sz w:val="28"/>
          <w:szCs w:val="28"/>
          <w:shd w:val="clear" w:color="auto" w:fill="FFFFFF"/>
        </w:rPr>
      </w:pPr>
      <w:r w:rsidRPr="00EC4C26">
        <w:rPr>
          <w:rFonts w:ascii="Verdana" w:eastAsia="宋体" w:hAnsi="Verdana" w:cs="宋体"/>
          <w:color w:val="000000"/>
          <w:kern w:val="0"/>
          <w:sz w:val="15"/>
          <w:szCs w:val="15"/>
        </w:rPr>
        <w:drawing>
          <wp:inline distT="0" distB="0" distL="0" distR="0">
            <wp:extent cx="5274310" cy="2734849"/>
            <wp:effectExtent l="19050" t="0" r="2540" b="0"/>
            <wp:docPr id="5" name="图片 5" descr="http://dl.iteye.com/upload/attachment/0083/1189/6b2d13aa-7cc7-3e98-9764-bdcb2c64f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83/1189/6b2d13aa-7cc7-3e98-9764-bdcb2c64f795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这个很好理解，在实际开发中，我们也常会遇到这种接口中定义了太多的方法，以致于有时我们在一些实现类中并不是都需要。看代码：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26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27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030295" w:rsidRPr="0012045A" w:rsidRDefault="00030295" w:rsidP="00030295">
      <w:pPr>
        <w:widowControl/>
        <w:numPr>
          <w:ilvl w:val="0"/>
          <w:numId w:val="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interface Sourceable {  </w:t>
      </w:r>
    </w:p>
    <w:p w:rsidR="00030295" w:rsidRPr="0012045A" w:rsidRDefault="00030295" w:rsidP="00030295">
      <w:pPr>
        <w:widowControl/>
        <w:numPr>
          <w:ilvl w:val="0"/>
          <w:numId w:val="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</w:t>
      </w:r>
    </w:p>
    <w:p w:rsidR="00030295" w:rsidRPr="0012045A" w:rsidRDefault="00030295" w:rsidP="00030295">
      <w:pPr>
        <w:widowControl/>
        <w:numPr>
          <w:ilvl w:val="0"/>
          <w:numId w:val="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method1();  </w:t>
      </w:r>
    </w:p>
    <w:p w:rsidR="00030295" w:rsidRPr="0012045A" w:rsidRDefault="00030295" w:rsidP="00030295">
      <w:pPr>
        <w:widowControl/>
        <w:numPr>
          <w:ilvl w:val="0"/>
          <w:numId w:val="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method2();  </w:t>
      </w:r>
    </w:p>
    <w:p w:rsidR="00030295" w:rsidRPr="0012045A" w:rsidRDefault="00030295" w:rsidP="00030295">
      <w:pPr>
        <w:widowControl/>
        <w:numPr>
          <w:ilvl w:val="0"/>
          <w:numId w:val="4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抽象类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Wrapper2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28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29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030295" w:rsidRPr="0012045A" w:rsidRDefault="00030295" w:rsidP="00030295">
      <w:pPr>
        <w:widowControl/>
        <w:numPr>
          <w:ilvl w:val="0"/>
          <w:numId w:val="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abstract class Wrapper2 implements Sourceable{  </w:t>
      </w:r>
    </w:p>
    <w:p w:rsidR="00030295" w:rsidRPr="0012045A" w:rsidRDefault="00030295" w:rsidP="00030295">
      <w:pPr>
        <w:widowControl/>
        <w:numPr>
          <w:ilvl w:val="0"/>
          <w:numId w:val="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</w:t>
      </w:r>
    </w:p>
    <w:p w:rsidR="00030295" w:rsidRPr="0012045A" w:rsidRDefault="00030295" w:rsidP="00030295">
      <w:pPr>
        <w:widowControl/>
        <w:numPr>
          <w:ilvl w:val="0"/>
          <w:numId w:val="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method1(){}  </w:t>
      </w:r>
    </w:p>
    <w:p w:rsidR="00030295" w:rsidRPr="0012045A" w:rsidRDefault="00030295" w:rsidP="00030295">
      <w:pPr>
        <w:widowControl/>
        <w:numPr>
          <w:ilvl w:val="0"/>
          <w:numId w:val="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method2(){}  </w:t>
      </w:r>
    </w:p>
    <w:p w:rsidR="00030295" w:rsidRPr="0012045A" w:rsidRDefault="00030295" w:rsidP="00030295">
      <w:pPr>
        <w:widowControl/>
        <w:numPr>
          <w:ilvl w:val="0"/>
          <w:numId w:val="5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30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31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030295" w:rsidRPr="0012045A" w:rsidRDefault="00030295" w:rsidP="00030295">
      <w:pPr>
        <w:widowControl/>
        <w:numPr>
          <w:ilvl w:val="0"/>
          <w:numId w:val="6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SourceSub1 extends Wrapper2 {  </w:t>
      </w:r>
    </w:p>
    <w:p w:rsidR="00030295" w:rsidRPr="0012045A" w:rsidRDefault="00030295" w:rsidP="00030295">
      <w:pPr>
        <w:widowControl/>
        <w:numPr>
          <w:ilvl w:val="0"/>
          <w:numId w:val="6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method1(){  </w:t>
      </w:r>
    </w:p>
    <w:p w:rsidR="00030295" w:rsidRPr="0012045A" w:rsidRDefault="00030295" w:rsidP="00030295">
      <w:pPr>
        <w:widowControl/>
        <w:numPr>
          <w:ilvl w:val="0"/>
          <w:numId w:val="6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System.out.println("the sourceable interface's first Sub1!");  </w:t>
      </w:r>
    </w:p>
    <w:p w:rsidR="00030295" w:rsidRPr="0012045A" w:rsidRDefault="00030295" w:rsidP="00030295">
      <w:pPr>
        <w:widowControl/>
        <w:numPr>
          <w:ilvl w:val="0"/>
          <w:numId w:val="6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030295" w:rsidRPr="0012045A" w:rsidRDefault="00030295" w:rsidP="00030295">
      <w:pPr>
        <w:widowControl/>
        <w:numPr>
          <w:ilvl w:val="0"/>
          <w:numId w:val="6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32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33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030295" w:rsidRPr="0012045A" w:rsidRDefault="00030295" w:rsidP="00030295">
      <w:pPr>
        <w:widowControl/>
        <w:numPr>
          <w:ilvl w:val="0"/>
          <w:numId w:val="7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SourceSub2 extends Wrapper2 {  </w:t>
      </w:r>
    </w:p>
    <w:p w:rsidR="00030295" w:rsidRPr="0012045A" w:rsidRDefault="00030295" w:rsidP="00030295">
      <w:pPr>
        <w:widowControl/>
        <w:numPr>
          <w:ilvl w:val="0"/>
          <w:numId w:val="7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void method2(){  </w:t>
      </w:r>
    </w:p>
    <w:p w:rsidR="00030295" w:rsidRPr="0012045A" w:rsidRDefault="00030295" w:rsidP="00030295">
      <w:pPr>
        <w:widowControl/>
        <w:numPr>
          <w:ilvl w:val="0"/>
          <w:numId w:val="7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        System.out.println("the sourceable interface's second Sub2!");  </w:t>
      </w:r>
    </w:p>
    <w:p w:rsidR="00030295" w:rsidRPr="0012045A" w:rsidRDefault="00030295" w:rsidP="00030295">
      <w:pPr>
        <w:widowControl/>
        <w:numPr>
          <w:ilvl w:val="0"/>
          <w:numId w:val="7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030295" w:rsidRPr="0012045A" w:rsidRDefault="00030295" w:rsidP="00030295">
      <w:pPr>
        <w:widowControl/>
        <w:numPr>
          <w:ilvl w:val="0"/>
          <w:numId w:val="7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[java]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34" w:tooltip="view plain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view plain</w:t>
        </w:r>
      </w:hyperlink>
      <w:hyperlink r:id="rId35" w:tooltip="copy" w:history="1">
        <w:r w:rsidRPr="0012045A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copy</w:t>
        </w:r>
      </w:hyperlink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public class WrapperTest {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public static void main(String[] args) {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Sourceable source1 = new SourceSub1();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Sourceable source2 = new SourceSub2();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source1.method1();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source1.method2();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source2.method1();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    source2.method2();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   }  </w:t>
      </w:r>
    </w:p>
    <w:p w:rsidR="00030295" w:rsidRPr="0012045A" w:rsidRDefault="00030295" w:rsidP="00030295">
      <w:pPr>
        <w:widowControl/>
        <w:numPr>
          <w:ilvl w:val="0"/>
          <w:numId w:val="8"/>
        </w:numPr>
        <w:shd w:val="clear" w:color="auto" w:fill="FFFFFF"/>
        <w:spacing w:line="15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}  </w:t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测试输出：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the sourceable interface's first Sub1!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br/>
        <w:t>the sourceable interface's second Sub2!</w:t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达到了我们的效果！</w:t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总结一下三种适配器模式的应用场景：</w:t>
      </w:r>
    </w:p>
    <w:p w:rsidR="00030295" w:rsidRPr="0012045A" w:rsidRDefault="00030295" w:rsidP="00030295">
      <w:pPr>
        <w:widowControl/>
        <w:shd w:val="clear" w:color="auto" w:fill="FFFFFF"/>
        <w:spacing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类的适配器模式：当希望将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一个类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转换成满足</w:t>
      </w:r>
      <w:r w:rsidRPr="0012045A">
        <w:rPr>
          <w:rFonts w:ascii="Verdana" w:eastAsia="宋体" w:hAnsi="Verdana" w:cs="宋体"/>
          <w:b/>
          <w:bCs/>
          <w:color w:val="000000"/>
          <w:kern w:val="0"/>
          <w:sz w:val="15"/>
        </w:rPr>
        <w:t>另一个新接口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的类时，可以使用类的适配器模式，创建一个新类，继承原有的类，实现新的接口即可。</w:t>
      </w:r>
    </w:p>
    <w:p w:rsidR="00030295" w:rsidRPr="0012045A" w:rsidRDefault="00030295" w:rsidP="00030295">
      <w:pPr>
        <w:widowControl/>
        <w:shd w:val="clear" w:color="auto" w:fill="FFFFFF"/>
        <w:spacing w:before="107" w:after="107" w:line="15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对象的适配器模式：当希望将一个对象转换成满足另一个新接口的对象时，可以创建一个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Wrapper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类，持有原类的一个实例，在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Wrapper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类的方法中，调用实例的方法就行。</w:t>
      </w:r>
    </w:p>
    <w:p w:rsidR="00030295" w:rsidRDefault="00030295" w:rsidP="00030295">
      <w:pPr>
        <w:jc w:val="left"/>
        <w:outlineLvl w:val="0"/>
        <w:rPr>
          <w:rFonts w:ascii="Verdana" w:eastAsia="宋体" w:hAnsi="Verdana" w:cs="宋体" w:hint="eastAsia"/>
          <w:color w:val="000000"/>
          <w:kern w:val="0"/>
          <w:sz w:val="15"/>
          <w:szCs w:val="15"/>
        </w:rPr>
      </w:pP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接口的适配器模式：当不希望实现一个接口中所有的方法时，可以创建一个抽象类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Wrapper</w:t>
      </w:r>
      <w:r w:rsidRPr="0012045A">
        <w:rPr>
          <w:rFonts w:ascii="Verdana" w:eastAsia="宋体" w:hAnsi="Verdana" w:cs="宋体"/>
          <w:color w:val="000000"/>
          <w:kern w:val="0"/>
          <w:sz w:val="15"/>
          <w:szCs w:val="15"/>
        </w:rPr>
        <w:t>，实现所有方法，我们写别的类的时候，继承抽象类即可。</w:t>
      </w:r>
    </w:p>
    <w:p w:rsidR="001A1015" w:rsidRDefault="001A1015" w:rsidP="00030295">
      <w:pPr>
        <w:jc w:val="left"/>
        <w:outlineLvl w:val="0"/>
        <w:rPr>
          <w:rStyle w:val="a3"/>
          <w:rFonts w:hint="eastAsia"/>
          <w:sz w:val="28"/>
          <w:szCs w:val="28"/>
          <w:shd w:val="clear" w:color="auto" w:fill="FFFFFF"/>
        </w:rPr>
      </w:pPr>
    </w:p>
    <w:p w:rsidR="00575474" w:rsidRDefault="00575474" w:rsidP="00030295">
      <w:pPr>
        <w:jc w:val="left"/>
        <w:outlineLvl w:val="0"/>
        <w:rPr>
          <w:rStyle w:val="a3"/>
          <w:rFonts w:hint="eastAsia"/>
          <w:sz w:val="28"/>
          <w:szCs w:val="28"/>
          <w:shd w:val="clear" w:color="auto" w:fill="FFFFFF"/>
        </w:rPr>
      </w:pPr>
    </w:p>
    <w:p w:rsidR="00575474" w:rsidRDefault="00575474" w:rsidP="00030295">
      <w:pPr>
        <w:jc w:val="left"/>
        <w:outlineLvl w:val="0"/>
        <w:rPr>
          <w:rStyle w:val="a3"/>
          <w:rFonts w:hint="eastAsia"/>
          <w:sz w:val="28"/>
          <w:szCs w:val="28"/>
          <w:shd w:val="clear" w:color="auto" w:fill="FFFFFF"/>
        </w:rPr>
      </w:pPr>
      <w:r>
        <w:rPr>
          <w:rStyle w:val="a3"/>
          <w:rFonts w:hint="eastAsia"/>
          <w:sz w:val="28"/>
          <w:szCs w:val="28"/>
          <w:shd w:val="clear" w:color="auto" w:fill="FFFFFF"/>
        </w:rPr>
        <w:t>引用：</w:t>
      </w:r>
    </w:p>
    <w:p w:rsidR="00575474" w:rsidRPr="00D25495" w:rsidRDefault="00575474" w:rsidP="00030295">
      <w:pPr>
        <w:jc w:val="left"/>
        <w:outlineLvl w:val="0"/>
        <w:rPr>
          <w:rStyle w:val="a3"/>
          <w:rFonts w:hint="eastAsia"/>
          <w:sz w:val="28"/>
          <w:szCs w:val="28"/>
          <w:shd w:val="clear" w:color="auto" w:fill="FFFFFF"/>
        </w:rPr>
      </w:pPr>
      <w:r w:rsidRPr="00575474">
        <w:rPr>
          <w:rStyle w:val="a3"/>
          <w:sz w:val="28"/>
          <w:szCs w:val="28"/>
          <w:shd w:val="clear" w:color="auto" w:fill="FFFFFF"/>
        </w:rPr>
        <w:t>http://www.cnblogs.com/maowang1991/archive/2013/04/15/3023236.html</w:t>
      </w:r>
    </w:p>
    <w:sectPr w:rsidR="00575474" w:rsidRPr="00D25495" w:rsidSect="00545858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59B" w:rsidRDefault="00C6659B" w:rsidP="0047715C">
      <w:r>
        <w:separator/>
      </w:r>
    </w:p>
  </w:endnote>
  <w:endnote w:type="continuationSeparator" w:id="1">
    <w:p w:rsidR="00C6659B" w:rsidRDefault="00C6659B" w:rsidP="00477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59B" w:rsidRDefault="00C6659B" w:rsidP="0047715C">
      <w:r>
        <w:separator/>
      </w:r>
    </w:p>
  </w:footnote>
  <w:footnote w:type="continuationSeparator" w:id="1">
    <w:p w:rsidR="00C6659B" w:rsidRDefault="00C6659B" w:rsidP="004771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15C" w:rsidRPr="0047715C" w:rsidRDefault="0047715C" w:rsidP="0047715C">
    <w:pPr>
      <w:pStyle w:val="a4"/>
      <w:jc w:val="left"/>
      <w:rPr>
        <w:sz w:val="21"/>
        <w:szCs w:val="21"/>
      </w:rPr>
    </w:pPr>
    <w:r w:rsidRPr="0047715C">
      <w:rPr>
        <w:rFonts w:hint="eastAsia"/>
        <w:sz w:val="21"/>
        <w:szCs w:val="21"/>
      </w:rPr>
      <w:t>设计模式学习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8E0"/>
    <w:multiLevelType w:val="multilevel"/>
    <w:tmpl w:val="F43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F4A8C"/>
    <w:multiLevelType w:val="multilevel"/>
    <w:tmpl w:val="65FC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B0F56"/>
    <w:multiLevelType w:val="multilevel"/>
    <w:tmpl w:val="3072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A6154"/>
    <w:multiLevelType w:val="multilevel"/>
    <w:tmpl w:val="199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F412B7"/>
    <w:multiLevelType w:val="multilevel"/>
    <w:tmpl w:val="4002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B2713"/>
    <w:multiLevelType w:val="multilevel"/>
    <w:tmpl w:val="803A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E2C72"/>
    <w:multiLevelType w:val="multilevel"/>
    <w:tmpl w:val="BC88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A3764"/>
    <w:multiLevelType w:val="multilevel"/>
    <w:tmpl w:val="6A88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6D4C7B"/>
    <w:multiLevelType w:val="multilevel"/>
    <w:tmpl w:val="A23E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66213"/>
    <w:multiLevelType w:val="multilevel"/>
    <w:tmpl w:val="653C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DF2CA8"/>
    <w:multiLevelType w:val="multilevel"/>
    <w:tmpl w:val="D532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8E4EB7"/>
    <w:multiLevelType w:val="multilevel"/>
    <w:tmpl w:val="094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4202BF"/>
    <w:multiLevelType w:val="multilevel"/>
    <w:tmpl w:val="F12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94E12"/>
    <w:multiLevelType w:val="multilevel"/>
    <w:tmpl w:val="9B20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472F16"/>
    <w:multiLevelType w:val="multilevel"/>
    <w:tmpl w:val="12AE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B95"/>
    <w:rsid w:val="000014A7"/>
    <w:rsid w:val="000043DC"/>
    <w:rsid w:val="000074ED"/>
    <w:rsid w:val="000115FE"/>
    <w:rsid w:val="0001282A"/>
    <w:rsid w:val="00012A96"/>
    <w:rsid w:val="000146C9"/>
    <w:rsid w:val="0002463E"/>
    <w:rsid w:val="00030295"/>
    <w:rsid w:val="00051F2E"/>
    <w:rsid w:val="0005220F"/>
    <w:rsid w:val="000523B2"/>
    <w:rsid w:val="00056F62"/>
    <w:rsid w:val="00062189"/>
    <w:rsid w:val="00063AE2"/>
    <w:rsid w:val="00064126"/>
    <w:rsid w:val="0006440B"/>
    <w:rsid w:val="0007280F"/>
    <w:rsid w:val="00073C0A"/>
    <w:rsid w:val="00075901"/>
    <w:rsid w:val="000834E6"/>
    <w:rsid w:val="00085D10"/>
    <w:rsid w:val="0008704F"/>
    <w:rsid w:val="00095BFE"/>
    <w:rsid w:val="000B0E20"/>
    <w:rsid w:val="000B2363"/>
    <w:rsid w:val="000B248E"/>
    <w:rsid w:val="000B62B0"/>
    <w:rsid w:val="000D7245"/>
    <w:rsid w:val="000E53C7"/>
    <w:rsid w:val="000E566A"/>
    <w:rsid w:val="000F23DD"/>
    <w:rsid w:val="000F482B"/>
    <w:rsid w:val="000F4ACB"/>
    <w:rsid w:val="00101876"/>
    <w:rsid w:val="00102C85"/>
    <w:rsid w:val="00103123"/>
    <w:rsid w:val="00106B4A"/>
    <w:rsid w:val="00106C19"/>
    <w:rsid w:val="00107142"/>
    <w:rsid w:val="001109A0"/>
    <w:rsid w:val="00117CD7"/>
    <w:rsid w:val="00121799"/>
    <w:rsid w:val="00122BB0"/>
    <w:rsid w:val="00125726"/>
    <w:rsid w:val="001260FE"/>
    <w:rsid w:val="00133A45"/>
    <w:rsid w:val="00145611"/>
    <w:rsid w:val="00147815"/>
    <w:rsid w:val="00151B79"/>
    <w:rsid w:val="00153937"/>
    <w:rsid w:val="00154C7E"/>
    <w:rsid w:val="00166735"/>
    <w:rsid w:val="00174225"/>
    <w:rsid w:val="0018128E"/>
    <w:rsid w:val="0018193A"/>
    <w:rsid w:val="001860F3"/>
    <w:rsid w:val="00191903"/>
    <w:rsid w:val="00191F1A"/>
    <w:rsid w:val="00192B60"/>
    <w:rsid w:val="00194F09"/>
    <w:rsid w:val="00197ED6"/>
    <w:rsid w:val="001A1015"/>
    <w:rsid w:val="001A1D48"/>
    <w:rsid w:val="001A5FDF"/>
    <w:rsid w:val="001A62EC"/>
    <w:rsid w:val="001A6E96"/>
    <w:rsid w:val="001A7A16"/>
    <w:rsid w:val="001A7E87"/>
    <w:rsid w:val="001B15D5"/>
    <w:rsid w:val="001B5945"/>
    <w:rsid w:val="001C014E"/>
    <w:rsid w:val="001C38ED"/>
    <w:rsid w:val="001D44DF"/>
    <w:rsid w:val="001D4B99"/>
    <w:rsid w:val="001D4E9C"/>
    <w:rsid w:val="001D5B95"/>
    <w:rsid w:val="001D629C"/>
    <w:rsid w:val="001E4A48"/>
    <w:rsid w:val="001F7461"/>
    <w:rsid w:val="002003AC"/>
    <w:rsid w:val="00200442"/>
    <w:rsid w:val="002112D3"/>
    <w:rsid w:val="00212DFD"/>
    <w:rsid w:val="00214FBA"/>
    <w:rsid w:val="00221C39"/>
    <w:rsid w:val="00224350"/>
    <w:rsid w:val="00227233"/>
    <w:rsid w:val="00232955"/>
    <w:rsid w:val="00233620"/>
    <w:rsid w:val="00236EF9"/>
    <w:rsid w:val="00240107"/>
    <w:rsid w:val="0024125F"/>
    <w:rsid w:val="00244AE1"/>
    <w:rsid w:val="00254A7C"/>
    <w:rsid w:val="00264077"/>
    <w:rsid w:val="00266A54"/>
    <w:rsid w:val="002726E2"/>
    <w:rsid w:val="00274A80"/>
    <w:rsid w:val="00283A73"/>
    <w:rsid w:val="00290431"/>
    <w:rsid w:val="00292C68"/>
    <w:rsid w:val="00293A52"/>
    <w:rsid w:val="002A44EA"/>
    <w:rsid w:val="002A78D9"/>
    <w:rsid w:val="002B1780"/>
    <w:rsid w:val="002C07D4"/>
    <w:rsid w:val="002C7934"/>
    <w:rsid w:val="002F1737"/>
    <w:rsid w:val="002F563B"/>
    <w:rsid w:val="002F62A2"/>
    <w:rsid w:val="00304D76"/>
    <w:rsid w:val="00311197"/>
    <w:rsid w:val="0031247B"/>
    <w:rsid w:val="0032471B"/>
    <w:rsid w:val="00331BB4"/>
    <w:rsid w:val="00332401"/>
    <w:rsid w:val="00340117"/>
    <w:rsid w:val="00340E81"/>
    <w:rsid w:val="0034459F"/>
    <w:rsid w:val="00346662"/>
    <w:rsid w:val="00354D42"/>
    <w:rsid w:val="003709FB"/>
    <w:rsid w:val="00372473"/>
    <w:rsid w:val="003767E5"/>
    <w:rsid w:val="003779D3"/>
    <w:rsid w:val="003808AD"/>
    <w:rsid w:val="00387F06"/>
    <w:rsid w:val="00391604"/>
    <w:rsid w:val="003A27B6"/>
    <w:rsid w:val="003A4D38"/>
    <w:rsid w:val="003A69F1"/>
    <w:rsid w:val="003A7E5B"/>
    <w:rsid w:val="003B2885"/>
    <w:rsid w:val="003B44C7"/>
    <w:rsid w:val="003B4E3D"/>
    <w:rsid w:val="003B7143"/>
    <w:rsid w:val="003B78D7"/>
    <w:rsid w:val="003D0592"/>
    <w:rsid w:val="003D0D43"/>
    <w:rsid w:val="003E1D12"/>
    <w:rsid w:val="003E302B"/>
    <w:rsid w:val="003E4C63"/>
    <w:rsid w:val="003E60E0"/>
    <w:rsid w:val="003E7362"/>
    <w:rsid w:val="003F2F22"/>
    <w:rsid w:val="00401A43"/>
    <w:rsid w:val="00401DD6"/>
    <w:rsid w:val="00402D5C"/>
    <w:rsid w:val="00420D3E"/>
    <w:rsid w:val="004236E8"/>
    <w:rsid w:val="0042419E"/>
    <w:rsid w:val="00424B03"/>
    <w:rsid w:val="004310F2"/>
    <w:rsid w:val="00432923"/>
    <w:rsid w:val="00433636"/>
    <w:rsid w:val="00445A71"/>
    <w:rsid w:val="004563B2"/>
    <w:rsid w:val="00456591"/>
    <w:rsid w:val="0046438C"/>
    <w:rsid w:val="00472D08"/>
    <w:rsid w:val="00474ADA"/>
    <w:rsid w:val="00475BF1"/>
    <w:rsid w:val="0047715C"/>
    <w:rsid w:val="0048030C"/>
    <w:rsid w:val="00483B00"/>
    <w:rsid w:val="00485FF8"/>
    <w:rsid w:val="004968FC"/>
    <w:rsid w:val="004A2ED7"/>
    <w:rsid w:val="004A3991"/>
    <w:rsid w:val="004B04A5"/>
    <w:rsid w:val="004B5F7E"/>
    <w:rsid w:val="004C4905"/>
    <w:rsid w:val="004C5D76"/>
    <w:rsid w:val="004D0320"/>
    <w:rsid w:val="004D2430"/>
    <w:rsid w:val="004D3FEF"/>
    <w:rsid w:val="004D5661"/>
    <w:rsid w:val="004E0725"/>
    <w:rsid w:val="004E0D42"/>
    <w:rsid w:val="004E2E5B"/>
    <w:rsid w:val="00501455"/>
    <w:rsid w:val="00501F2A"/>
    <w:rsid w:val="00502BDE"/>
    <w:rsid w:val="00505336"/>
    <w:rsid w:val="00511EC5"/>
    <w:rsid w:val="00516929"/>
    <w:rsid w:val="0052487B"/>
    <w:rsid w:val="005275D5"/>
    <w:rsid w:val="005276A4"/>
    <w:rsid w:val="0053229E"/>
    <w:rsid w:val="00533363"/>
    <w:rsid w:val="00535B05"/>
    <w:rsid w:val="00536AB8"/>
    <w:rsid w:val="00544AE3"/>
    <w:rsid w:val="00545858"/>
    <w:rsid w:val="0054601C"/>
    <w:rsid w:val="005473C0"/>
    <w:rsid w:val="005549B4"/>
    <w:rsid w:val="0056522B"/>
    <w:rsid w:val="00567B0D"/>
    <w:rsid w:val="005704F1"/>
    <w:rsid w:val="00572D7F"/>
    <w:rsid w:val="00575226"/>
    <w:rsid w:val="00575474"/>
    <w:rsid w:val="005929F5"/>
    <w:rsid w:val="00595377"/>
    <w:rsid w:val="005A204A"/>
    <w:rsid w:val="005A5192"/>
    <w:rsid w:val="005B0BBF"/>
    <w:rsid w:val="005B6196"/>
    <w:rsid w:val="005C005F"/>
    <w:rsid w:val="005E6BB8"/>
    <w:rsid w:val="005F2C0B"/>
    <w:rsid w:val="005F52D4"/>
    <w:rsid w:val="00600135"/>
    <w:rsid w:val="006044D7"/>
    <w:rsid w:val="00613F91"/>
    <w:rsid w:val="00614606"/>
    <w:rsid w:val="00634921"/>
    <w:rsid w:val="00634BC3"/>
    <w:rsid w:val="00636895"/>
    <w:rsid w:val="00637EC1"/>
    <w:rsid w:val="00640558"/>
    <w:rsid w:val="00651C00"/>
    <w:rsid w:val="00657ABC"/>
    <w:rsid w:val="00662FC1"/>
    <w:rsid w:val="006638C2"/>
    <w:rsid w:val="00665D5C"/>
    <w:rsid w:val="00670DF6"/>
    <w:rsid w:val="00672407"/>
    <w:rsid w:val="0067319A"/>
    <w:rsid w:val="00675C1E"/>
    <w:rsid w:val="00677975"/>
    <w:rsid w:val="006863F7"/>
    <w:rsid w:val="00692B00"/>
    <w:rsid w:val="006A3728"/>
    <w:rsid w:val="006A3A0C"/>
    <w:rsid w:val="006A4AED"/>
    <w:rsid w:val="006A52CB"/>
    <w:rsid w:val="006A6257"/>
    <w:rsid w:val="006B4D76"/>
    <w:rsid w:val="006B6E0E"/>
    <w:rsid w:val="006B7B01"/>
    <w:rsid w:val="006C0941"/>
    <w:rsid w:val="006C453B"/>
    <w:rsid w:val="006C7C25"/>
    <w:rsid w:val="006D0954"/>
    <w:rsid w:val="006D38A3"/>
    <w:rsid w:val="006D5D18"/>
    <w:rsid w:val="006E1FE0"/>
    <w:rsid w:val="006F0ABA"/>
    <w:rsid w:val="00700D13"/>
    <w:rsid w:val="00701827"/>
    <w:rsid w:val="00706627"/>
    <w:rsid w:val="007100BA"/>
    <w:rsid w:val="00710648"/>
    <w:rsid w:val="0071089F"/>
    <w:rsid w:val="00711429"/>
    <w:rsid w:val="007128D7"/>
    <w:rsid w:val="00715E85"/>
    <w:rsid w:val="007161E9"/>
    <w:rsid w:val="007166D1"/>
    <w:rsid w:val="00717A64"/>
    <w:rsid w:val="00720534"/>
    <w:rsid w:val="00721133"/>
    <w:rsid w:val="00721201"/>
    <w:rsid w:val="007220EE"/>
    <w:rsid w:val="007256CF"/>
    <w:rsid w:val="0072674B"/>
    <w:rsid w:val="00732841"/>
    <w:rsid w:val="007436D5"/>
    <w:rsid w:val="00744A3C"/>
    <w:rsid w:val="0074547C"/>
    <w:rsid w:val="00751B95"/>
    <w:rsid w:val="007531B7"/>
    <w:rsid w:val="00754C64"/>
    <w:rsid w:val="00755504"/>
    <w:rsid w:val="007567AB"/>
    <w:rsid w:val="00757141"/>
    <w:rsid w:val="007649E2"/>
    <w:rsid w:val="007720E6"/>
    <w:rsid w:val="00774BCD"/>
    <w:rsid w:val="00783359"/>
    <w:rsid w:val="007914AB"/>
    <w:rsid w:val="00794A14"/>
    <w:rsid w:val="007A4AFB"/>
    <w:rsid w:val="007B19B4"/>
    <w:rsid w:val="007B4A07"/>
    <w:rsid w:val="007C274A"/>
    <w:rsid w:val="007C5725"/>
    <w:rsid w:val="007C7A0F"/>
    <w:rsid w:val="007E12C1"/>
    <w:rsid w:val="007E2455"/>
    <w:rsid w:val="007E314E"/>
    <w:rsid w:val="007E3BCA"/>
    <w:rsid w:val="007E49C1"/>
    <w:rsid w:val="007F252C"/>
    <w:rsid w:val="007F5F9C"/>
    <w:rsid w:val="00801B3D"/>
    <w:rsid w:val="008074D5"/>
    <w:rsid w:val="00830958"/>
    <w:rsid w:val="008317AF"/>
    <w:rsid w:val="008319F3"/>
    <w:rsid w:val="00831A02"/>
    <w:rsid w:val="008411B4"/>
    <w:rsid w:val="008416E2"/>
    <w:rsid w:val="00847F52"/>
    <w:rsid w:val="00862005"/>
    <w:rsid w:val="00863E20"/>
    <w:rsid w:val="008675B0"/>
    <w:rsid w:val="008678C0"/>
    <w:rsid w:val="00875276"/>
    <w:rsid w:val="00875C19"/>
    <w:rsid w:val="008820F6"/>
    <w:rsid w:val="00882F4A"/>
    <w:rsid w:val="00885A88"/>
    <w:rsid w:val="0088664C"/>
    <w:rsid w:val="008905EA"/>
    <w:rsid w:val="008925F5"/>
    <w:rsid w:val="00892A5B"/>
    <w:rsid w:val="008A6A08"/>
    <w:rsid w:val="008A7AD9"/>
    <w:rsid w:val="008B6315"/>
    <w:rsid w:val="008B7A56"/>
    <w:rsid w:val="008C124F"/>
    <w:rsid w:val="008C1635"/>
    <w:rsid w:val="008C304A"/>
    <w:rsid w:val="008C6130"/>
    <w:rsid w:val="008D3D8D"/>
    <w:rsid w:val="008D7EC7"/>
    <w:rsid w:val="008E05E4"/>
    <w:rsid w:val="008E1BD6"/>
    <w:rsid w:val="008E3FC6"/>
    <w:rsid w:val="008F248A"/>
    <w:rsid w:val="008F3468"/>
    <w:rsid w:val="008F41E5"/>
    <w:rsid w:val="008F69D8"/>
    <w:rsid w:val="008F7920"/>
    <w:rsid w:val="00900191"/>
    <w:rsid w:val="00907FC7"/>
    <w:rsid w:val="0091008F"/>
    <w:rsid w:val="009166EE"/>
    <w:rsid w:val="00917C66"/>
    <w:rsid w:val="009233CC"/>
    <w:rsid w:val="00923C23"/>
    <w:rsid w:val="009270D3"/>
    <w:rsid w:val="0092711D"/>
    <w:rsid w:val="0093390C"/>
    <w:rsid w:val="00942B57"/>
    <w:rsid w:val="00946991"/>
    <w:rsid w:val="00947FEE"/>
    <w:rsid w:val="0095182C"/>
    <w:rsid w:val="00962955"/>
    <w:rsid w:val="009650EE"/>
    <w:rsid w:val="00965781"/>
    <w:rsid w:val="00967ACF"/>
    <w:rsid w:val="009711C5"/>
    <w:rsid w:val="0097124F"/>
    <w:rsid w:val="00980302"/>
    <w:rsid w:val="00981523"/>
    <w:rsid w:val="00983CA6"/>
    <w:rsid w:val="009870C2"/>
    <w:rsid w:val="009920BC"/>
    <w:rsid w:val="00993A42"/>
    <w:rsid w:val="009B7B24"/>
    <w:rsid w:val="009C060D"/>
    <w:rsid w:val="009C27E5"/>
    <w:rsid w:val="009C3BE3"/>
    <w:rsid w:val="009D5730"/>
    <w:rsid w:val="009D647D"/>
    <w:rsid w:val="009F0D9D"/>
    <w:rsid w:val="009F5BC3"/>
    <w:rsid w:val="009F7FFC"/>
    <w:rsid w:val="00A00C3E"/>
    <w:rsid w:val="00A01380"/>
    <w:rsid w:val="00A1660F"/>
    <w:rsid w:val="00A21BC7"/>
    <w:rsid w:val="00A36260"/>
    <w:rsid w:val="00A42B3F"/>
    <w:rsid w:val="00A4406B"/>
    <w:rsid w:val="00A448CE"/>
    <w:rsid w:val="00A46C06"/>
    <w:rsid w:val="00A47C91"/>
    <w:rsid w:val="00A50616"/>
    <w:rsid w:val="00A50A38"/>
    <w:rsid w:val="00A51568"/>
    <w:rsid w:val="00A517D3"/>
    <w:rsid w:val="00A57730"/>
    <w:rsid w:val="00A61A16"/>
    <w:rsid w:val="00A61C85"/>
    <w:rsid w:val="00A71A2C"/>
    <w:rsid w:val="00A732BC"/>
    <w:rsid w:val="00A7458A"/>
    <w:rsid w:val="00A75370"/>
    <w:rsid w:val="00A80E70"/>
    <w:rsid w:val="00A836CB"/>
    <w:rsid w:val="00A86680"/>
    <w:rsid w:val="00A86E42"/>
    <w:rsid w:val="00A91DE4"/>
    <w:rsid w:val="00A92EE5"/>
    <w:rsid w:val="00A934F2"/>
    <w:rsid w:val="00A96A8E"/>
    <w:rsid w:val="00AB0E2C"/>
    <w:rsid w:val="00AB291D"/>
    <w:rsid w:val="00AC3F57"/>
    <w:rsid w:val="00AD3F3A"/>
    <w:rsid w:val="00AD5A82"/>
    <w:rsid w:val="00AE1817"/>
    <w:rsid w:val="00AE2F5A"/>
    <w:rsid w:val="00B00CEF"/>
    <w:rsid w:val="00B03FEC"/>
    <w:rsid w:val="00B071A4"/>
    <w:rsid w:val="00B11C21"/>
    <w:rsid w:val="00B12F33"/>
    <w:rsid w:val="00B14B8E"/>
    <w:rsid w:val="00B21E56"/>
    <w:rsid w:val="00B24CE2"/>
    <w:rsid w:val="00B255D3"/>
    <w:rsid w:val="00B2724C"/>
    <w:rsid w:val="00B30B8A"/>
    <w:rsid w:val="00B3587C"/>
    <w:rsid w:val="00B41314"/>
    <w:rsid w:val="00B4235A"/>
    <w:rsid w:val="00B53B4F"/>
    <w:rsid w:val="00B545BB"/>
    <w:rsid w:val="00B6096A"/>
    <w:rsid w:val="00B660C3"/>
    <w:rsid w:val="00B66B77"/>
    <w:rsid w:val="00B70351"/>
    <w:rsid w:val="00B71344"/>
    <w:rsid w:val="00B76FAC"/>
    <w:rsid w:val="00B832C6"/>
    <w:rsid w:val="00B92EE8"/>
    <w:rsid w:val="00BA2466"/>
    <w:rsid w:val="00BB1092"/>
    <w:rsid w:val="00BC1DFE"/>
    <w:rsid w:val="00BC527F"/>
    <w:rsid w:val="00BD118E"/>
    <w:rsid w:val="00BF102C"/>
    <w:rsid w:val="00BF17F7"/>
    <w:rsid w:val="00C02406"/>
    <w:rsid w:val="00C02EFF"/>
    <w:rsid w:val="00C04ED7"/>
    <w:rsid w:val="00C1101E"/>
    <w:rsid w:val="00C1439A"/>
    <w:rsid w:val="00C164CD"/>
    <w:rsid w:val="00C213C4"/>
    <w:rsid w:val="00C221D1"/>
    <w:rsid w:val="00C306D1"/>
    <w:rsid w:val="00C3391D"/>
    <w:rsid w:val="00C51038"/>
    <w:rsid w:val="00C51048"/>
    <w:rsid w:val="00C5563A"/>
    <w:rsid w:val="00C55CFB"/>
    <w:rsid w:val="00C6176A"/>
    <w:rsid w:val="00C6182E"/>
    <w:rsid w:val="00C653D9"/>
    <w:rsid w:val="00C65979"/>
    <w:rsid w:val="00C6659B"/>
    <w:rsid w:val="00C71928"/>
    <w:rsid w:val="00C7508A"/>
    <w:rsid w:val="00C85652"/>
    <w:rsid w:val="00C86895"/>
    <w:rsid w:val="00C91888"/>
    <w:rsid w:val="00C91C61"/>
    <w:rsid w:val="00CA2976"/>
    <w:rsid w:val="00CB6EA6"/>
    <w:rsid w:val="00CC0719"/>
    <w:rsid w:val="00CC4029"/>
    <w:rsid w:val="00CD6A35"/>
    <w:rsid w:val="00CE2155"/>
    <w:rsid w:val="00CE3CB6"/>
    <w:rsid w:val="00CE6E3E"/>
    <w:rsid w:val="00CE7FAE"/>
    <w:rsid w:val="00CF301E"/>
    <w:rsid w:val="00CF3627"/>
    <w:rsid w:val="00CF41D6"/>
    <w:rsid w:val="00CF772E"/>
    <w:rsid w:val="00D01FF8"/>
    <w:rsid w:val="00D0273F"/>
    <w:rsid w:val="00D02B18"/>
    <w:rsid w:val="00D03DC0"/>
    <w:rsid w:val="00D05378"/>
    <w:rsid w:val="00D101C5"/>
    <w:rsid w:val="00D15CC2"/>
    <w:rsid w:val="00D200FC"/>
    <w:rsid w:val="00D24502"/>
    <w:rsid w:val="00D25495"/>
    <w:rsid w:val="00D2608B"/>
    <w:rsid w:val="00D34BD4"/>
    <w:rsid w:val="00D40960"/>
    <w:rsid w:val="00D40F2E"/>
    <w:rsid w:val="00D42035"/>
    <w:rsid w:val="00D46010"/>
    <w:rsid w:val="00D46309"/>
    <w:rsid w:val="00D46A5C"/>
    <w:rsid w:val="00D522A3"/>
    <w:rsid w:val="00D52F25"/>
    <w:rsid w:val="00D54FB8"/>
    <w:rsid w:val="00D57DF6"/>
    <w:rsid w:val="00D57F03"/>
    <w:rsid w:val="00D61B1C"/>
    <w:rsid w:val="00D61BEE"/>
    <w:rsid w:val="00D62EF2"/>
    <w:rsid w:val="00D66693"/>
    <w:rsid w:val="00D66A0C"/>
    <w:rsid w:val="00D66AF3"/>
    <w:rsid w:val="00D716B5"/>
    <w:rsid w:val="00D724D3"/>
    <w:rsid w:val="00D758D3"/>
    <w:rsid w:val="00D75A12"/>
    <w:rsid w:val="00D76574"/>
    <w:rsid w:val="00D80983"/>
    <w:rsid w:val="00D81D49"/>
    <w:rsid w:val="00D822FA"/>
    <w:rsid w:val="00D852BB"/>
    <w:rsid w:val="00D90C92"/>
    <w:rsid w:val="00D924D7"/>
    <w:rsid w:val="00DA17E2"/>
    <w:rsid w:val="00DA1A7E"/>
    <w:rsid w:val="00DA3F7E"/>
    <w:rsid w:val="00DA4F55"/>
    <w:rsid w:val="00DA6353"/>
    <w:rsid w:val="00DA6B90"/>
    <w:rsid w:val="00DB7519"/>
    <w:rsid w:val="00DC0601"/>
    <w:rsid w:val="00DC7DF4"/>
    <w:rsid w:val="00DD5F34"/>
    <w:rsid w:val="00DE2542"/>
    <w:rsid w:val="00DF1D0F"/>
    <w:rsid w:val="00DF3F20"/>
    <w:rsid w:val="00DF49E1"/>
    <w:rsid w:val="00DF52B7"/>
    <w:rsid w:val="00DF7F56"/>
    <w:rsid w:val="00E06614"/>
    <w:rsid w:val="00E103CF"/>
    <w:rsid w:val="00E2032C"/>
    <w:rsid w:val="00E22596"/>
    <w:rsid w:val="00E266B6"/>
    <w:rsid w:val="00E376F4"/>
    <w:rsid w:val="00E424EB"/>
    <w:rsid w:val="00E46CC2"/>
    <w:rsid w:val="00E47586"/>
    <w:rsid w:val="00E4769E"/>
    <w:rsid w:val="00E537DF"/>
    <w:rsid w:val="00E5770C"/>
    <w:rsid w:val="00E70C24"/>
    <w:rsid w:val="00E71137"/>
    <w:rsid w:val="00E81C30"/>
    <w:rsid w:val="00E82C45"/>
    <w:rsid w:val="00E84B00"/>
    <w:rsid w:val="00EB3137"/>
    <w:rsid w:val="00EC47C0"/>
    <w:rsid w:val="00EC4C26"/>
    <w:rsid w:val="00EC7417"/>
    <w:rsid w:val="00ED1513"/>
    <w:rsid w:val="00ED26D3"/>
    <w:rsid w:val="00ED3C65"/>
    <w:rsid w:val="00ED6396"/>
    <w:rsid w:val="00ED7A68"/>
    <w:rsid w:val="00EE225B"/>
    <w:rsid w:val="00EE31F9"/>
    <w:rsid w:val="00EF2E9C"/>
    <w:rsid w:val="00EF6DDF"/>
    <w:rsid w:val="00F012BD"/>
    <w:rsid w:val="00F025A0"/>
    <w:rsid w:val="00F043E2"/>
    <w:rsid w:val="00F12457"/>
    <w:rsid w:val="00F12E7A"/>
    <w:rsid w:val="00F224B0"/>
    <w:rsid w:val="00F264CB"/>
    <w:rsid w:val="00F332D9"/>
    <w:rsid w:val="00F339FE"/>
    <w:rsid w:val="00F376CC"/>
    <w:rsid w:val="00F46D36"/>
    <w:rsid w:val="00F47439"/>
    <w:rsid w:val="00F732D2"/>
    <w:rsid w:val="00F92899"/>
    <w:rsid w:val="00F96C1F"/>
    <w:rsid w:val="00F971C8"/>
    <w:rsid w:val="00FA1538"/>
    <w:rsid w:val="00FB4188"/>
    <w:rsid w:val="00FE04ED"/>
    <w:rsid w:val="00FF3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1B95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77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715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7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715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51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448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48CE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F10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F102C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F102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00D1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erqing/article/details/8194653" TargetMode="External"/><Relationship Id="rId13" Type="http://schemas.openxmlformats.org/officeDocument/2006/relationships/hyperlink" Target="http://blog.csdn.net/zhangerqing/article/details/8194653" TargetMode="External"/><Relationship Id="rId18" Type="http://schemas.openxmlformats.org/officeDocument/2006/relationships/hyperlink" Target="http://blog.csdn.net/zhangerqing/article/details/8194653" TargetMode="External"/><Relationship Id="rId26" Type="http://schemas.openxmlformats.org/officeDocument/2006/relationships/hyperlink" Target="http://blog.csdn.net/zhangerqing/article/details/82395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hangerqing/article/details/8194653" TargetMode="External"/><Relationship Id="rId34" Type="http://schemas.openxmlformats.org/officeDocument/2006/relationships/hyperlink" Target="http://blog.csdn.net/zhangerqing/article/details/8239539" TargetMode="External"/><Relationship Id="rId7" Type="http://schemas.openxmlformats.org/officeDocument/2006/relationships/hyperlink" Target="http://blog.csdn.net/zhangerqing/article/details/8194653" TargetMode="External"/><Relationship Id="rId12" Type="http://schemas.openxmlformats.org/officeDocument/2006/relationships/hyperlink" Target="http://blog.csdn.net/zhangerqing/article/details/8194653" TargetMode="External"/><Relationship Id="rId17" Type="http://schemas.openxmlformats.org/officeDocument/2006/relationships/hyperlink" Target="http://blog.csdn.net/zhangerqing/article/details/8194653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://blog.csdn.net/zhangerqing/article/details/823953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zhangerqing/article/details/8194653" TargetMode="External"/><Relationship Id="rId20" Type="http://schemas.openxmlformats.org/officeDocument/2006/relationships/hyperlink" Target="http://blog.csdn.net/zhangerqing/article/details/8194653" TargetMode="External"/><Relationship Id="rId29" Type="http://schemas.openxmlformats.org/officeDocument/2006/relationships/hyperlink" Target="http://blog.csdn.net/zhangerqing/article/details/82395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angerqing/article/details/8194653" TargetMode="External"/><Relationship Id="rId24" Type="http://schemas.openxmlformats.org/officeDocument/2006/relationships/hyperlink" Target="http://blog.csdn.net/zhangerqing/article/details/8194653" TargetMode="External"/><Relationship Id="rId32" Type="http://schemas.openxmlformats.org/officeDocument/2006/relationships/hyperlink" Target="http://blog.csdn.net/zhangerqing/article/details/8239539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zhangerqing/article/details/8194653" TargetMode="External"/><Relationship Id="rId23" Type="http://schemas.openxmlformats.org/officeDocument/2006/relationships/hyperlink" Target="http://blog.csdn.net/zhangerqing/article/details/8194653" TargetMode="External"/><Relationship Id="rId28" Type="http://schemas.openxmlformats.org/officeDocument/2006/relationships/hyperlink" Target="http://blog.csdn.net/zhangerqing/article/details/8239539" TargetMode="External"/><Relationship Id="rId36" Type="http://schemas.openxmlformats.org/officeDocument/2006/relationships/header" Target="header1.xml"/><Relationship Id="rId10" Type="http://schemas.openxmlformats.org/officeDocument/2006/relationships/hyperlink" Target="http://blog.csdn.net/zhangerqing/article/details/8194653" TargetMode="External"/><Relationship Id="rId19" Type="http://schemas.openxmlformats.org/officeDocument/2006/relationships/hyperlink" Target="http://blog.csdn.net/zhangerqing/article/details/8194653" TargetMode="External"/><Relationship Id="rId31" Type="http://schemas.openxmlformats.org/officeDocument/2006/relationships/hyperlink" Target="http://blog.csdn.net/zhangerqing/article/details/8239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ngerqing/article/details/8194653" TargetMode="External"/><Relationship Id="rId14" Type="http://schemas.openxmlformats.org/officeDocument/2006/relationships/hyperlink" Target="http://blog.csdn.net/zhangerqing/article/details/8194653" TargetMode="External"/><Relationship Id="rId22" Type="http://schemas.openxmlformats.org/officeDocument/2006/relationships/hyperlink" Target="http://blog.csdn.net/zhangerqing/article/details/8194653" TargetMode="External"/><Relationship Id="rId27" Type="http://schemas.openxmlformats.org/officeDocument/2006/relationships/hyperlink" Target="http://blog.csdn.net/zhangerqing/article/details/8239539" TargetMode="External"/><Relationship Id="rId30" Type="http://schemas.openxmlformats.org/officeDocument/2006/relationships/hyperlink" Target="http://blog.csdn.net/zhangerqing/article/details/8239539" TargetMode="External"/><Relationship Id="rId35" Type="http://schemas.openxmlformats.org/officeDocument/2006/relationships/hyperlink" Target="http://blog.csdn.net/zhangerqing/article/details/82395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tianbaosheng(田宝生.国际)</dc:creator>
  <cp:lastModifiedBy>tianbaosheng(田宝生.国际)</cp:lastModifiedBy>
  <cp:revision>124</cp:revision>
  <dcterms:created xsi:type="dcterms:W3CDTF">2016-01-11T07:13:00Z</dcterms:created>
  <dcterms:modified xsi:type="dcterms:W3CDTF">2016-01-12T04:24:00Z</dcterms:modified>
</cp:coreProperties>
</file>