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525" w:rsidRPr="00AB72A6" w:rsidRDefault="00962525" w:rsidP="0096564C">
      <w:pPr>
        <w:pStyle w:val="Titre5"/>
        <w:ind w:left="142"/>
        <w:rPr>
          <w:b w:val="0"/>
          <w:color w:val="C00000"/>
          <w:szCs w:val="22"/>
          <w:u w:val="single"/>
        </w:rPr>
      </w:pPr>
      <w:r w:rsidRPr="00AB72A6">
        <w:rPr>
          <w:b w:val="0"/>
          <w:color w:val="C00000"/>
          <w:szCs w:val="22"/>
          <w:u w:val="single"/>
        </w:rPr>
        <w:t>Programme 2019</w:t>
      </w:r>
      <w:r w:rsidR="00D15B44" w:rsidRPr="00AB72A6">
        <w:rPr>
          <w:b w:val="0"/>
          <w:color w:val="C00000"/>
          <w:szCs w:val="22"/>
          <w:u w:val="single"/>
        </w:rPr>
        <w:t>-2020</w:t>
      </w:r>
    </w:p>
    <w:p w:rsidR="0096564C" w:rsidRDefault="0096564C" w:rsidP="00962525">
      <w:pPr>
        <w:spacing w:after="0"/>
        <w:ind w:left="142"/>
        <w:jc w:val="center"/>
        <w:rPr>
          <w:sz w:val="32"/>
          <w:lang w:eastAsia="fr-FR"/>
        </w:rPr>
      </w:pPr>
    </w:p>
    <w:p w:rsidR="00000798" w:rsidRPr="00C824BD" w:rsidRDefault="00000798" w:rsidP="00962525">
      <w:pPr>
        <w:spacing w:after="0"/>
        <w:ind w:left="142"/>
        <w:jc w:val="center"/>
        <w:rPr>
          <w:rFonts w:ascii="Times New Roman" w:hAnsi="Times New Roman" w:cs="Times New Roman"/>
          <w:sz w:val="16"/>
        </w:rPr>
      </w:pPr>
    </w:p>
    <w:p w:rsidR="00962525" w:rsidRPr="00962525" w:rsidRDefault="00962525" w:rsidP="00962525">
      <w:pPr>
        <w:spacing w:after="0"/>
        <w:ind w:left="142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13 octobre</w:t>
      </w:r>
      <w:r w:rsidRPr="00962525">
        <w:rPr>
          <w:rFonts w:ascii="Times New Roman" w:hAnsi="Times New Roman" w:cs="Times New Roman"/>
        </w:rPr>
        <w:t xml:space="preserve"> Journée Verte</w:t>
      </w:r>
    </w:p>
    <w:p w:rsidR="00962525" w:rsidRPr="00962525" w:rsidRDefault="00962525" w:rsidP="00962525">
      <w:pPr>
        <w:spacing w:after="0"/>
        <w:ind w:left="142"/>
        <w:jc w:val="center"/>
        <w:rPr>
          <w:rFonts w:ascii="Times New Roman" w:hAnsi="Times New Roman" w:cs="Times New Roman"/>
        </w:rPr>
      </w:pPr>
      <w:r w:rsidRPr="00962525">
        <w:rPr>
          <w:rFonts w:ascii="Times New Roman" w:hAnsi="Times New Roman" w:cs="Times New Roman"/>
        </w:rPr>
        <w:t>Gauriac (33)</w:t>
      </w:r>
    </w:p>
    <w:p w:rsidR="00962525" w:rsidRPr="00C824BD" w:rsidRDefault="00962525" w:rsidP="00962525">
      <w:pPr>
        <w:spacing w:after="0"/>
        <w:ind w:left="142"/>
        <w:jc w:val="center"/>
        <w:rPr>
          <w:rFonts w:ascii="Times New Roman" w:hAnsi="Times New Roman" w:cs="Times New Roman"/>
          <w:sz w:val="16"/>
        </w:rPr>
      </w:pPr>
    </w:p>
    <w:p w:rsidR="00962525" w:rsidRPr="0096564C" w:rsidRDefault="00962525" w:rsidP="00962525">
      <w:pPr>
        <w:spacing w:after="0"/>
        <w:ind w:left="142"/>
        <w:jc w:val="center"/>
        <w:rPr>
          <w:rFonts w:ascii="Times New Roman" w:hAnsi="Times New Roman" w:cs="Times New Roman"/>
          <w:color w:val="C0504D"/>
        </w:rPr>
      </w:pPr>
      <w:r w:rsidRPr="00AB72A6">
        <w:rPr>
          <w:rFonts w:ascii="Times New Roman" w:hAnsi="Times New Roman" w:cs="Times New Roman"/>
          <w:color w:val="C00000"/>
        </w:rPr>
        <w:t>10 novembre</w:t>
      </w:r>
      <w:r w:rsidRPr="00962525">
        <w:rPr>
          <w:rFonts w:ascii="Times New Roman" w:hAnsi="Times New Roman" w:cs="Times New Roman"/>
          <w:color w:val="C0504D"/>
        </w:rPr>
        <w:t xml:space="preserve"> </w:t>
      </w:r>
      <w:r w:rsidRPr="00962525">
        <w:rPr>
          <w:rFonts w:ascii="Times New Roman" w:hAnsi="Times New Roman" w:cs="Times New Roman"/>
        </w:rPr>
        <w:t>Marché Culturel et Gastronomique</w:t>
      </w:r>
    </w:p>
    <w:p w:rsidR="00962525" w:rsidRDefault="00962525" w:rsidP="00962525">
      <w:pPr>
        <w:spacing w:after="0"/>
        <w:ind w:left="142"/>
        <w:jc w:val="center"/>
        <w:rPr>
          <w:rFonts w:ascii="Times New Roman" w:hAnsi="Times New Roman" w:cs="Times New Roman"/>
        </w:rPr>
      </w:pPr>
      <w:r w:rsidRPr="00962525">
        <w:rPr>
          <w:rFonts w:ascii="Times New Roman" w:hAnsi="Times New Roman" w:cs="Times New Roman"/>
        </w:rPr>
        <w:t>Château Lacouture</w:t>
      </w:r>
    </w:p>
    <w:p w:rsidR="0096564C" w:rsidRPr="00C824BD" w:rsidRDefault="0096564C" w:rsidP="00962525">
      <w:pPr>
        <w:spacing w:after="0"/>
        <w:ind w:left="142"/>
        <w:jc w:val="center"/>
        <w:rPr>
          <w:rFonts w:ascii="Times New Roman" w:hAnsi="Times New Roman" w:cs="Times New Roman"/>
          <w:sz w:val="16"/>
        </w:rPr>
      </w:pPr>
    </w:p>
    <w:p w:rsidR="00962525" w:rsidRPr="00962525" w:rsidRDefault="001A6E83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28 et 29</w:t>
      </w:r>
      <w:r w:rsidR="00962525" w:rsidRPr="00AB72A6">
        <w:rPr>
          <w:rFonts w:ascii="Times New Roman" w:hAnsi="Times New Roman" w:cs="Times New Roman"/>
          <w:color w:val="C00000"/>
        </w:rPr>
        <w:t xml:space="preserve"> mars</w:t>
      </w:r>
      <w:r w:rsidR="00962525" w:rsidRPr="00962525">
        <w:rPr>
          <w:rFonts w:ascii="Times New Roman" w:hAnsi="Times New Roman" w:cs="Times New Roman"/>
        </w:rPr>
        <w:t xml:space="preserve"> Le Printemps de l'AP2B</w:t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962525">
        <w:rPr>
          <w:rFonts w:ascii="Times New Roman" w:hAnsi="Times New Roman" w:cs="Times New Roman"/>
        </w:rPr>
        <w:t>Château Lacouture</w:t>
      </w:r>
    </w:p>
    <w:p w:rsidR="00962525" w:rsidRPr="00C824BD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16"/>
        </w:rPr>
      </w:pPr>
    </w:p>
    <w:p w:rsidR="00962525" w:rsidRPr="00962525" w:rsidRDefault="001F4FEE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5</w:t>
      </w:r>
      <w:r w:rsidR="00962525" w:rsidRPr="00AB72A6">
        <w:rPr>
          <w:rFonts w:ascii="Times New Roman" w:hAnsi="Times New Roman" w:cs="Times New Roman"/>
          <w:color w:val="C00000"/>
        </w:rPr>
        <w:t xml:space="preserve"> avril</w:t>
      </w:r>
      <w:r w:rsidR="00962525" w:rsidRPr="00962525">
        <w:rPr>
          <w:rFonts w:ascii="Times New Roman" w:hAnsi="Times New Roman" w:cs="Times New Roman"/>
        </w:rPr>
        <w:t xml:space="preserve"> Journée Verte</w:t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962525">
        <w:rPr>
          <w:rFonts w:ascii="Times New Roman" w:hAnsi="Times New Roman" w:cs="Times New Roman"/>
        </w:rPr>
        <w:t>Gauriac (33)</w:t>
      </w:r>
    </w:p>
    <w:p w:rsidR="00962525" w:rsidRPr="00C824BD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16"/>
        </w:rPr>
      </w:pPr>
    </w:p>
    <w:p w:rsidR="00962525" w:rsidRPr="00962525" w:rsidRDefault="001F4FEE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25 et 26</w:t>
      </w:r>
      <w:r w:rsidR="00962525" w:rsidRPr="00AB72A6">
        <w:rPr>
          <w:rFonts w:ascii="Times New Roman" w:hAnsi="Times New Roman" w:cs="Times New Roman"/>
          <w:color w:val="C00000"/>
        </w:rPr>
        <w:t xml:space="preserve"> avril</w:t>
      </w:r>
      <w:r w:rsidR="00962525" w:rsidRPr="00962525">
        <w:rPr>
          <w:rFonts w:ascii="Times New Roman" w:hAnsi="Times New Roman" w:cs="Times New Roman"/>
        </w:rPr>
        <w:t xml:space="preserve"> Fête de l'Asperge</w:t>
      </w:r>
    </w:p>
    <w:p w:rsidR="00962525" w:rsidRDefault="00000798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r w:rsidRPr="00962525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u</w:t>
      </w:r>
      <w:r w:rsidRPr="00962525">
        <w:rPr>
          <w:rFonts w:ascii="Times New Roman" w:hAnsi="Times New Roman" w:cs="Times New Roman"/>
        </w:rPr>
        <w:t>liers</w:t>
      </w:r>
      <w:r w:rsidR="00962525" w:rsidRPr="00962525">
        <w:rPr>
          <w:rFonts w:ascii="Times New Roman" w:hAnsi="Times New Roman" w:cs="Times New Roman"/>
        </w:rPr>
        <w:t xml:space="preserve"> (33)</w:t>
      </w:r>
    </w:p>
    <w:p w:rsidR="0096564C" w:rsidRPr="00C824BD" w:rsidRDefault="0096564C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18"/>
        </w:rPr>
      </w:pPr>
    </w:p>
    <w:p w:rsidR="0096564C" w:rsidRDefault="001F4FEE" w:rsidP="0096564C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9 et 10</w:t>
      </w:r>
      <w:r w:rsidR="0096564C" w:rsidRPr="00AB72A6">
        <w:rPr>
          <w:rFonts w:ascii="Times New Roman" w:hAnsi="Times New Roman" w:cs="Times New Roman"/>
          <w:color w:val="C00000"/>
        </w:rPr>
        <w:t xml:space="preserve"> mai</w:t>
      </w:r>
      <w:r w:rsidR="0096564C" w:rsidRPr="00962525">
        <w:rPr>
          <w:rFonts w:ascii="Times New Roman" w:hAnsi="Times New Roman" w:cs="Times New Roman"/>
        </w:rPr>
        <w:t xml:space="preserve"> Portes ouvertes</w:t>
      </w:r>
    </w:p>
    <w:p w:rsidR="001F4FEE" w:rsidRDefault="001F4FEE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color w:val="C00000"/>
        </w:rPr>
      </w:pPr>
    </w:p>
    <w:p w:rsidR="00962525" w:rsidRPr="00962525" w:rsidRDefault="001F4FEE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16 et 17</w:t>
      </w:r>
      <w:r w:rsidR="00962525" w:rsidRPr="00AB72A6">
        <w:rPr>
          <w:rFonts w:ascii="Times New Roman" w:hAnsi="Times New Roman" w:cs="Times New Roman"/>
          <w:color w:val="C00000"/>
        </w:rPr>
        <w:t xml:space="preserve"> mai</w:t>
      </w:r>
      <w:r w:rsidR="00962525" w:rsidRPr="00962525">
        <w:rPr>
          <w:rFonts w:ascii="Times New Roman" w:hAnsi="Times New Roman" w:cs="Times New Roman"/>
        </w:rPr>
        <w:t xml:space="preserve"> BD&amp;VIN</w:t>
      </w:r>
    </w:p>
    <w:p w:rsidR="00C824BD" w:rsidRDefault="00962525" w:rsidP="00C824BD">
      <w:pPr>
        <w:spacing w:after="0" w:line="240" w:lineRule="auto"/>
        <w:ind w:left="142"/>
        <w:jc w:val="center"/>
        <w:rPr>
          <w:rFonts w:ascii="Times New Roman" w:hAnsi="Times New Roman" w:cs="Times New Roman"/>
          <w:sz w:val="16"/>
        </w:rPr>
      </w:pPr>
      <w:r w:rsidRPr="00962525">
        <w:rPr>
          <w:rFonts w:ascii="Times New Roman" w:hAnsi="Times New Roman" w:cs="Times New Roman"/>
        </w:rPr>
        <w:t>Château Lacouture</w:t>
      </w:r>
    </w:p>
    <w:p w:rsidR="00C824BD" w:rsidRPr="00C824BD" w:rsidRDefault="00C824BD" w:rsidP="00C824BD">
      <w:pPr>
        <w:spacing w:after="0" w:line="240" w:lineRule="auto"/>
        <w:ind w:left="142"/>
        <w:jc w:val="center"/>
        <w:rPr>
          <w:rFonts w:ascii="Times New Roman" w:hAnsi="Times New Roman" w:cs="Times New Roman"/>
          <w:sz w:val="16"/>
        </w:rPr>
      </w:pPr>
    </w:p>
    <w:p w:rsidR="00C824BD" w:rsidRPr="00C824BD" w:rsidRDefault="00C824BD" w:rsidP="00C824BD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  <w:r w:rsidRPr="00AB72A6">
        <w:rPr>
          <w:rFonts w:ascii="Times New Roman" w:eastAsia="Times New Roman" w:hAnsi="Times New Roman" w:cs="Times New Roman"/>
          <w:color w:val="C00000"/>
          <w:szCs w:val="24"/>
          <w:lang w:eastAsia="fr-FR"/>
        </w:rPr>
        <w:t>14 juillet</w:t>
      </w:r>
      <w:r w:rsidRPr="00C824BD">
        <w:rPr>
          <w:rFonts w:ascii="Times New Roman" w:eastAsia="Times New Roman" w:hAnsi="Times New Roman" w:cs="Times New Roman"/>
          <w:szCs w:val="24"/>
          <w:lang w:eastAsia="fr-FR"/>
        </w:rPr>
        <w:t xml:space="preserve"> Jumelage Bourg/Salers</w:t>
      </w:r>
    </w:p>
    <w:p w:rsidR="001F4FEE" w:rsidRDefault="00C824BD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  <w:r w:rsidRPr="00C824BD">
        <w:rPr>
          <w:rFonts w:ascii="Times New Roman" w:eastAsia="Times New Roman" w:hAnsi="Times New Roman" w:cs="Times New Roman"/>
          <w:szCs w:val="24"/>
          <w:lang w:eastAsia="fr-FR"/>
        </w:rPr>
        <w:t>Bourg (33) (Place de l'église)</w:t>
      </w:r>
    </w:p>
    <w:p w:rsidR="001A6E83" w:rsidRDefault="001A6E83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</w:p>
    <w:p w:rsidR="00000798" w:rsidRPr="00962525" w:rsidRDefault="00000798" w:rsidP="00000798">
      <w:pPr>
        <w:spacing w:after="0"/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26 et 27</w:t>
      </w:r>
      <w:r w:rsidRPr="00AB72A6">
        <w:rPr>
          <w:rFonts w:ascii="Times New Roman" w:hAnsi="Times New Roman" w:cs="Times New Roman"/>
          <w:color w:val="C00000"/>
        </w:rPr>
        <w:t xml:space="preserve"> septembre</w:t>
      </w:r>
      <w:r w:rsidRPr="00962525">
        <w:rPr>
          <w:rFonts w:ascii="Times New Roman" w:hAnsi="Times New Roman" w:cs="Times New Roman"/>
        </w:rPr>
        <w:t xml:space="preserve"> Fête de la Citrouille</w:t>
      </w:r>
    </w:p>
    <w:p w:rsidR="00000798" w:rsidRDefault="00000798" w:rsidP="00000798">
      <w:pPr>
        <w:spacing w:after="0"/>
        <w:ind w:left="142"/>
        <w:jc w:val="center"/>
        <w:rPr>
          <w:rFonts w:ascii="Times New Roman" w:hAnsi="Times New Roman" w:cs="Times New Roman"/>
        </w:rPr>
      </w:pPr>
      <w:r w:rsidRPr="00962525">
        <w:rPr>
          <w:rFonts w:ascii="Times New Roman" w:hAnsi="Times New Roman" w:cs="Times New Roman"/>
        </w:rPr>
        <w:t>Marquillies (59) (Ferme des Mottes)</w:t>
      </w:r>
    </w:p>
    <w:p w:rsidR="001A6E83" w:rsidRDefault="001A6E83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</w:p>
    <w:p w:rsidR="001A6E83" w:rsidRDefault="001A6E83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</w:p>
    <w:p w:rsidR="001F4FEE" w:rsidRPr="001F4FEE" w:rsidRDefault="001F4FEE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</w:p>
    <w:p w:rsidR="00962525" w:rsidRPr="0096564C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0C1DE6" w:rsidRDefault="00AB72A6" w:rsidP="003D765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fr-F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80645</wp:posOffset>
            </wp:positionV>
            <wp:extent cx="2771775" cy="3733800"/>
            <wp:effectExtent l="19050" t="0" r="9525" b="0"/>
            <wp:wrapNone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481" w:rsidRPr="0086548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2.3pt;margin-top:308.35pt;width:191.75pt;height:53.6pt;z-index:251662336;mso-position-horizontal-relative:text;mso-position-vertical-relative:text" filled="f" stroked="f">
            <v:textbox>
              <w:txbxContent>
                <w:p w:rsidR="009F3B69" w:rsidRDefault="009F3B69" w:rsidP="009F3B69">
                  <w:pPr>
                    <w:pStyle w:val="Corpsdetexte2"/>
                    <w:ind w:left="15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Visite des chais et du vignoble </w:t>
                  </w:r>
                </w:p>
                <w:p w:rsidR="009F3B69" w:rsidRDefault="009F3B69" w:rsidP="009F3B69">
                  <w:pPr>
                    <w:pStyle w:val="Corpsdetexte2"/>
                    <w:ind w:left="15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chaque jour de 10h à 18h,</w:t>
                  </w:r>
                </w:p>
                <w:p w:rsidR="009F3B69" w:rsidRDefault="009F3B69" w:rsidP="009F3B69">
                  <w:pPr>
                    <w:pStyle w:val="Corpsdetexte2"/>
                    <w:ind w:left="15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Sur rendez-vous de préférence.</w:t>
                  </w:r>
                </w:p>
                <w:p w:rsidR="009F3B69" w:rsidRDefault="009F3B69"/>
              </w:txbxContent>
            </v:textbox>
          </v:shape>
        </w:pict>
      </w:r>
      <w:r w:rsidR="00865481">
        <w:rPr>
          <w:rFonts w:ascii="Times New Roman" w:hAnsi="Times New Roman" w:cs="Times New Roman"/>
          <w:noProof/>
          <w:sz w:val="28"/>
          <w:lang w:eastAsia="fr-FR"/>
        </w:rPr>
        <w:pict>
          <v:shape id="_x0000_s1026" type="#_x0000_t202" style="position:absolute;left:0;text-align:left;margin-left:15.55pt;margin-top:-21.5pt;width:221.9pt;height:24.3pt;z-index:251661312;mso-position-horizontal-relative:text;mso-position-vertical-relative:text" filled="f" stroked="f">
            <v:textbox>
              <w:txbxContent>
                <w:p w:rsidR="009F3B69" w:rsidRPr="00000798" w:rsidRDefault="00DA6651" w:rsidP="009F3B69">
                  <w:pPr>
                    <w:tabs>
                      <w:tab w:val="center" w:pos="567"/>
                      <w:tab w:val="left" w:pos="3808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color w:val="C00000"/>
                      <w:sz w:val="32"/>
                      <w:u w:val="single"/>
                    </w:rPr>
                  </w:pPr>
                  <w:r w:rsidRPr="00000798">
                    <w:rPr>
                      <w:rFonts w:ascii="Times New Roman" w:hAnsi="Times New Roman" w:cs="Times New Roman"/>
                      <w:color w:val="C00000"/>
                      <w:sz w:val="32"/>
                      <w:u w:val="single"/>
                    </w:rPr>
                    <w:t>Accueil Camping-car</w:t>
                  </w:r>
                </w:p>
                <w:p w:rsidR="009F3B69" w:rsidRDefault="009F3B69"/>
              </w:txbxContent>
            </v:textbox>
          </v:shape>
        </w:pict>
      </w:r>
    </w:p>
    <w:p w:rsidR="0096564C" w:rsidRPr="009F3B69" w:rsidRDefault="0096564C" w:rsidP="0096564C">
      <w:pPr>
        <w:pStyle w:val="Corpsdetexte2"/>
        <w:ind w:left="150"/>
        <w:jc w:val="center"/>
        <w:rPr>
          <w:sz w:val="22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F3B69">
      <w:pPr>
        <w:spacing w:after="0"/>
        <w:rPr>
          <w:rFonts w:ascii="Comic Sans MS" w:hAnsi="Comic Sans MS" w:cs="Times New Roman"/>
          <w:b/>
          <w:bCs/>
          <w:color w:val="FF0000"/>
          <w:sz w:val="28"/>
        </w:rPr>
      </w:pPr>
    </w:p>
    <w:p w:rsidR="009F3B69" w:rsidRDefault="009F3B69" w:rsidP="009F3B69">
      <w:pPr>
        <w:spacing w:after="0"/>
        <w:rPr>
          <w:rFonts w:ascii="Comic Sans MS" w:hAnsi="Comic Sans MS" w:cs="Times New Roman"/>
          <w:b/>
          <w:bCs/>
          <w:color w:val="FF0000"/>
          <w:sz w:val="28"/>
        </w:rPr>
      </w:pPr>
    </w:p>
    <w:p w:rsidR="009F3B69" w:rsidRDefault="00FC6342" w:rsidP="009F3B69">
      <w:pPr>
        <w:spacing w:after="0"/>
        <w:rPr>
          <w:rFonts w:ascii="Comic Sans MS" w:hAnsi="Comic Sans MS" w:cs="Times New Roman"/>
          <w:b/>
          <w:bCs/>
          <w:color w:val="FF0000"/>
          <w:sz w:val="28"/>
        </w:rPr>
      </w:pPr>
      <w:r>
        <w:rPr>
          <w:rFonts w:ascii="Comic Sans MS" w:hAnsi="Comic Sans MS" w:cs="Times New Roman"/>
          <w:b/>
          <w:bCs/>
          <w:noProof/>
          <w:color w:val="FF0000"/>
          <w:sz w:val="2"/>
          <w:lang w:eastAsia="fr-FR"/>
        </w:rPr>
        <w:pict>
          <v:shape id="_x0000_s1031" type="#_x0000_t202" style="position:absolute;margin-left:.45pt;margin-top:19.05pt;width:73.1pt;height:38.85pt;z-index:251668480" filled="f" stroked="f" strokecolor="red" strokeweight="3pt">
            <v:textbox>
              <w:txbxContent>
                <w:p w:rsidR="00FC6342" w:rsidRPr="00FC6342" w:rsidRDefault="00FC6342" w:rsidP="00FC6342">
                  <w:pPr>
                    <w:jc w:val="center"/>
                    <w:rPr>
                      <w:rFonts w:ascii="Comic Sans MS" w:hAnsi="Comic Sans MS"/>
                      <w:b/>
                      <w:color w:val="FF0000"/>
                      <w:sz w:val="14"/>
                    </w:rPr>
                  </w:pPr>
                  <w:r w:rsidRPr="00FC6342">
                    <w:rPr>
                      <w:rFonts w:ascii="Comic Sans MS" w:hAnsi="Comic Sans MS"/>
                      <w:b/>
                      <w:color w:val="FF0000"/>
                      <w:sz w:val="14"/>
                    </w:rPr>
                    <w:t>Château Lacouture</w:t>
                  </w:r>
                </w:p>
              </w:txbxContent>
            </v:textbox>
          </v:shape>
        </w:pict>
      </w:r>
      <w:r>
        <w:rPr>
          <w:rFonts w:ascii="Comic Sans MS" w:hAnsi="Comic Sans MS" w:cs="Times New Roman"/>
          <w:b/>
          <w:bCs/>
          <w:noProof/>
          <w:color w:val="FF0000"/>
          <w:sz w:val="28"/>
          <w:lang w:eastAsia="fr-FR"/>
        </w:rPr>
        <w:pict>
          <v:oval id="_x0000_s1030" style="position:absolute;margin-left:15.55pt;margin-top:16pt;width:42.35pt;height:36pt;z-index:-251649024" filled="f" strokecolor="red" strokeweight="2.25pt"/>
        </w:pict>
      </w:r>
    </w:p>
    <w:p w:rsidR="009F3B69" w:rsidRDefault="009F3B69" w:rsidP="009F3B69">
      <w:pPr>
        <w:spacing w:after="0"/>
        <w:rPr>
          <w:rFonts w:ascii="Comic Sans MS" w:hAnsi="Comic Sans MS" w:cs="Times New Roman"/>
          <w:b/>
          <w:bCs/>
          <w:color w:val="FF0000"/>
          <w:sz w:val="2"/>
        </w:rPr>
      </w:pPr>
    </w:p>
    <w:p w:rsidR="009F3B69" w:rsidRDefault="009F3B69" w:rsidP="009F3B69">
      <w:pPr>
        <w:spacing w:after="0"/>
        <w:rPr>
          <w:rFonts w:ascii="Comic Sans MS" w:hAnsi="Comic Sans MS" w:cs="Times New Roman"/>
          <w:b/>
          <w:bCs/>
          <w:color w:val="FF0000"/>
          <w:sz w:val="2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DD6958" w:rsidRDefault="00DD6958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DD6958" w:rsidRDefault="00DD6958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6564C" w:rsidRPr="00AB72A6" w:rsidRDefault="0096564C" w:rsidP="0096564C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 w:rsidRPr="00AB72A6">
        <w:rPr>
          <w:rFonts w:ascii="Times New Roman" w:hAnsi="Times New Roman" w:cs="Times New Roman"/>
          <w:b/>
          <w:bCs/>
          <w:color w:val="C00000"/>
          <w:sz w:val="28"/>
        </w:rPr>
        <w:t>Romain  SOU</w:t>
      </w:r>
    </w:p>
    <w:p w:rsidR="0096564C" w:rsidRPr="00AB72A6" w:rsidRDefault="0096564C" w:rsidP="0096564C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 w:rsidRPr="00AB72A6">
        <w:rPr>
          <w:rFonts w:ascii="Times New Roman" w:hAnsi="Times New Roman" w:cs="Times New Roman"/>
          <w:b/>
          <w:bCs/>
          <w:color w:val="C00000"/>
          <w:sz w:val="28"/>
        </w:rPr>
        <w:t>Château Lacouture</w:t>
      </w:r>
    </w:p>
    <w:p w:rsidR="0096564C" w:rsidRPr="00AB72A6" w:rsidRDefault="0096564C" w:rsidP="0096564C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 w:rsidRPr="00AB72A6">
        <w:rPr>
          <w:rFonts w:ascii="Times New Roman" w:hAnsi="Times New Roman" w:cs="Times New Roman"/>
          <w:b/>
          <w:bCs/>
          <w:color w:val="C00000"/>
          <w:sz w:val="28"/>
        </w:rPr>
        <w:t>3 route du Fronton</w:t>
      </w:r>
    </w:p>
    <w:p w:rsidR="009F3B69" w:rsidRPr="00AB72A6" w:rsidRDefault="0096564C" w:rsidP="0096564C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 w:rsidRPr="00AB72A6">
        <w:rPr>
          <w:rFonts w:ascii="Times New Roman" w:hAnsi="Times New Roman" w:cs="Times New Roman"/>
          <w:b/>
          <w:bCs/>
          <w:color w:val="C00000"/>
          <w:sz w:val="28"/>
        </w:rPr>
        <w:t>33710 Gauriac</w:t>
      </w:r>
    </w:p>
    <w:p w:rsidR="00962525" w:rsidRPr="00AB72A6" w:rsidRDefault="00962525" w:rsidP="0096564C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 w:rsidRPr="00AB72A6">
        <w:rPr>
          <w:rFonts w:ascii="Edwardian Script ITC" w:hAnsi="Edwardian Script ITC"/>
          <w:noProof/>
          <w:color w:val="C00000"/>
          <w:sz w:val="90"/>
          <w:szCs w:val="90"/>
          <w:lang w:eastAsia="fr-FR"/>
        </w:rPr>
        <w:lastRenderedPageBreak/>
        <w:t>Château Lacouture</w:t>
      </w:r>
    </w:p>
    <w:p w:rsidR="00962525" w:rsidRPr="000C1DE6" w:rsidRDefault="00962525" w:rsidP="00DA6651">
      <w:pPr>
        <w:tabs>
          <w:tab w:val="center" w:pos="567"/>
          <w:tab w:val="left" w:pos="3808"/>
        </w:tabs>
        <w:spacing w:afterLines="40"/>
        <w:jc w:val="center"/>
        <w:rPr>
          <w:rFonts w:ascii="Times New Roman" w:hAnsi="Times New Roman" w:cs="Times New Roman"/>
          <w:noProof/>
          <w:sz w:val="32"/>
          <w:lang w:eastAsia="fr-FR"/>
        </w:rPr>
      </w:pPr>
      <w:r w:rsidRPr="000C1DE6">
        <w:rPr>
          <w:rFonts w:ascii="Times New Roman" w:hAnsi="Times New Roman" w:cs="Times New Roman"/>
          <w:noProof/>
          <w:sz w:val="32"/>
          <w:lang w:eastAsia="fr-FR"/>
        </w:rPr>
        <w:t>GRAND VIN DE BORDEAUX</w:t>
      </w:r>
    </w:p>
    <w:p w:rsidR="00962525" w:rsidRPr="000C1DE6" w:rsidRDefault="00962525" w:rsidP="00962525">
      <w:pPr>
        <w:tabs>
          <w:tab w:val="center" w:pos="567"/>
          <w:tab w:val="left" w:pos="3808"/>
        </w:tabs>
        <w:spacing w:after="20"/>
        <w:jc w:val="center"/>
        <w:rPr>
          <w:rFonts w:ascii="Times New Roman" w:hAnsi="Times New Roman" w:cs="Times New Roman"/>
          <w:noProof/>
          <w:sz w:val="32"/>
          <w:lang w:eastAsia="fr-FR"/>
        </w:rPr>
      </w:pPr>
      <w:r w:rsidRPr="000C1DE6">
        <w:rPr>
          <w:rFonts w:ascii="Times New Roman" w:hAnsi="Times New Roman" w:cs="Times New Roman"/>
          <w:noProof/>
          <w:sz w:val="32"/>
          <w:lang w:eastAsia="fr-FR"/>
        </w:rPr>
        <w:t>CÔTES DE BOURG</w:t>
      </w:r>
    </w:p>
    <w:p w:rsidR="00962525" w:rsidRDefault="00962525" w:rsidP="00962525">
      <w:pPr>
        <w:tabs>
          <w:tab w:val="center" w:pos="567"/>
          <w:tab w:val="left" w:pos="3808"/>
        </w:tabs>
        <w:spacing w:after="0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234315</wp:posOffset>
            </wp:positionV>
            <wp:extent cx="3419475" cy="1457325"/>
            <wp:effectExtent l="19050" t="0" r="9525" b="0"/>
            <wp:wrapTopAndBottom/>
            <wp:docPr id="3" name="Image 1" descr="https://lh5.googleusercontent.com/3OVV5Uz9N0XOXS9k4fkKVe3eGO8PSw9Q7pFW5HqSodmlssJd9b4QR5btT9jMi2VFEhDbj2fMrNIT7WAFiEsVHKqEF1i-xcOochVtD24NjNa2hnvFiCKQdjHSm9Kh7NiZIEt64SwZu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3OVV5Uz9N0XOXS9k4fkKVe3eGO8PSw9Q7pFW5HqSodmlssJd9b4QR5btT9jMi2VFEhDbj2fMrNIT7WAFiEsVHKqEF1i-xcOochVtD24NjNa2hnvFiCKQdjHSm9Kh7NiZIEt64SwZuY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962525" w:rsidRPr="000C1DE6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32"/>
        </w:rPr>
      </w:pPr>
      <w:r w:rsidRPr="000C1DE6">
        <w:rPr>
          <w:rFonts w:ascii="Times New Roman" w:hAnsi="Times New Roman" w:cs="Times New Roman"/>
          <w:sz w:val="32"/>
        </w:rPr>
        <w:t>Romain Sou</w:t>
      </w:r>
    </w:p>
    <w:p w:rsid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32"/>
        </w:rPr>
      </w:pPr>
      <w:r w:rsidRPr="000C1DE6">
        <w:rPr>
          <w:rFonts w:ascii="Times New Roman" w:hAnsi="Times New Roman" w:cs="Times New Roman"/>
          <w:sz w:val="32"/>
        </w:rPr>
        <w:t>Vigneron à Gauriac</w:t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962525">
        <w:rPr>
          <w:rFonts w:ascii="Times New Roman" w:hAnsi="Times New Roman" w:cs="Times New Roman"/>
          <w:sz w:val="24"/>
        </w:rPr>
        <w:sym w:font="Wingdings" w:char="F097"/>
      </w:r>
      <w:r w:rsidRPr="00962525">
        <w:rPr>
          <w:rFonts w:ascii="Times New Roman" w:hAnsi="Times New Roman" w:cs="Times New Roman"/>
          <w:sz w:val="24"/>
        </w:rPr>
        <w:sym w:font="Wingdings" w:char="F096"/>
      </w:r>
    </w:p>
    <w:p w:rsidR="00000798" w:rsidRPr="00962525" w:rsidRDefault="00000798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962525" w:rsidRPr="00962525" w:rsidRDefault="00000798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Tél: </w:t>
      </w:r>
      <w:r w:rsidRPr="000C1DE6">
        <w:rPr>
          <w:rFonts w:ascii="Times New Roman" w:hAnsi="Times New Roman" w:cs="Times New Roman"/>
          <w:sz w:val="28"/>
        </w:rPr>
        <w:t>06 62 10 82 31</w:t>
      </w:r>
    </w:p>
    <w:p w:rsidR="00962525" w:rsidRPr="000C1DE6" w:rsidRDefault="00000798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Mail: </w:t>
      </w:r>
      <w:r w:rsidR="00962525" w:rsidRPr="000C1DE6">
        <w:rPr>
          <w:rFonts w:ascii="Times New Roman" w:hAnsi="Times New Roman" w:cs="Times New Roman"/>
          <w:sz w:val="28"/>
        </w:rPr>
        <w:t>chateaulacouture@orange.fr</w:t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962525">
        <w:rPr>
          <w:rFonts w:ascii="Times New Roman" w:hAnsi="Times New Roman" w:cs="Times New Roman"/>
          <w:sz w:val="24"/>
        </w:rPr>
        <w:sym w:font="Wingdings" w:char="F097"/>
      </w:r>
      <w:r w:rsidRPr="00962525">
        <w:rPr>
          <w:rFonts w:ascii="Times New Roman" w:hAnsi="Times New Roman" w:cs="Times New Roman"/>
          <w:sz w:val="24"/>
        </w:rPr>
        <w:sym w:font="Wingdings" w:char="F096"/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962525" w:rsidRDefault="00000798" w:rsidP="003D765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0C1DE6">
        <w:rPr>
          <w:rFonts w:ascii="Times New Roman" w:hAnsi="Times New Roman" w:cs="Times New Roman"/>
          <w:sz w:val="28"/>
        </w:rPr>
        <w:t>www.chateaulacouture.com</w:t>
      </w:r>
    </w:p>
    <w:p w:rsidR="009F3B69" w:rsidRPr="00FC6342" w:rsidRDefault="009F3B69" w:rsidP="00CF642A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</w:pPr>
      <w:r w:rsidRPr="00FC6342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  <w:lastRenderedPageBreak/>
        <w:t>Historique</w:t>
      </w:r>
    </w:p>
    <w:p w:rsidR="009F3B69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Le Château  fut bâti au XVIIème siècle  par le chanoine de Lacouture.</w:t>
      </w:r>
    </w:p>
    <w:p w:rsidR="009F3B69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Devenu par la suite une propriété viticole, il fût acheté par Gervais SOU en 1931.</w:t>
      </w:r>
    </w:p>
    <w:p w:rsidR="009F3B69" w:rsidRPr="009F3B69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F3B69" w:rsidRDefault="009F3B69" w:rsidP="009F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F642A" w:rsidRPr="009F3B69" w:rsidRDefault="00CF642A" w:rsidP="009F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F3B69" w:rsidRPr="009F3B69" w:rsidRDefault="009F3B69" w:rsidP="009F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062605" cy="1790700"/>
            <wp:effectExtent l="1905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1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F3B69" w:rsidRPr="009F3B69" w:rsidRDefault="009F3B69" w:rsidP="009F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3B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CF642A" w:rsidRDefault="00CF642A" w:rsidP="00CF642A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color w:val="800000"/>
          <w:sz w:val="28"/>
          <w:szCs w:val="24"/>
          <w:u w:val="single"/>
          <w:lang w:eastAsia="fr-FR"/>
        </w:rPr>
      </w:pPr>
    </w:p>
    <w:p w:rsidR="009F3B69" w:rsidRPr="00FC6342" w:rsidRDefault="009F3B69" w:rsidP="00CF642A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</w:pPr>
      <w:r w:rsidRPr="00FC6342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  <w:t>Le Vignoble</w:t>
      </w:r>
    </w:p>
    <w:p w:rsidR="009F3B69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Surplombant l’estuaire de la Gironde, le Château Lacouture est un site privilégié d’une superficie de 12 hectares.</w:t>
      </w:r>
    </w:p>
    <w:p w:rsidR="009F3B69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</w:p>
    <w:p w:rsidR="001F4FEE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Les vignes du château se partagent équitablement entre un plateau argilo-limoneux et un coteau argilo-calcaire, qui bénéficie d’une exposition sud-ouest, idéale à la maturation des raisins.</w:t>
      </w:r>
    </w:p>
    <w:p w:rsidR="00CF642A" w:rsidRDefault="00CF642A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0798" w:rsidRDefault="00000798" w:rsidP="001F4F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C6342" w:rsidRDefault="00FC6342" w:rsidP="001F4F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C6342" w:rsidRDefault="00FC6342" w:rsidP="001F4F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4FEE" w:rsidRPr="00FC6342" w:rsidRDefault="001F4FEE" w:rsidP="001F4F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</w:pPr>
      <w:r w:rsidRPr="00FC6342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  <w:lastRenderedPageBreak/>
        <w:t>Les cépages</w:t>
      </w:r>
    </w:p>
    <w:p w:rsidR="009F3B69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Les cépages cultivés pour les rouges sont le merlot (62 %), le Malbec (17 %) et le Cabernet Sauvignon (15 %) et pour les blancs, le Sauvignon Blanc (3%), le Sauvignon Gris (2%) et le Sémillon (1%).</w:t>
      </w:r>
    </w:p>
    <w:p w:rsidR="009F3B69" w:rsidRPr="00FC6342" w:rsidRDefault="009F3B69" w:rsidP="009F3B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L’assemblage de ces cépages permet d’obtenir un vin équilibré, fruité et de garde.</w:t>
      </w:r>
    </w:p>
    <w:p w:rsidR="00283766" w:rsidRPr="00FC6342" w:rsidRDefault="00283766" w:rsidP="00283766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lang w:eastAsia="fr-FR"/>
        </w:rPr>
      </w:pPr>
    </w:p>
    <w:p w:rsidR="00AB72A6" w:rsidRDefault="00AB72A6" w:rsidP="00283766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8"/>
          <w:szCs w:val="24"/>
          <w:lang w:eastAsia="fr-FR"/>
        </w:rPr>
      </w:pPr>
    </w:p>
    <w:p w:rsidR="00283766" w:rsidRPr="00FC6342" w:rsidRDefault="00AB72A6" w:rsidP="00AB72A6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</w:pPr>
      <w:r w:rsidRPr="00FC6342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  <w:t>Accords gourmands</w:t>
      </w:r>
    </w:p>
    <w:p w:rsidR="00283766" w:rsidRPr="00FC6342" w:rsidRDefault="00283766" w:rsidP="00283766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Les vins du Château Lacouture sont souples et harmonieux et accompagneront divinement les recettes du terroir girondin.</w:t>
      </w:r>
    </w:p>
    <w:p w:rsidR="00283766" w:rsidRPr="00FC6342" w:rsidRDefault="00283766" w:rsidP="0028376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Comme par exemple l’entrecôte à la bordelaise, les sauces au vin  (civet de lièvre, lamproie, coq au vin,...).</w:t>
      </w:r>
    </w:p>
    <w:p w:rsidR="00283766" w:rsidRPr="00283766" w:rsidRDefault="00283766" w:rsidP="0028376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83766" w:rsidRPr="00283766" w:rsidRDefault="00283766" w:rsidP="0028376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83766" w:rsidRPr="00FC6342" w:rsidRDefault="00AB72A6" w:rsidP="0028376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</w:pPr>
      <w:r w:rsidRPr="00FC6342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  <w:t>Conseils de Dégustation</w:t>
      </w:r>
    </w:p>
    <w:p w:rsidR="00283766" w:rsidRPr="00FC6342" w:rsidRDefault="00283766" w:rsidP="00283766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Après un transport, laissez les vins « se reposer » quelques jours avant de les servir.</w:t>
      </w:r>
    </w:p>
    <w:p w:rsidR="00283766" w:rsidRPr="00FC6342" w:rsidRDefault="00283766" w:rsidP="00283766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Conservez les bouteilles impérativement couchées.</w:t>
      </w:r>
    </w:p>
    <w:p w:rsidR="00283766" w:rsidRPr="00FC6342" w:rsidRDefault="00283766" w:rsidP="00283766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Pensez à faire chambrer votre bouteille la veille dans votre salle de réception.</w:t>
      </w:r>
    </w:p>
    <w:p w:rsidR="00283766" w:rsidRPr="00FC6342" w:rsidRDefault="00283766" w:rsidP="00283766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Débouchez la, une à deux heures avant de servir.</w:t>
      </w:r>
    </w:p>
    <w:p w:rsidR="00CF642A" w:rsidRDefault="00283766" w:rsidP="001F4FEE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Décantez la éventuellement dans une carafe, afin de laisser s'exprimer les arômes du vin, mais aussi d’éliminer les dépôts cristallins, naturels au vin</w:t>
      </w:r>
      <w:r w:rsidRPr="0028376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Pr="00FC6342" w:rsidRDefault="00FC6342" w:rsidP="00FC6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61C00"/>
          <w:lang w:eastAsia="fr-FR"/>
        </w:rPr>
      </w:pPr>
      <w:r w:rsidRPr="00FC6342">
        <w:rPr>
          <w:rFonts w:ascii="Times New Roman" w:eastAsia="Times New Roman" w:hAnsi="Times New Roman" w:cs="Times New Roman"/>
          <w:b/>
          <w:sz w:val="24"/>
          <w:lang w:eastAsia="fr-FR"/>
        </w:rPr>
        <w:lastRenderedPageBreak/>
        <w:t xml:space="preserve">  </w:t>
      </w:r>
      <w:r w:rsidR="003150C8" w:rsidRPr="00FC6342">
        <w:rPr>
          <w:rFonts w:ascii="Times New Roman" w:eastAsia="Times New Roman" w:hAnsi="Times New Roman" w:cs="Times New Roman"/>
          <w:b/>
          <w:sz w:val="24"/>
          <w:lang w:eastAsia="fr-FR"/>
        </w:rPr>
        <w:t>TARIF TTC DEPART PROPRIETE</w:t>
      </w:r>
    </w:p>
    <w:p w:rsidR="00FC6342" w:rsidRPr="00FC6342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color w:val="A61C00"/>
          <w:sz w:val="10"/>
          <w:lang w:eastAsia="fr-FR"/>
        </w:rPr>
      </w:pP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Rouges: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A61C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 xml:space="preserve">Carpe Diem                                      </w:t>
      </w:r>
      <w:r>
        <w:rPr>
          <w:rFonts w:ascii="Times New Roman" w:eastAsia="Times New Roman" w:hAnsi="Times New Roman" w:cs="Times New Roman"/>
          <w:color w:val="A61C00"/>
          <w:sz w:val="20"/>
          <w:lang w:eastAsia="fr-FR"/>
        </w:rPr>
        <w:t xml:space="preserve">      </w:t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Côte de Bourg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2013 ………………………………………….   8,00 €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2014 ………………………………………….   7,00 €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  <w:t>Magnum 2014/2015 ……………...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 16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,00 €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/17,00 €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½ Btl 2007/08/15 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……….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   4,00 €</w:t>
      </w:r>
    </w:p>
    <w:p w:rsidR="003150C8" w:rsidRPr="003150C8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eastAsia="fr-FR"/>
        </w:rPr>
      </w:pP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Fût de Chêne: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A61C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Cuvée Adrien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2014 ………………………………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………. 15,00 €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Magnum 2014 ……………………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 33,00 €</w:t>
      </w:r>
    </w:p>
    <w:p w:rsidR="003150C8" w:rsidRPr="003150C8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eastAsia="fr-FR"/>
        </w:rPr>
      </w:pP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VI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2015 ……………………………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…......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 30,00 €</w:t>
      </w:r>
    </w:p>
    <w:p w:rsidR="003150C8" w:rsidRPr="003150C8" w:rsidRDefault="003150C8" w:rsidP="003150C8">
      <w:pPr>
        <w:spacing w:after="240" w:line="240" w:lineRule="auto"/>
        <w:rPr>
          <w:rFonts w:ascii="Times New Roman" w:eastAsia="Times New Roman" w:hAnsi="Times New Roman" w:cs="Times New Roman"/>
          <w:sz w:val="10"/>
          <w:szCs w:val="24"/>
          <w:lang w:eastAsia="fr-FR"/>
        </w:rPr>
      </w:pP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Rosé: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A61C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Cuvée Cupidon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2017 ……………………………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…..… 6,00 €</w:t>
      </w:r>
    </w:p>
    <w:p w:rsidR="003150C8" w:rsidRPr="003150C8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eastAsia="fr-FR"/>
        </w:rPr>
      </w:pP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Blanc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A61C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Cuvée Gallo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2017 …………………………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..……...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….... 6,00 €</w:t>
      </w:r>
    </w:p>
    <w:p w:rsidR="003150C8" w:rsidRPr="003150C8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eastAsia="fr-FR"/>
        </w:rPr>
      </w:pP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Fût de Chêne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A61C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Cuvée Noémie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2017 ………………………………...…...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….. 8,00 €</w:t>
      </w:r>
    </w:p>
    <w:p w:rsidR="003150C8" w:rsidRPr="003150C8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eastAsia="fr-FR"/>
        </w:rPr>
      </w:pP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Jus de Raisin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Traditionnel ……………………………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 4,00 €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Pétillant ……………………………………...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 xml:space="preserve"> 4,00 €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½ Btl …………………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…………………..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 2,00 €</w:t>
      </w:r>
    </w:p>
    <w:p w:rsidR="003150C8" w:rsidRPr="003150C8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eastAsia="fr-FR"/>
        </w:rPr>
      </w:pP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 xml:space="preserve">Suki Pétille                       </w:t>
      </w:r>
      <w:r w:rsidR="003150C8" w:rsidRPr="00FC6342">
        <w:rPr>
          <w:rFonts w:ascii="Times New Roman" w:eastAsia="Times New Roman" w:hAnsi="Times New Roman" w:cs="Times New Roman"/>
          <w:color w:val="A61C00"/>
          <w:sz w:val="20"/>
          <w:lang w:eastAsia="fr-FR"/>
        </w:rPr>
        <w:t xml:space="preserve">    </w:t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  Méthode Traditionnelle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Rosé …………………………………………. 9,00 €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Rouge ……………………………...………… 9,00 €</w:t>
      </w:r>
    </w:p>
    <w:p w:rsidR="003150C8" w:rsidRPr="003150C8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eastAsia="fr-FR"/>
        </w:rPr>
      </w:pP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A61C00"/>
          <w:sz w:val="20"/>
          <w:lang w:eastAsia="fr-FR"/>
        </w:rPr>
        <w:t>BIB (5L)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Rouge …………………………………....…. 23,00 €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Rosé ……………………………………...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 15,00 €</w:t>
      </w:r>
    </w:p>
    <w:p w:rsidR="003150C8" w:rsidRPr="00FC6342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Blanc …………………………………......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 15,00 €</w:t>
      </w:r>
    </w:p>
    <w:sectPr w:rsidR="003150C8" w:rsidRPr="00FC6342" w:rsidSect="00DF6DB2">
      <w:pgSz w:w="16838" w:h="11906" w:orient="landscape" w:code="9"/>
      <w:pgMar w:top="1418" w:right="255" w:bottom="1418" w:left="170" w:header="0" w:footer="0" w:gutter="0"/>
      <w:cols w:num="3" w:space="16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148" w:rsidRDefault="000D4148" w:rsidP="003D7655">
      <w:pPr>
        <w:spacing w:after="0" w:line="240" w:lineRule="auto"/>
      </w:pPr>
      <w:r>
        <w:separator/>
      </w:r>
    </w:p>
  </w:endnote>
  <w:endnote w:type="continuationSeparator" w:id="1">
    <w:p w:rsidR="000D4148" w:rsidRDefault="000D4148" w:rsidP="003D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land Hand DB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148" w:rsidRDefault="000D4148" w:rsidP="003D7655">
      <w:pPr>
        <w:spacing w:after="0" w:line="240" w:lineRule="auto"/>
      </w:pPr>
      <w:r>
        <w:separator/>
      </w:r>
    </w:p>
  </w:footnote>
  <w:footnote w:type="continuationSeparator" w:id="1">
    <w:p w:rsidR="000D4148" w:rsidRDefault="000D4148" w:rsidP="003D7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655"/>
    <w:rsid w:val="00000798"/>
    <w:rsid w:val="000C1DE6"/>
    <w:rsid w:val="000D4148"/>
    <w:rsid w:val="00147388"/>
    <w:rsid w:val="00164383"/>
    <w:rsid w:val="001A6E83"/>
    <w:rsid w:val="001F4FEE"/>
    <w:rsid w:val="002836BD"/>
    <w:rsid w:val="00283766"/>
    <w:rsid w:val="003150C8"/>
    <w:rsid w:val="003D7655"/>
    <w:rsid w:val="005879E6"/>
    <w:rsid w:val="006B45F7"/>
    <w:rsid w:val="0086278F"/>
    <w:rsid w:val="00865481"/>
    <w:rsid w:val="008B720A"/>
    <w:rsid w:val="00962525"/>
    <w:rsid w:val="0096564C"/>
    <w:rsid w:val="0099718C"/>
    <w:rsid w:val="009F3B69"/>
    <w:rsid w:val="00A83C51"/>
    <w:rsid w:val="00AA4397"/>
    <w:rsid w:val="00AB1483"/>
    <w:rsid w:val="00AB72A6"/>
    <w:rsid w:val="00AD08F4"/>
    <w:rsid w:val="00C824BD"/>
    <w:rsid w:val="00CF642A"/>
    <w:rsid w:val="00D0157C"/>
    <w:rsid w:val="00D15B44"/>
    <w:rsid w:val="00D82BF4"/>
    <w:rsid w:val="00DA6651"/>
    <w:rsid w:val="00DD6958"/>
    <w:rsid w:val="00DF6DB2"/>
    <w:rsid w:val="00F66E04"/>
    <w:rsid w:val="00FC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 strokecolor="red">
      <v:fill color="white" on="f"/>
      <v:stroke color="red" weight="3pt"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BF4"/>
  </w:style>
  <w:style w:type="paragraph" w:styleId="Titre3">
    <w:name w:val="heading 3"/>
    <w:basedOn w:val="Normal"/>
    <w:next w:val="Normal"/>
    <w:link w:val="Titre3Car"/>
    <w:qFormat/>
    <w:rsid w:val="0028376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283766"/>
    <w:pPr>
      <w:keepNext/>
      <w:spacing w:after="0" w:line="240" w:lineRule="auto"/>
      <w:outlineLvl w:val="3"/>
    </w:pPr>
    <w:rPr>
      <w:rFonts w:ascii="England Hand DB" w:eastAsia="Times New Roman" w:hAnsi="England Hand DB" w:cs="Times New Roman"/>
      <w:sz w:val="4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96252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40"/>
      <w:szCs w:val="24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56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D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655"/>
  </w:style>
  <w:style w:type="paragraph" w:styleId="Pieddepage">
    <w:name w:val="footer"/>
    <w:basedOn w:val="Normal"/>
    <w:link w:val="PieddepageCar"/>
    <w:uiPriority w:val="99"/>
    <w:semiHidden/>
    <w:unhideWhenUsed/>
    <w:rsid w:val="003D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655"/>
  </w:style>
  <w:style w:type="paragraph" w:styleId="Textedebulles">
    <w:name w:val="Balloon Text"/>
    <w:basedOn w:val="Normal"/>
    <w:link w:val="TextedebullesCar"/>
    <w:uiPriority w:val="99"/>
    <w:semiHidden/>
    <w:unhideWhenUsed/>
    <w:rsid w:val="003D7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655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962525"/>
    <w:rPr>
      <w:rFonts w:ascii="Times New Roman" w:eastAsia="Times New Roman" w:hAnsi="Times New Roman" w:cs="Times New Roman"/>
      <w:b/>
      <w:bCs/>
      <w:sz w:val="40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9656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rpsdetexte2">
    <w:name w:val="Body Text 2"/>
    <w:basedOn w:val="Normal"/>
    <w:link w:val="Corpsdetexte2Car"/>
    <w:rsid w:val="009656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96564C"/>
    <w:rPr>
      <w:rFonts w:ascii="Times New Roman" w:eastAsia="Times New Roman" w:hAnsi="Times New Roman" w:cs="Times New Roman"/>
      <w:sz w:val="28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283766"/>
    <w:rPr>
      <w:rFonts w:ascii="Times New Roman" w:eastAsia="Times New Roman" w:hAnsi="Times New Roman" w:cs="Times New Roman"/>
      <w:sz w:val="28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283766"/>
    <w:rPr>
      <w:rFonts w:ascii="England Hand DB" w:eastAsia="Times New Roman" w:hAnsi="England Hand DB" w:cs="Times New Roman"/>
      <w:sz w:val="4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66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2114-CE33-4477-B696-6C2A200A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2019-10-01T15:10:00Z</cp:lastPrinted>
  <dcterms:created xsi:type="dcterms:W3CDTF">2019-08-27T12:07:00Z</dcterms:created>
  <dcterms:modified xsi:type="dcterms:W3CDTF">2019-10-01T15:12:00Z</dcterms:modified>
</cp:coreProperties>
</file>