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P01 - Classificacao de Incidentes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Objetivo</w:t>
      </w:r>
    </w:p>
    <w:p>
      <w:r>
        <w:rPr>
          <w:rFonts w:ascii="Calibri" w:hAnsi="Calibri"/>
          <w:b w:val="0"/>
          <w:i w:val="0"/>
          <w:sz w:val="22"/>
        </w:rPr>
        <w:t>Desenvolver capacidade de classificacao de incidentes de seguranca utilizando a taxonomia do CERT.br, avaliando severidade, vetor de ataque e necessidade de escalação.</w:t>
      </w:r>
    </w:p>
    <w:p>
      <w:pPr>
        <w:pStyle w:val="Heading1"/>
      </w:pPr>
      <w:r>
        <w:t>2. Cenario</w:t>
      </w:r>
    </w:p>
    <w:p>
      <w:r>
        <w:rPr>
          <w:rFonts w:ascii="Calibri" w:hAnsi="Calibri"/>
          <w:b w:val="0"/>
          <w:i w:val="0"/>
          <w:sz w:val="22"/>
        </w:rPr>
        <w:t>Voce e um analista de triagem em um CSIRT e recebeu 15 casos de incidentes reais ocorridos no Brasil. Sua tarefa e classificar cada incidente e decidir quais devem ser escalados.</w:t>
      </w:r>
    </w:p>
    <w:p>
      <w:r>
        <w:rPr>
          <w:rFonts w:ascii="Calibri" w:hAnsi="Calibri"/>
          <w:b w:val="0"/>
          <w:i w:val="0"/>
          <w:sz w:val="22"/>
        </w:rPr>
        <w:t>Referencia: Estatisticas do CERT.br (cert.br/stats) - categorias de incidentes.</w:t>
      </w:r>
    </w:p>
    <w:p>
      <w:pPr>
        <w:pStyle w:val="Heading1"/>
      </w:pPr>
      <w:r>
        <w:t>3. Tarefas</w:t>
      </w:r>
    </w:p>
    <w:p>
      <w:pPr>
        <w:pStyle w:val="ListNumber"/>
      </w:pPr>
      <w:r>
        <w:rPr>
          <w:rFonts w:ascii="Calibri" w:hAnsi="Calibri"/>
          <w:sz w:val="22"/>
        </w:rPr>
        <w:t>Analisar cada um dos 15 casos de incidentes.</w:t>
      </w:r>
    </w:p>
    <w:p>
      <w:pPr>
        <w:pStyle w:val="ListNumber"/>
      </w:pPr>
      <w:r>
        <w:rPr>
          <w:rFonts w:ascii="Calibri" w:hAnsi="Calibri"/>
          <w:sz w:val="22"/>
        </w:rPr>
        <w:t>Classificar a categoria conforme taxonomia CERT.br (DoS, invasao, fraude, codigo malicioso, etc.).</w:t>
      </w:r>
    </w:p>
    <w:p>
      <w:pPr>
        <w:pStyle w:val="ListNumber"/>
      </w:pPr>
      <w:r>
        <w:rPr>
          <w:rFonts w:ascii="Calibri" w:hAnsi="Calibri"/>
          <w:sz w:val="22"/>
        </w:rPr>
        <w:t>Avaliar a severidade: baixa, media, alta ou critica.</w:t>
      </w:r>
    </w:p>
    <w:p>
      <w:pPr>
        <w:pStyle w:val="ListNumber"/>
      </w:pPr>
      <w:r>
        <w:rPr>
          <w:rFonts w:ascii="Calibri" w:hAnsi="Calibri"/>
          <w:sz w:val="22"/>
        </w:rPr>
        <w:t>Identificar o vetor de entrada (phishing, vulnerabilidade, insider, etc.).</w:t>
      </w:r>
    </w:p>
    <w:p>
      <w:pPr>
        <w:pStyle w:val="ListNumber"/>
      </w:pPr>
      <w:r>
        <w:rPr>
          <w:rFonts w:ascii="Calibri" w:hAnsi="Calibri"/>
          <w:sz w:val="22"/>
        </w:rPr>
        <w:t>Decidir se o incidente deve ser escalado (Sim/Nao) e justificar.</w:t>
      </w:r>
    </w:p>
    <w:p>
      <w:pPr>
        <w:pStyle w:val="Heading1"/>
      </w:pPr>
      <w:r>
        <w:t>4. Entregavel</w:t>
      </w:r>
    </w:p>
    <w:p>
      <w:r>
        <w:rPr>
          <w:rFonts w:ascii="Calibri" w:hAnsi="Calibri"/>
          <w:b w:val="0"/>
          <w:i w:val="0"/>
          <w:sz w:val="22"/>
        </w:rPr>
        <w:t>Planilha P01_Classificacao_Incidentes.xlsx preenchida com a classificacao dos 15 casos.</w:t>
      </w:r>
    </w:p>
    <w:p>
      <w:pPr>
        <w:pStyle w:val="Heading1"/>
      </w:pPr>
      <w:r>
        <w:t>5. Criterios de Avaliacao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Classificacao correta da categoria CERT.br (3,0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Avaliacao adequada de severidade (2,5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Identificacao correta do vetor de entrada (2,0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Decisao de escalação justificada (2,5 pontos)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