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CC26B" w14:textId="77777777" w:rsidR="003D00D0" w:rsidRPr="003D00D0" w:rsidRDefault="003D00D0" w:rsidP="003D00D0">
      <w:pPr>
        <w:rPr>
          <w:rFonts w:asciiTheme="majorHAnsi" w:hAnsiTheme="majorHAnsi" w:cstheme="majorHAnsi"/>
          <w:i/>
          <w:color w:val="000000" w:themeColor="text1"/>
          <w:sz w:val="48"/>
          <w:szCs w:val="48"/>
        </w:rPr>
      </w:pPr>
      <w:r>
        <w:rPr>
          <w:rFonts w:asciiTheme="majorHAnsi" w:hAnsiTheme="majorHAnsi" w:cstheme="majorHAnsi"/>
          <w:noProof/>
          <w:sz w:val="52"/>
          <w:szCs w:val="52"/>
        </w:rPr>
        <w:drawing>
          <wp:anchor distT="0" distB="0" distL="114300" distR="114300" simplePos="0" relativeHeight="251671552" behindDoc="0" locked="0" layoutInCell="1" allowOverlap="1" wp14:anchorId="2719A75E" wp14:editId="1E3675AD">
            <wp:simplePos x="0" y="0"/>
            <wp:positionH relativeFrom="column">
              <wp:posOffset>5027930</wp:posOffset>
            </wp:positionH>
            <wp:positionV relativeFrom="paragraph">
              <wp:posOffset>-431165</wp:posOffset>
            </wp:positionV>
            <wp:extent cx="1297371" cy="1665808"/>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371" cy="1665808"/>
                    </a:xfrm>
                    <a:prstGeom prst="rect">
                      <a:avLst/>
                    </a:prstGeom>
                  </pic:spPr>
                </pic:pic>
              </a:graphicData>
            </a:graphic>
            <wp14:sizeRelH relativeFrom="margin">
              <wp14:pctWidth>0</wp14:pctWidth>
            </wp14:sizeRelH>
            <wp14:sizeRelV relativeFrom="margin">
              <wp14:pctHeight>0</wp14:pctHeight>
            </wp14:sizeRelV>
          </wp:anchor>
        </w:drawing>
      </w:r>
      <w:r w:rsidRPr="003D00D0">
        <w:rPr>
          <w:rFonts w:asciiTheme="majorHAnsi" w:hAnsiTheme="majorHAnsi" w:cstheme="majorHAnsi"/>
          <w:i/>
          <w:color w:val="000000" w:themeColor="text1"/>
          <w:sz w:val="32"/>
          <w:szCs w:val="32"/>
        </w:rPr>
        <w:t>so*</w:t>
      </w:r>
      <w:r w:rsidRPr="003D00D0">
        <w:rPr>
          <w:rFonts w:asciiTheme="majorHAnsi" w:hAnsiTheme="majorHAnsi" w:cstheme="majorHAnsi"/>
          <w:color w:val="000000" w:themeColor="text1"/>
          <w:sz w:val="32"/>
          <w:szCs w:val="32"/>
        </w:rPr>
        <w:t xml:space="preserve"> kommunizieren mit meinem Baby </w:t>
      </w:r>
      <w:r w:rsidRPr="003D00D0">
        <w:rPr>
          <w:rFonts w:asciiTheme="majorHAnsi" w:hAnsiTheme="majorHAnsi" w:cstheme="majorHAnsi"/>
          <w:color w:val="000000" w:themeColor="text1"/>
          <w:sz w:val="28"/>
          <w:szCs w:val="28"/>
        </w:rPr>
        <w:br/>
      </w:r>
      <w:r w:rsidRPr="003D00D0">
        <w:rPr>
          <w:rFonts w:asciiTheme="majorHAnsi" w:hAnsiTheme="majorHAnsi" w:cstheme="majorHAnsi"/>
          <w:i/>
          <w:color w:val="000000" w:themeColor="text1"/>
        </w:rPr>
        <w:t>*subjektorientiert</w:t>
      </w:r>
    </w:p>
    <w:p w14:paraId="49DB779C" w14:textId="77777777" w:rsidR="003D00D0" w:rsidRDefault="003D00D0" w:rsidP="003D00D0">
      <w:r w:rsidRPr="009C7D87">
        <w:rPr>
          <w:rFonts w:asciiTheme="majorHAnsi" w:hAnsiTheme="majorHAnsi" w:cstheme="majorHAnsi"/>
          <w:noProof/>
          <w:sz w:val="52"/>
          <w:szCs w:val="52"/>
        </w:rPr>
        <w:drawing>
          <wp:anchor distT="0" distB="0" distL="114300" distR="114300" simplePos="0" relativeHeight="251673600" behindDoc="1" locked="0" layoutInCell="1" allowOverlap="1" wp14:anchorId="2A4D2DFD" wp14:editId="6DEA08F7">
            <wp:simplePos x="0" y="0"/>
            <wp:positionH relativeFrom="column">
              <wp:posOffset>-899795</wp:posOffset>
            </wp:positionH>
            <wp:positionV relativeFrom="page">
              <wp:posOffset>1387366</wp:posOffset>
            </wp:positionV>
            <wp:extent cx="7574073" cy="961696"/>
            <wp:effectExtent l="0" t="0" r="0" b="0"/>
            <wp:wrapNone/>
            <wp:docPr id="6" name="Grafik 3">
              <a:extLst xmlns:a="http://schemas.openxmlformats.org/drawingml/2006/main">
                <a:ext uri="{FF2B5EF4-FFF2-40B4-BE49-F238E27FC236}">
                  <a16:creationId xmlns:a16="http://schemas.microsoft.com/office/drawing/2014/main" id="{D01036D0-E13A-4447-8F59-2C1708B2A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D01036D0-E13A-4447-8F59-2C1708B2AD9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689403" cy="976340"/>
                    </a:xfrm>
                    <a:prstGeom prst="rect">
                      <a:avLst/>
                    </a:prstGeom>
                  </pic:spPr>
                </pic:pic>
              </a:graphicData>
            </a:graphic>
            <wp14:sizeRelH relativeFrom="page">
              <wp14:pctWidth>0</wp14:pctWidth>
            </wp14:sizeRelH>
            <wp14:sizeRelV relativeFrom="page">
              <wp14:pctHeight>0</wp14:pctHeight>
            </wp14:sizeRelV>
          </wp:anchor>
        </w:drawing>
      </w:r>
    </w:p>
    <w:p w14:paraId="0388755D" w14:textId="77777777" w:rsidR="003D00D0" w:rsidRDefault="003D00D0" w:rsidP="003D00D0">
      <w:pPr>
        <w:spacing w:after="0"/>
        <w:rPr>
          <w:rFonts w:asciiTheme="majorHAnsi" w:hAnsiTheme="majorHAnsi" w:cstheme="majorHAnsi"/>
          <w:iCs/>
          <w:color w:val="996633"/>
          <w:sz w:val="52"/>
          <w:szCs w:val="52"/>
        </w:rPr>
      </w:pPr>
      <w:r w:rsidRPr="003D00D0">
        <w:rPr>
          <w:rFonts w:asciiTheme="majorHAnsi" w:hAnsiTheme="majorHAnsi" w:cstheme="majorHAnsi"/>
          <w:iCs/>
          <w:color w:val="996633"/>
          <w:sz w:val="52"/>
          <w:szCs w:val="52"/>
        </w:rPr>
        <w:t>Übungsdossier Kursblock 1</w:t>
      </w:r>
    </w:p>
    <w:p w14:paraId="250B3486" w14:textId="77777777" w:rsidR="006408AC" w:rsidRPr="003D00D0" w:rsidRDefault="006408AC" w:rsidP="003D00D0">
      <w:pPr>
        <w:spacing w:after="0"/>
        <w:rPr>
          <w:rFonts w:asciiTheme="majorHAnsi" w:hAnsiTheme="majorHAnsi" w:cstheme="majorHAnsi"/>
          <w:iCs/>
          <w:color w:val="996633"/>
          <w:sz w:val="52"/>
          <w:szCs w:val="52"/>
        </w:rPr>
      </w:pPr>
      <w:r>
        <w:rPr>
          <w:rFonts w:asciiTheme="majorHAnsi" w:hAnsiTheme="majorHAnsi" w:cstheme="majorHAnsi"/>
          <w:iCs/>
          <w:color w:val="996633"/>
          <w:sz w:val="52"/>
          <w:szCs w:val="52"/>
        </w:rPr>
        <w:t>Innere Stärke und Gleichwürdigkeit</w:t>
      </w:r>
    </w:p>
    <w:p w14:paraId="39EAB3F3" w14:textId="77777777" w:rsidR="004574B3" w:rsidRDefault="004574B3" w:rsidP="004574B3">
      <w:pPr>
        <w:pStyle w:val="KeinLeerraum"/>
      </w:pPr>
    </w:p>
    <w:p w14:paraId="7C063EC0" w14:textId="77777777" w:rsidR="003D00D0" w:rsidRDefault="003D00D0" w:rsidP="003D00D0">
      <w:pPr>
        <w:pStyle w:val="KeinLeerraum"/>
      </w:pPr>
    </w:p>
    <w:p w14:paraId="16A244E9" w14:textId="77777777" w:rsidR="00F043D1" w:rsidRPr="00DA7C39" w:rsidRDefault="00F043D1">
      <w:pPr>
        <w:rPr>
          <w:rFonts w:asciiTheme="majorHAnsi" w:hAnsiTheme="majorHAnsi" w:cstheme="majorHAnsi"/>
        </w:rPr>
      </w:pPr>
      <w:r w:rsidRPr="00B261D0">
        <w:rPr>
          <w:rFonts w:asciiTheme="majorHAnsi" w:hAnsiTheme="majorHAnsi" w:cstheme="majorHAnsi"/>
          <w:sz w:val="32"/>
          <w:szCs w:val="32"/>
        </w:rPr>
        <w:t>1. Ich wünsche dir…</w:t>
      </w:r>
      <w:r w:rsidR="00DA7C39">
        <w:rPr>
          <w:rFonts w:asciiTheme="majorHAnsi" w:hAnsiTheme="majorHAnsi" w:cstheme="majorHAnsi"/>
          <w:sz w:val="32"/>
          <w:szCs w:val="32"/>
        </w:rPr>
        <w:br/>
      </w:r>
      <w:r w:rsidR="002E4EAA">
        <w:rPr>
          <w:rFonts w:asciiTheme="majorHAnsi" w:hAnsiTheme="majorHAnsi" w:cstheme="majorHAnsi"/>
        </w:rPr>
        <w:t>Übung zum Video 1.1</w:t>
      </w:r>
    </w:p>
    <w:p w14:paraId="6A3A6D8B" w14:textId="77777777" w:rsidR="00F043D1" w:rsidRDefault="003D00D0" w:rsidP="00F043D1">
      <w:r>
        <w:t xml:space="preserve">Schau das </w:t>
      </w:r>
      <w:r w:rsidR="009134A1">
        <w:t>Video 1.1</w:t>
      </w:r>
      <w:r>
        <w:t xml:space="preserve"> </w:t>
      </w:r>
      <w:r w:rsidR="00B62A67">
        <w:t xml:space="preserve">an </w:t>
      </w:r>
      <w:r w:rsidR="009134A1">
        <w:t>(</w:t>
      </w:r>
      <w:r>
        <w:t>«ich wünsche dir…»</w:t>
      </w:r>
      <w:r w:rsidR="009134A1">
        <w:t>)</w:t>
      </w:r>
      <w:r>
        <w:t xml:space="preserve">. </w:t>
      </w:r>
      <w:r w:rsidR="00D4202B">
        <w:t>Du kannst hier deine Wünsche für dein Baby notieren</w:t>
      </w:r>
      <w:r w:rsidR="00B62A67">
        <w:t>, z.B. Stichwortartig oder in Form eines Briefes an dein Baby.</w:t>
      </w:r>
    </w:p>
    <w:sdt>
      <w:sdtPr>
        <w:id w:val="-1007520831"/>
        <w:placeholder>
          <w:docPart w:val="DefaultPlaceholder_-1854013440"/>
        </w:placeholder>
        <w:showingPlcHdr/>
      </w:sdtPr>
      <w:sdtContent>
        <w:p w14:paraId="604CC784" w14:textId="0C2ACA2F" w:rsidR="00F043D1" w:rsidRDefault="001A46E1" w:rsidP="00F043D1">
          <w:r w:rsidRPr="00230CC7">
            <w:rPr>
              <w:rStyle w:val="Platzhaltertext"/>
            </w:rPr>
            <w:t>Klicken oder tippen Sie hier, um Text einzugeben.</w:t>
          </w:r>
        </w:p>
      </w:sdtContent>
    </w:sdt>
    <w:p w14:paraId="52EBD443" w14:textId="77777777" w:rsidR="001A46E1" w:rsidRPr="00F043D1" w:rsidRDefault="001A46E1" w:rsidP="00F043D1"/>
    <w:p w14:paraId="7C8F0417" w14:textId="77777777" w:rsidR="002E4EAA" w:rsidRPr="002E4EAA" w:rsidRDefault="002E4EAA" w:rsidP="002E4EAA">
      <w:pPr>
        <w:rPr>
          <w:rFonts w:asciiTheme="majorHAnsi" w:hAnsiTheme="majorHAnsi" w:cstheme="majorHAnsi"/>
        </w:rPr>
      </w:pPr>
      <w:r w:rsidRPr="00B261D0">
        <w:rPr>
          <w:rFonts w:asciiTheme="majorHAnsi" w:hAnsiTheme="majorHAnsi" w:cstheme="majorHAnsi"/>
          <w:sz w:val="32"/>
          <w:szCs w:val="32"/>
        </w:rPr>
        <w:t xml:space="preserve">2. </w:t>
      </w:r>
      <w:r>
        <w:rPr>
          <w:rFonts w:asciiTheme="majorHAnsi" w:hAnsiTheme="majorHAnsi" w:cstheme="majorHAnsi"/>
          <w:sz w:val="32"/>
          <w:szCs w:val="32"/>
        </w:rPr>
        <w:t>Lina weint…</w:t>
      </w:r>
      <w:r>
        <w:rPr>
          <w:rFonts w:asciiTheme="majorHAnsi" w:hAnsiTheme="majorHAnsi" w:cstheme="majorHAnsi"/>
          <w:sz w:val="32"/>
          <w:szCs w:val="32"/>
        </w:rPr>
        <w:br/>
      </w:r>
      <w:r>
        <w:rPr>
          <w:rFonts w:asciiTheme="majorHAnsi" w:hAnsiTheme="majorHAnsi" w:cstheme="majorHAnsi"/>
        </w:rPr>
        <w:t xml:space="preserve">Übung zu den Videos 1.2 und 1.3 </w:t>
      </w:r>
    </w:p>
    <w:p w14:paraId="159CF133" w14:textId="77777777" w:rsidR="002E4EAA" w:rsidRDefault="002E4EAA" w:rsidP="002E4EAA">
      <w:r>
        <w:t xml:space="preserve">Schau die Video 1.2 und 1.3. Du kannst hier, während du die Videos schaust, fortlaufend deine Gedanken zum Szenario von Lina und dem Hund notieren. Im Video 1.4 </w:t>
      </w:r>
      <w:r w:rsidR="00B62A67">
        <w:t xml:space="preserve">erläutern wir das Szenario aus der Sicht der subjektorientierten Kommunikation. </w:t>
      </w:r>
    </w:p>
    <w:sdt>
      <w:sdtPr>
        <w:id w:val="672063859"/>
        <w:placeholder>
          <w:docPart w:val="DefaultPlaceholder_-1854013440"/>
        </w:placeholder>
        <w:showingPlcHdr/>
      </w:sdtPr>
      <w:sdtContent>
        <w:p w14:paraId="05772DE1" w14:textId="2A118E10" w:rsidR="002E4EAA" w:rsidRDefault="001A46E1" w:rsidP="002E4EAA">
          <w:pPr>
            <w:pStyle w:val="KeinLeerraum"/>
            <w:pBdr>
              <w:between w:val="single" w:sz="4" w:space="1" w:color="A6A6A6" w:themeColor="background1" w:themeShade="A6"/>
            </w:pBdr>
          </w:pPr>
          <w:r w:rsidRPr="00230CC7">
            <w:rPr>
              <w:rStyle w:val="Platzhaltertext"/>
            </w:rPr>
            <w:t>Klicken oder tippen Sie hier, um Text einzugeben.</w:t>
          </w:r>
        </w:p>
      </w:sdtContent>
    </w:sdt>
    <w:p w14:paraId="4827B574" w14:textId="77777777" w:rsidR="002E4EAA" w:rsidRDefault="002E4EAA">
      <w:pPr>
        <w:rPr>
          <w:rFonts w:asciiTheme="majorHAnsi" w:hAnsiTheme="majorHAnsi" w:cstheme="majorHAnsi"/>
          <w:sz w:val="32"/>
          <w:szCs w:val="32"/>
        </w:rPr>
      </w:pPr>
    </w:p>
    <w:p w14:paraId="3668FD21" w14:textId="487EC6A8" w:rsidR="00F043D1" w:rsidRPr="002E4EAA" w:rsidRDefault="00F64AB8">
      <w:pPr>
        <w:rPr>
          <w:rFonts w:asciiTheme="majorHAnsi" w:hAnsiTheme="majorHAnsi" w:cstheme="majorHAnsi"/>
        </w:rPr>
      </w:pPr>
      <w:r>
        <w:rPr>
          <w:rFonts w:asciiTheme="majorHAnsi" w:hAnsiTheme="majorHAnsi" w:cstheme="majorHAnsi"/>
          <w:sz w:val="32"/>
          <w:szCs w:val="32"/>
        </w:rPr>
        <w:t>3</w:t>
      </w:r>
      <w:r w:rsidR="00F043D1" w:rsidRPr="00B261D0">
        <w:rPr>
          <w:rFonts w:asciiTheme="majorHAnsi" w:hAnsiTheme="majorHAnsi" w:cstheme="majorHAnsi"/>
          <w:sz w:val="32"/>
          <w:szCs w:val="32"/>
        </w:rPr>
        <w:t xml:space="preserve">. </w:t>
      </w:r>
      <w:r w:rsidR="0026296C">
        <w:rPr>
          <w:rFonts w:asciiTheme="majorHAnsi" w:hAnsiTheme="majorHAnsi" w:cstheme="majorHAnsi"/>
          <w:sz w:val="32"/>
          <w:szCs w:val="32"/>
        </w:rPr>
        <w:t xml:space="preserve">Einführung in die </w:t>
      </w:r>
      <w:r w:rsidR="0026296C" w:rsidRPr="00525DF0">
        <w:rPr>
          <w:rFonts w:asciiTheme="majorHAnsi" w:hAnsiTheme="majorHAnsi" w:cstheme="majorHAnsi"/>
          <w:i/>
          <w:iCs/>
          <w:sz w:val="32"/>
          <w:szCs w:val="32"/>
        </w:rPr>
        <w:t>subjektorientierte</w:t>
      </w:r>
      <w:r w:rsidR="0026296C">
        <w:rPr>
          <w:rFonts w:asciiTheme="majorHAnsi" w:hAnsiTheme="majorHAnsi" w:cstheme="majorHAnsi"/>
          <w:sz w:val="32"/>
          <w:szCs w:val="32"/>
        </w:rPr>
        <w:t xml:space="preserve"> Kommunikation</w:t>
      </w:r>
      <w:r w:rsidR="002E4EAA">
        <w:rPr>
          <w:rFonts w:asciiTheme="majorHAnsi" w:hAnsiTheme="majorHAnsi" w:cstheme="majorHAnsi"/>
          <w:sz w:val="32"/>
          <w:szCs w:val="32"/>
        </w:rPr>
        <w:br/>
      </w:r>
      <w:r w:rsidR="002E4EAA">
        <w:rPr>
          <w:rFonts w:asciiTheme="majorHAnsi" w:hAnsiTheme="majorHAnsi" w:cstheme="majorHAnsi"/>
        </w:rPr>
        <w:t>Übung zu den Videos 1.2 und 1.3</w:t>
      </w:r>
    </w:p>
    <w:p w14:paraId="74C3BA98" w14:textId="77777777" w:rsidR="00F043D1" w:rsidRDefault="00F043D1" w:rsidP="00F043D1">
      <w:r>
        <w:t>Schau</w:t>
      </w:r>
      <w:r w:rsidR="002C2270">
        <w:t xml:space="preserve"> dir die </w:t>
      </w:r>
      <w:r w:rsidR="009134A1">
        <w:t>Videos 1.2 und 1.3</w:t>
      </w:r>
      <w:r w:rsidR="002C2270">
        <w:t xml:space="preserve"> </w:t>
      </w:r>
      <w:r w:rsidR="00B62A67">
        <w:t xml:space="preserve">an </w:t>
      </w:r>
      <w:r w:rsidR="009134A1">
        <w:t>(</w:t>
      </w:r>
      <w:r w:rsidR="002C2270">
        <w:t>«innere Stärke» und «Gleichwürdigkeit»</w:t>
      </w:r>
      <w:r w:rsidR="009134A1">
        <w:t>)</w:t>
      </w:r>
      <w:r>
        <w:t xml:space="preserve">. </w:t>
      </w:r>
      <w:r w:rsidR="003D00D0">
        <w:t>Kläre für dich die folgenden Schlüsselbegriffe:</w:t>
      </w:r>
    </w:p>
    <w:p w14:paraId="13DA50BB" w14:textId="77777777" w:rsidR="003D00D0" w:rsidRDefault="003D00D0" w:rsidP="001A46E1">
      <w:pPr>
        <w:pStyle w:val="KeinLeerraum"/>
      </w:pPr>
      <w:r>
        <w:t>Selbstbewusstsein</w:t>
      </w:r>
    </w:p>
    <w:sdt>
      <w:sdtPr>
        <w:id w:val="-906231975"/>
        <w:placeholder>
          <w:docPart w:val="DefaultPlaceholder_-1854013440"/>
        </w:placeholder>
        <w:showingPlcHdr/>
      </w:sdtPr>
      <w:sdtContent>
        <w:p w14:paraId="3957E4FC" w14:textId="30E6C0D6" w:rsidR="003D00D0" w:rsidRDefault="001A46E1" w:rsidP="001A46E1">
          <w:pPr>
            <w:pStyle w:val="KeinLeerraum"/>
          </w:pPr>
          <w:r w:rsidRPr="00230CC7">
            <w:rPr>
              <w:rStyle w:val="Platzhaltertext"/>
            </w:rPr>
            <w:t>Klicken oder tippen Sie hier, um Text einzugeben.</w:t>
          </w:r>
        </w:p>
      </w:sdtContent>
    </w:sdt>
    <w:p w14:paraId="1D0EA3B5" w14:textId="77777777" w:rsidR="001A46E1" w:rsidRDefault="001A46E1" w:rsidP="001A46E1">
      <w:pPr>
        <w:pStyle w:val="KeinLeerraum"/>
      </w:pPr>
    </w:p>
    <w:p w14:paraId="7BF86339" w14:textId="1F808F1C" w:rsidR="003D00D0" w:rsidRDefault="003D00D0" w:rsidP="001A46E1">
      <w:pPr>
        <w:pStyle w:val="KeinLeerraum"/>
      </w:pPr>
      <w:r>
        <w:t>Selbstwert</w:t>
      </w:r>
    </w:p>
    <w:sdt>
      <w:sdtPr>
        <w:id w:val="-141425683"/>
        <w:placeholder>
          <w:docPart w:val="DefaultPlaceholder_-1854013440"/>
        </w:placeholder>
        <w:showingPlcHdr/>
      </w:sdtPr>
      <w:sdtContent>
        <w:bookmarkStart w:id="0" w:name="_GoBack" w:displacedByCustomXml="prev"/>
        <w:p w14:paraId="21FEF5F2" w14:textId="786B7F0C" w:rsidR="001A46E1" w:rsidRDefault="001A46E1" w:rsidP="001A46E1">
          <w:pPr>
            <w:pStyle w:val="KeinLeerraum"/>
          </w:pPr>
          <w:r w:rsidRPr="00230CC7">
            <w:rPr>
              <w:rStyle w:val="Platzhaltertext"/>
            </w:rPr>
            <w:t>Klicken oder tippen Sie hier, um Text einzugeben.</w:t>
          </w:r>
        </w:p>
        <w:bookmarkEnd w:id="0" w:displacedByCustomXml="next"/>
      </w:sdtContent>
    </w:sdt>
    <w:p w14:paraId="03036D15" w14:textId="77777777" w:rsidR="003D00D0" w:rsidRDefault="003D00D0" w:rsidP="001A46E1">
      <w:pPr>
        <w:pStyle w:val="KeinLeerraum"/>
      </w:pPr>
    </w:p>
    <w:p w14:paraId="357C7D58" w14:textId="4EF5D69D" w:rsidR="003D00D0" w:rsidRDefault="003D00D0" w:rsidP="001A46E1">
      <w:pPr>
        <w:pStyle w:val="KeinLeerraum"/>
      </w:pPr>
      <w:r>
        <w:t>Selbstvertrauen</w:t>
      </w:r>
    </w:p>
    <w:sdt>
      <w:sdtPr>
        <w:id w:val="976258732"/>
        <w:placeholder>
          <w:docPart w:val="DefaultPlaceholder_-1854013440"/>
        </w:placeholder>
        <w:showingPlcHdr/>
      </w:sdtPr>
      <w:sdtContent>
        <w:p w14:paraId="48371B21" w14:textId="6B56F90E" w:rsidR="001A46E1" w:rsidRDefault="001A46E1" w:rsidP="001A46E1">
          <w:pPr>
            <w:pStyle w:val="KeinLeerraum"/>
          </w:pPr>
          <w:r w:rsidRPr="00230CC7">
            <w:rPr>
              <w:rStyle w:val="Platzhaltertext"/>
            </w:rPr>
            <w:t>Klicken oder tippen Sie hier, um Text einzugeben.</w:t>
          </w:r>
        </w:p>
      </w:sdtContent>
    </w:sdt>
    <w:p w14:paraId="03E17416" w14:textId="77777777" w:rsidR="003D00D0" w:rsidRDefault="003D00D0" w:rsidP="001A46E1">
      <w:pPr>
        <w:pStyle w:val="KeinLeerraum"/>
      </w:pPr>
    </w:p>
    <w:p w14:paraId="7B2F35AC" w14:textId="029D8467" w:rsidR="003D00D0" w:rsidRDefault="003D00D0" w:rsidP="001A46E1">
      <w:pPr>
        <w:pStyle w:val="KeinLeerraum"/>
      </w:pPr>
      <w:r>
        <w:t>Subjekt</w:t>
      </w:r>
    </w:p>
    <w:sdt>
      <w:sdtPr>
        <w:id w:val="1116715334"/>
        <w:placeholder>
          <w:docPart w:val="DefaultPlaceholder_-1854013440"/>
        </w:placeholder>
        <w:showingPlcHdr/>
      </w:sdtPr>
      <w:sdtContent>
        <w:p w14:paraId="6FED0FB3" w14:textId="0D110435" w:rsidR="001A46E1" w:rsidRDefault="001A46E1" w:rsidP="001A46E1">
          <w:pPr>
            <w:pStyle w:val="KeinLeerraum"/>
          </w:pPr>
          <w:r w:rsidRPr="00230CC7">
            <w:rPr>
              <w:rStyle w:val="Platzhaltertext"/>
            </w:rPr>
            <w:t>Klicken oder tippen Sie hier, um Text einzugeben.</w:t>
          </w:r>
        </w:p>
      </w:sdtContent>
    </w:sdt>
    <w:p w14:paraId="5D2B04D7" w14:textId="77777777" w:rsidR="003D00D0" w:rsidRDefault="003D00D0" w:rsidP="001A46E1">
      <w:pPr>
        <w:pStyle w:val="KeinLeerraum"/>
      </w:pPr>
    </w:p>
    <w:p w14:paraId="56658199" w14:textId="60DB1D86" w:rsidR="003D00D0" w:rsidRDefault="003D00D0" w:rsidP="001A46E1">
      <w:pPr>
        <w:pStyle w:val="KeinLeerraum"/>
      </w:pPr>
      <w:r>
        <w:t>Gleichwürdigkeit</w:t>
      </w:r>
    </w:p>
    <w:sdt>
      <w:sdtPr>
        <w:id w:val="-25648117"/>
        <w:placeholder>
          <w:docPart w:val="DefaultPlaceholder_-1854013440"/>
        </w:placeholder>
        <w:showingPlcHdr/>
      </w:sdtPr>
      <w:sdtContent>
        <w:p w14:paraId="51088754" w14:textId="47A76C8B" w:rsidR="001A46E1" w:rsidRDefault="001A46E1" w:rsidP="001A46E1">
          <w:pPr>
            <w:pStyle w:val="KeinLeerraum"/>
          </w:pPr>
          <w:r w:rsidRPr="00230CC7">
            <w:rPr>
              <w:rStyle w:val="Platzhaltertext"/>
            </w:rPr>
            <w:t>Klicken oder tippen Sie hier, um Text einzugeben.</w:t>
          </w:r>
        </w:p>
      </w:sdtContent>
    </w:sdt>
    <w:p w14:paraId="0F29AE17" w14:textId="77777777" w:rsidR="003D00D0" w:rsidRDefault="003D00D0" w:rsidP="001A46E1">
      <w:pPr>
        <w:pStyle w:val="KeinLeerraum"/>
      </w:pPr>
    </w:p>
    <w:p w14:paraId="4D086439" w14:textId="77777777" w:rsidR="003D00D0" w:rsidRDefault="003D00D0" w:rsidP="001A46E1">
      <w:pPr>
        <w:pStyle w:val="KeinLeerraum"/>
      </w:pPr>
    </w:p>
    <w:p w14:paraId="55F9BD91" w14:textId="5A99E0AF" w:rsidR="00DA7C39" w:rsidRPr="002E4EAA" w:rsidRDefault="00F64AB8" w:rsidP="00DA7C39">
      <w:pPr>
        <w:rPr>
          <w:rFonts w:asciiTheme="majorHAnsi" w:hAnsiTheme="majorHAnsi" w:cstheme="majorHAnsi"/>
        </w:rPr>
      </w:pPr>
      <w:r>
        <w:rPr>
          <w:rFonts w:asciiTheme="majorHAnsi" w:hAnsiTheme="majorHAnsi" w:cstheme="majorHAnsi"/>
          <w:sz w:val="32"/>
          <w:szCs w:val="32"/>
        </w:rPr>
        <w:t>4</w:t>
      </w:r>
      <w:r w:rsidR="00DA7C39" w:rsidRPr="00B261D0">
        <w:rPr>
          <w:rFonts w:asciiTheme="majorHAnsi" w:hAnsiTheme="majorHAnsi" w:cstheme="majorHAnsi"/>
          <w:sz w:val="32"/>
          <w:szCs w:val="32"/>
        </w:rPr>
        <w:t xml:space="preserve">. </w:t>
      </w:r>
      <w:r w:rsidR="00DA7C39">
        <w:rPr>
          <w:rFonts w:asciiTheme="majorHAnsi" w:hAnsiTheme="majorHAnsi" w:cstheme="majorHAnsi"/>
          <w:sz w:val="32"/>
          <w:szCs w:val="32"/>
        </w:rPr>
        <w:t>Objekt oder Subjekt</w:t>
      </w:r>
      <w:r w:rsidR="002E4EAA">
        <w:rPr>
          <w:rFonts w:asciiTheme="majorHAnsi" w:hAnsiTheme="majorHAnsi" w:cstheme="majorHAnsi"/>
          <w:sz w:val="32"/>
          <w:szCs w:val="32"/>
        </w:rPr>
        <w:br/>
      </w:r>
      <w:r w:rsidR="002E4EAA">
        <w:rPr>
          <w:rFonts w:asciiTheme="majorHAnsi" w:hAnsiTheme="majorHAnsi" w:cstheme="majorHAnsi"/>
        </w:rPr>
        <w:t>Übung zum Video 1.3</w:t>
      </w:r>
    </w:p>
    <w:p w14:paraId="68EA3BDD" w14:textId="77777777" w:rsidR="00DA7C39" w:rsidRDefault="00DA7C39" w:rsidP="00DA7C39">
      <w:pPr>
        <w:tabs>
          <w:tab w:val="left" w:pos="5900"/>
        </w:tabs>
      </w:pPr>
      <w:r>
        <w:t xml:space="preserve">Beobachte mit einem neugierigen und wohlwollenden Blick dich selbst oder andere Menschen im Umgang mit Babys oder Kindern. Fallen dir Situationen auf, in denen Babys oder Kinder eher objektorientiert behandelt werden (also z.B. ähnlich wie eine Puppe oder ein Roboter, den man programmieren will)? Dann nutze die Situation als Lerngelegenheit. Notiere deine Beobachtung und überlege dir, wie ein subjektorientierter Zugang in dieser Situation aussehen könnte. </w:t>
      </w:r>
    </w:p>
    <w:tbl>
      <w:tblPr>
        <w:tblStyle w:val="Tabellenraster"/>
        <w:tblW w:w="0" w:type="auto"/>
        <w:tblLook w:val="04A0" w:firstRow="1" w:lastRow="0" w:firstColumn="1" w:lastColumn="0" w:noHBand="0" w:noVBand="1"/>
      </w:tblPr>
      <w:tblGrid>
        <w:gridCol w:w="4531"/>
        <w:gridCol w:w="4531"/>
      </w:tblGrid>
      <w:tr w:rsidR="00DA7C39" w14:paraId="7E0CAACA" w14:textId="77777777" w:rsidTr="008E56C4">
        <w:tc>
          <w:tcPr>
            <w:tcW w:w="4531" w:type="dxa"/>
            <w:shd w:val="clear" w:color="auto" w:fill="FFF2CC" w:themeFill="accent4" w:themeFillTint="33"/>
          </w:tcPr>
          <w:p w14:paraId="7D078577" w14:textId="77777777" w:rsidR="00DA7C39" w:rsidRDefault="00DA7C39" w:rsidP="008E56C4">
            <w:pPr>
              <w:tabs>
                <w:tab w:val="left" w:pos="5900"/>
              </w:tabs>
            </w:pPr>
            <w:r>
              <w:t>vom Objekt…</w:t>
            </w:r>
          </w:p>
        </w:tc>
        <w:tc>
          <w:tcPr>
            <w:tcW w:w="4531" w:type="dxa"/>
            <w:shd w:val="clear" w:color="auto" w:fill="FFF2CC" w:themeFill="accent4" w:themeFillTint="33"/>
          </w:tcPr>
          <w:p w14:paraId="249833EC" w14:textId="77777777" w:rsidR="00DA7C39" w:rsidRDefault="00DA7C39" w:rsidP="008E56C4">
            <w:pPr>
              <w:tabs>
                <w:tab w:val="left" w:pos="5900"/>
              </w:tabs>
            </w:pPr>
            <w:r>
              <w:t>…zum Subjekt</w:t>
            </w:r>
          </w:p>
        </w:tc>
      </w:tr>
      <w:tr w:rsidR="00DA7C39" w14:paraId="51CBD6AE" w14:textId="77777777" w:rsidTr="008E56C4">
        <w:tc>
          <w:tcPr>
            <w:tcW w:w="4531" w:type="dxa"/>
          </w:tcPr>
          <w:p w14:paraId="47010137" w14:textId="77777777" w:rsidR="00DA7C39" w:rsidRDefault="00DA7C39" w:rsidP="008E56C4">
            <w:pPr>
              <w:tabs>
                <w:tab w:val="left" w:pos="5900"/>
              </w:tabs>
            </w:pPr>
            <w:r w:rsidRPr="005B524B">
              <w:rPr>
                <w:i/>
                <w:iCs/>
              </w:rPr>
              <w:t>Ein Baby sitzt in seinem Hochstuhl. Der Vater möchte ihm nach dem Essen mit einem Lappen das Gesicht abwischen. Er nähert sich mit dem Lappen von hinten und wischt damit ohne Vorankündigung dem Baby über das Gesicht</w:t>
            </w:r>
            <w:r>
              <w:t>.</w:t>
            </w:r>
          </w:p>
        </w:tc>
        <w:tc>
          <w:tcPr>
            <w:tcW w:w="4531" w:type="dxa"/>
          </w:tcPr>
          <w:p w14:paraId="0C98824F" w14:textId="77777777" w:rsidR="00DA7C39" w:rsidRPr="005B524B" w:rsidRDefault="00DA7C39" w:rsidP="008E56C4">
            <w:pPr>
              <w:tabs>
                <w:tab w:val="left" w:pos="5900"/>
              </w:tabs>
              <w:rPr>
                <w:i/>
                <w:iCs/>
              </w:rPr>
            </w:pPr>
            <w:r>
              <w:rPr>
                <w:i/>
                <w:iCs/>
              </w:rPr>
              <w:t>Sich von vorne nähern, dem Baby vorher den Waschlappen zeigen, mitteilen was man vorhat…</w:t>
            </w:r>
          </w:p>
        </w:tc>
      </w:tr>
      <w:tr w:rsidR="00DA7C39" w14:paraId="48D92013" w14:textId="77777777" w:rsidTr="008E56C4">
        <w:sdt>
          <w:sdtPr>
            <w:id w:val="-1724282312"/>
            <w:placeholder>
              <w:docPart w:val="DefaultPlaceholder_-1854013440"/>
            </w:placeholder>
            <w:showingPlcHdr/>
          </w:sdtPr>
          <w:sdtContent>
            <w:tc>
              <w:tcPr>
                <w:tcW w:w="4531" w:type="dxa"/>
              </w:tcPr>
              <w:p w14:paraId="28D1001B" w14:textId="7AECDB62" w:rsidR="00DA7C39" w:rsidRDefault="001A46E1" w:rsidP="008E56C4">
                <w:pPr>
                  <w:tabs>
                    <w:tab w:val="left" w:pos="5900"/>
                  </w:tabs>
                </w:pPr>
                <w:r w:rsidRPr="00230CC7">
                  <w:rPr>
                    <w:rStyle w:val="Platzhaltertext"/>
                  </w:rPr>
                  <w:t>Klicken oder tippen Sie hier, um Text einzugeben.</w:t>
                </w:r>
              </w:p>
            </w:tc>
          </w:sdtContent>
        </w:sdt>
        <w:sdt>
          <w:sdtPr>
            <w:id w:val="-79759467"/>
            <w:placeholder>
              <w:docPart w:val="DefaultPlaceholder_-1854013440"/>
            </w:placeholder>
            <w:showingPlcHdr/>
          </w:sdtPr>
          <w:sdtContent>
            <w:tc>
              <w:tcPr>
                <w:tcW w:w="4531" w:type="dxa"/>
              </w:tcPr>
              <w:p w14:paraId="74FDD4C9" w14:textId="3747076E" w:rsidR="00DA7C39" w:rsidRDefault="001A46E1" w:rsidP="008E56C4">
                <w:pPr>
                  <w:tabs>
                    <w:tab w:val="left" w:pos="5900"/>
                  </w:tabs>
                </w:pPr>
                <w:r w:rsidRPr="00230CC7">
                  <w:rPr>
                    <w:rStyle w:val="Platzhaltertext"/>
                  </w:rPr>
                  <w:t>Klicken oder tippen Sie hier, um Text einzugeben.</w:t>
                </w:r>
              </w:p>
            </w:tc>
          </w:sdtContent>
        </w:sdt>
      </w:tr>
      <w:tr w:rsidR="00DA7C39" w14:paraId="0FD06814" w14:textId="77777777" w:rsidTr="008E56C4">
        <w:sdt>
          <w:sdtPr>
            <w:id w:val="-979221025"/>
            <w:placeholder>
              <w:docPart w:val="DefaultPlaceholder_-1854013440"/>
            </w:placeholder>
            <w:showingPlcHdr/>
          </w:sdtPr>
          <w:sdtContent>
            <w:tc>
              <w:tcPr>
                <w:tcW w:w="4531" w:type="dxa"/>
              </w:tcPr>
              <w:p w14:paraId="1A2DDD40" w14:textId="67308A63" w:rsidR="00DA7C39" w:rsidRDefault="001A46E1" w:rsidP="008E56C4">
                <w:pPr>
                  <w:tabs>
                    <w:tab w:val="left" w:pos="5900"/>
                  </w:tabs>
                </w:pPr>
                <w:r w:rsidRPr="00230CC7">
                  <w:rPr>
                    <w:rStyle w:val="Platzhaltertext"/>
                  </w:rPr>
                  <w:t>Klicken oder tippen Sie hier, um Text einzugeben.</w:t>
                </w:r>
              </w:p>
            </w:tc>
          </w:sdtContent>
        </w:sdt>
        <w:sdt>
          <w:sdtPr>
            <w:id w:val="-1484618428"/>
            <w:placeholder>
              <w:docPart w:val="DefaultPlaceholder_-1854013440"/>
            </w:placeholder>
            <w:showingPlcHdr/>
          </w:sdtPr>
          <w:sdtContent>
            <w:tc>
              <w:tcPr>
                <w:tcW w:w="4531" w:type="dxa"/>
              </w:tcPr>
              <w:p w14:paraId="6C8D9D17" w14:textId="74E24604" w:rsidR="00DA7C39" w:rsidRDefault="001A46E1" w:rsidP="008E56C4">
                <w:pPr>
                  <w:tabs>
                    <w:tab w:val="left" w:pos="5900"/>
                  </w:tabs>
                </w:pPr>
                <w:r w:rsidRPr="00230CC7">
                  <w:rPr>
                    <w:rStyle w:val="Platzhaltertext"/>
                  </w:rPr>
                  <w:t>Klicken oder tippen Sie hier, um Text einzugeben.</w:t>
                </w:r>
              </w:p>
            </w:tc>
          </w:sdtContent>
        </w:sdt>
      </w:tr>
      <w:tr w:rsidR="00DA7C39" w14:paraId="2ECDCBB1" w14:textId="77777777" w:rsidTr="008E56C4">
        <w:sdt>
          <w:sdtPr>
            <w:id w:val="-2028014618"/>
            <w:placeholder>
              <w:docPart w:val="DefaultPlaceholder_-1854013440"/>
            </w:placeholder>
            <w:showingPlcHdr/>
          </w:sdtPr>
          <w:sdtContent>
            <w:tc>
              <w:tcPr>
                <w:tcW w:w="4531" w:type="dxa"/>
              </w:tcPr>
              <w:p w14:paraId="69D49148" w14:textId="13A4BB5C" w:rsidR="00DA7C39" w:rsidRDefault="001A46E1" w:rsidP="008E56C4">
                <w:pPr>
                  <w:tabs>
                    <w:tab w:val="left" w:pos="5900"/>
                  </w:tabs>
                </w:pPr>
                <w:r w:rsidRPr="00230CC7">
                  <w:rPr>
                    <w:rStyle w:val="Platzhaltertext"/>
                  </w:rPr>
                  <w:t>Klicken oder tippen Sie hier, um Text einzugeben.</w:t>
                </w:r>
              </w:p>
            </w:tc>
          </w:sdtContent>
        </w:sdt>
        <w:sdt>
          <w:sdtPr>
            <w:id w:val="367269940"/>
            <w:placeholder>
              <w:docPart w:val="DefaultPlaceholder_-1854013440"/>
            </w:placeholder>
            <w:showingPlcHdr/>
          </w:sdtPr>
          <w:sdtContent>
            <w:tc>
              <w:tcPr>
                <w:tcW w:w="4531" w:type="dxa"/>
              </w:tcPr>
              <w:p w14:paraId="1AD66AD9" w14:textId="6E903CC6" w:rsidR="00DA7C39" w:rsidRDefault="001A46E1" w:rsidP="008E56C4">
                <w:pPr>
                  <w:tabs>
                    <w:tab w:val="left" w:pos="5900"/>
                  </w:tabs>
                </w:pPr>
                <w:r w:rsidRPr="00230CC7">
                  <w:rPr>
                    <w:rStyle w:val="Platzhaltertext"/>
                  </w:rPr>
                  <w:t>Klicken oder tippen Sie hier, um Text einzugeben.</w:t>
                </w:r>
              </w:p>
            </w:tc>
          </w:sdtContent>
        </w:sdt>
      </w:tr>
      <w:tr w:rsidR="002E4EAA" w14:paraId="08A023F5" w14:textId="77777777" w:rsidTr="008E56C4">
        <w:sdt>
          <w:sdtPr>
            <w:id w:val="-1668855267"/>
            <w:placeholder>
              <w:docPart w:val="DefaultPlaceholder_-1854013440"/>
            </w:placeholder>
            <w:showingPlcHdr/>
          </w:sdtPr>
          <w:sdtContent>
            <w:tc>
              <w:tcPr>
                <w:tcW w:w="4531" w:type="dxa"/>
              </w:tcPr>
              <w:p w14:paraId="02094CCB" w14:textId="4139221C" w:rsidR="002E4EAA" w:rsidRDefault="001A46E1" w:rsidP="008E56C4">
                <w:pPr>
                  <w:tabs>
                    <w:tab w:val="left" w:pos="5900"/>
                  </w:tabs>
                </w:pPr>
                <w:r w:rsidRPr="00230CC7">
                  <w:rPr>
                    <w:rStyle w:val="Platzhaltertext"/>
                  </w:rPr>
                  <w:t>Klicken oder tippen Sie hier, um Text einzugeben.</w:t>
                </w:r>
              </w:p>
            </w:tc>
          </w:sdtContent>
        </w:sdt>
        <w:sdt>
          <w:sdtPr>
            <w:id w:val="1744456700"/>
            <w:placeholder>
              <w:docPart w:val="DefaultPlaceholder_-1854013440"/>
            </w:placeholder>
            <w:showingPlcHdr/>
          </w:sdtPr>
          <w:sdtContent>
            <w:tc>
              <w:tcPr>
                <w:tcW w:w="4531" w:type="dxa"/>
              </w:tcPr>
              <w:p w14:paraId="39D3ACFC" w14:textId="2D4A311C" w:rsidR="002E4EAA" w:rsidRDefault="001A46E1" w:rsidP="008E56C4">
                <w:pPr>
                  <w:tabs>
                    <w:tab w:val="left" w:pos="5900"/>
                  </w:tabs>
                </w:pPr>
                <w:r w:rsidRPr="00230CC7">
                  <w:rPr>
                    <w:rStyle w:val="Platzhaltertext"/>
                  </w:rPr>
                  <w:t>Klicken oder tippen Sie hier, um Text einzugeben.</w:t>
                </w:r>
              </w:p>
            </w:tc>
          </w:sdtContent>
        </w:sdt>
      </w:tr>
      <w:tr w:rsidR="002E4EAA" w14:paraId="325E343E" w14:textId="77777777" w:rsidTr="002E4EAA">
        <w:sdt>
          <w:sdtPr>
            <w:id w:val="-424033812"/>
            <w:placeholder>
              <w:docPart w:val="DefaultPlaceholder_-1854013440"/>
            </w:placeholder>
            <w:showingPlcHdr/>
          </w:sdtPr>
          <w:sdtContent>
            <w:tc>
              <w:tcPr>
                <w:tcW w:w="4531" w:type="dxa"/>
              </w:tcPr>
              <w:p w14:paraId="6CBCFB8D" w14:textId="78492026" w:rsidR="002E4EAA" w:rsidRDefault="001A46E1" w:rsidP="008E56C4">
                <w:pPr>
                  <w:tabs>
                    <w:tab w:val="left" w:pos="5900"/>
                  </w:tabs>
                </w:pPr>
                <w:r w:rsidRPr="00230CC7">
                  <w:rPr>
                    <w:rStyle w:val="Platzhaltertext"/>
                  </w:rPr>
                  <w:t>Klicken oder tippen Sie hier, um Text einzugeben.</w:t>
                </w:r>
              </w:p>
            </w:tc>
          </w:sdtContent>
        </w:sdt>
        <w:sdt>
          <w:sdtPr>
            <w:id w:val="-1524087965"/>
            <w:placeholder>
              <w:docPart w:val="DefaultPlaceholder_-1854013440"/>
            </w:placeholder>
            <w:showingPlcHdr/>
          </w:sdtPr>
          <w:sdtContent>
            <w:tc>
              <w:tcPr>
                <w:tcW w:w="4531" w:type="dxa"/>
              </w:tcPr>
              <w:p w14:paraId="290B523A" w14:textId="3793BA4B" w:rsidR="002E4EAA" w:rsidRDefault="001A46E1" w:rsidP="008E56C4">
                <w:pPr>
                  <w:tabs>
                    <w:tab w:val="left" w:pos="5900"/>
                  </w:tabs>
                </w:pPr>
                <w:r w:rsidRPr="00230CC7">
                  <w:rPr>
                    <w:rStyle w:val="Platzhaltertext"/>
                  </w:rPr>
                  <w:t>Klicken oder tippen Sie hier, um Text einzugeben.</w:t>
                </w:r>
              </w:p>
            </w:tc>
          </w:sdtContent>
        </w:sdt>
      </w:tr>
    </w:tbl>
    <w:p w14:paraId="6306F8B3" w14:textId="77777777" w:rsidR="00DA7C39" w:rsidRDefault="00DA7C39" w:rsidP="00DA7C39">
      <w:pPr>
        <w:tabs>
          <w:tab w:val="left" w:pos="5900"/>
        </w:tabs>
      </w:pPr>
    </w:p>
    <w:p w14:paraId="1D7FE47D" w14:textId="77777777" w:rsidR="00DA7C39" w:rsidRDefault="00DA7C39" w:rsidP="003D00D0">
      <w:pPr>
        <w:ind w:firstLine="5"/>
        <w:rPr>
          <w:rFonts w:asciiTheme="majorHAnsi" w:hAnsiTheme="majorHAnsi" w:cstheme="majorHAnsi"/>
          <w:sz w:val="32"/>
          <w:szCs w:val="32"/>
        </w:rPr>
      </w:pPr>
    </w:p>
    <w:p w14:paraId="4E6D53BF" w14:textId="22403BF5" w:rsidR="00F043D1" w:rsidRPr="002E4EAA" w:rsidRDefault="00F64AB8" w:rsidP="003D00D0">
      <w:pPr>
        <w:ind w:firstLine="5"/>
        <w:rPr>
          <w:rFonts w:asciiTheme="majorHAnsi" w:hAnsiTheme="majorHAnsi" w:cstheme="majorHAnsi"/>
        </w:rPr>
      </w:pPr>
      <w:r>
        <w:rPr>
          <w:rFonts w:asciiTheme="majorHAnsi" w:hAnsiTheme="majorHAnsi" w:cstheme="majorHAnsi"/>
          <w:sz w:val="32"/>
          <w:szCs w:val="32"/>
        </w:rPr>
        <w:t>5</w:t>
      </w:r>
      <w:r w:rsidR="00F043D1" w:rsidRPr="00B261D0">
        <w:rPr>
          <w:rFonts w:asciiTheme="majorHAnsi" w:hAnsiTheme="majorHAnsi" w:cstheme="majorHAnsi"/>
          <w:sz w:val="32"/>
          <w:szCs w:val="32"/>
        </w:rPr>
        <w:t xml:space="preserve">. </w:t>
      </w:r>
      <w:r w:rsidR="00A0723A">
        <w:rPr>
          <w:rFonts w:asciiTheme="majorHAnsi" w:hAnsiTheme="majorHAnsi" w:cstheme="majorHAnsi"/>
          <w:sz w:val="32"/>
          <w:szCs w:val="32"/>
        </w:rPr>
        <w:t>Botschaften umformulieren</w:t>
      </w:r>
      <w:r w:rsidR="002E4EAA">
        <w:rPr>
          <w:rFonts w:asciiTheme="majorHAnsi" w:hAnsiTheme="majorHAnsi" w:cstheme="majorHAnsi"/>
          <w:sz w:val="32"/>
          <w:szCs w:val="32"/>
        </w:rPr>
        <w:br/>
      </w:r>
      <w:r w:rsidR="002E4EAA">
        <w:rPr>
          <w:rFonts w:asciiTheme="majorHAnsi" w:hAnsiTheme="majorHAnsi" w:cstheme="majorHAnsi"/>
        </w:rPr>
        <w:t xml:space="preserve">Übung zu den Videos 1.2, 1.3 und 1.5 </w:t>
      </w:r>
    </w:p>
    <w:p w14:paraId="5332930A" w14:textId="77777777" w:rsidR="00F043D1" w:rsidRDefault="00A0723A" w:rsidP="003D00D0">
      <w:pPr>
        <w:ind w:firstLine="5"/>
      </w:pPr>
      <w:r>
        <w:t>Im Folgenden findest du einige Botschaften, die manche Babys regelmässig hören. Überlege zu jeder Botschaft, inwiefern sie aus deiner Sicht problematisch für das Selbstbewusstsein, den Selbstwert, das Selbstvertrauen oder für die Gleichwürdigkeit ist. Notiere auch mögliche Alternativen</w:t>
      </w:r>
      <w:r w:rsidR="009134A1">
        <w:t>.</w:t>
      </w:r>
    </w:p>
    <w:p w14:paraId="563FB981" w14:textId="77777777" w:rsidR="009134A1" w:rsidRDefault="009134A1" w:rsidP="003D00D0">
      <w:pPr>
        <w:ind w:firstLine="5"/>
      </w:pPr>
      <w:r>
        <w:t>Einige dieser Botschaften und mögliche Alternativen findest du auch im Video 1.</w:t>
      </w:r>
      <w:r w:rsidR="002E4EAA">
        <w:t>5</w:t>
      </w:r>
      <w:r>
        <w:t>.</w:t>
      </w:r>
    </w:p>
    <w:tbl>
      <w:tblPr>
        <w:tblStyle w:val="Tabellenraster"/>
        <w:tblW w:w="0" w:type="auto"/>
        <w:tblLook w:val="04A0" w:firstRow="1" w:lastRow="0" w:firstColumn="1" w:lastColumn="0" w:noHBand="0" w:noVBand="1"/>
      </w:tblPr>
      <w:tblGrid>
        <w:gridCol w:w="3020"/>
        <w:gridCol w:w="3021"/>
        <w:gridCol w:w="3021"/>
      </w:tblGrid>
      <w:tr w:rsidR="00A0723A" w14:paraId="6C02E32A" w14:textId="77777777" w:rsidTr="00A65296">
        <w:tc>
          <w:tcPr>
            <w:tcW w:w="3020" w:type="dxa"/>
            <w:shd w:val="clear" w:color="auto" w:fill="E2EFD9" w:themeFill="accent6" w:themeFillTint="33"/>
          </w:tcPr>
          <w:p w14:paraId="65BC5FA7" w14:textId="77777777" w:rsidR="00A0723A" w:rsidRDefault="00A0723A" w:rsidP="003D00D0">
            <w:r>
              <w:t>Botschaft</w:t>
            </w:r>
          </w:p>
        </w:tc>
        <w:tc>
          <w:tcPr>
            <w:tcW w:w="3021" w:type="dxa"/>
            <w:shd w:val="clear" w:color="auto" w:fill="E2EFD9" w:themeFill="accent6" w:themeFillTint="33"/>
          </w:tcPr>
          <w:p w14:paraId="06AE890D" w14:textId="77777777" w:rsidR="00A0723A" w:rsidRDefault="00A0723A" w:rsidP="003D00D0">
            <w:r>
              <w:t>Das ist problematisch</w:t>
            </w:r>
          </w:p>
        </w:tc>
        <w:tc>
          <w:tcPr>
            <w:tcW w:w="3021" w:type="dxa"/>
            <w:shd w:val="clear" w:color="auto" w:fill="E2EFD9" w:themeFill="accent6" w:themeFillTint="33"/>
          </w:tcPr>
          <w:p w14:paraId="70CC631A" w14:textId="77777777" w:rsidR="00A0723A" w:rsidRDefault="00A0723A" w:rsidP="003D00D0">
            <w:r>
              <w:t>Mögliche Alternativ</w:t>
            </w:r>
            <w:r w:rsidR="00525DF0">
              <w:t>e:</w:t>
            </w:r>
          </w:p>
        </w:tc>
      </w:tr>
      <w:tr w:rsidR="00A0723A" w14:paraId="402EDE7C" w14:textId="77777777" w:rsidTr="00A65296">
        <w:trPr>
          <w:trHeight w:val="1985"/>
        </w:trPr>
        <w:tc>
          <w:tcPr>
            <w:tcW w:w="3020" w:type="dxa"/>
          </w:tcPr>
          <w:p w14:paraId="45D1B2E0" w14:textId="77777777" w:rsidR="00A65296" w:rsidRDefault="00A65296" w:rsidP="003D00D0">
            <w:r>
              <w:t>Das Baby weint, weil es nicht mit einem scharfen Messer spielen darf:</w:t>
            </w:r>
          </w:p>
          <w:p w14:paraId="18C81584" w14:textId="77777777" w:rsidR="00A0723A" w:rsidRDefault="00A0723A" w:rsidP="003D00D0">
            <w:r>
              <w:t>«Mach nicht so ein Drama. Du kannst mit dem Löffel spielen»</w:t>
            </w:r>
            <w:r w:rsidR="001F77E1">
              <w:t>.</w:t>
            </w:r>
          </w:p>
        </w:tc>
        <w:sdt>
          <w:sdtPr>
            <w:id w:val="-556548652"/>
            <w:placeholder>
              <w:docPart w:val="DefaultPlaceholder_-1854013440"/>
            </w:placeholder>
            <w:showingPlcHdr/>
          </w:sdtPr>
          <w:sdtContent>
            <w:tc>
              <w:tcPr>
                <w:tcW w:w="3021" w:type="dxa"/>
              </w:tcPr>
              <w:p w14:paraId="4EEE3022" w14:textId="65A532FE" w:rsidR="00A0723A" w:rsidRDefault="001A46E1" w:rsidP="003D00D0">
                <w:r w:rsidRPr="00230CC7">
                  <w:rPr>
                    <w:rStyle w:val="Platzhaltertext"/>
                  </w:rPr>
                  <w:t>Klicken oder tippen Sie hier, um Text einzugeben.</w:t>
                </w:r>
              </w:p>
            </w:tc>
          </w:sdtContent>
        </w:sdt>
        <w:sdt>
          <w:sdtPr>
            <w:id w:val="-583615524"/>
            <w:placeholder>
              <w:docPart w:val="DefaultPlaceholder_-1854013440"/>
            </w:placeholder>
            <w:showingPlcHdr/>
          </w:sdtPr>
          <w:sdtContent>
            <w:tc>
              <w:tcPr>
                <w:tcW w:w="3021" w:type="dxa"/>
              </w:tcPr>
              <w:p w14:paraId="22B9779F" w14:textId="2F4E418C" w:rsidR="00A0723A" w:rsidRDefault="001A46E1" w:rsidP="003D00D0">
                <w:r w:rsidRPr="00230CC7">
                  <w:rPr>
                    <w:rStyle w:val="Platzhaltertext"/>
                  </w:rPr>
                  <w:t>Klicken oder tippen Sie hier, um Text einzugeben.</w:t>
                </w:r>
              </w:p>
            </w:tc>
          </w:sdtContent>
        </w:sdt>
      </w:tr>
      <w:tr w:rsidR="00A0723A" w14:paraId="37A4979C" w14:textId="77777777" w:rsidTr="00A65296">
        <w:trPr>
          <w:trHeight w:val="1985"/>
        </w:trPr>
        <w:tc>
          <w:tcPr>
            <w:tcW w:w="3020" w:type="dxa"/>
          </w:tcPr>
          <w:p w14:paraId="611A1F13" w14:textId="77777777" w:rsidR="00A0723A" w:rsidRDefault="00A65296" w:rsidP="003D00D0">
            <w:r>
              <w:t>Das Baby weint, nachdem es bei einem mutigen Manöver gestürzt</w:t>
            </w:r>
            <w:r w:rsidR="0063711E">
              <w:t xml:space="preserve"> ist</w:t>
            </w:r>
            <w:r>
              <w:t>:</w:t>
            </w:r>
            <w:r w:rsidR="00A0723A">
              <w:br/>
              <w:t>«Siehst du, das hast du jetzt davon!»</w:t>
            </w:r>
          </w:p>
        </w:tc>
        <w:sdt>
          <w:sdtPr>
            <w:id w:val="-1385554070"/>
            <w:placeholder>
              <w:docPart w:val="DefaultPlaceholder_-1854013440"/>
            </w:placeholder>
            <w:showingPlcHdr/>
          </w:sdtPr>
          <w:sdtContent>
            <w:tc>
              <w:tcPr>
                <w:tcW w:w="3021" w:type="dxa"/>
              </w:tcPr>
              <w:p w14:paraId="4227088C" w14:textId="366A370A" w:rsidR="00A0723A" w:rsidRDefault="001A46E1" w:rsidP="003D00D0">
                <w:r w:rsidRPr="00230CC7">
                  <w:rPr>
                    <w:rStyle w:val="Platzhaltertext"/>
                  </w:rPr>
                  <w:t>Klicken oder tippen Sie hier, um Text einzugeben.</w:t>
                </w:r>
              </w:p>
            </w:tc>
          </w:sdtContent>
        </w:sdt>
        <w:sdt>
          <w:sdtPr>
            <w:id w:val="842599987"/>
            <w:placeholder>
              <w:docPart w:val="DefaultPlaceholder_-1854013440"/>
            </w:placeholder>
            <w:showingPlcHdr/>
          </w:sdtPr>
          <w:sdtContent>
            <w:tc>
              <w:tcPr>
                <w:tcW w:w="3021" w:type="dxa"/>
              </w:tcPr>
              <w:p w14:paraId="6E7FCB3B" w14:textId="7D80BEE5" w:rsidR="00A0723A" w:rsidRDefault="001A46E1" w:rsidP="003D00D0">
                <w:r w:rsidRPr="00230CC7">
                  <w:rPr>
                    <w:rStyle w:val="Platzhaltertext"/>
                  </w:rPr>
                  <w:t>Klicken oder tippen Sie hier, um Text einzugeben.</w:t>
                </w:r>
              </w:p>
            </w:tc>
          </w:sdtContent>
        </w:sdt>
      </w:tr>
      <w:tr w:rsidR="00A0723A" w14:paraId="325683B1" w14:textId="77777777" w:rsidTr="00A65296">
        <w:trPr>
          <w:trHeight w:val="1985"/>
        </w:trPr>
        <w:tc>
          <w:tcPr>
            <w:tcW w:w="3020" w:type="dxa"/>
          </w:tcPr>
          <w:p w14:paraId="40591B35" w14:textId="77777777" w:rsidR="00A0723A" w:rsidRDefault="00A65296" w:rsidP="003D00D0">
            <w:r>
              <w:lastRenderedPageBreak/>
              <w:t>Das Baby spielt zum ersten Mal mit Buntstiften und Papier:</w:t>
            </w:r>
          </w:p>
          <w:p w14:paraId="35758A6F" w14:textId="77777777" w:rsidR="00A0723A" w:rsidRDefault="00A0723A" w:rsidP="003D00D0">
            <w:r>
              <w:t>«Du hältst den Stift verkehrt rum, schau, so ist es richtig» (dabei wird die Hand des Babys mit dem Stift in der Hand über das Blatt geführt)</w:t>
            </w:r>
          </w:p>
        </w:tc>
        <w:sdt>
          <w:sdtPr>
            <w:id w:val="1662660989"/>
            <w:placeholder>
              <w:docPart w:val="DefaultPlaceholder_-1854013440"/>
            </w:placeholder>
            <w:showingPlcHdr/>
          </w:sdtPr>
          <w:sdtContent>
            <w:tc>
              <w:tcPr>
                <w:tcW w:w="3021" w:type="dxa"/>
              </w:tcPr>
              <w:p w14:paraId="794C976B" w14:textId="6C677787" w:rsidR="00A0723A" w:rsidRDefault="001A46E1" w:rsidP="003D00D0">
                <w:r w:rsidRPr="00230CC7">
                  <w:rPr>
                    <w:rStyle w:val="Platzhaltertext"/>
                  </w:rPr>
                  <w:t>Klicken oder tippen Sie hier, um Text einzugeben.</w:t>
                </w:r>
              </w:p>
            </w:tc>
          </w:sdtContent>
        </w:sdt>
        <w:sdt>
          <w:sdtPr>
            <w:id w:val="-1454781738"/>
            <w:placeholder>
              <w:docPart w:val="DefaultPlaceholder_-1854013440"/>
            </w:placeholder>
            <w:showingPlcHdr/>
          </w:sdtPr>
          <w:sdtContent>
            <w:tc>
              <w:tcPr>
                <w:tcW w:w="3021" w:type="dxa"/>
              </w:tcPr>
              <w:p w14:paraId="0A59CE93" w14:textId="75D4FDBC" w:rsidR="00A0723A" w:rsidRDefault="001A46E1" w:rsidP="003D00D0">
                <w:r w:rsidRPr="00230CC7">
                  <w:rPr>
                    <w:rStyle w:val="Platzhaltertext"/>
                  </w:rPr>
                  <w:t>Klicken oder tippen Sie hier, um Text einzugeben.</w:t>
                </w:r>
              </w:p>
            </w:tc>
          </w:sdtContent>
        </w:sdt>
      </w:tr>
      <w:tr w:rsidR="00A0723A" w14:paraId="5D8551C5" w14:textId="77777777" w:rsidTr="00A65296">
        <w:trPr>
          <w:trHeight w:val="1985"/>
        </w:trPr>
        <w:tc>
          <w:tcPr>
            <w:tcW w:w="3020" w:type="dxa"/>
          </w:tcPr>
          <w:p w14:paraId="3C06F02C" w14:textId="77777777" w:rsidR="00A0723A" w:rsidRDefault="00A0723A" w:rsidP="003D00D0">
            <w:r>
              <w:t xml:space="preserve">Das Baby spielt neben einem anderen Baby. </w:t>
            </w:r>
            <w:r w:rsidR="00D163DA">
              <w:t>Es</w:t>
            </w:r>
            <w:r>
              <w:t xml:space="preserve"> fasst </w:t>
            </w:r>
            <w:r w:rsidR="00D163DA">
              <w:t>dieses</w:t>
            </w:r>
            <w:r>
              <w:t xml:space="preserve"> andere etwas grob im Gesicht an, </w:t>
            </w:r>
            <w:r w:rsidR="00D163DA">
              <w:t>das andere Baby weint</w:t>
            </w:r>
            <w:r>
              <w:t>:</w:t>
            </w:r>
          </w:p>
          <w:p w14:paraId="71389DC6" w14:textId="77777777" w:rsidR="00A0723A" w:rsidRDefault="00A0723A" w:rsidP="003D00D0">
            <w:r>
              <w:t>«Was hast du jetzt schon wieder angestellt du Grobian?»</w:t>
            </w:r>
          </w:p>
        </w:tc>
        <w:sdt>
          <w:sdtPr>
            <w:id w:val="755714146"/>
            <w:placeholder>
              <w:docPart w:val="DefaultPlaceholder_-1854013440"/>
            </w:placeholder>
            <w:showingPlcHdr/>
          </w:sdtPr>
          <w:sdtContent>
            <w:tc>
              <w:tcPr>
                <w:tcW w:w="3021" w:type="dxa"/>
              </w:tcPr>
              <w:p w14:paraId="2409B44F" w14:textId="13193147" w:rsidR="00A0723A" w:rsidRDefault="001A46E1" w:rsidP="003D00D0">
                <w:r w:rsidRPr="00230CC7">
                  <w:rPr>
                    <w:rStyle w:val="Platzhaltertext"/>
                  </w:rPr>
                  <w:t>Klicken oder tippen Sie hier, um Text einzugeben.</w:t>
                </w:r>
              </w:p>
            </w:tc>
          </w:sdtContent>
        </w:sdt>
        <w:sdt>
          <w:sdtPr>
            <w:id w:val="-1662852588"/>
            <w:placeholder>
              <w:docPart w:val="DefaultPlaceholder_-1854013440"/>
            </w:placeholder>
            <w:showingPlcHdr/>
          </w:sdtPr>
          <w:sdtContent>
            <w:tc>
              <w:tcPr>
                <w:tcW w:w="3021" w:type="dxa"/>
              </w:tcPr>
              <w:p w14:paraId="23570C73" w14:textId="4A2385A5" w:rsidR="00A0723A" w:rsidRDefault="001A46E1" w:rsidP="003D00D0">
                <w:r w:rsidRPr="00230CC7">
                  <w:rPr>
                    <w:rStyle w:val="Platzhaltertext"/>
                  </w:rPr>
                  <w:t>Klicken oder tippen Sie hier, um Text einzugeben.</w:t>
                </w:r>
              </w:p>
            </w:tc>
          </w:sdtContent>
        </w:sdt>
      </w:tr>
      <w:tr w:rsidR="00A0723A" w14:paraId="16F51932" w14:textId="77777777" w:rsidTr="00A65296">
        <w:trPr>
          <w:trHeight w:val="1985"/>
        </w:trPr>
        <w:tc>
          <w:tcPr>
            <w:tcW w:w="3020" w:type="dxa"/>
          </w:tcPr>
          <w:p w14:paraId="5E9EE308" w14:textId="77777777" w:rsidR="00A0723A" w:rsidRDefault="00A0723A" w:rsidP="003D00D0">
            <w:r>
              <w:t>Das Baby, das noch nicht mobil ist, liegt neben einem gleichaltrigen Baby, das schon krabbeln kann:</w:t>
            </w:r>
          </w:p>
          <w:p w14:paraId="10789C66" w14:textId="77777777" w:rsidR="00A0723A" w:rsidRDefault="00A0723A" w:rsidP="003D00D0">
            <w:r>
              <w:t xml:space="preserve">«Schau wie es schon krabbelt. Versuch es auch mal, das ist nicht so schwierig» </w:t>
            </w:r>
          </w:p>
        </w:tc>
        <w:sdt>
          <w:sdtPr>
            <w:id w:val="-346869116"/>
            <w:placeholder>
              <w:docPart w:val="DefaultPlaceholder_-1854013440"/>
            </w:placeholder>
            <w:showingPlcHdr/>
          </w:sdtPr>
          <w:sdtContent>
            <w:tc>
              <w:tcPr>
                <w:tcW w:w="3021" w:type="dxa"/>
              </w:tcPr>
              <w:p w14:paraId="7E14BD82" w14:textId="2977F82A" w:rsidR="00A0723A" w:rsidRDefault="001A46E1" w:rsidP="003D00D0">
                <w:r w:rsidRPr="00230CC7">
                  <w:rPr>
                    <w:rStyle w:val="Platzhaltertext"/>
                  </w:rPr>
                  <w:t>Klicken oder tippen Sie hier, um Text einzugeben.</w:t>
                </w:r>
              </w:p>
            </w:tc>
          </w:sdtContent>
        </w:sdt>
        <w:sdt>
          <w:sdtPr>
            <w:id w:val="-1660681948"/>
            <w:placeholder>
              <w:docPart w:val="DefaultPlaceholder_-1854013440"/>
            </w:placeholder>
            <w:showingPlcHdr/>
          </w:sdtPr>
          <w:sdtContent>
            <w:tc>
              <w:tcPr>
                <w:tcW w:w="3021" w:type="dxa"/>
              </w:tcPr>
              <w:p w14:paraId="7CB716DD" w14:textId="09ACB4C1" w:rsidR="00A0723A" w:rsidRDefault="001A46E1" w:rsidP="003D00D0">
                <w:r w:rsidRPr="00230CC7">
                  <w:rPr>
                    <w:rStyle w:val="Platzhaltertext"/>
                  </w:rPr>
                  <w:t>Klicken oder tippen Sie hier, um Text einzugeben.</w:t>
                </w:r>
              </w:p>
            </w:tc>
          </w:sdtContent>
        </w:sdt>
      </w:tr>
      <w:tr w:rsidR="00A65296" w14:paraId="4E367836" w14:textId="77777777" w:rsidTr="00A65296">
        <w:trPr>
          <w:trHeight w:val="1985"/>
        </w:trPr>
        <w:tc>
          <w:tcPr>
            <w:tcW w:w="3020" w:type="dxa"/>
          </w:tcPr>
          <w:p w14:paraId="53D43ED9" w14:textId="77777777" w:rsidR="00A65296" w:rsidRDefault="00A65296" w:rsidP="003D00D0">
            <w:r>
              <w:t>Das Baby, wirft auf dem Spielplatz Spielsachen um sich:</w:t>
            </w:r>
          </w:p>
          <w:p w14:paraId="107BE0B4" w14:textId="77777777" w:rsidR="00A65296" w:rsidRDefault="00A65296" w:rsidP="003D00D0">
            <w:r>
              <w:t>«Wenn du jetzt nicht sofort aufhörst damit, gehen wir sofort nach Hause»</w:t>
            </w:r>
          </w:p>
        </w:tc>
        <w:sdt>
          <w:sdtPr>
            <w:id w:val="775378307"/>
            <w:placeholder>
              <w:docPart w:val="DefaultPlaceholder_-1854013440"/>
            </w:placeholder>
            <w:showingPlcHdr/>
          </w:sdtPr>
          <w:sdtContent>
            <w:tc>
              <w:tcPr>
                <w:tcW w:w="3021" w:type="dxa"/>
              </w:tcPr>
              <w:p w14:paraId="7B681302" w14:textId="65BF61C7" w:rsidR="00A65296" w:rsidRDefault="001A46E1" w:rsidP="003D00D0">
                <w:r w:rsidRPr="00230CC7">
                  <w:rPr>
                    <w:rStyle w:val="Platzhaltertext"/>
                  </w:rPr>
                  <w:t>Klicken oder tippen Sie hier, um Text einzugeben.</w:t>
                </w:r>
              </w:p>
            </w:tc>
          </w:sdtContent>
        </w:sdt>
        <w:sdt>
          <w:sdtPr>
            <w:id w:val="-437515679"/>
            <w:placeholder>
              <w:docPart w:val="DefaultPlaceholder_-1854013440"/>
            </w:placeholder>
            <w:showingPlcHdr/>
          </w:sdtPr>
          <w:sdtContent>
            <w:tc>
              <w:tcPr>
                <w:tcW w:w="3021" w:type="dxa"/>
              </w:tcPr>
              <w:p w14:paraId="62AE27B7" w14:textId="3F829F9E" w:rsidR="00A65296" w:rsidRDefault="001A46E1" w:rsidP="003D00D0">
                <w:r w:rsidRPr="00230CC7">
                  <w:rPr>
                    <w:rStyle w:val="Platzhaltertext"/>
                  </w:rPr>
                  <w:t>Klicken oder tippen Sie hier, um Text einzugeben.</w:t>
                </w:r>
              </w:p>
            </w:tc>
          </w:sdtContent>
        </w:sdt>
      </w:tr>
      <w:tr w:rsidR="00A65296" w14:paraId="1D772150" w14:textId="77777777" w:rsidTr="00A65296">
        <w:trPr>
          <w:trHeight w:val="1985"/>
        </w:trPr>
        <w:tc>
          <w:tcPr>
            <w:tcW w:w="3020" w:type="dxa"/>
          </w:tcPr>
          <w:p w14:paraId="1AAE9C91" w14:textId="77777777" w:rsidR="00A65296" w:rsidRDefault="00A65296" w:rsidP="003D00D0">
            <w:r>
              <w:t>Das Baby hat sich während eines Restaurantbesuchs sehr ruhig verhalten:</w:t>
            </w:r>
          </w:p>
          <w:p w14:paraId="37B91E33" w14:textId="77777777" w:rsidR="00A65296" w:rsidRDefault="00A65296" w:rsidP="003D00D0">
            <w:r>
              <w:t>«Weil du ein so braves Kind warst, kriegst du jetzt erstmal einen grossen Kuss von mir»</w:t>
            </w:r>
          </w:p>
        </w:tc>
        <w:sdt>
          <w:sdtPr>
            <w:id w:val="-1074742280"/>
            <w:placeholder>
              <w:docPart w:val="DefaultPlaceholder_-1854013440"/>
            </w:placeholder>
            <w:showingPlcHdr/>
          </w:sdtPr>
          <w:sdtContent>
            <w:tc>
              <w:tcPr>
                <w:tcW w:w="3021" w:type="dxa"/>
              </w:tcPr>
              <w:p w14:paraId="53C854DB" w14:textId="415B6A06" w:rsidR="00A65296" w:rsidRDefault="001A46E1" w:rsidP="003D00D0">
                <w:r w:rsidRPr="00230CC7">
                  <w:rPr>
                    <w:rStyle w:val="Platzhaltertext"/>
                  </w:rPr>
                  <w:t>Klicken oder tippen Sie hier, um Text einzugeben.</w:t>
                </w:r>
              </w:p>
            </w:tc>
          </w:sdtContent>
        </w:sdt>
        <w:sdt>
          <w:sdtPr>
            <w:id w:val="-1487236137"/>
            <w:placeholder>
              <w:docPart w:val="DefaultPlaceholder_-1854013440"/>
            </w:placeholder>
            <w:showingPlcHdr/>
          </w:sdtPr>
          <w:sdtContent>
            <w:tc>
              <w:tcPr>
                <w:tcW w:w="3021" w:type="dxa"/>
              </w:tcPr>
              <w:p w14:paraId="476C3697" w14:textId="053EF777" w:rsidR="00A65296" w:rsidRDefault="001A46E1" w:rsidP="003D00D0">
                <w:r w:rsidRPr="00230CC7">
                  <w:rPr>
                    <w:rStyle w:val="Platzhaltertext"/>
                  </w:rPr>
                  <w:t>Klicken oder tippen Sie hier, um Text einzugeben.</w:t>
                </w:r>
              </w:p>
            </w:tc>
          </w:sdtContent>
        </w:sdt>
      </w:tr>
      <w:tr w:rsidR="003C60EE" w14:paraId="1BAC9809" w14:textId="77777777" w:rsidTr="00A65296">
        <w:trPr>
          <w:trHeight w:val="1985"/>
        </w:trPr>
        <w:tc>
          <w:tcPr>
            <w:tcW w:w="3020" w:type="dxa"/>
          </w:tcPr>
          <w:p w14:paraId="7E45C776" w14:textId="77777777" w:rsidR="003C60EE" w:rsidRDefault="003C60EE" w:rsidP="003D00D0">
            <w:r>
              <w:t xml:space="preserve">Das Baby ist während </w:t>
            </w:r>
            <w:r w:rsidR="0063711E">
              <w:t>eines</w:t>
            </w:r>
            <w:r>
              <w:t xml:space="preserve"> Restaurantbesuch</w:t>
            </w:r>
            <w:r w:rsidR="0063711E">
              <w:t>s</w:t>
            </w:r>
            <w:r>
              <w:t xml:space="preserve"> laut und unruhig:</w:t>
            </w:r>
          </w:p>
          <w:p w14:paraId="5601EC0F" w14:textId="77777777" w:rsidR="003C60EE" w:rsidRDefault="003C60EE" w:rsidP="003D00D0">
            <w:r>
              <w:t xml:space="preserve">«Alle anderen Kinder </w:t>
            </w:r>
            <w:r w:rsidR="0063711E">
              <w:t xml:space="preserve">können </w:t>
            </w:r>
            <w:r>
              <w:t>ruhig sein, nur du nicht. Die Leute gucken schon!»</w:t>
            </w:r>
          </w:p>
        </w:tc>
        <w:sdt>
          <w:sdtPr>
            <w:id w:val="-850710728"/>
            <w:placeholder>
              <w:docPart w:val="DefaultPlaceholder_-1854013440"/>
            </w:placeholder>
            <w:showingPlcHdr/>
          </w:sdtPr>
          <w:sdtContent>
            <w:tc>
              <w:tcPr>
                <w:tcW w:w="3021" w:type="dxa"/>
              </w:tcPr>
              <w:p w14:paraId="22C9CE66" w14:textId="61BFB5BD" w:rsidR="003C60EE" w:rsidRDefault="001A46E1" w:rsidP="003D00D0">
                <w:r w:rsidRPr="00230CC7">
                  <w:rPr>
                    <w:rStyle w:val="Platzhaltertext"/>
                  </w:rPr>
                  <w:t>Klicken oder tippen Sie hier, um Text einzugeben.</w:t>
                </w:r>
              </w:p>
            </w:tc>
          </w:sdtContent>
        </w:sdt>
        <w:sdt>
          <w:sdtPr>
            <w:id w:val="1046036012"/>
            <w:placeholder>
              <w:docPart w:val="DefaultPlaceholder_-1854013440"/>
            </w:placeholder>
            <w:showingPlcHdr/>
          </w:sdtPr>
          <w:sdtContent>
            <w:tc>
              <w:tcPr>
                <w:tcW w:w="3021" w:type="dxa"/>
              </w:tcPr>
              <w:p w14:paraId="32FFD574" w14:textId="369D5002" w:rsidR="003C60EE" w:rsidRDefault="001A46E1" w:rsidP="003D00D0">
                <w:r w:rsidRPr="00230CC7">
                  <w:rPr>
                    <w:rStyle w:val="Platzhaltertext"/>
                  </w:rPr>
                  <w:t>Klicken oder tippen Sie hier, um Text einzugeben.</w:t>
                </w:r>
              </w:p>
            </w:tc>
          </w:sdtContent>
        </w:sdt>
      </w:tr>
    </w:tbl>
    <w:p w14:paraId="47516364" w14:textId="77777777" w:rsidR="00F043D1" w:rsidRDefault="00F043D1" w:rsidP="00312B45">
      <w:pPr>
        <w:pStyle w:val="KeinLeerraum"/>
      </w:pPr>
    </w:p>
    <w:p w14:paraId="185ED02B" w14:textId="77777777" w:rsidR="005B524B" w:rsidRDefault="005B524B" w:rsidP="006229E0">
      <w:pPr>
        <w:tabs>
          <w:tab w:val="left" w:pos="5900"/>
        </w:tabs>
      </w:pPr>
    </w:p>
    <w:p w14:paraId="62930A09" w14:textId="77777777" w:rsidR="001A46E1" w:rsidRDefault="001A46E1">
      <w:pPr>
        <w:rPr>
          <w:rFonts w:asciiTheme="majorHAnsi" w:hAnsiTheme="majorHAnsi" w:cstheme="majorHAnsi"/>
          <w:sz w:val="32"/>
          <w:szCs w:val="32"/>
        </w:rPr>
      </w:pPr>
      <w:r>
        <w:rPr>
          <w:rFonts w:asciiTheme="majorHAnsi" w:hAnsiTheme="majorHAnsi" w:cstheme="majorHAnsi"/>
          <w:sz w:val="32"/>
          <w:szCs w:val="32"/>
        </w:rPr>
        <w:br w:type="page"/>
      </w:r>
    </w:p>
    <w:p w14:paraId="0864B720" w14:textId="3DC8FCB2" w:rsidR="005A44AA" w:rsidRPr="002E4EAA" w:rsidRDefault="00F64AB8" w:rsidP="008E5406">
      <w:pPr>
        <w:rPr>
          <w:rFonts w:asciiTheme="majorHAnsi" w:hAnsiTheme="majorHAnsi" w:cstheme="majorHAnsi"/>
        </w:rPr>
      </w:pPr>
      <w:r>
        <w:rPr>
          <w:rFonts w:asciiTheme="majorHAnsi" w:hAnsiTheme="majorHAnsi" w:cstheme="majorHAnsi"/>
          <w:sz w:val="32"/>
          <w:szCs w:val="32"/>
        </w:rPr>
        <w:lastRenderedPageBreak/>
        <w:t>6</w:t>
      </w:r>
      <w:r w:rsidR="008E5406" w:rsidRPr="00B261D0">
        <w:rPr>
          <w:rFonts w:asciiTheme="majorHAnsi" w:hAnsiTheme="majorHAnsi" w:cstheme="majorHAnsi"/>
          <w:sz w:val="32"/>
          <w:szCs w:val="32"/>
        </w:rPr>
        <w:t xml:space="preserve">. </w:t>
      </w:r>
      <w:r w:rsidR="008E5406">
        <w:rPr>
          <w:rFonts w:asciiTheme="majorHAnsi" w:hAnsiTheme="majorHAnsi" w:cstheme="majorHAnsi"/>
          <w:sz w:val="32"/>
          <w:szCs w:val="32"/>
        </w:rPr>
        <w:t>Gleichwürdigkeit in meiner Kindheit</w:t>
      </w:r>
      <w:r w:rsidR="002E4EAA">
        <w:rPr>
          <w:rFonts w:asciiTheme="majorHAnsi" w:hAnsiTheme="majorHAnsi" w:cstheme="majorHAnsi"/>
          <w:sz w:val="32"/>
          <w:szCs w:val="32"/>
        </w:rPr>
        <w:br/>
      </w:r>
      <w:r w:rsidR="002E4EAA">
        <w:rPr>
          <w:rFonts w:asciiTheme="majorHAnsi" w:hAnsiTheme="majorHAnsi" w:cstheme="majorHAnsi"/>
        </w:rPr>
        <w:t>Übung zum Video 1.3</w:t>
      </w:r>
    </w:p>
    <w:p w14:paraId="1AD1EE44" w14:textId="77777777" w:rsidR="008E5406" w:rsidRPr="005A44AA" w:rsidRDefault="008E5406" w:rsidP="008E5406">
      <w:pPr>
        <w:rPr>
          <w:rFonts w:asciiTheme="majorHAnsi" w:hAnsiTheme="majorHAnsi" w:cstheme="majorHAnsi"/>
          <w:sz w:val="32"/>
          <w:szCs w:val="32"/>
        </w:rPr>
      </w:pPr>
      <w:r>
        <w:t xml:space="preserve">Wenn du dir Gedanken über deine eigene Kindheit </w:t>
      </w:r>
      <w:r w:rsidR="0063711E">
        <w:t>machst</w:t>
      </w:r>
      <w:r>
        <w:t xml:space="preserve">, hast du die Möglichkeit </w:t>
      </w:r>
      <w:r w:rsidR="0063711E">
        <w:t xml:space="preserve">mögliche </w:t>
      </w:r>
      <w:r>
        <w:t xml:space="preserve">ungünstige Muster zu durchbrechen, anstatt sie deinem Baby weiterzugeben. </w:t>
      </w:r>
      <w:r w:rsidR="00C713D9">
        <w:t xml:space="preserve">Folgende Fragen können dir helfen, zu erforschen, inwiefern du als Kind </w:t>
      </w:r>
      <w:r w:rsidR="00046AAC">
        <w:t>gleichwürdige Beziehungen erleben durftest – und inwiefern nicht</w:t>
      </w:r>
      <w:r w:rsidR="0063711E">
        <w:t>.</w:t>
      </w:r>
    </w:p>
    <w:p w14:paraId="02AE5D8E" w14:textId="4DCD91BF" w:rsidR="006229E0" w:rsidRDefault="00C713D9" w:rsidP="00C713D9">
      <w:pPr>
        <w:pStyle w:val="Listenabsatz"/>
        <w:numPr>
          <w:ilvl w:val="0"/>
          <w:numId w:val="5"/>
        </w:numPr>
        <w:ind w:left="284" w:hanging="284"/>
      </w:pPr>
      <w:r>
        <w:t>Wurdest du für schlechte</w:t>
      </w:r>
      <w:r w:rsidR="005A44AA">
        <w:t>s</w:t>
      </w:r>
      <w:r>
        <w:t xml:space="preserve"> Benehmen bestraft oder für gutes Benehmen belohnt? Wenn ja: Magst du dich erinnern, wie du dich dabei gefühlt hast?</w:t>
      </w:r>
    </w:p>
    <w:sdt>
      <w:sdtPr>
        <w:id w:val="432711144"/>
        <w:placeholder>
          <w:docPart w:val="DefaultPlaceholder_-1854013440"/>
        </w:placeholder>
        <w:showingPlcHdr/>
      </w:sdtPr>
      <w:sdtContent>
        <w:p w14:paraId="625D2506" w14:textId="04B2C233" w:rsidR="001A46E1" w:rsidRDefault="001A46E1" w:rsidP="001A46E1">
          <w:pPr>
            <w:pStyle w:val="Listenabsatz"/>
            <w:ind w:left="284"/>
          </w:pPr>
          <w:r w:rsidRPr="00230CC7">
            <w:rPr>
              <w:rStyle w:val="Platzhaltertext"/>
            </w:rPr>
            <w:t>Klicken oder tippen Sie hier, um Text einzugeben.</w:t>
          </w:r>
        </w:p>
      </w:sdtContent>
    </w:sdt>
    <w:p w14:paraId="1EBEE2C1" w14:textId="77777777" w:rsidR="001A46E1" w:rsidRDefault="001A46E1" w:rsidP="00C713D9">
      <w:pPr>
        <w:pStyle w:val="Listenabsatz"/>
        <w:ind w:left="284"/>
        <w:rPr>
          <w:i/>
        </w:rPr>
      </w:pPr>
    </w:p>
    <w:p w14:paraId="347B7C24" w14:textId="25B4A8DD" w:rsidR="00C713D9" w:rsidRDefault="00C713D9" w:rsidP="00C713D9">
      <w:pPr>
        <w:pStyle w:val="Listenabsatz"/>
        <w:ind w:left="284"/>
        <w:rPr>
          <w:i/>
        </w:rPr>
      </w:pPr>
      <w:r>
        <w:rPr>
          <w:i/>
        </w:rPr>
        <w:t>Straf- und Belohnungssysteme sind ein Versuch, durch Kontrolle und Machtausübung das Verhalten des Kindes zu steuern. Das hat in einer gleichwürdigen Beziehung keinen Platz, da es immer darum geht, die Gedanken, Gefühle und Bedürfnisse, die hinter einem Verhalten stehen, zu verstehen</w:t>
      </w:r>
      <w:r w:rsidR="0063711E">
        <w:rPr>
          <w:i/>
        </w:rPr>
        <w:t>. Entscheidend ist das Vertrauen darin, dass Kinder gegenüber sich selbst und anderen einfühlsame Menschen werden, wenn sie einfühlsam begleitet werden.</w:t>
      </w:r>
      <w:r w:rsidR="008375F5">
        <w:rPr>
          <w:i/>
        </w:rPr>
        <w:br/>
      </w:r>
    </w:p>
    <w:p w14:paraId="00564860" w14:textId="77777777" w:rsidR="008375F5" w:rsidRPr="00C713D9" w:rsidRDefault="008375F5" w:rsidP="00C713D9">
      <w:pPr>
        <w:pStyle w:val="Listenabsatz"/>
        <w:ind w:left="284"/>
        <w:rPr>
          <w:i/>
        </w:rPr>
      </w:pPr>
    </w:p>
    <w:p w14:paraId="09232F72" w14:textId="58D0E170" w:rsidR="008375F5" w:rsidRDefault="0063711E" w:rsidP="008375F5">
      <w:pPr>
        <w:pStyle w:val="Listenabsatz"/>
        <w:numPr>
          <w:ilvl w:val="0"/>
          <w:numId w:val="5"/>
        </w:numPr>
        <w:pBdr>
          <w:between w:val="single" w:sz="4" w:space="1" w:color="A6A6A6" w:themeColor="background1" w:themeShade="A6"/>
        </w:pBdr>
        <w:ind w:left="284" w:hanging="426"/>
      </w:pPr>
      <w:r>
        <w:t>Welche Reaktionen konntest du erwarten, wenn du starke Gefühlsausbrüche (z.B. Wut, Angst, Trauer) hattest</w:t>
      </w:r>
      <w:r w:rsidR="00C713D9">
        <w:t>?</w:t>
      </w:r>
    </w:p>
    <w:sdt>
      <w:sdtPr>
        <w:id w:val="-1430888003"/>
        <w:placeholder>
          <w:docPart w:val="DefaultPlaceholder_-1854013440"/>
        </w:placeholder>
        <w:showingPlcHdr/>
      </w:sdtPr>
      <w:sdtContent>
        <w:p w14:paraId="60656764" w14:textId="7410059F" w:rsidR="001A46E1" w:rsidRDefault="001A46E1" w:rsidP="001A46E1">
          <w:pPr>
            <w:pStyle w:val="Listenabsatz"/>
            <w:pBdr>
              <w:between w:val="single" w:sz="4" w:space="1" w:color="A6A6A6" w:themeColor="background1" w:themeShade="A6"/>
            </w:pBdr>
            <w:ind w:left="284"/>
          </w:pPr>
          <w:r w:rsidRPr="00230CC7">
            <w:rPr>
              <w:rStyle w:val="Platzhaltertext"/>
            </w:rPr>
            <w:t>Klicken oder tippen Sie hier, um Text einzugeben.</w:t>
          </w:r>
        </w:p>
      </w:sdtContent>
    </w:sdt>
    <w:p w14:paraId="58F120DC" w14:textId="77777777" w:rsidR="001A46E1" w:rsidRDefault="001A46E1" w:rsidP="0063711E">
      <w:pPr>
        <w:pStyle w:val="Listenabsatz"/>
        <w:ind w:left="284"/>
        <w:rPr>
          <w:i/>
        </w:rPr>
      </w:pPr>
    </w:p>
    <w:p w14:paraId="0AC4D641" w14:textId="1C0DCFFF" w:rsidR="008375F5" w:rsidRPr="0063711E" w:rsidRDefault="00046AAC" w:rsidP="0063711E">
      <w:pPr>
        <w:pStyle w:val="Listenabsatz"/>
        <w:ind w:left="284"/>
        <w:rPr>
          <w:i/>
        </w:rPr>
      </w:pPr>
      <w:r>
        <w:rPr>
          <w:i/>
        </w:rPr>
        <w:t>In einer gleichwürdigen Beziehung werden starke Gefühle liebevoll begleitet. Schädliches Verhalten, das mit den starken Gefühlen einhergeht (z.B. schlagen oder beissen) wird zwar klar unterbunden, jedoch ohne die Gefühle zu verurteilen, zu leugnen oder zu bagatellisieren.</w:t>
      </w:r>
    </w:p>
    <w:p w14:paraId="3C5C25B9" w14:textId="77777777" w:rsidR="008375F5" w:rsidRDefault="008375F5" w:rsidP="008375F5">
      <w:pPr>
        <w:pStyle w:val="Listenabsatz"/>
        <w:ind w:left="284"/>
        <w:rPr>
          <w:i/>
        </w:rPr>
      </w:pPr>
    </w:p>
    <w:p w14:paraId="36200732" w14:textId="77777777" w:rsidR="008375F5" w:rsidRPr="00046AAC" w:rsidRDefault="008375F5" w:rsidP="008375F5">
      <w:pPr>
        <w:pStyle w:val="Listenabsatz"/>
        <w:ind w:left="284"/>
      </w:pPr>
    </w:p>
    <w:p w14:paraId="05C0CC9A" w14:textId="35866CBE" w:rsidR="008375F5" w:rsidRDefault="0063711E" w:rsidP="008375F5">
      <w:pPr>
        <w:pStyle w:val="Listenabsatz"/>
        <w:numPr>
          <w:ilvl w:val="0"/>
          <w:numId w:val="5"/>
        </w:numPr>
        <w:ind w:left="284" w:hanging="284"/>
      </w:pPr>
      <w:r>
        <w:t>Welche Reaktionen konntest du erwarten</w:t>
      </w:r>
      <w:r w:rsidR="00046AAC">
        <w:t xml:space="preserve">, wenn du (aus deiner Sicht oder </w:t>
      </w:r>
      <w:r>
        <w:t>aus einer Aussensicht</w:t>
      </w:r>
      <w:r w:rsidR="00046AAC">
        <w:t>) irgendwo versagt hast, z.B. in der Schule oder beim Sport?</w:t>
      </w:r>
    </w:p>
    <w:sdt>
      <w:sdtPr>
        <w:id w:val="1573928934"/>
        <w:placeholder>
          <w:docPart w:val="DefaultPlaceholder_-1854013440"/>
        </w:placeholder>
        <w:showingPlcHdr/>
      </w:sdtPr>
      <w:sdtContent>
        <w:p w14:paraId="0106802E" w14:textId="57BE6A01" w:rsidR="001A46E1" w:rsidRDefault="001A46E1" w:rsidP="001A46E1">
          <w:pPr>
            <w:pStyle w:val="Listenabsatz"/>
            <w:ind w:left="284"/>
          </w:pPr>
          <w:r w:rsidRPr="00230CC7">
            <w:rPr>
              <w:rStyle w:val="Platzhaltertext"/>
            </w:rPr>
            <w:t>Klicken oder tippen Sie hier, um Text einzugeben.</w:t>
          </w:r>
        </w:p>
      </w:sdtContent>
    </w:sdt>
    <w:p w14:paraId="756DCED2" w14:textId="77777777" w:rsidR="001A46E1" w:rsidRDefault="001A46E1" w:rsidP="001A46E1">
      <w:pPr>
        <w:pStyle w:val="Listenabsatz"/>
        <w:ind w:left="284"/>
      </w:pPr>
    </w:p>
    <w:p w14:paraId="6E629528" w14:textId="77777777" w:rsidR="005A44AA" w:rsidRDefault="00046AAC" w:rsidP="002E4EAA">
      <w:pPr>
        <w:pStyle w:val="Listenabsatz"/>
        <w:ind w:left="284"/>
        <w:rPr>
          <w:i/>
        </w:rPr>
      </w:pPr>
      <w:r>
        <w:rPr>
          <w:i/>
        </w:rPr>
        <w:t>In einer gleichwürdigen Beziehung hängt die Qualität der Beziehung nicht davon ab, ob man gewisse Leistungen erbringen kann oder nicht. Auch wenn man versagt hat, erfährt man in einer gleichwürdigen Beziehung Zuneigung und Empathie.</w:t>
      </w:r>
    </w:p>
    <w:p w14:paraId="5701237B" w14:textId="77777777" w:rsidR="002E4EAA" w:rsidRPr="002E4EAA" w:rsidRDefault="002E4EAA" w:rsidP="002E4EAA">
      <w:pPr>
        <w:pStyle w:val="Listenabsatz"/>
        <w:ind w:left="284"/>
        <w:rPr>
          <w:i/>
        </w:rPr>
      </w:pPr>
    </w:p>
    <w:p w14:paraId="61BAFA93" w14:textId="77777777" w:rsidR="008375F5" w:rsidRPr="00974E11" w:rsidRDefault="008375F5" w:rsidP="008375F5">
      <w:pPr>
        <w:pStyle w:val="Listenabsatz"/>
        <w:ind w:left="284"/>
      </w:pPr>
    </w:p>
    <w:p w14:paraId="5D2BD1E3" w14:textId="77777777" w:rsidR="008375F5" w:rsidRDefault="00974E11" w:rsidP="008375F5">
      <w:pPr>
        <w:pStyle w:val="Listenabsatz"/>
        <w:numPr>
          <w:ilvl w:val="0"/>
          <w:numId w:val="5"/>
        </w:numPr>
        <w:ind w:left="284" w:hanging="284"/>
      </w:pPr>
      <w:r>
        <w:t xml:space="preserve">Wie oft und in welchem Rahmen durftest du </w:t>
      </w:r>
      <w:r w:rsidR="0063711E">
        <w:t>als Kind</w:t>
      </w:r>
      <w:r>
        <w:t xml:space="preserve"> mitentscheiden? Wie ernst wurde deine Meinung genommen?</w:t>
      </w:r>
    </w:p>
    <w:sdt>
      <w:sdtPr>
        <w:id w:val="2024581735"/>
        <w:placeholder>
          <w:docPart w:val="DefaultPlaceholder_-1854013440"/>
        </w:placeholder>
        <w:showingPlcHdr/>
      </w:sdtPr>
      <w:sdtContent>
        <w:p w14:paraId="6B125C40" w14:textId="4316B4D2" w:rsidR="001A46E1" w:rsidRDefault="001A46E1" w:rsidP="008375F5">
          <w:pPr>
            <w:pStyle w:val="Listenabsatz"/>
            <w:ind w:left="284"/>
          </w:pPr>
          <w:r w:rsidRPr="00230CC7">
            <w:rPr>
              <w:rStyle w:val="Platzhaltertext"/>
            </w:rPr>
            <w:t>Klicken oder tippen Sie hier, um Text einzugeben.</w:t>
          </w:r>
        </w:p>
      </w:sdtContent>
    </w:sdt>
    <w:p w14:paraId="0E6F9DC6" w14:textId="77777777" w:rsidR="001A46E1" w:rsidRDefault="001A46E1" w:rsidP="008375F5">
      <w:pPr>
        <w:pStyle w:val="Listenabsatz"/>
        <w:ind w:left="284"/>
      </w:pPr>
    </w:p>
    <w:p w14:paraId="78AF88E0" w14:textId="3A69F883" w:rsidR="00974E11" w:rsidRDefault="00974E11" w:rsidP="008375F5">
      <w:pPr>
        <w:pStyle w:val="Listenabsatz"/>
        <w:ind w:left="284"/>
        <w:rPr>
          <w:i/>
        </w:rPr>
      </w:pPr>
      <w:r>
        <w:rPr>
          <w:i/>
        </w:rPr>
        <w:t xml:space="preserve">In einer gleichwürdigen Beziehung werden alle Meinungen ernst genommen – selbst dann, wenn es sich um eine Angelegenheit handelt, die schlussendlich </w:t>
      </w:r>
      <w:r w:rsidR="0063711E">
        <w:rPr>
          <w:i/>
        </w:rPr>
        <w:t>nicht von Kindern</w:t>
      </w:r>
      <w:r>
        <w:rPr>
          <w:i/>
        </w:rPr>
        <w:t xml:space="preserve"> entschieden wird.</w:t>
      </w:r>
      <w:r w:rsidR="0063711E">
        <w:rPr>
          <w:i/>
        </w:rPr>
        <w:t xml:space="preserve"> Alle haben das Recht, gehört zu werden.</w:t>
      </w:r>
    </w:p>
    <w:p w14:paraId="0122F7C8" w14:textId="77777777" w:rsidR="008375F5" w:rsidRDefault="008375F5" w:rsidP="008375F5">
      <w:pPr>
        <w:pStyle w:val="Listenabsatz"/>
        <w:ind w:left="284"/>
      </w:pPr>
    </w:p>
    <w:p w14:paraId="3588779E" w14:textId="77777777" w:rsidR="008375F5" w:rsidRPr="00974E11" w:rsidRDefault="008375F5" w:rsidP="008375F5">
      <w:pPr>
        <w:pStyle w:val="Listenabsatz"/>
        <w:ind w:left="284"/>
      </w:pPr>
    </w:p>
    <w:p w14:paraId="4F61B892" w14:textId="77777777" w:rsidR="008375F5" w:rsidRDefault="00974E11" w:rsidP="008375F5">
      <w:pPr>
        <w:pStyle w:val="Listenabsatz"/>
        <w:numPr>
          <w:ilvl w:val="0"/>
          <w:numId w:val="5"/>
        </w:numPr>
        <w:ind w:left="284" w:hanging="284"/>
      </w:pPr>
      <w:r>
        <w:t xml:space="preserve">Wie oft hast du erlebt, dass sich deine </w:t>
      </w:r>
      <w:r w:rsidR="0063711E">
        <w:t>Bezugspersonen</w:t>
      </w:r>
      <w:r>
        <w:t xml:space="preserve"> für ihr eigenes Fehlverhalten entschuldigt haben</w:t>
      </w:r>
      <w:r w:rsidR="008375F5">
        <w:t xml:space="preserve"> oder dass </w:t>
      </w:r>
      <w:r w:rsidR="0063711E">
        <w:t>sie</w:t>
      </w:r>
      <w:r w:rsidR="008375F5">
        <w:t xml:space="preserve"> zugegeben haben, dass sie falsch lagen oder etwas nicht wissen</w:t>
      </w:r>
      <w:r>
        <w:t>?</w:t>
      </w:r>
    </w:p>
    <w:sdt>
      <w:sdtPr>
        <w:id w:val="-147748134"/>
        <w:placeholder>
          <w:docPart w:val="DefaultPlaceholder_-1854013440"/>
        </w:placeholder>
        <w:showingPlcHdr/>
      </w:sdtPr>
      <w:sdtContent>
        <w:p w14:paraId="49AA4630" w14:textId="1AF1BC55" w:rsidR="001A46E1" w:rsidRDefault="001A46E1" w:rsidP="008375F5">
          <w:pPr>
            <w:pStyle w:val="Listenabsatz"/>
            <w:ind w:left="284"/>
          </w:pPr>
          <w:r w:rsidRPr="00230CC7">
            <w:rPr>
              <w:rStyle w:val="Platzhaltertext"/>
            </w:rPr>
            <w:t>Klicken oder tippen Sie hier, um Text einzugeben.</w:t>
          </w:r>
        </w:p>
      </w:sdtContent>
    </w:sdt>
    <w:p w14:paraId="2FED9B26" w14:textId="77777777" w:rsidR="001A46E1" w:rsidRDefault="001A46E1" w:rsidP="008375F5">
      <w:pPr>
        <w:pStyle w:val="Listenabsatz"/>
        <w:ind w:left="284"/>
      </w:pPr>
    </w:p>
    <w:p w14:paraId="22D7092B" w14:textId="24536F9D" w:rsidR="00974E11" w:rsidRDefault="008375F5" w:rsidP="008375F5">
      <w:pPr>
        <w:pStyle w:val="Listenabsatz"/>
        <w:ind w:left="284"/>
        <w:rPr>
          <w:i/>
        </w:rPr>
      </w:pPr>
      <w:r>
        <w:rPr>
          <w:i/>
        </w:rPr>
        <w:lastRenderedPageBreak/>
        <w:t xml:space="preserve">In einer gleichwürdigen Beziehung haben die </w:t>
      </w:r>
      <w:r w:rsidR="0063711E">
        <w:rPr>
          <w:i/>
        </w:rPr>
        <w:t>Erwachsenen</w:t>
      </w:r>
      <w:r>
        <w:rPr>
          <w:i/>
        </w:rPr>
        <w:t xml:space="preserve"> nicht das Gefühl, ihre Macht zu demonstrieren, indem sie sich als makellos darstellen. Fehler, falsche Annahmen oder Unwissen können offen kommuniziert werden</w:t>
      </w:r>
      <w:r w:rsidR="003C5A7A">
        <w:rPr>
          <w:i/>
        </w:rPr>
        <w:t xml:space="preserve">, im </w:t>
      </w:r>
      <w:r w:rsidR="00E310DF">
        <w:rPr>
          <w:i/>
        </w:rPr>
        <w:t>Wissen</w:t>
      </w:r>
      <w:r w:rsidR="003C5A7A">
        <w:rPr>
          <w:i/>
        </w:rPr>
        <w:t xml:space="preserve"> darum, dass niemand perfekt ist.</w:t>
      </w:r>
    </w:p>
    <w:p w14:paraId="2E877B55" w14:textId="77777777" w:rsidR="008375F5" w:rsidRDefault="008375F5" w:rsidP="008375F5">
      <w:pPr>
        <w:pStyle w:val="Listenabsatz"/>
        <w:ind w:left="284"/>
      </w:pPr>
    </w:p>
    <w:p w14:paraId="1E933503" w14:textId="77777777" w:rsidR="008375F5" w:rsidRDefault="008375F5" w:rsidP="008375F5">
      <w:pPr>
        <w:pStyle w:val="Listenabsatz"/>
        <w:ind w:left="284"/>
      </w:pPr>
    </w:p>
    <w:p w14:paraId="1065725C" w14:textId="77777777" w:rsidR="008375F5" w:rsidRDefault="00046AAC" w:rsidP="008375F5">
      <w:pPr>
        <w:pStyle w:val="Listenabsatz"/>
        <w:numPr>
          <w:ilvl w:val="0"/>
          <w:numId w:val="5"/>
        </w:numPr>
        <w:ind w:left="284" w:hanging="284"/>
      </w:pPr>
      <w:r>
        <w:t xml:space="preserve">Hast du rückblickend das Gefühl, deine </w:t>
      </w:r>
      <w:r w:rsidR="003C5A7A">
        <w:t>Bezugspersonen</w:t>
      </w:r>
      <w:r>
        <w:t xml:space="preserve"> haben sich gut um sich selbst gekümmert und sich für ihre eigenen Bedürfnisse eingesetzt?</w:t>
      </w:r>
    </w:p>
    <w:sdt>
      <w:sdtPr>
        <w:id w:val="1750698367"/>
        <w:placeholder>
          <w:docPart w:val="DefaultPlaceholder_-1854013440"/>
        </w:placeholder>
        <w:showingPlcHdr/>
      </w:sdtPr>
      <w:sdtContent>
        <w:p w14:paraId="1F03900D" w14:textId="0EF2CD94" w:rsidR="001A46E1" w:rsidRDefault="001A46E1" w:rsidP="008375F5">
          <w:pPr>
            <w:pStyle w:val="Listenabsatz"/>
            <w:ind w:left="284"/>
          </w:pPr>
          <w:r w:rsidRPr="00230CC7">
            <w:rPr>
              <w:rStyle w:val="Platzhaltertext"/>
            </w:rPr>
            <w:t>Klicken oder tippen Sie hier, um Text einzugeben.</w:t>
          </w:r>
        </w:p>
      </w:sdtContent>
    </w:sdt>
    <w:p w14:paraId="07E76B8A" w14:textId="77777777" w:rsidR="001A46E1" w:rsidRDefault="001A46E1" w:rsidP="008375F5">
      <w:pPr>
        <w:pStyle w:val="Listenabsatz"/>
        <w:ind w:left="284"/>
      </w:pPr>
    </w:p>
    <w:p w14:paraId="3FE10BA6" w14:textId="66B9FB37" w:rsidR="00C713D9" w:rsidRPr="00046AAC" w:rsidRDefault="00046AAC" w:rsidP="008375F5">
      <w:pPr>
        <w:pStyle w:val="Listenabsatz"/>
        <w:ind w:left="284"/>
      </w:pPr>
      <w:r>
        <w:rPr>
          <w:i/>
        </w:rPr>
        <w:t xml:space="preserve">Gleichwürdige Beziehungen zu leben heisst, auch seine eigenen Bedürfnisse wahr- und ernst zu nehmen, ohne die Bedürfnisse von anderen Personen abzuwerten. Manche </w:t>
      </w:r>
      <w:r w:rsidR="003C5A7A">
        <w:rPr>
          <w:i/>
        </w:rPr>
        <w:t xml:space="preserve">Erwachsenen </w:t>
      </w:r>
      <w:r>
        <w:rPr>
          <w:i/>
        </w:rPr>
        <w:t>tendieren dazu, ihre eigenen Bedürfnisse zugunsten des Kindes (oder des Partners/der Partnerin) stark zurückzustellen.</w:t>
      </w:r>
    </w:p>
    <w:p w14:paraId="5549808D" w14:textId="666E1BC2" w:rsidR="002E4EAA" w:rsidRDefault="0021365F" w:rsidP="002E4EAA">
      <w:r>
        <w:t>Was ist dein persönliches Fazit aus diesen Überlegungen?</w:t>
      </w:r>
    </w:p>
    <w:sdt>
      <w:sdtPr>
        <w:id w:val="-2032785777"/>
        <w:placeholder>
          <w:docPart w:val="DefaultPlaceholder_-1854013440"/>
        </w:placeholder>
        <w:showingPlcHdr/>
      </w:sdtPr>
      <w:sdtContent>
        <w:p w14:paraId="292BDC83" w14:textId="3EF7A6DB" w:rsidR="001A46E1" w:rsidRDefault="001A46E1" w:rsidP="002E4EAA">
          <w:r w:rsidRPr="00230CC7">
            <w:rPr>
              <w:rStyle w:val="Platzhaltertext"/>
            </w:rPr>
            <w:t>Klicken oder tippen Sie hier, um Text einzugeben.</w:t>
          </w:r>
        </w:p>
      </w:sdtContent>
    </w:sdt>
    <w:p w14:paraId="1CBDAA0A" w14:textId="77777777" w:rsidR="001A46E1" w:rsidRDefault="001A46E1" w:rsidP="002E4EAA"/>
    <w:p w14:paraId="7FD573B7" w14:textId="3F8A4D90" w:rsidR="005A44AA" w:rsidRDefault="00F64AB8" w:rsidP="005A44AA">
      <w:pPr>
        <w:rPr>
          <w:rFonts w:asciiTheme="majorHAnsi" w:hAnsiTheme="majorHAnsi" w:cstheme="majorHAnsi"/>
          <w:sz w:val="32"/>
          <w:szCs w:val="32"/>
        </w:rPr>
      </w:pPr>
      <w:r>
        <w:rPr>
          <w:rFonts w:asciiTheme="majorHAnsi" w:hAnsiTheme="majorHAnsi" w:cstheme="majorHAnsi"/>
          <w:sz w:val="32"/>
          <w:szCs w:val="32"/>
        </w:rPr>
        <w:t>7</w:t>
      </w:r>
      <w:r w:rsidR="005A44AA" w:rsidRPr="00B261D0">
        <w:rPr>
          <w:rFonts w:asciiTheme="majorHAnsi" w:hAnsiTheme="majorHAnsi" w:cstheme="majorHAnsi"/>
          <w:sz w:val="32"/>
          <w:szCs w:val="32"/>
        </w:rPr>
        <w:t xml:space="preserve">. </w:t>
      </w:r>
      <w:r w:rsidR="00292678">
        <w:rPr>
          <w:rFonts w:asciiTheme="majorHAnsi" w:hAnsiTheme="majorHAnsi" w:cstheme="majorHAnsi"/>
          <w:sz w:val="32"/>
          <w:szCs w:val="32"/>
        </w:rPr>
        <w:t>Hinderliche Ansichten</w:t>
      </w:r>
    </w:p>
    <w:p w14:paraId="3AC53329" w14:textId="77777777" w:rsidR="00A1713B" w:rsidRDefault="00A1713B" w:rsidP="005A44AA">
      <w:r>
        <w:t>Es gibt viele Ansichten über gute Erziehung. Manche dieser Ansichten stehen einer gleichwürdigen Beziehung im Wege und sind Gift für die gesunde Entwicklung des Babys. Wenn du dir überlegst, welche</w:t>
      </w:r>
      <w:r w:rsidR="00292678">
        <w:t xml:space="preserve"> hinderlichen</w:t>
      </w:r>
      <w:r>
        <w:t xml:space="preserve"> Ansichten dich evtl. in deinem Leben bis jetzt geprägt haben, kannst du sie umformulieren und loslassen. </w:t>
      </w:r>
    </w:p>
    <w:p w14:paraId="3A487327" w14:textId="77777777" w:rsidR="00292678" w:rsidRDefault="00292678" w:rsidP="005A44AA">
      <w:r>
        <w:t>Überlege, welche hinderlichen Ansichten dich evtl. geprägt haben. Du kannst auch noch weitere Ansichten ergänzen. Anschliessend kannst du versuchen</w:t>
      </w:r>
      <w:r w:rsidR="00401779">
        <w:t>, Ansichten zu formulieren, die hilfreich für den gleichwürdigen Umgang mit deinem Baby sind.</w:t>
      </w:r>
    </w:p>
    <w:p w14:paraId="08766F0C" w14:textId="77777777" w:rsidR="00292678" w:rsidRPr="00292678" w:rsidRDefault="00292678" w:rsidP="005A44AA">
      <w:pPr>
        <w:rPr>
          <w:b/>
          <w:bCs/>
        </w:rPr>
      </w:pPr>
      <w:r w:rsidRPr="00292678">
        <w:rPr>
          <w:b/>
          <w:bCs/>
        </w:rPr>
        <w:t>Hinderliche Ansichten:</w:t>
      </w:r>
    </w:p>
    <w:p w14:paraId="428EC499" w14:textId="5EC70545" w:rsidR="005A44AA" w:rsidRDefault="001A46E1" w:rsidP="001A46E1">
      <w:pPr>
        <w:spacing w:after="0"/>
        <w:ind w:left="284" w:hanging="284"/>
      </w:pPr>
      <w:sdt>
        <w:sdtPr>
          <w:id w:val="-16012528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A44AA">
        <w:t xml:space="preserve">Man sollte auf ein weinendes </w:t>
      </w:r>
      <w:r w:rsidR="000E4825">
        <w:t>Baby</w:t>
      </w:r>
      <w:r w:rsidR="005A44AA">
        <w:t xml:space="preserve"> nicht immer sofort reagieren, sonst tanzt es einem </w:t>
      </w:r>
      <w:r w:rsidR="000E4825">
        <w:t xml:space="preserve">später </w:t>
      </w:r>
      <w:r w:rsidR="005A44AA">
        <w:t>nur auf der Nase herum.</w:t>
      </w:r>
    </w:p>
    <w:p w14:paraId="7A1905FC" w14:textId="50380BAF" w:rsidR="000E4825" w:rsidRDefault="001A46E1" w:rsidP="001A46E1">
      <w:pPr>
        <w:spacing w:after="0"/>
        <w:ind w:left="284" w:hanging="284"/>
      </w:pPr>
      <w:sdt>
        <w:sdtPr>
          <w:id w:val="206498212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0E4825">
        <w:t>Wenn man Babys zu viel Zuneigung schenk</w:t>
      </w:r>
      <w:r w:rsidR="003411B2">
        <w:t>t</w:t>
      </w:r>
      <w:r w:rsidR="000E4825">
        <w:t>, wird es niemals selbständig werden.</w:t>
      </w:r>
    </w:p>
    <w:p w14:paraId="2D077DAC" w14:textId="3E795904" w:rsidR="005A44AA" w:rsidRDefault="001A46E1" w:rsidP="001A46E1">
      <w:pPr>
        <w:spacing w:after="0"/>
        <w:ind w:left="284" w:hanging="284"/>
      </w:pPr>
      <w:sdt>
        <w:sdtPr>
          <w:id w:val="91798252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A44AA">
        <w:t xml:space="preserve">Eltern </w:t>
      </w:r>
      <w:r w:rsidR="000E4825">
        <w:t>müssen dem Baby von Anfang an klar machen, wer der Boss ist.</w:t>
      </w:r>
    </w:p>
    <w:p w14:paraId="136D0355" w14:textId="54EFED4F" w:rsidR="00B422AF" w:rsidRDefault="001A46E1" w:rsidP="001A46E1">
      <w:pPr>
        <w:spacing w:after="0"/>
        <w:ind w:left="284" w:hanging="284"/>
      </w:pPr>
      <w:sdt>
        <w:sdtPr>
          <w:id w:val="-141045057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A44AA">
        <w:t xml:space="preserve">Ein </w:t>
      </w:r>
      <w:r w:rsidR="000E4825">
        <w:t>Baby</w:t>
      </w:r>
      <w:r w:rsidR="005A44AA">
        <w:t xml:space="preserve">, das </w:t>
      </w:r>
      <w:r w:rsidR="000E4825">
        <w:t>sich mühsam verhält</w:t>
      </w:r>
      <w:r w:rsidR="005A44AA">
        <w:t xml:space="preserve">, </w:t>
      </w:r>
      <w:r w:rsidR="000E4825">
        <w:t>hat die Zuneigung und Aufmerksamkeit der Eltern nicht verdient</w:t>
      </w:r>
      <w:r w:rsidR="005A44AA">
        <w:t>.</w:t>
      </w:r>
    </w:p>
    <w:p w14:paraId="5825912B" w14:textId="3FFE229A" w:rsidR="00A1713B" w:rsidRDefault="001A46E1" w:rsidP="001A46E1">
      <w:pPr>
        <w:spacing w:after="0"/>
        <w:ind w:left="284" w:hanging="284"/>
      </w:pPr>
      <w:sdt>
        <w:sdtPr>
          <w:id w:val="6521844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A1713B">
        <w:t>Eltern dürfen auch mal laut werden, wenn das Baby nicht hören will.</w:t>
      </w:r>
    </w:p>
    <w:p w14:paraId="343F0ECA" w14:textId="49E49375" w:rsidR="005A44AA" w:rsidRDefault="001A46E1" w:rsidP="001A46E1">
      <w:pPr>
        <w:spacing w:after="0"/>
        <w:ind w:left="284" w:hanging="284"/>
      </w:pPr>
      <w:sdt>
        <w:sdtPr>
          <w:id w:val="6545769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B422AF">
        <w:t>Eltern dürfen auf keinen Fall Schwäche zeigen, um nicht ihre Autorität zu verlieren.</w:t>
      </w:r>
    </w:p>
    <w:p w14:paraId="722731FF" w14:textId="6344178A" w:rsidR="00A1713B" w:rsidRDefault="001A46E1" w:rsidP="001A46E1">
      <w:pPr>
        <w:spacing w:after="0"/>
        <w:ind w:left="284" w:hanging="284"/>
      </w:pPr>
      <w:sdt>
        <w:sdtPr>
          <w:id w:val="-104105078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A1713B">
        <w:t xml:space="preserve">Eltern, die sich auch um ihre eigenen Bedürfnisse kümmern, sind egoistisch und herzlos. </w:t>
      </w:r>
    </w:p>
    <w:p w14:paraId="3AD8594C" w14:textId="27DA4D5C" w:rsidR="00292678" w:rsidRPr="001A46E1" w:rsidRDefault="001A46E1" w:rsidP="001A46E1">
      <w:pPr>
        <w:spacing w:after="0"/>
        <w:ind w:left="284" w:hanging="284"/>
      </w:pPr>
      <w:sdt>
        <w:sdtPr>
          <w:id w:val="-12219761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rPr>
            <w:color w:val="FFFFFF" w:themeColor="background1"/>
          </w:rPr>
          <w:id w:val="82968912"/>
          <w:placeholder>
            <w:docPart w:val="DefaultPlaceholder_-1854013440"/>
          </w:placeholder>
          <w:showingPlcHdr/>
        </w:sdtPr>
        <w:sdtContent>
          <w:r w:rsidRPr="00230CC7">
            <w:rPr>
              <w:rStyle w:val="Platzhaltertext"/>
            </w:rPr>
            <w:t>Klicken oder tippen Sie hier, um Text einzugeben.</w:t>
          </w:r>
        </w:sdtContent>
      </w:sdt>
    </w:p>
    <w:p w14:paraId="16D94605" w14:textId="5049A71B" w:rsidR="001A46E1" w:rsidRDefault="001A46E1" w:rsidP="001A46E1">
      <w:pPr>
        <w:spacing w:after="0"/>
        <w:ind w:left="284" w:hanging="284"/>
      </w:pPr>
      <w:sdt>
        <w:sdtPr>
          <w:id w:val="192267626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218594685"/>
          <w:placeholder>
            <w:docPart w:val="DefaultPlaceholder_-1854013440"/>
          </w:placeholder>
          <w:showingPlcHdr/>
        </w:sdtPr>
        <w:sdtContent>
          <w:r w:rsidRPr="00230CC7">
            <w:rPr>
              <w:rStyle w:val="Platzhaltertext"/>
            </w:rPr>
            <w:t>Klicken oder tippen Sie hier, um Text einzugeben.</w:t>
          </w:r>
        </w:sdtContent>
      </w:sdt>
    </w:p>
    <w:p w14:paraId="73C612A7" w14:textId="76C4B232" w:rsidR="001A46E1" w:rsidRPr="001A46E1" w:rsidRDefault="001A46E1" w:rsidP="001A46E1">
      <w:pPr>
        <w:spacing w:after="0"/>
        <w:ind w:left="284" w:hanging="284"/>
      </w:pPr>
      <w:sdt>
        <w:sdtPr>
          <w:id w:val="-11517495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rPr>
            <w:color w:val="FFFFFF" w:themeColor="background1"/>
          </w:rPr>
          <w:id w:val="-99338919"/>
          <w:placeholder>
            <w:docPart w:val="EB7A7393FBA14D46B6CAD503F86077E9"/>
          </w:placeholder>
          <w:showingPlcHdr/>
        </w:sdtPr>
        <w:sdtContent>
          <w:r w:rsidRPr="00230CC7">
            <w:rPr>
              <w:rStyle w:val="Platzhaltertext"/>
            </w:rPr>
            <w:t>Klicken oder tippen Sie hier, um Text einzugeben.</w:t>
          </w:r>
        </w:sdtContent>
      </w:sdt>
    </w:p>
    <w:p w14:paraId="18E67C1F" w14:textId="0478B695" w:rsidR="00292678" w:rsidRDefault="00292678" w:rsidP="00401779">
      <w:pPr>
        <w:pStyle w:val="KeinLeerraum"/>
      </w:pPr>
    </w:p>
    <w:p w14:paraId="260133B1" w14:textId="77777777" w:rsidR="001A46E1" w:rsidRDefault="001A46E1" w:rsidP="00401779">
      <w:pPr>
        <w:pStyle w:val="KeinLeerraum"/>
      </w:pPr>
    </w:p>
    <w:p w14:paraId="5D347DFD" w14:textId="77777777" w:rsidR="00292678" w:rsidRPr="00292678" w:rsidRDefault="00292678" w:rsidP="00292678">
      <w:pPr>
        <w:rPr>
          <w:b/>
          <w:bCs/>
        </w:rPr>
      </w:pPr>
      <w:r w:rsidRPr="00292678">
        <w:rPr>
          <w:b/>
          <w:bCs/>
        </w:rPr>
        <w:t>Hilfreiche Ansichten:</w:t>
      </w:r>
    </w:p>
    <w:p w14:paraId="41D22CC0" w14:textId="6DB0C6D6" w:rsidR="00292678" w:rsidRDefault="008D57C0" w:rsidP="00292678">
      <w:pPr>
        <w:pBdr>
          <w:between w:val="single" w:sz="4" w:space="1" w:color="A6A6A6" w:themeColor="background1" w:themeShade="A6"/>
        </w:pBdr>
        <w:spacing w:after="0"/>
        <w:rPr>
          <w:i/>
        </w:rPr>
      </w:pPr>
      <w:r>
        <w:rPr>
          <w:i/>
        </w:rPr>
        <w:t xml:space="preserve">Babys, die </w:t>
      </w:r>
      <w:r w:rsidR="00484F97">
        <w:rPr>
          <w:i/>
        </w:rPr>
        <w:t xml:space="preserve">viel </w:t>
      </w:r>
      <w:r>
        <w:rPr>
          <w:i/>
        </w:rPr>
        <w:t>Einfühlsamkeit erleben, werden zu einfühlsamen Menschen heranwachsen.</w:t>
      </w:r>
    </w:p>
    <w:sdt>
      <w:sdtPr>
        <w:id w:val="-1716879668"/>
        <w:placeholder>
          <w:docPart w:val="DefaultPlaceholder_-1854013440"/>
        </w:placeholder>
        <w:showingPlcHdr/>
      </w:sdtPr>
      <w:sdtContent>
        <w:p w14:paraId="31C8ECB0" w14:textId="5D328341" w:rsidR="001A46E1" w:rsidRDefault="001A46E1" w:rsidP="00292678">
          <w:pPr>
            <w:pBdr>
              <w:between w:val="single" w:sz="4" w:space="1" w:color="A6A6A6" w:themeColor="background1" w:themeShade="A6"/>
            </w:pBdr>
            <w:spacing w:after="0"/>
          </w:pPr>
          <w:r w:rsidRPr="00230CC7">
            <w:rPr>
              <w:rStyle w:val="Platzhaltertext"/>
            </w:rPr>
            <w:t>Klicken oder tippen Sie hier, um Text einzugeben.</w:t>
          </w:r>
        </w:p>
      </w:sdtContent>
    </w:sdt>
    <w:p w14:paraId="02C376CE" w14:textId="77777777" w:rsidR="001A46E1" w:rsidRDefault="001A46E1">
      <w:pPr>
        <w:rPr>
          <w:rFonts w:asciiTheme="majorHAnsi" w:hAnsiTheme="majorHAnsi" w:cstheme="majorHAnsi"/>
          <w:sz w:val="32"/>
          <w:szCs w:val="32"/>
        </w:rPr>
      </w:pPr>
      <w:r>
        <w:rPr>
          <w:rFonts w:asciiTheme="majorHAnsi" w:hAnsiTheme="majorHAnsi" w:cstheme="majorHAnsi"/>
          <w:sz w:val="32"/>
          <w:szCs w:val="32"/>
        </w:rPr>
        <w:br w:type="page"/>
      </w:r>
    </w:p>
    <w:p w14:paraId="3BFD1928" w14:textId="75E23977" w:rsidR="00110C7A" w:rsidRDefault="00110C7A" w:rsidP="00110C7A">
      <w:pPr>
        <w:rPr>
          <w:rFonts w:asciiTheme="majorHAnsi" w:hAnsiTheme="majorHAnsi" w:cstheme="majorHAnsi"/>
          <w:sz w:val="32"/>
          <w:szCs w:val="32"/>
        </w:rPr>
      </w:pPr>
      <w:r>
        <w:rPr>
          <w:rFonts w:asciiTheme="majorHAnsi" w:hAnsiTheme="majorHAnsi" w:cstheme="majorHAnsi"/>
          <w:sz w:val="32"/>
          <w:szCs w:val="32"/>
        </w:rPr>
        <w:lastRenderedPageBreak/>
        <w:t xml:space="preserve">Ach </w:t>
      </w:r>
      <w:r w:rsidRPr="00110C7A">
        <w:rPr>
          <w:rFonts w:asciiTheme="majorHAnsi" w:hAnsiTheme="majorHAnsi" w:cstheme="majorHAnsi"/>
          <w:i/>
          <w:iCs/>
          <w:sz w:val="32"/>
          <w:szCs w:val="32"/>
        </w:rPr>
        <w:t>so</w:t>
      </w:r>
      <w:r>
        <w:rPr>
          <w:rFonts w:asciiTheme="majorHAnsi" w:hAnsiTheme="majorHAnsi" w:cstheme="majorHAnsi"/>
          <w:i/>
          <w:iCs/>
          <w:sz w:val="32"/>
          <w:szCs w:val="32"/>
        </w:rPr>
        <w:t xml:space="preserve"> </w:t>
      </w:r>
      <w:r>
        <w:rPr>
          <w:rFonts w:asciiTheme="majorHAnsi" w:hAnsiTheme="majorHAnsi" w:cstheme="majorHAnsi"/>
          <w:iCs/>
          <w:sz w:val="32"/>
          <w:szCs w:val="32"/>
        </w:rPr>
        <w:t>ist das</w:t>
      </w:r>
      <w:r>
        <w:rPr>
          <w:rFonts w:asciiTheme="majorHAnsi" w:hAnsiTheme="majorHAnsi" w:cstheme="majorHAnsi"/>
          <w:sz w:val="32"/>
          <w:szCs w:val="32"/>
        </w:rPr>
        <w:t>!</w:t>
      </w:r>
    </w:p>
    <w:p w14:paraId="0F9A2211" w14:textId="0C585566" w:rsidR="00110C7A" w:rsidRDefault="00110C7A" w:rsidP="001A46E1">
      <w:r>
        <w:t>Hier kannst du die wichtigsten Erkenntnisse zum ersten Kursblock für dich festhalten!</w:t>
      </w:r>
    </w:p>
    <w:sdt>
      <w:sdtPr>
        <w:id w:val="625124801"/>
        <w:placeholder>
          <w:docPart w:val="DefaultPlaceholder_-1854013440"/>
        </w:placeholder>
        <w:showingPlcHdr/>
      </w:sdtPr>
      <w:sdtContent>
        <w:p w14:paraId="33D0D54A" w14:textId="252E9618" w:rsidR="001A46E1" w:rsidRDefault="001A46E1" w:rsidP="001A46E1">
          <w:r w:rsidRPr="00230CC7">
            <w:rPr>
              <w:rStyle w:val="Platzhaltertext"/>
            </w:rPr>
            <w:t>Klicken oder tippen Sie hier, um Text einzugeben.</w:t>
          </w:r>
        </w:p>
      </w:sdtContent>
    </w:sdt>
    <w:sectPr w:rsidR="001A46E1" w:rsidSect="00401779">
      <w:footerReference w:type="first" r:id="rId9"/>
      <w:pgSz w:w="11906" w:h="16838"/>
      <w:pgMar w:top="993"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89DD3" w14:textId="77777777" w:rsidR="00832210" w:rsidRDefault="00832210" w:rsidP="003D00D0">
      <w:pPr>
        <w:spacing w:after="0" w:line="240" w:lineRule="auto"/>
      </w:pPr>
      <w:r>
        <w:separator/>
      </w:r>
    </w:p>
  </w:endnote>
  <w:endnote w:type="continuationSeparator" w:id="0">
    <w:p w14:paraId="048D7FD7" w14:textId="77777777" w:rsidR="00832210" w:rsidRDefault="00832210" w:rsidP="003D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1D5B" w14:textId="77777777" w:rsidR="003D00D0" w:rsidRDefault="003D00D0" w:rsidP="003D00D0">
    <w:pPr>
      <w:jc w:val="right"/>
    </w:pPr>
    <w:r>
      <w:t>kurs@so-kommunizieren.ch</w:t>
    </w:r>
    <w:r>
      <w:br/>
      <w:t>so-kommunizieren.ch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9D0B8" w14:textId="77777777" w:rsidR="00832210" w:rsidRDefault="00832210" w:rsidP="003D00D0">
      <w:pPr>
        <w:spacing w:after="0" w:line="240" w:lineRule="auto"/>
      </w:pPr>
      <w:r>
        <w:separator/>
      </w:r>
    </w:p>
  </w:footnote>
  <w:footnote w:type="continuationSeparator" w:id="0">
    <w:p w14:paraId="5009EB7B" w14:textId="77777777" w:rsidR="00832210" w:rsidRDefault="00832210" w:rsidP="003D0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767D"/>
    <w:multiLevelType w:val="hybridMultilevel"/>
    <w:tmpl w:val="E2DE1292"/>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60B2BE0"/>
    <w:multiLevelType w:val="hybridMultilevel"/>
    <w:tmpl w:val="F072EEBA"/>
    <w:lvl w:ilvl="0" w:tplc="08070001">
      <w:start w:val="1"/>
      <w:numFmt w:val="bullet"/>
      <w:lvlText w:val=""/>
      <w:lvlJc w:val="left"/>
      <w:pPr>
        <w:ind w:left="5115" w:hanging="360"/>
      </w:pPr>
      <w:rPr>
        <w:rFonts w:ascii="Symbol" w:hAnsi="Symbol" w:hint="default"/>
      </w:rPr>
    </w:lvl>
    <w:lvl w:ilvl="1" w:tplc="08070003" w:tentative="1">
      <w:start w:val="1"/>
      <w:numFmt w:val="bullet"/>
      <w:lvlText w:val="o"/>
      <w:lvlJc w:val="left"/>
      <w:pPr>
        <w:ind w:left="5835" w:hanging="360"/>
      </w:pPr>
      <w:rPr>
        <w:rFonts w:ascii="Courier New" w:hAnsi="Courier New" w:cs="Courier New" w:hint="default"/>
      </w:rPr>
    </w:lvl>
    <w:lvl w:ilvl="2" w:tplc="08070005" w:tentative="1">
      <w:start w:val="1"/>
      <w:numFmt w:val="bullet"/>
      <w:lvlText w:val=""/>
      <w:lvlJc w:val="left"/>
      <w:pPr>
        <w:ind w:left="6555" w:hanging="360"/>
      </w:pPr>
      <w:rPr>
        <w:rFonts w:ascii="Wingdings" w:hAnsi="Wingdings" w:hint="default"/>
      </w:rPr>
    </w:lvl>
    <w:lvl w:ilvl="3" w:tplc="08070001" w:tentative="1">
      <w:start w:val="1"/>
      <w:numFmt w:val="bullet"/>
      <w:lvlText w:val=""/>
      <w:lvlJc w:val="left"/>
      <w:pPr>
        <w:ind w:left="7275" w:hanging="360"/>
      </w:pPr>
      <w:rPr>
        <w:rFonts w:ascii="Symbol" w:hAnsi="Symbol" w:hint="default"/>
      </w:rPr>
    </w:lvl>
    <w:lvl w:ilvl="4" w:tplc="08070003" w:tentative="1">
      <w:start w:val="1"/>
      <w:numFmt w:val="bullet"/>
      <w:lvlText w:val="o"/>
      <w:lvlJc w:val="left"/>
      <w:pPr>
        <w:ind w:left="7995" w:hanging="360"/>
      </w:pPr>
      <w:rPr>
        <w:rFonts w:ascii="Courier New" w:hAnsi="Courier New" w:cs="Courier New" w:hint="default"/>
      </w:rPr>
    </w:lvl>
    <w:lvl w:ilvl="5" w:tplc="08070005" w:tentative="1">
      <w:start w:val="1"/>
      <w:numFmt w:val="bullet"/>
      <w:lvlText w:val=""/>
      <w:lvlJc w:val="left"/>
      <w:pPr>
        <w:ind w:left="8715" w:hanging="360"/>
      </w:pPr>
      <w:rPr>
        <w:rFonts w:ascii="Wingdings" w:hAnsi="Wingdings" w:hint="default"/>
      </w:rPr>
    </w:lvl>
    <w:lvl w:ilvl="6" w:tplc="08070001" w:tentative="1">
      <w:start w:val="1"/>
      <w:numFmt w:val="bullet"/>
      <w:lvlText w:val=""/>
      <w:lvlJc w:val="left"/>
      <w:pPr>
        <w:ind w:left="9435" w:hanging="360"/>
      </w:pPr>
      <w:rPr>
        <w:rFonts w:ascii="Symbol" w:hAnsi="Symbol" w:hint="default"/>
      </w:rPr>
    </w:lvl>
    <w:lvl w:ilvl="7" w:tplc="08070003" w:tentative="1">
      <w:start w:val="1"/>
      <w:numFmt w:val="bullet"/>
      <w:lvlText w:val="o"/>
      <w:lvlJc w:val="left"/>
      <w:pPr>
        <w:ind w:left="10155" w:hanging="360"/>
      </w:pPr>
      <w:rPr>
        <w:rFonts w:ascii="Courier New" w:hAnsi="Courier New" w:cs="Courier New" w:hint="default"/>
      </w:rPr>
    </w:lvl>
    <w:lvl w:ilvl="8" w:tplc="08070005" w:tentative="1">
      <w:start w:val="1"/>
      <w:numFmt w:val="bullet"/>
      <w:lvlText w:val=""/>
      <w:lvlJc w:val="left"/>
      <w:pPr>
        <w:ind w:left="10875" w:hanging="360"/>
      </w:pPr>
      <w:rPr>
        <w:rFonts w:ascii="Wingdings" w:hAnsi="Wingdings" w:hint="default"/>
      </w:rPr>
    </w:lvl>
  </w:abstractNum>
  <w:abstractNum w:abstractNumId="2" w15:restartNumberingAfterBreak="0">
    <w:nsid w:val="4B250E2B"/>
    <w:multiLevelType w:val="hybridMultilevel"/>
    <w:tmpl w:val="93BC4116"/>
    <w:lvl w:ilvl="0" w:tplc="08070001">
      <w:start w:val="1"/>
      <w:numFmt w:val="bullet"/>
      <w:lvlText w:val=""/>
      <w:lvlJc w:val="left"/>
      <w:pPr>
        <w:ind w:left="5540" w:hanging="360"/>
      </w:pPr>
      <w:rPr>
        <w:rFonts w:ascii="Symbol" w:hAnsi="Symbol" w:hint="default"/>
      </w:rPr>
    </w:lvl>
    <w:lvl w:ilvl="1" w:tplc="08070003" w:tentative="1">
      <w:start w:val="1"/>
      <w:numFmt w:val="bullet"/>
      <w:lvlText w:val="o"/>
      <w:lvlJc w:val="left"/>
      <w:pPr>
        <w:ind w:left="6260" w:hanging="360"/>
      </w:pPr>
      <w:rPr>
        <w:rFonts w:ascii="Courier New" w:hAnsi="Courier New" w:cs="Courier New" w:hint="default"/>
      </w:rPr>
    </w:lvl>
    <w:lvl w:ilvl="2" w:tplc="08070005" w:tentative="1">
      <w:start w:val="1"/>
      <w:numFmt w:val="bullet"/>
      <w:lvlText w:val=""/>
      <w:lvlJc w:val="left"/>
      <w:pPr>
        <w:ind w:left="6980" w:hanging="360"/>
      </w:pPr>
      <w:rPr>
        <w:rFonts w:ascii="Wingdings" w:hAnsi="Wingdings" w:hint="default"/>
      </w:rPr>
    </w:lvl>
    <w:lvl w:ilvl="3" w:tplc="08070001" w:tentative="1">
      <w:start w:val="1"/>
      <w:numFmt w:val="bullet"/>
      <w:lvlText w:val=""/>
      <w:lvlJc w:val="left"/>
      <w:pPr>
        <w:ind w:left="7700" w:hanging="360"/>
      </w:pPr>
      <w:rPr>
        <w:rFonts w:ascii="Symbol" w:hAnsi="Symbol" w:hint="default"/>
      </w:rPr>
    </w:lvl>
    <w:lvl w:ilvl="4" w:tplc="08070003" w:tentative="1">
      <w:start w:val="1"/>
      <w:numFmt w:val="bullet"/>
      <w:lvlText w:val="o"/>
      <w:lvlJc w:val="left"/>
      <w:pPr>
        <w:ind w:left="8420" w:hanging="360"/>
      </w:pPr>
      <w:rPr>
        <w:rFonts w:ascii="Courier New" w:hAnsi="Courier New" w:cs="Courier New" w:hint="default"/>
      </w:rPr>
    </w:lvl>
    <w:lvl w:ilvl="5" w:tplc="08070005" w:tentative="1">
      <w:start w:val="1"/>
      <w:numFmt w:val="bullet"/>
      <w:lvlText w:val=""/>
      <w:lvlJc w:val="left"/>
      <w:pPr>
        <w:ind w:left="9140" w:hanging="360"/>
      </w:pPr>
      <w:rPr>
        <w:rFonts w:ascii="Wingdings" w:hAnsi="Wingdings" w:hint="default"/>
      </w:rPr>
    </w:lvl>
    <w:lvl w:ilvl="6" w:tplc="08070001" w:tentative="1">
      <w:start w:val="1"/>
      <w:numFmt w:val="bullet"/>
      <w:lvlText w:val=""/>
      <w:lvlJc w:val="left"/>
      <w:pPr>
        <w:ind w:left="9860" w:hanging="360"/>
      </w:pPr>
      <w:rPr>
        <w:rFonts w:ascii="Symbol" w:hAnsi="Symbol" w:hint="default"/>
      </w:rPr>
    </w:lvl>
    <w:lvl w:ilvl="7" w:tplc="08070003" w:tentative="1">
      <w:start w:val="1"/>
      <w:numFmt w:val="bullet"/>
      <w:lvlText w:val="o"/>
      <w:lvlJc w:val="left"/>
      <w:pPr>
        <w:ind w:left="10580" w:hanging="360"/>
      </w:pPr>
      <w:rPr>
        <w:rFonts w:ascii="Courier New" w:hAnsi="Courier New" w:cs="Courier New" w:hint="default"/>
      </w:rPr>
    </w:lvl>
    <w:lvl w:ilvl="8" w:tplc="08070005" w:tentative="1">
      <w:start w:val="1"/>
      <w:numFmt w:val="bullet"/>
      <w:lvlText w:val=""/>
      <w:lvlJc w:val="left"/>
      <w:pPr>
        <w:ind w:left="11300" w:hanging="360"/>
      </w:pPr>
      <w:rPr>
        <w:rFonts w:ascii="Wingdings" w:hAnsi="Wingdings" w:hint="default"/>
      </w:rPr>
    </w:lvl>
  </w:abstractNum>
  <w:abstractNum w:abstractNumId="3" w15:restartNumberingAfterBreak="0">
    <w:nsid w:val="50ED5E38"/>
    <w:multiLevelType w:val="hybridMultilevel"/>
    <w:tmpl w:val="149C2A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48C6117"/>
    <w:multiLevelType w:val="hybridMultilevel"/>
    <w:tmpl w:val="15DAA436"/>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B567892"/>
    <w:multiLevelType w:val="hybridMultilevel"/>
    <w:tmpl w:val="81F655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EAB3892"/>
    <w:multiLevelType w:val="hybridMultilevel"/>
    <w:tmpl w:val="113ECEE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ocumentProtection w:edit="forms" w:enforcement="1" w:cryptProviderType="rsaAES" w:cryptAlgorithmClass="hash" w:cryptAlgorithmType="typeAny" w:cryptAlgorithmSid="14" w:cryptSpinCount="100000" w:hash="Lu96IVeHq8jc74kO3zoPgh49EpUvG3VBa98/Aqt02LwH4qucNCs5RNI+lfJSwRmSGbBA8gcZB+8o99j+l9AznA==" w:salt="QE2KGESGRvKNqlUCvHJxs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7B"/>
    <w:rsid w:val="00046AAC"/>
    <w:rsid w:val="000E4825"/>
    <w:rsid w:val="000F37A4"/>
    <w:rsid w:val="000F455A"/>
    <w:rsid w:val="00110C7A"/>
    <w:rsid w:val="0018237E"/>
    <w:rsid w:val="00186F45"/>
    <w:rsid w:val="001A46E1"/>
    <w:rsid w:val="001A5A40"/>
    <w:rsid w:val="001F77E1"/>
    <w:rsid w:val="002003E6"/>
    <w:rsid w:val="0021365F"/>
    <w:rsid w:val="0026296C"/>
    <w:rsid w:val="00272EA5"/>
    <w:rsid w:val="00292678"/>
    <w:rsid w:val="002C1FAF"/>
    <w:rsid w:val="002C2270"/>
    <w:rsid w:val="002E4EAA"/>
    <w:rsid w:val="00312B45"/>
    <w:rsid w:val="003170A7"/>
    <w:rsid w:val="003170EC"/>
    <w:rsid w:val="00334451"/>
    <w:rsid w:val="003411B2"/>
    <w:rsid w:val="00387926"/>
    <w:rsid w:val="00396318"/>
    <w:rsid w:val="003A6AFE"/>
    <w:rsid w:val="003C0A89"/>
    <w:rsid w:val="003C2F76"/>
    <w:rsid w:val="003C5A7A"/>
    <w:rsid w:val="003C60EE"/>
    <w:rsid w:val="003D00D0"/>
    <w:rsid w:val="00401779"/>
    <w:rsid w:val="00405C87"/>
    <w:rsid w:val="00456E08"/>
    <w:rsid w:val="004574B3"/>
    <w:rsid w:val="004708DD"/>
    <w:rsid w:val="00484F97"/>
    <w:rsid w:val="004C5342"/>
    <w:rsid w:val="00505860"/>
    <w:rsid w:val="00505A76"/>
    <w:rsid w:val="005121B4"/>
    <w:rsid w:val="00520065"/>
    <w:rsid w:val="00525DF0"/>
    <w:rsid w:val="0055396D"/>
    <w:rsid w:val="00557638"/>
    <w:rsid w:val="005619A7"/>
    <w:rsid w:val="005A44AA"/>
    <w:rsid w:val="005A7BB1"/>
    <w:rsid w:val="005B524B"/>
    <w:rsid w:val="005E502F"/>
    <w:rsid w:val="005F68E2"/>
    <w:rsid w:val="006229E0"/>
    <w:rsid w:val="00632A57"/>
    <w:rsid w:val="006365D1"/>
    <w:rsid w:val="0063711E"/>
    <w:rsid w:val="006408AC"/>
    <w:rsid w:val="00644383"/>
    <w:rsid w:val="00667E92"/>
    <w:rsid w:val="0068128C"/>
    <w:rsid w:val="00692F03"/>
    <w:rsid w:val="006C532A"/>
    <w:rsid w:val="00714276"/>
    <w:rsid w:val="00754656"/>
    <w:rsid w:val="00790861"/>
    <w:rsid w:val="00800E1D"/>
    <w:rsid w:val="0082678B"/>
    <w:rsid w:val="00832210"/>
    <w:rsid w:val="00835F00"/>
    <w:rsid w:val="008375F5"/>
    <w:rsid w:val="008509D1"/>
    <w:rsid w:val="008806BF"/>
    <w:rsid w:val="008B0974"/>
    <w:rsid w:val="008B434A"/>
    <w:rsid w:val="008B558A"/>
    <w:rsid w:val="008D57C0"/>
    <w:rsid w:val="008E5406"/>
    <w:rsid w:val="008F0895"/>
    <w:rsid w:val="009134A1"/>
    <w:rsid w:val="00917158"/>
    <w:rsid w:val="00920BD1"/>
    <w:rsid w:val="0092279A"/>
    <w:rsid w:val="00964175"/>
    <w:rsid w:val="00974E11"/>
    <w:rsid w:val="009A6162"/>
    <w:rsid w:val="009C7D87"/>
    <w:rsid w:val="00A0723A"/>
    <w:rsid w:val="00A12F8D"/>
    <w:rsid w:val="00A1713B"/>
    <w:rsid w:val="00A50D25"/>
    <w:rsid w:val="00A6299E"/>
    <w:rsid w:val="00A65296"/>
    <w:rsid w:val="00A8379C"/>
    <w:rsid w:val="00A87BF5"/>
    <w:rsid w:val="00A945BC"/>
    <w:rsid w:val="00AB16D1"/>
    <w:rsid w:val="00AD51CF"/>
    <w:rsid w:val="00AE0DEC"/>
    <w:rsid w:val="00AE26A7"/>
    <w:rsid w:val="00AE6EC2"/>
    <w:rsid w:val="00B02C11"/>
    <w:rsid w:val="00B261D0"/>
    <w:rsid w:val="00B422AF"/>
    <w:rsid w:val="00B466C6"/>
    <w:rsid w:val="00B62A67"/>
    <w:rsid w:val="00B8238A"/>
    <w:rsid w:val="00B87CED"/>
    <w:rsid w:val="00BB4401"/>
    <w:rsid w:val="00C115BB"/>
    <w:rsid w:val="00C44E80"/>
    <w:rsid w:val="00C5142B"/>
    <w:rsid w:val="00C713D9"/>
    <w:rsid w:val="00CC09BE"/>
    <w:rsid w:val="00CD696F"/>
    <w:rsid w:val="00D134B4"/>
    <w:rsid w:val="00D163DA"/>
    <w:rsid w:val="00D4202B"/>
    <w:rsid w:val="00D608C2"/>
    <w:rsid w:val="00DA32C7"/>
    <w:rsid w:val="00DA7C39"/>
    <w:rsid w:val="00DC54B4"/>
    <w:rsid w:val="00DC787B"/>
    <w:rsid w:val="00DF281C"/>
    <w:rsid w:val="00E01401"/>
    <w:rsid w:val="00E03576"/>
    <w:rsid w:val="00E207CE"/>
    <w:rsid w:val="00E310DF"/>
    <w:rsid w:val="00EA18C9"/>
    <w:rsid w:val="00EC1EA8"/>
    <w:rsid w:val="00F01968"/>
    <w:rsid w:val="00F043D1"/>
    <w:rsid w:val="00F051BF"/>
    <w:rsid w:val="00F17993"/>
    <w:rsid w:val="00F56108"/>
    <w:rsid w:val="00F573F9"/>
    <w:rsid w:val="00F632D0"/>
    <w:rsid w:val="00F64AB8"/>
    <w:rsid w:val="00F81F3D"/>
    <w:rsid w:val="00F82F80"/>
    <w:rsid w:val="00FB5AE3"/>
    <w:rsid w:val="00FC13FE"/>
    <w:rsid w:val="00FF5D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7FBB"/>
  <w15:chartTrackingRefBased/>
  <w15:docId w15:val="{1430286E-1468-4BAF-9660-BD48E92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43D1"/>
    <w:pPr>
      <w:ind w:left="720"/>
      <w:contextualSpacing/>
    </w:pPr>
  </w:style>
  <w:style w:type="character" w:styleId="Hyperlink">
    <w:name w:val="Hyperlink"/>
    <w:basedOn w:val="Absatz-Standardschriftart"/>
    <w:uiPriority w:val="99"/>
    <w:unhideWhenUsed/>
    <w:rsid w:val="006229E0"/>
    <w:rPr>
      <w:color w:val="0563C1" w:themeColor="hyperlink"/>
      <w:u w:val="single"/>
    </w:rPr>
  </w:style>
  <w:style w:type="paragraph" w:styleId="KeinLeerraum">
    <w:name w:val="No Spacing"/>
    <w:uiPriority w:val="1"/>
    <w:qFormat/>
    <w:rsid w:val="004574B3"/>
    <w:pPr>
      <w:spacing w:after="0" w:line="240" w:lineRule="auto"/>
    </w:pPr>
  </w:style>
  <w:style w:type="paragraph" w:styleId="Kopfzeile">
    <w:name w:val="header"/>
    <w:basedOn w:val="Standard"/>
    <w:link w:val="KopfzeileZchn"/>
    <w:uiPriority w:val="99"/>
    <w:unhideWhenUsed/>
    <w:rsid w:val="003D0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0D0"/>
  </w:style>
  <w:style w:type="paragraph" w:styleId="Fuzeile">
    <w:name w:val="footer"/>
    <w:basedOn w:val="Standard"/>
    <w:link w:val="FuzeileZchn"/>
    <w:uiPriority w:val="99"/>
    <w:unhideWhenUsed/>
    <w:rsid w:val="003D0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0D0"/>
  </w:style>
  <w:style w:type="table" w:styleId="Tabellenraster">
    <w:name w:val="Table Grid"/>
    <w:basedOn w:val="NormaleTabelle"/>
    <w:uiPriority w:val="39"/>
    <w:rsid w:val="00A0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A46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C6FB5576-61D9-413E-A474-2D1A899697E8}"/>
      </w:docPartPr>
      <w:docPartBody>
        <w:p w:rsidR="00000000" w:rsidRDefault="00584E3D">
          <w:r w:rsidRPr="00230CC7">
            <w:rPr>
              <w:rStyle w:val="Platzhaltertext"/>
            </w:rPr>
            <w:t>Klicken oder tippen Sie hier, um Text einzugeben.</w:t>
          </w:r>
        </w:p>
      </w:docPartBody>
    </w:docPart>
    <w:docPart>
      <w:docPartPr>
        <w:name w:val="EB7A7393FBA14D46B6CAD503F86077E9"/>
        <w:category>
          <w:name w:val="Allgemein"/>
          <w:gallery w:val="placeholder"/>
        </w:category>
        <w:types>
          <w:type w:val="bbPlcHdr"/>
        </w:types>
        <w:behaviors>
          <w:behavior w:val="content"/>
        </w:behaviors>
        <w:guid w:val="{E095351B-F401-406C-BE9A-71EFF75D2C1B}"/>
      </w:docPartPr>
      <w:docPartBody>
        <w:p w:rsidR="00000000" w:rsidRDefault="00584E3D" w:rsidP="00584E3D">
          <w:pPr>
            <w:pStyle w:val="EB7A7393FBA14D46B6CAD503F86077E9"/>
          </w:pPr>
          <w:r w:rsidRPr="00230CC7">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3D"/>
    <w:rsid w:val="00584E3D"/>
    <w:rsid w:val="006D6E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84E3D"/>
    <w:rPr>
      <w:color w:val="808080"/>
    </w:rPr>
  </w:style>
  <w:style w:type="paragraph" w:customStyle="1" w:styleId="1E3335EA25164E56B837459345D4F062">
    <w:name w:val="1E3335EA25164E56B837459345D4F062"/>
    <w:rsid w:val="00584E3D"/>
  </w:style>
  <w:style w:type="paragraph" w:customStyle="1" w:styleId="EB7A7393FBA14D46B6CAD503F86077E9">
    <w:name w:val="EB7A7393FBA14D46B6CAD503F86077E9"/>
    <w:rsid w:val="00584E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1405</Words>
  <Characters>8852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Fleer</dc:creator>
  <cp:keywords/>
  <dc:description/>
  <cp:lastModifiedBy>Eva Fleer</cp:lastModifiedBy>
  <cp:revision>2</cp:revision>
  <cp:lastPrinted>2020-04-27T19:47:00Z</cp:lastPrinted>
  <dcterms:created xsi:type="dcterms:W3CDTF">2020-04-30T13:24:00Z</dcterms:created>
  <dcterms:modified xsi:type="dcterms:W3CDTF">2020-04-30T13:24:00Z</dcterms:modified>
</cp:coreProperties>
</file>