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DE6CD" w14:textId="77777777" w:rsidR="004E57CD" w:rsidRPr="004E57CD" w:rsidRDefault="004E57CD" w:rsidP="004E57CD">
      <w:pPr>
        <w:spacing w:before="100" w:beforeAutospacing="1" w:after="100" w:afterAutospacing="1"/>
        <w:outlineLvl w:val="1"/>
        <w:rPr>
          <w:rFonts w:ascii="Verdana" w:eastAsia="Times New Roman" w:hAnsi="Verdana" w:cs="Times New Roman"/>
          <w:b/>
          <w:bCs/>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Fox Finance Group</w:t>
      </w:r>
    </w:p>
    <w:p w14:paraId="6CAC3032" w14:textId="77777777" w:rsidR="004E57CD" w:rsidRPr="004E57CD" w:rsidRDefault="004E57CD" w:rsidP="004E57CD">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Customer-Facing Tone of Voice</w:t>
      </w:r>
    </w:p>
    <w:p w14:paraId="24C1D352" w14:textId="77777777" w:rsidR="004E57CD" w:rsidRPr="004E57CD" w:rsidRDefault="004E57CD" w:rsidP="004E57CD">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 xml:space="preserve">Our Voice, </w:t>
      </w:r>
      <w:proofErr w:type="gramStart"/>
      <w:r w:rsidRPr="004E57CD">
        <w:rPr>
          <w:rFonts w:ascii="Verdana" w:eastAsia="Times New Roman" w:hAnsi="Verdana" w:cs="Times New Roman"/>
          <w:b/>
          <w:bCs/>
          <w:kern w:val="0"/>
          <w:sz w:val="20"/>
          <w:szCs w:val="20"/>
          <w:lang w:eastAsia="en-GB"/>
          <w14:ligatures w14:val="none"/>
        </w:rPr>
        <w:t>at a Glance</w:t>
      </w:r>
      <w:proofErr w:type="gramEnd"/>
    </w:p>
    <w:p w14:paraId="3AD4AC82"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Clear. Human. Reassuring. Empowering.</w:t>
      </w:r>
      <w:r w:rsidRPr="004E57CD">
        <w:rPr>
          <w:rFonts w:ascii="Verdana" w:eastAsia="Times New Roman" w:hAnsi="Verdana" w:cs="Times New Roman"/>
          <w:kern w:val="0"/>
          <w:sz w:val="20"/>
          <w:szCs w:val="20"/>
          <w:lang w:eastAsia="en-GB"/>
          <w14:ligatures w14:val="none"/>
        </w:rPr>
        <w:br/>
        <w:t>We sound like a trusted guide who knows the path, not a salesperson pushing a product.</w:t>
      </w:r>
    </w:p>
    <w:p w14:paraId="0BEAC827"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Fox Finance Group exists to help people say yes to the life they want, without confusion or financial pain. Our tone removes stress, builds confidence, and helps customers feel informed, supported, and in control.</w:t>
      </w:r>
    </w:p>
    <w:p w14:paraId="490D3A3D" w14:textId="77777777" w:rsidR="004E57CD" w:rsidRPr="004E57CD" w:rsidRDefault="004E57CD" w:rsidP="004E57CD">
      <w:pPr>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noProof/>
          <w:kern w:val="0"/>
          <w:sz w:val="20"/>
          <w:szCs w:val="20"/>
          <w:lang w:eastAsia="en-GB"/>
          <w14:ligatures w14:val="none"/>
        </w:rPr>
      </w:r>
      <w:r w:rsidR="004E57CD" w:rsidRPr="004E57CD">
        <w:rPr>
          <w:rFonts w:ascii="Verdana" w:eastAsia="Times New Roman" w:hAnsi="Verdana" w:cs="Times New Roman"/>
          <w:noProof/>
          <w:kern w:val="0"/>
          <w:sz w:val="20"/>
          <w:szCs w:val="20"/>
          <w:lang w:eastAsia="en-GB"/>
          <w14:ligatures w14:val="none"/>
        </w:rPr>
        <w:pict w14:anchorId="46A8FF8E">
          <v:rect id="_x0000_i1025" alt="" style="width:451.3pt;height:.05pt;mso-width-percent:0;mso-height-percent:0;mso-width-percent:0;mso-height-percent:0" o:hralign="center" o:hrstd="t" o:hr="t" fillcolor="#a0a0a0" stroked="f"/>
        </w:pict>
      </w:r>
    </w:p>
    <w:p w14:paraId="1B80073C" w14:textId="77777777" w:rsidR="004E57CD" w:rsidRPr="004E57CD" w:rsidRDefault="004E57CD" w:rsidP="004E57CD">
      <w:pPr>
        <w:spacing w:before="100" w:beforeAutospacing="1" w:after="100" w:afterAutospacing="1"/>
        <w:outlineLvl w:val="1"/>
        <w:rPr>
          <w:rFonts w:ascii="Verdana" w:eastAsia="Times New Roman" w:hAnsi="Verdana" w:cs="Times New Roman"/>
          <w:b/>
          <w:bCs/>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The Core Voice Pillars</w:t>
      </w:r>
    </w:p>
    <w:p w14:paraId="19A250CE" w14:textId="77777777" w:rsidR="004E57CD" w:rsidRPr="004E57CD" w:rsidRDefault="004E57CD" w:rsidP="004E57CD">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1. Clear, Not Clever</w:t>
      </w:r>
    </w:p>
    <w:p w14:paraId="0302B7AC"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 xml:space="preserve">We explain finance in a way people can </w:t>
      </w:r>
      <w:proofErr w:type="gramStart"/>
      <w:r w:rsidRPr="004E57CD">
        <w:rPr>
          <w:rFonts w:ascii="Verdana" w:eastAsia="Times New Roman" w:hAnsi="Verdana" w:cs="Times New Roman"/>
          <w:kern w:val="0"/>
          <w:sz w:val="20"/>
          <w:szCs w:val="20"/>
          <w:lang w:eastAsia="en-GB"/>
          <w14:ligatures w14:val="none"/>
        </w:rPr>
        <w:t>actually understand</w:t>
      </w:r>
      <w:proofErr w:type="gramEnd"/>
      <w:r w:rsidRPr="004E57CD">
        <w:rPr>
          <w:rFonts w:ascii="Verdana" w:eastAsia="Times New Roman" w:hAnsi="Verdana" w:cs="Times New Roman"/>
          <w:kern w:val="0"/>
          <w:sz w:val="20"/>
          <w:szCs w:val="20"/>
          <w:lang w:eastAsia="en-GB"/>
          <w14:ligatures w14:val="none"/>
        </w:rPr>
        <w:t>.</w:t>
      </w:r>
    </w:p>
    <w:p w14:paraId="1A4CE3E1" w14:textId="77777777" w:rsidR="004E57CD" w:rsidRPr="004E57CD" w:rsidRDefault="004E57CD" w:rsidP="004E57CD">
      <w:pPr>
        <w:numPr>
          <w:ilvl w:val="0"/>
          <w:numId w:val="1"/>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Use plain English</w:t>
      </w:r>
    </w:p>
    <w:p w14:paraId="12CEF088" w14:textId="77777777" w:rsidR="004E57CD" w:rsidRPr="004E57CD" w:rsidRDefault="004E57CD" w:rsidP="004E57CD">
      <w:pPr>
        <w:numPr>
          <w:ilvl w:val="0"/>
          <w:numId w:val="1"/>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Short sentences</w:t>
      </w:r>
    </w:p>
    <w:p w14:paraId="27EE47F5" w14:textId="77777777" w:rsidR="004E57CD" w:rsidRPr="004E57CD" w:rsidRDefault="004E57CD" w:rsidP="004E57CD">
      <w:pPr>
        <w:numPr>
          <w:ilvl w:val="0"/>
          <w:numId w:val="1"/>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Simple structure</w:t>
      </w:r>
    </w:p>
    <w:p w14:paraId="7B4B3E78" w14:textId="77777777" w:rsidR="004E57CD" w:rsidRPr="004E57CD" w:rsidRDefault="004E57CD" w:rsidP="004E57CD">
      <w:pPr>
        <w:numPr>
          <w:ilvl w:val="0"/>
          <w:numId w:val="1"/>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No jargon unless we explain it immediately</w:t>
      </w:r>
    </w:p>
    <w:p w14:paraId="10A871D7"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We value understanding over sounding impressive.</w:t>
      </w:r>
    </w:p>
    <w:p w14:paraId="2923FC54"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Do</w:t>
      </w:r>
    </w:p>
    <w:p w14:paraId="6493F755" w14:textId="77777777" w:rsidR="004E57CD" w:rsidRPr="004E57CD" w:rsidRDefault="004E57CD" w:rsidP="004E57CD">
      <w:pPr>
        <w:numPr>
          <w:ilvl w:val="0"/>
          <w:numId w:val="2"/>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“Here’s how this loan works and what it means for you.”</w:t>
      </w:r>
    </w:p>
    <w:p w14:paraId="1B846966" w14:textId="77777777" w:rsidR="004E57CD" w:rsidRPr="004E57CD" w:rsidRDefault="004E57CD" w:rsidP="004E57CD">
      <w:pPr>
        <w:numPr>
          <w:ilvl w:val="0"/>
          <w:numId w:val="2"/>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“These are your options, and why one may suit you better.”</w:t>
      </w:r>
    </w:p>
    <w:p w14:paraId="41CC28A6"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Avoid</w:t>
      </w:r>
    </w:p>
    <w:p w14:paraId="504043CB" w14:textId="77777777" w:rsidR="004E57CD" w:rsidRPr="004E57CD" w:rsidRDefault="004E57CD" w:rsidP="004E57CD">
      <w:pPr>
        <w:numPr>
          <w:ilvl w:val="0"/>
          <w:numId w:val="3"/>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Over-technical language</w:t>
      </w:r>
    </w:p>
    <w:p w14:paraId="4C759445" w14:textId="77777777" w:rsidR="004E57CD" w:rsidRPr="004E57CD" w:rsidRDefault="004E57CD" w:rsidP="004E57CD">
      <w:pPr>
        <w:numPr>
          <w:ilvl w:val="0"/>
          <w:numId w:val="3"/>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Acronyms without explanation</w:t>
      </w:r>
    </w:p>
    <w:p w14:paraId="55C5E685" w14:textId="77777777" w:rsidR="004E57CD" w:rsidRPr="004E57CD" w:rsidRDefault="004E57CD" w:rsidP="004E57CD">
      <w:pPr>
        <w:numPr>
          <w:ilvl w:val="0"/>
          <w:numId w:val="3"/>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Long, dense paragraphs</w:t>
      </w:r>
    </w:p>
    <w:p w14:paraId="242952C9" w14:textId="77777777" w:rsidR="004E57CD" w:rsidRPr="004E57CD" w:rsidRDefault="004E57CD" w:rsidP="004E57CD">
      <w:pPr>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noProof/>
          <w:kern w:val="0"/>
          <w:sz w:val="20"/>
          <w:szCs w:val="20"/>
          <w:lang w:eastAsia="en-GB"/>
          <w14:ligatures w14:val="none"/>
        </w:rPr>
      </w:r>
      <w:r w:rsidR="004E57CD" w:rsidRPr="004E57CD">
        <w:rPr>
          <w:rFonts w:ascii="Verdana" w:eastAsia="Times New Roman" w:hAnsi="Verdana" w:cs="Times New Roman"/>
          <w:noProof/>
          <w:kern w:val="0"/>
          <w:sz w:val="20"/>
          <w:szCs w:val="20"/>
          <w:lang w:eastAsia="en-GB"/>
          <w14:ligatures w14:val="none"/>
        </w:rPr>
        <w:pict w14:anchorId="5C60D402">
          <v:rect id="_x0000_i1026" alt="" style="width:451.3pt;height:.05pt;mso-width-percent:0;mso-height-percent:0;mso-width-percent:0;mso-height-percent:0" o:hralign="center" o:hrstd="t" o:hr="t" fillcolor="#a0a0a0" stroked="f"/>
        </w:pict>
      </w:r>
    </w:p>
    <w:p w14:paraId="6059B405" w14:textId="77777777" w:rsidR="004E57CD" w:rsidRPr="004E57CD" w:rsidRDefault="004E57CD" w:rsidP="004E57CD">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2. Calm and Reassuring</w:t>
      </w:r>
    </w:p>
    <w:p w14:paraId="6C5C1D33"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Money decisions carry emotion. Our tone lowers anxiety.</w:t>
      </w:r>
    </w:p>
    <w:p w14:paraId="24D91142"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We don’t rush customers, pressure outcomes, or create urgency where it doesn’t exist. Instead, we steady the conversation.</w:t>
      </w:r>
    </w:p>
    <w:p w14:paraId="3677E1D3"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We sound confident without being forceful.</w:t>
      </w:r>
    </w:p>
    <w:p w14:paraId="301F351E"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Do</w:t>
      </w:r>
    </w:p>
    <w:p w14:paraId="38459518" w14:textId="77777777" w:rsidR="004E57CD" w:rsidRPr="004E57CD" w:rsidRDefault="004E57CD" w:rsidP="004E57CD">
      <w:pPr>
        <w:numPr>
          <w:ilvl w:val="0"/>
          <w:numId w:val="4"/>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“Let’s take this step by step.”</w:t>
      </w:r>
    </w:p>
    <w:p w14:paraId="60758159" w14:textId="77777777" w:rsidR="004E57CD" w:rsidRPr="004E57CD" w:rsidRDefault="004E57CD" w:rsidP="004E57CD">
      <w:pPr>
        <w:numPr>
          <w:ilvl w:val="0"/>
          <w:numId w:val="4"/>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“We’ll guide you through this.”</w:t>
      </w:r>
    </w:p>
    <w:p w14:paraId="16F0260D" w14:textId="77777777" w:rsidR="004E57CD" w:rsidRPr="004E57CD" w:rsidRDefault="004E57CD" w:rsidP="004E57CD">
      <w:pPr>
        <w:numPr>
          <w:ilvl w:val="0"/>
          <w:numId w:val="4"/>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“There’s no pressure, just clarity.”</w:t>
      </w:r>
    </w:p>
    <w:p w14:paraId="0C95BDBF" w14:textId="77777777" w:rsidR="004E57CD" w:rsidRDefault="004E57CD" w:rsidP="004E57CD">
      <w:pPr>
        <w:spacing w:before="100" w:beforeAutospacing="1" w:after="100" w:afterAutospacing="1"/>
        <w:rPr>
          <w:rFonts w:ascii="Verdana" w:eastAsia="Times New Roman" w:hAnsi="Verdana" w:cs="Times New Roman"/>
          <w:b/>
          <w:bCs/>
          <w:kern w:val="0"/>
          <w:sz w:val="20"/>
          <w:szCs w:val="20"/>
          <w:lang w:eastAsia="en-GB"/>
          <w14:ligatures w14:val="none"/>
        </w:rPr>
      </w:pPr>
    </w:p>
    <w:p w14:paraId="15F077B9" w14:textId="1B64FEF5"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lastRenderedPageBreak/>
        <w:t>Avoid</w:t>
      </w:r>
    </w:p>
    <w:p w14:paraId="452DB41F" w14:textId="77777777" w:rsidR="004E57CD" w:rsidRPr="004E57CD" w:rsidRDefault="004E57CD" w:rsidP="004E57CD">
      <w:pPr>
        <w:numPr>
          <w:ilvl w:val="0"/>
          <w:numId w:val="5"/>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Alarmist language</w:t>
      </w:r>
    </w:p>
    <w:p w14:paraId="0563E0C8" w14:textId="77777777" w:rsidR="004E57CD" w:rsidRPr="004E57CD" w:rsidRDefault="004E57CD" w:rsidP="004E57CD">
      <w:pPr>
        <w:numPr>
          <w:ilvl w:val="0"/>
          <w:numId w:val="5"/>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Aggressive calls to action</w:t>
      </w:r>
    </w:p>
    <w:p w14:paraId="63B31220" w14:textId="77777777" w:rsidR="004E57CD" w:rsidRPr="004E57CD" w:rsidRDefault="004E57CD" w:rsidP="004E57CD">
      <w:pPr>
        <w:numPr>
          <w:ilvl w:val="0"/>
          <w:numId w:val="5"/>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Making customers feel behind or inadequate</w:t>
      </w:r>
    </w:p>
    <w:p w14:paraId="67CB3BAD" w14:textId="77777777" w:rsidR="004E57CD" w:rsidRPr="004E57CD" w:rsidRDefault="004E57CD" w:rsidP="004E57CD">
      <w:pPr>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noProof/>
          <w:kern w:val="0"/>
          <w:sz w:val="20"/>
          <w:szCs w:val="20"/>
          <w:lang w:eastAsia="en-GB"/>
          <w14:ligatures w14:val="none"/>
        </w:rPr>
      </w:r>
      <w:r w:rsidR="004E57CD" w:rsidRPr="004E57CD">
        <w:rPr>
          <w:rFonts w:ascii="Verdana" w:eastAsia="Times New Roman" w:hAnsi="Verdana" w:cs="Times New Roman"/>
          <w:noProof/>
          <w:kern w:val="0"/>
          <w:sz w:val="20"/>
          <w:szCs w:val="20"/>
          <w:lang w:eastAsia="en-GB"/>
          <w14:ligatures w14:val="none"/>
        </w:rPr>
        <w:pict w14:anchorId="09B24060">
          <v:rect id="_x0000_i1027" alt="" style="width:451.3pt;height:.05pt;mso-width-percent:0;mso-height-percent:0;mso-width-percent:0;mso-height-percent:0" o:hralign="center" o:hrstd="t" o:hr="t" fillcolor="#a0a0a0" stroked="f"/>
        </w:pict>
      </w:r>
    </w:p>
    <w:p w14:paraId="7ABD44D2" w14:textId="77777777" w:rsidR="004E57CD" w:rsidRPr="004E57CD" w:rsidRDefault="004E57CD" w:rsidP="004E57CD">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3. Empowering, Not Controlling</w:t>
      </w:r>
    </w:p>
    <w:p w14:paraId="4A06187C"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 xml:space="preserve">We help customers make </w:t>
      </w:r>
      <w:proofErr w:type="gramStart"/>
      <w:r w:rsidRPr="004E57CD">
        <w:rPr>
          <w:rFonts w:ascii="Verdana" w:eastAsia="Times New Roman" w:hAnsi="Verdana" w:cs="Times New Roman"/>
          <w:kern w:val="0"/>
          <w:sz w:val="20"/>
          <w:szCs w:val="20"/>
          <w:lang w:eastAsia="en-GB"/>
          <w14:ligatures w14:val="none"/>
        </w:rPr>
        <w:t>decisions,</w:t>
      </w:r>
      <w:proofErr w:type="gramEnd"/>
      <w:r w:rsidRPr="004E57CD">
        <w:rPr>
          <w:rFonts w:ascii="Verdana" w:eastAsia="Times New Roman" w:hAnsi="Verdana" w:cs="Times New Roman"/>
          <w:kern w:val="0"/>
          <w:sz w:val="20"/>
          <w:szCs w:val="20"/>
          <w:lang w:eastAsia="en-GB"/>
          <w14:ligatures w14:val="none"/>
        </w:rPr>
        <w:t xml:space="preserve"> we don’t make them feel dependent on us.</w:t>
      </w:r>
    </w:p>
    <w:p w14:paraId="66E631F9"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Education is part of the service. The goal is confidence, not compliance.</w:t>
      </w:r>
    </w:p>
    <w:p w14:paraId="28181100"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Do</w:t>
      </w:r>
    </w:p>
    <w:p w14:paraId="3E50E3EC" w14:textId="77777777" w:rsidR="004E57CD" w:rsidRPr="004E57CD" w:rsidRDefault="004E57CD" w:rsidP="004E57CD">
      <w:pPr>
        <w:numPr>
          <w:ilvl w:val="0"/>
          <w:numId w:val="6"/>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“Here’s what to consider.”</w:t>
      </w:r>
    </w:p>
    <w:p w14:paraId="4044B40B" w14:textId="77777777" w:rsidR="004E57CD" w:rsidRPr="004E57CD" w:rsidRDefault="004E57CD" w:rsidP="004E57CD">
      <w:pPr>
        <w:numPr>
          <w:ilvl w:val="0"/>
          <w:numId w:val="6"/>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“Once you understand this, the choice becomes clearer.”</w:t>
      </w:r>
    </w:p>
    <w:p w14:paraId="26BBE5A3" w14:textId="77777777" w:rsidR="004E57CD" w:rsidRPr="004E57CD" w:rsidRDefault="004E57CD" w:rsidP="004E57CD">
      <w:pPr>
        <w:numPr>
          <w:ilvl w:val="0"/>
          <w:numId w:val="6"/>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“Our role is to help you decide what’s right for you.”</w:t>
      </w:r>
    </w:p>
    <w:p w14:paraId="11655750"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Avoid</w:t>
      </w:r>
    </w:p>
    <w:p w14:paraId="77D35B45" w14:textId="77777777" w:rsidR="004E57CD" w:rsidRPr="004E57CD" w:rsidRDefault="004E57CD" w:rsidP="004E57CD">
      <w:pPr>
        <w:numPr>
          <w:ilvl w:val="0"/>
          <w:numId w:val="7"/>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“You should…”</w:t>
      </w:r>
    </w:p>
    <w:p w14:paraId="026163A6" w14:textId="77777777" w:rsidR="004E57CD" w:rsidRPr="004E57CD" w:rsidRDefault="004E57CD" w:rsidP="004E57CD">
      <w:pPr>
        <w:numPr>
          <w:ilvl w:val="0"/>
          <w:numId w:val="7"/>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Talking down to the customer</w:t>
      </w:r>
    </w:p>
    <w:p w14:paraId="6D389B43" w14:textId="77777777" w:rsidR="004E57CD" w:rsidRPr="004E57CD" w:rsidRDefault="004E57CD" w:rsidP="004E57CD">
      <w:pPr>
        <w:numPr>
          <w:ilvl w:val="0"/>
          <w:numId w:val="7"/>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Framing Fox as the only solution</w:t>
      </w:r>
    </w:p>
    <w:p w14:paraId="2FA94FE1" w14:textId="77777777" w:rsidR="004E57CD" w:rsidRPr="004E57CD" w:rsidRDefault="004E57CD" w:rsidP="004E57CD">
      <w:pPr>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noProof/>
          <w:kern w:val="0"/>
          <w:sz w:val="20"/>
          <w:szCs w:val="20"/>
          <w:lang w:eastAsia="en-GB"/>
          <w14:ligatures w14:val="none"/>
        </w:rPr>
      </w:r>
      <w:r w:rsidR="004E57CD" w:rsidRPr="004E57CD">
        <w:rPr>
          <w:rFonts w:ascii="Verdana" w:eastAsia="Times New Roman" w:hAnsi="Verdana" w:cs="Times New Roman"/>
          <w:noProof/>
          <w:kern w:val="0"/>
          <w:sz w:val="20"/>
          <w:szCs w:val="20"/>
          <w:lang w:eastAsia="en-GB"/>
          <w14:ligatures w14:val="none"/>
        </w:rPr>
        <w:pict w14:anchorId="165C48B7">
          <v:rect id="_x0000_i1028" alt="" style="width:451.3pt;height:.05pt;mso-width-percent:0;mso-height-percent:0;mso-width-percent:0;mso-height-percent:0" o:hralign="center" o:hrstd="t" o:hr="t" fillcolor="#a0a0a0" stroked="f"/>
        </w:pict>
      </w:r>
    </w:p>
    <w:p w14:paraId="0D6A42C8" w14:textId="77777777" w:rsidR="004E57CD" w:rsidRPr="004E57CD" w:rsidRDefault="004E57CD" w:rsidP="004E57CD">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4. Human and Relatable</w:t>
      </w:r>
    </w:p>
    <w:p w14:paraId="4090B68B"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We talk like real people, because finance is personal.</w:t>
      </w:r>
    </w:p>
    <w:p w14:paraId="0AB7BBB4"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Fox Finance Group is warm, approachable, and grounded. We are professional, but never cold.</w:t>
      </w:r>
    </w:p>
    <w:p w14:paraId="45A8ADA0"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Do</w:t>
      </w:r>
    </w:p>
    <w:p w14:paraId="7319A6AB" w14:textId="77777777" w:rsidR="004E57CD" w:rsidRPr="004E57CD" w:rsidRDefault="004E57CD" w:rsidP="004E57CD">
      <w:pPr>
        <w:numPr>
          <w:ilvl w:val="0"/>
          <w:numId w:val="8"/>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Use conversational language</w:t>
      </w:r>
    </w:p>
    <w:p w14:paraId="3A1BDC44" w14:textId="77777777" w:rsidR="004E57CD" w:rsidRPr="004E57CD" w:rsidRDefault="004E57CD" w:rsidP="004E57CD">
      <w:pPr>
        <w:numPr>
          <w:ilvl w:val="0"/>
          <w:numId w:val="8"/>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Acknowledge real life situations</w:t>
      </w:r>
    </w:p>
    <w:p w14:paraId="59DDF6FE" w14:textId="77777777" w:rsidR="004E57CD" w:rsidRPr="004E57CD" w:rsidRDefault="004E57CD" w:rsidP="004E57CD">
      <w:pPr>
        <w:numPr>
          <w:ilvl w:val="0"/>
          <w:numId w:val="8"/>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Show empathy and understanding</w:t>
      </w:r>
    </w:p>
    <w:p w14:paraId="33594365"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Examples</w:t>
      </w:r>
    </w:p>
    <w:p w14:paraId="027B3A5C" w14:textId="77777777" w:rsidR="004E57CD" w:rsidRPr="004E57CD" w:rsidRDefault="004E57CD" w:rsidP="004E57CD">
      <w:pPr>
        <w:numPr>
          <w:ilvl w:val="0"/>
          <w:numId w:val="9"/>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“Big goals often come with big questions.”</w:t>
      </w:r>
    </w:p>
    <w:p w14:paraId="4C7A8588" w14:textId="77777777" w:rsidR="004E57CD" w:rsidRPr="004E57CD" w:rsidRDefault="004E57CD" w:rsidP="004E57CD">
      <w:pPr>
        <w:numPr>
          <w:ilvl w:val="0"/>
          <w:numId w:val="9"/>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“Most people feel unsure at this stage, that’s completely normal.”</w:t>
      </w:r>
    </w:p>
    <w:p w14:paraId="13618F66"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Avoid</w:t>
      </w:r>
    </w:p>
    <w:p w14:paraId="20C6F022" w14:textId="77777777" w:rsidR="004E57CD" w:rsidRPr="004E57CD" w:rsidRDefault="004E57CD" w:rsidP="004E57CD">
      <w:pPr>
        <w:numPr>
          <w:ilvl w:val="0"/>
          <w:numId w:val="10"/>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Corporate clichés</w:t>
      </w:r>
    </w:p>
    <w:p w14:paraId="0AF7050C" w14:textId="77777777" w:rsidR="004E57CD" w:rsidRPr="004E57CD" w:rsidRDefault="004E57CD" w:rsidP="004E57CD">
      <w:pPr>
        <w:numPr>
          <w:ilvl w:val="0"/>
          <w:numId w:val="10"/>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Robotic, scripted language</w:t>
      </w:r>
    </w:p>
    <w:p w14:paraId="418955C8" w14:textId="77777777" w:rsidR="004E57CD" w:rsidRPr="004E57CD" w:rsidRDefault="004E57CD" w:rsidP="004E57CD">
      <w:pPr>
        <w:numPr>
          <w:ilvl w:val="0"/>
          <w:numId w:val="10"/>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Overly formal phrasing</w:t>
      </w:r>
    </w:p>
    <w:p w14:paraId="4CACAAE1" w14:textId="77777777" w:rsidR="004E57CD" w:rsidRPr="004E57CD" w:rsidRDefault="004E57CD" w:rsidP="004E57CD">
      <w:pPr>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noProof/>
          <w:kern w:val="0"/>
          <w:sz w:val="20"/>
          <w:szCs w:val="20"/>
          <w:lang w:eastAsia="en-GB"/>
          <w14:ligatures w14:val="none"/>
        </w:rPr>
      </w:r>
      <w:r w:rsidR="004E57CD" w:rsidRPr="004E57CD">
        <w:rPr>
          <w:rFonts w:ascii="Verdana" w:eastAsia="Times New Roman" w:hAnsi="Verdana" w:cs="Times New Roman"/>
          <w:noProof/>
          <w:kern w:val="0"/>
          <w:sz w:val="20"/>
          <w:szCs w:val="20"/>
          <w:lang w:eastAsia="en-GB"/>
          <w14:ligatures w14:val="none"/>
        </w:rPr>
        <w:pict w14:anchorId="6D5E63E7">
          <v:rect id="_x0000_i1029" alt="" style="width:451.3pt;height:.05pt;mso-width-percent:0;mso-height-percent:0;mso-width-percent:0;mso-height-percent:0" o:hralign="center" o:hrstd="t" o:hr="t" fillcolor="#a0a0a0" stroked="f"/>
        </w:pict>
      </w:r>
    </w:p>
    <w:p w14:paraId="17244FAF" w14:textId="77777777" w:rsidR="004E57CD" w:rsidRPr="004E57CD" w:rsidRDefault="004E57CD" w:rsidP="004E57CD">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5. Optimistic, but Grounded</w:t>
      </w:r>
    </w:p>
    <w:p w14:paraId="6711AD29"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We believe in progress, not hype.</w:t>
      </w:r>
    </w:p>
    <w:p w14:paraId="2C2CEDC4"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lastRenderedPageBreak/>
        <w:t>Our tone is positive and forward-looking, but realistic. We don’t promise outcomes we can’t deliver, and we don’t oversell best-case scenarios.</w:t>
      </w:r>
    </w:p>
    <w:p w14:paraId="52AA32F2"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Do</w:t>
      </w:r>
    </w:p>
    <w:p w14:paraId="66715756" w14:textId="77777777" w:rsidR="004E57CD" w:rsidRPr="004E57CD" w:rsidRDefault="004E57CD" w:rsidP="004E57CD">
      <w:pPr>
        <w:numPr>
          <w:ilvl w:val="0"/>
          <w:numId w:val="11"/>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Focus on momentum and next steps</w:t>
      </w:r>
    </w:p>
    <w:p w14:paraId="25306DE3" w14:textId="77777777" w:rsidR="004E57CD" w:rsidRPr="004E57CD" w:rsidRDefault="004E57CD" w:rsidP="004E57CD">
      <w:pPr>
        <w:numPr>
          <w:ilvl w:val="0"/>
          <w:numId w:val="11"/>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Emphasise progress, not perfection</w:t>
      </w:r>
    </w:p>
    <w:p w14:paraId="4DF469AB" w14:textId="77777777" w:rsidR="004E57CD" w:rsidRPr="004E57CD" w:rsidRDefault="004E57CD" w:rsidP="004E57CD">
      <w:pPr>
        <w:numPr>
          <w:ilvl w:val="0"/>
          <w:numId w:val="11"/>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Frame challenges honestly</w:t>
      </w:r>
    </w:p>
    <w:p w14:paraId="3486948C"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Avoid</w:t>
      </w:r>
    </w:p>
    <w:p w14:paraId="29FD8704" w14:textId="77777777" w:rsidR="004E57CD" w:rsidRPr="004E57CD" w:rsidRDefault="004E57CD" w:rsidP="004E57CD">
      <w:pPr>
        <w:numPr>
          <w:ilvl w:val="0"/>
          <w:numId w:val="12"/>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Guaranteed outcomes</w:t>
      </w:r>
    </w:p>
    <w:p w14:paraId="7E317B37" w14:textId="77777777" w:rsidR="004E57CD" w:rsidRPr="004E57CD" w:rsidRDefault="004E57CD" w:rsidP="004E57CD">
      <w:pPr>
        <w:numPr>
          <w:ilvl w:val="0"/>
          <w:numId w:val="12"/>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Exaggerated claims</w:t>
      </w:r>
    </w:p>
    <w:p w14:paraId="4B50FA38" w14:textId="77777777" w:rsidR="004E57CD" w:rsidRPr="004E57CD" w:rsidRDefault="004E57CD" w:rsidP="004E57CD">
      <w:pPr>
        <w:numPr>
          <w:ilvl w:val="0"/>
          <w:numId w:val="12"/>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“Too good to be true” language</w:t>
      </w:r>
    </w:p>
    <w:p w14:paraId="7C9C1F51" w14:textId="77777777" w:rsidR="004E57CD" w:rsidRPr="004E57CD" w:rsidRDefault="004E57CD" w:rsidP="004E57CD">
      <w:pPr>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noProof/>
          <w:kern w:val="0"/>
          <w:sz w:val="20"/>
          <w:szCs w:val="20"/>
          <w:lang w:eastAsia="en-GB"/>
          <w14:ligatures w14:val="none"/>
        </w:rPr>
      </w:r>
      <w:r w:rsidR="004E57CD" w:rsidRPr="004E57CD">
        <w:rPr>
          <w:rFonts w:ascii="Verdana" w:eastAsia="Times New Roman" w:hAnsi="Verdana" w:cs="Times New Roman"/>
          <w:noProof/>
          <w:kern w:val="0"/>
          <w:sz w:val="20"/>
          <w:szCs w:val="20"/>
          <w:lang w:eastAsia="en-GB"/>
          <w14:ligatures w14:val="none"/>
        </w:rPr>
        <w:pict w14:anchorId="592B8370">
          <v:rect id="_x0000_i1030" alt="" style="width:451.3pt;height:.05pt;mso-width-percent:0;mso-height-percent:0;mso-width-percent:0;mso-height-percent:0" o:hralign="center" o:hrstd="t" o:hr="t" fillcolor="#a0a0a0" stroked="f"/>
        </w:pict>
      </w:r>
    </w:p>
    <w:p w14:paraId="0C6A52A0" w14:textId="77777777" w:rsidR="004E57CD" w:rsidRPr="004E57CD" w:rsidRDefault="004E57CD" w:rsidP="004E57CD">
      <w:pPr>
        <w:spacing w:before="100" w:beforeAutospacing="1" w:after="100" w:afterAutospacing="1"/>
        <w:outlineLvl w:val="1"/>
        <w:rPr>
          <w:rFonts w:ascii="Verdana" w:eastAsia="Times New Roman" w:hAnsi="Verdana" w:cs="Times New Roman"/>
          <w:b/>
          <w:bCs/>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How This Shows Up for Customers</w:t>
      </w:r>
    </w:p>
    <w:p w14:paraId="65F082B0" w14:textId="77777777" w:rsidR="004E57CD" w:rsidRPr="004E57CD" w:rsidRDefault="004E57CD" w:rsidP="004E57CD">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When Introducing Fox Finance Group</w:t>
      </w:r>
    </w:p>
    <w:p w14:paraId="56D28D7A"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Positioning Tone</w:t>
      </w:r>
    </w:p>
    <w:p w14:paraId="668A5E9B" w14:textId="77777777" w:rsidR="004E57CD" w:rsidRPr="004E57CD" w:rsidRDefault="004E57CD" w:rsidP="004E57CD">
      <w:pPr>
        <w:numPr>
          <w:ilvl w:val="0"/>
          <w:numId w:val="13"/>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Confident</w:t>
      </w:r>
    </w:p>
    <w:p w14:paraId="655C3F9E" w14:textId="77777777" w:rsidR="004E57CD" w:rsidRPr="004E57CD" w:rsidRDefault="004E57CD" w:rsidP="004E57CD">
      <w:pPr>
        <w:numPr>
          <w:ilvl w:val="0"/>
          <w:numId w:val="13"/>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Supportive</w:t>
      </w:r>
    </w:p>
    <w:p w14:paraId="1F016C0A" w14:textId="77777777" w:rsidR="004E57CD" w:rsidRPr="004E57CD" w:rsidRDefault="004E57CD" w:rsidP="004E57CD">
      <w:pPr>
        <w:numPr>
          <w:ilvl w:val="0"/>
          <w:numId w:val="13"/>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Customer-first</w:t>
      </w:r>
    </w:p>
    <w:p w14:paraId="149A74BB"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Example</w:t>
      </w:r>
    </w:p>
    <w:p w14:paraId="047CED26" w14:textId="1D5D12B0"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“At Fox Finance Group, we help people fund the things that matter most</w:t>
      </w:r>
      <w:r w:rsidR="0045751E">
        <w:rPr>
          <w:rFonts w:ascii="Verdana" w:eastAsia="Times New Roman" w:hAnsi="Verdana" w:cs="Times New Roman"/>
          <w:kern w:val="0"/>
          <w:sz w:val="20"/>
          <w:szCs w:val="20"/>
          <w:lang w:eastAsia="en-GB"/>
          <w14:ligatures w14:val="none"/>
        </w:rPr>
        <w:t xml:space="preserve"> to them and the lifestyle that they want to lead. Like </w:t>
      </w:r>
      <w:r w:rsidRPr="004E57CD">
        <w:rPr>
          <w:rFonts w:ascii="Verdana" w:eastAsia="Times New Roman" w:hAnsi="Verdana" w:cs="Times New Roman"/>
          <w:kern w:val="0"/>
          <w:sz w:val="20"/>
          <w:szCs w:val="20"/>
          <w:lang w:eastAsia="en-GB"/>
          <w14:ligatures w14:val="none"/>
        </w:rPr>
        <w:t xml:space="preserve">cars, </w:t>
      </w:r>
      <w:r w:rsidR="002553AD">
        <w:rPr>
          <w:rFonts w:ascii="Verdana" w:eastAsia="Times New Roman" w:hAnsi="Verdana" w:cs="Times New Roman"/>
          <w:kern w:val="0"/>
          <w:sz w:val="20"/>
          <w:szCs w:val="20"/>
          <w:lang w:eastAsia="en-GB"/>
          <w14:ligatures w14:val="none"/>
        </w:rPr>
        <w:t xml:space="preserve">boats, jet skis and personal loans </w:t>
      </w:r>
      <w:r w:rsidR="00303918">
        <w:rPr>
          <w:rFonts w:ascii="Verdana" w:eastAsia="Times New Roman" w:hAnsi="Verdana" w:cs="Times New Roman"/>
          <w:kern w:val="0"/>
          <w:sz w:val="20"/>
          <w:szCs w:val="20"/>
          <w:lang w:eastAsia="en-GB"/>
          <w14:ligatures w14:val="none"/>
        </w:rPr>
        <w:t xml:space="preserve">for </w:t>
      </w:r>
      <w:r w:rsidRPr="004E57CD">
        <w:rPr>
          <w:rFonts w:ascii="Verdana" w:eastAsia="Times New Roman" w:hAnsi="Verdana" w:cs="Times New Roman"/>
          <w:kern w:val="0"/>
          <w:sz w:val="20"/>
          <w:szCs w:val="20"/>
          <w:lang w:eastAsia="en-GB"/>
          <w14:ligatures w14:val="none"/>
        </w:rPr>
        <w:t>lifestyle goal</w:t>
      </w:r>
      <w:r w:rsidR="002553AD">
        <w:rPr>
          <w:rFonts w:ascii="Verdana" w:eastAsia="Times New Roman" w:hAnsi="Verdana" w:cs="Times New Roman"/>
          <w:kern w:val="0"/>
          <w:sz w:val="20"/>
          <w:szCs w:val="20"/>
          <w:lang w:eastAsia="en-GB"/>
          <w14:ligatures w14:val="none"/>
        </w:rPr>
        <w:t>s – for example</w:t>
      </w:r>
      <w:r w:rsidR="0045751E">
        <w:rPr>
          <w:rFonts w:ascii="Verdana" w:eastAsia="Times New Roman" w:hAnsi="Verdana" w:cs="Times New Roman"/>
          <w:kern w:val="0"/>
          <w:sz w:val="20"/>
          <w:szCs w:val="20"/>
          <w:lang w:eastAsia="en-GB"/>
          <w14:ligatures w14:val="none"/>
        </w:rPr>
        <w:t xml:space="preserve"> holidays and weddings</w:t>
      </w:r>
      <w:r w:rsidR="00303918">
        <w:rPr>
          <w:rFonts w:ascii="Verdana" w:eastAsia="Times New Roman" w:hAnsi="Verdana" w:cs="Times New Roman"/>
          <w:kern w:val="0"/>
          <w:sz w:val="20"/>
          <w:szCs w:val="20"/>
          <w:lang w:eastAsia="en-GB"/>
          <w14:ligatures w14:val="none"/>
        </w:rPr>
        <w:t xml:space="preserve">. On top of this we support SME businesses with their equipment and cashflow </w:t>
      </w:r>
      <w:r w:rsidRPr="004E57CD">
        <w:rPr>
          <w:rFonts w:ascii="Verdana" w:eastAsia="Times New Roman" w:hAnsi="Verdana" w:cs="Times New Roman"/>
          <w:kern w:val="0"/>
          <w:sz w:val="20"/>
          <w:szCs w:val="20"/>
          <w:lang w:eastAsia="en-GB"/>
          <w14:ligatures w14:val="none"/>
        </w:rPr>
        <w:t>needs, while making sure the decision actually fits your life. Our role is to guide you, explain your options clearly, and help you move forward with confidence.”</w:t>
      </w:r>
    </w:p>
    <w:p w14:paraId="47A27BA8" w14:textId="77777777" w:rsidR="004E57CD" w:rsidRPr="004E57CD" w:rsidRDefault="004E57CD" w:rsidP="004E57CD">
      <w:pPr>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noProof/>
          <w:kern w:val="0"/>
          <w:sz w:val="20"/>
          <w:szCs w:val="20"/>
          <w:lang w:eastAsia="en-GB"/>
          <w14:ligatures w14:val="none"/>
        </w:rPr>
      </w:r>
      <w:r w:rsidR="004E57CD" w:rsidRPr="004E57CD">
        <w:rPr>
          <w:rFonts w:ascii="Verdana" w:eastAsia="Times New Roman" w:hAnsi="Verdana" w:cs="Times New Roman"/>
          <w:noProof/>
          <w:kern w:val="0"/>
          <w:sz w:val="20"/>
          <w:szCs w:val="20"/>
          <w:lang w:eastAsia="en-GB"/>
          <w14:ligatures w14:val="none"/>
        </w:rPr>
        <w:pict w14:anchorId="755E3687">
          <v:rect id="_x0000_i1031" alt="" style="width:451.3pt;height:.05pt;mso-width-percent:0;mso-height-percent:0;mso-width-percent:0;mso-height-percent:0" o:hralign="center" o:hrstd="t" o:hr="t" fillcolor="#a0a0a0" stroked="f"/>
        </w:pict>
      </w:r>
    </w:p>
    <w:p w14:paraId="3F6EC65B" w14:textId="77777777" w:rsidR="004E57CD" w:rsidRPr="004E57CD" w:rsidRDefault="004E57CD" w:rsidP="004E57CD">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During the Application Process</w:t>
      </w:r>
    </w:p>
    <w:p w14:paraId="17BC613C"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Tone</w:t>
      </w:r>
    </w:p>
    <w:p w14:paraId="30EAFBE9" w14:textId="77777777" w:rsidR="004E57CD" w:rsidRPr="004E57CD" w:rsidRDefault="004E57CD" w:rsidP="004E57CD">
      <w:pPr>
        <w:numPr>
          <w:ilvl w:val="0"/>
          <w:numId w:val="14"/>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Reassuring</w:t>
      </w:r>
    </w:p>
    <w:p w14:paraId="41CEED90" w14:textId="77777777" w:rsidR="004E57CD" w:rsidRPr="004E57CD" w:rsidRDefault="004E57CD" w:rsidP="004E57CD">
      <w:pPr>
        <w:numPr>
          <w:ilvl w:val="0"/>
          <w:numId w:val="14"/>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Clear</w:t>
      </w:r>
    </w:p>
    <w:p w14:paraId="3A7C97F0" w14:textId="77777777" w:rsidR="004E57CD" w:rsidRPr="004E57CD" w:rsidRDefault="004E57CD" w:rsidP="004E57CD">
      <w:pPr>
        <w:numPr>
          <w:ilvl w:val="0"/>
          <w:numId w:val="14"/>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Structured</w:t>
      </w:r>
    </w:p>
    <w:p w14:paraId="58DD97DF"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Example</w:t>
      </w:r>
    </w:p>
    <w:p w14:paraId="48181D01" w14:textId="0784ABC2"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“We’ll ask a few questions to understand your situation properly. This helps us recommend options that make sense for you</w:t>
      </w:r>
      <w:r w:rsidR="00047E67">
        <w:rPr>
          <w:rFonts w:ascii="Verdana" w:eastAsia="Times New Roman" w:hAnsi="Verdana" w:cs="Times New Roman"/>
          <w:kern w:val="0"/>
          <w:sz w:val="20"/>
          <w:szCs w:val="20"/>
          <w:lang w:eastAsia="en-GB"/>
          <w14:ligatures w14:val="none"/>
        </w:rPr>
        <w:t>r scenario</w:t>
      </w:r>
      <w:r w:rsidRPr="004E57CD">
        <w:rPr>
          <w:rFonts w:ascii="Verdana" w:eastAsia="Times New Roman" w:hAnsi="Verdana" w:cs="Times New Roman"/>
          <w:kern w:val="0"/>
          <w:sz w:val="20"/>
          <w:szCs w:val="20"/>
          <w:lang w:eastAsia="en-GB"/>
          <w14:ligatures w14:val="none"/>
        </w:rPr>
        <w:t>, not just what’s available.”</w:t>
      </w:r>
    </w:p>
    <w:p w14:paraId="601D84C8" w14:textId="77777777" w:rsidR="004E57CD" w:rsidRPr="004E57CD" w:rsidRDefault="004E57CD" w:rsidP="004E57CD">
      <w:pPr>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noProof/>
          <w:kern w:val="0"/>
          <w:sz w:val="20"/>
          <w:szCs w:val="20"/>
          <w:lang w:eastAsia="en-GB"/>
          <w14:ligatures w14:val="none"/>
        </w:rPr>
      </w:r>
      <w:r w:rsidR="004E57CD" w:rsidRPr="004E57CD">
        <w:rPr>
          <w:rFonts w:ascii="Verdana" w:eastAsia="Times New Roman" w:hAnsi="Verdana" w:cs="Times New Roman"/>
          <w:noProof/>
          <w:kern w:val="0"/>
          <w:sz w:val="20"/>
          <w:szCs w:val="20"/>
          <w:lang w:eastAsia="en-GB"/>
          <w14:ligatures w14:val="none"/>
        </w:rPr>
        <w:pict w14:anchorId="3A5EC6E3">
          <v:rect id="_x0000_i1032" alt="" style="width:451.3pt;height:.05pt;mso-width-percent:0;mso-height-percent:0;mso-width-percent:0;mso-height-percent:0" o:hralign="center" o:hrstd="t" o:hr="t" fillcolor="#a0a0a0" stroked="f"/>
        </w:pict>
      </w:r>
    </w:p>
    <w:p w14:paraId="677BC931" w14:textId="77777777" w:rsidR="004E57CD" w:rsidRPr="004E57CD" w:rsidRDefault="004E57CD" w:rsidP="004E57CD">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When Discussing Options or Trade-Offs</w:t>
      </w:r>
    </w:p>
    <w:p w14:paraId="12E24328"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Tone</w:t>
      </w:r>
    </w:p>
    <w:p w14:paraId="0D370DA8" w14:textId="77777777" w:rsidR="004E57CD" w:rsidRPr="004E57CD" w:rsidRDefault="004E57CD" w:rsidP="004E57CD">
      <w:pPr>
        <w:numPr>
          <w:ilvl w:val="0"/>
          <w:numId w:val="15"/>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Balanced</w:t>
      </w:r>
    </w:p>
    <w:p w14:paraId="14139B62" w14:textId="77777777" w:rsidR="004E57CD" w:rsidRPr="004E57CD" w:rsidRDefault="004E57CD" w:rsidP="004E57CD">
      <w:pPr>
        <w:numPr>
          <w:ilvl w:val="0"/>
          <w:numId w:val="15"/>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Honest</w:t>
      </w:r>
    </w:p>
    <w:p w14:paraId="4F3CBEAA" w14:textId="77777777" w:rsidR="004E57CD" w:rsidRPr="004E57CD" w:rsidRDefault="004E57CD" w:rsidP="004E57CD">
      <w:pPr>
        <w:numPr>
          <w:ilvl w:val="0"/>
          <w:numId w:val="15"/>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Educational</w:t>
      </w:r>
    </w:p>
    <w:p w14:paraId="686B6535"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lastRenderedPageBreak/>
        <w:t>Example</w:t>
      </w:r>
    </w:p>
    <w:p w14:paraId="7B16A035" w14:textId="62A82658"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 xml:space="preserve">“This option gives you lower repayments, but over a longer term. This one costs less overall, but the repayments are higher. Let’s walk through how each would </w:t>
      </w:r>
      <w:r w:rsidR="00047E67">
        <w:rPr>
          <w:rFonts w:ascii="Verdana" w:eastAsia="Times New Roman" w:hAnsi="Verdana" w:cs="Times New Roman"/>
          <w:kern w:val="0"/>
          <w:sz w:val="20"/>
          <w:szCs w:val="20"/>
          <w:lang w:eastAsia="en-GB"/>
          <w14:ligatures w14:val="none"/>
        </w:rPr>
        <w:t>work for you</w:t>
      </w:r>
      <w:r w:rsidRPr="004E57CD">
        <w:rPr>
          <w:rFonts w:ascii="Verdana" w:eastAsia="Times New Roman" w:hAnsi="Verdana" w:cs="Times New Roman"/>
          <w:kern w:val="0"/>
          <w:sz w:val="20"/>
          <w:szCs w:val="20"/>
          <w:lang w:eastAsia="en-GB"/>
          <w14:ligatures w14:val="none"/>
        </w:rPr>
        <w:t xml:space="preserve"> month-to-month.”</w:t>
      </w:r>
    </w:p>
    <w:p w14:paraId="2E0CF80F" w14:textId="77777777" w:rsidR="004E57CD" w:rsidRPr="004E57CD" w:rsidRDefault="004E57CD" w:rsidP="004E57CD">
      <w:pPr>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noProof/>
          <w:kern w:val="0"/>
          <w:sz w:val="20"/>
          <w:szCs w:val="20"/>
          <w:lang w:eastAsia="en-GB"/>
          <w14:ligatures w14:val="none"/>
        </w:rPr>
      </w:r>
      <w:r w:rsidR="004E57CD" w:rsidRPr="004E57CD">
        <w:rPr>
          <w:rFonts w:ascii="Verdana" w:eastAsia="Times New Roman" w:hAnsi="Verdana" w:cs="Times New Roman"/>
          <w:noProof/>
          <w:kern w:val="0"/>
          <w:sz w:val="20"/>
          <w:szCs w:val="20"/>
          <w:lang w:eastAsia="en-GB"/>
          <w14:ligatures w14:val="none"/>
        </w:rPr>
        <w:pict w14:anchorId="6100D73E">
          <v:rect id="_x0000_i1033" alt="" style="width:451.3pt;height:.05pt;mso-width-percent:0;mso-height-percent:0;mso-width-percent:0;mso-height-percent:0" o:hralign="center" o:hrstd="t" o:hr="t" fillcolor="#a0a0a0" stroked="f"/>
        </w:pict>
      </w:r>
    </w:p>
    <w:p w14:paraId="42951304" w14:textId="77777777" w:rsidR="004E57CD" w:rsidRPr="004E57CD" w:rsidRDefault="004E57CD" w:rsidP="004E57CD">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If Something Is Not Possible</w:t>
      </w:r>
    </w:p>
    <w:p w14:paraId="6C0769CD"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Tone</w:t>
      </w:r>
    </w:p>
    <w:p w14:paraId="7372C625" w14:textId="77777777" w:rsidR="004E57CD" w:rsidRPr="004E57CD" w:rsidRDefault="004E57CD" w:rsidP="004E57CD">
      <w:pPr>
        <w:numPr>
          <w:ilvl w:val="0"/>
          <w:numId w:val="16"/>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Respectful</w:t>
      </w:r>
    </w:p>
    <w:p w14:paraId="15287035" w14:textId="77777777" w:rsidR="004E57CD" w:rsidRPr="004E57CD" w:rsidRDefault="004E57CD" w:rsidP="004E57CD">
      <w:pPr>
        <w:numPr>
          <w:ilvl w:val="0"/>
          <w:numId w:val="16"/>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Supportive</w:t>
      </w:r>
    </w:p>
    <w:p w14:paraId="4B6550FC" w14:textId="77777777" w:rsidR="004E57CD" w:rsidRPr="004E57CD" w:rsidRDefault="004E57CD" w:rsidP="004E57CD">
      <w:pPr>
        <w:numPr>
          <w:ilvl w:val="0"/>
          <w:numId w:val="16"/>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Solutions-focused</w:t>
      </w:r>
    </w:p>
    <w:p w14:paraId="08E0A213"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Example</w:t>
      </w:r>
    </w:p>
    <w:p w14:paraId="2CB6742B"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“That option isn’t available right now, but here’s what we can do instead, and what would need to change to revisit it later.”</w:t>
      </w:r>
    </w:p>
    <w:p w14:paraId="6E93511D" w14:textId="77777777" w:rsidR="004E57CD" w:rsidRPr="004E57CD" w:rsidRDefault="004E57CD" w:rsidP="004E57CD">
      <w:pPr>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noProof/>
          <w:kern w:val="0"/>
          <w:sz w:val="20"/>
          <w:szCs w:val="20"/>
          <w:lang w:eastAsia="en-GB"/>
          <w14:ligatures w14:val="none"/>
        </w:rPr>
      </w:r>
      <w:r w:rsidR="004E57CD" w:rsidRPr="004E57CD">
        <w:rPr>
          <w:rFonts w:ascii="Verdana" w:eastAsia="Times New Roman" w:hAnsi="Verdana" w:cs="Times New Roman"/>
          <w:noProof/>
          <w:kern w:val="0"/>
          <w:sz w:val="20"/>
          <w:szCs w:val="20"/>
          <w:lang w:eastAsia="en-GB"/>
          <w14:ligatures w14:val="none"/>
        </w:rPr>
        <w:pict w14:anchorId="784E4B20">
          <v:rect id="_x0000_i1034" alt="" style="width:451.3pt;height:.05pt;mso-width-percent:0;mso-height-percent:0;mso-width-percent:0;mso-height-percent:0" o:hralign="center" o:hrstd="t" o:hr="t" fillcolor="#a0a0a0" stroked="f"/>
        </w:pict>
      </w:r>
    </w:p>
    <w:p w14:paraId="249BA7EB" w14:textId="77777777" w:rsidR="004E57CD" w:rsidRPr="004E57CD" w:rsidRDefault="004E57CD" w:rsidP="004E57CD">
      <w:pPr>
        <w:spacing w:before="100" w:beforeAutospacing="1" w:after="100" w:afterAutospacing="1"/>
        <w:outlineLvl w:val="1"/>
        <w:rPr>
          <w:rFonts w:ascii="Verdana" w:eastAsia="Times New Roman" w:hAnsi="Verdana" w:cs="Times New Roman"/>
          <w:b/>
          <w:bCs/>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Words and Language We Lean Into</w:t>
      </w:r>
    </w:p>
    <w:p w14:paraId="0285A8E2" w14:textId="77777777" w:rsidR="004E57CD" w:rsidRPr="004E57CD" w:rsidRDefault="004E57CD" w:rsidP="004E57CD">
      <w:pPr>
        <w:numPr>
          <w:ilvl w:val="0"/>
          <w:numId w:val="17"/>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Guide</w:t>
      </w:r>
    </w:p>
    <w:p w14:paraId="5CAC96A7" w14:textId="77777777" w:rsidR="004E57CD" w:rsidRPr="004E57CD" w:rsidRDefault="004E57CD" w:rsidP="004E57CD">
      <w:pPr>
        <w:numPr>
          <w:ilvl w:val="0"/>
          <w:numId w:val="17"/>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Support</w:t>
      </w:r>
    </w:p>
    <w:p w14:paraId="641C797B" w14:textId="77777777" w:rsidR="004E57CD" w:rsidRPr="004E57CD" w:rsidRDefault="004E57CD" w:rsidP="004E57CD">
      <w:pPr>
        <w:numPr>
          <w:ilvl w:val="0"/>
          <w:numId w:val="17"/>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Clarity</w:t>
      </w:r>
    </w:p>
    <w:p w14:paraId="336D5B58" w14:textId="77777777" w:rsidR="004E57CD" w:rsidRPr="004E57CD" w:rsidRDefault="004E57CD" w:rsidP="004E57CD">
      <w:pPr>
        <w:numPr>
          <w:ilvl w:val="0"/>
          <w:numId w:val="17"/>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Options</w:t>
      </w:r>
    </w:p>
    <w:p w14:paraId="05561BE2" w14:textId="77777777" w:rsidR="004E57CD" w:rsidRPr="004E57CD" w:rsidRDefault="004E57CD" w:rsidP="004E57CD">
      <w:pPr>
        <w:numPr>
          <w:ilvl w:val="0"/>
          <w:numId w:val="17"/>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Confidence</w:t>
      </w:r>
    </w:p>
    <w:p w14:paraId="53786991" w14:textId="77777777" w:rsidR="004E57CD" w:rsidRPr="004E57CD" w:rsidRDefault="004E57CD" w:rsidP="004E57CD">
      <w:pPr>
        <w:numPr>
          <w:ilvl w:val="0"/>
          <w:numId w:val="17"/>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Progress</w:t>
      </w:r>
    </w:p>
    <w:p w14:paraId="4D76CFEB" w14:textId="77777777" w:rsidR="004E57CD" w:rsidRPr="004E57CD" w:rsidRDefault="004E57CD" w:rsidP="004E57CD">
      <w:pPr>
        <w:numPr>
          <w:ilvl w:val="0"/>
          <w:numId w:val="17"/>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Next step</w:t>
      </w:r>
    </w:p>
    <w:p w14:paraId="621347F4" w14:textId="77777777" w:rsidR="004E57CD" w:rsidRPr="004E57CD" w:rsidRDefault="004E57CD" w:rsidP="004E57CD">
      <w:pPr>
        <w:numPr>
          <w:ilvl w:val="0"/>
          <w:numId w:val="17"/>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Fit</w:t>
      </w:r>
    </w:p>
    <w:p w14:paraId="18BC56D3" w14:textId="77777777" w:rsidR="004E57CD" w:rsidRPr="004E57CD" w:rsidRDefault="004E57CD" w:rsidP="004E57CD">
      <w:pPr>
        <w:numPr>
          <w:ilvl w:val="0"/>
          <w:numId w:val="17"/>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Understanding</w:t>
      </w:r>
    </w:p>
    <w:p w14:paraId="0C5BA7CF" w14:textId="77777777" w:rsidR="004E57CD" w:rsidRPr="004E57CD" w:rsidRDefault="004E57CD" w:rsidP="004E57CD">
      <w:pPr>
        <w:numPr>
          <w:ilvl w:val="0"/>
          <w:numId w:val="17"/>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Momentum</w:t>
      </w:r>
    </w:p>
    <w:p w14:paraId="33416ACB" w14:textId="77777777" w:rsidR="004E57CD" w:rsidRPr="004E57CD" w:rsidRDefault="004E57CD" w:rsidP="004E57CD">
      <w:pPr>
        <w:spacing w:before="100" w:beforeAutospacing="1" w:after="100" w:afterAutospacing="1"/>
        <w:outlineLvl w:val="1"/>
        <w:rPr>
          <w:rFonts w:ascii="Verdana" w:eastAsia="Times New Roman" w:hAnsi="Verdana" w:cs="Times New Roman"/>
          <w:b/>
          <w:bCs/>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Language We Step Away From</w:t>
      </w:r>
    </w:p>
    <w:p w14:paraId="6FAAC93B" w14:textId="77777777" w:rsidR="004E57CD" w:rsidRPr="004E57CD" w:rsidRDefault="004E57CD" w:rsidP="004E57CD">
      <w:pPr>
        <w:numPr>
          <w:ilvl w:val="0"/>
          <w:numId w:val="18"/>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“You should”</w:t>
      </w:r>
    </w:p>
    <w:p w14:paraId="05F6D453" w14:textId="77777777" w:rsidR="004E57CD" w:rsidRPr="004E57CD" w:rsidRDefault="004E57CD" w:rsidP="004E57CD">
      <w:pPr>
        <w:numPr>
          <w:ilvl w:val="0"/>
          <w:numId w:val="18"/>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“Best deal guaranteed”</w:t>
      </w:r>
    </w:p>
    <w:p w14:paraId="693C193D" w14:textId="77777777" w:rsidR="004E57CD" w:rsidRPr="004E57CD" w:rsidRDefault="004E57CD" w:rsidP="004E57CD">
      <w:pPr>
        <w:numPr>
          <w:ilvl w:val="0"/>
          <w:numId w:val="18"/>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“Fastest approval in Australia”</w:t>
      </w:r>
    </w:p>
    <w:p w14:paraId="41A135FE" w14:textId="77777777" w:rsidR="004E57CD" w:rsidRPr="004E57CD" w:rsidRDefault="004E57CD" w:rsidP="004E57CD">
      <w:pPr>
        <w:numPr>
          <w:ilvl w:val="0"/>
          <w:numId w:val="18"/>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Overuse of “urgent”, “limited time”, “act now”</w:t>
      </w:r>
    </w:p>
    <w:p w14:paraId="60A11C46" w14:textId="77777777" w:rsidR="004E57CD" w:rsidRPr="004E57CD" w:rsidRDefault="004E57CD" w:rsidP="004E57CD">
      <w:pPr>
        <w:numPr>
          <w:ilvl w:val="0"/>
          <w:numId w:val="18"/>
        </w:num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Industry jargon without explanation</w:t>
      </w:r>
    </w:p>
    <w:p w14:paraId="1FC6A2D1" w14:textId="77777777" w:rsidR="004E57CD" w:rsidRPr="004E57CD" w:rsidRDefault="004E57CD" w:rsidP="004E57CD">
      <w:pPr>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noProof/>
          <w:kern w:val="0"/>
          <w:sz w:val="20"/>
          <w:szCs w:val="20"/>
          <w:lang w:eastAsia="en-GB"/>
          <w14:ligatures w14:val="none"/>
        </w:rPr>
      </w:r>
      <w:r w:rsidR="004E57CD" w:rsidRPr="004E57CD">
        <w:rPr>
          <w:rFonts w:ascii="Verdana" w:eastAsia="Times New Roman" w:hAnsi="Verdana" w:cs="Times New Roman"/>
          <w:noProof/>
          <w:kern w:val="0"/>
          <w:sz w:val="20"/>
          <w:szCs w:val="20"/>
          <w:lang w:eastAsia="en-GB"/>
          <w14:ligatures w14:val="none"/>
        </w:rPr>
        <w:pict w14:anchorId="6EA4F026">
          <v:rect id="_x0000_i1035" alt="" style="width:451.3pt;height:.05pt;mso-width-percent:0;mso-height-percent:0;mso-width-percent:0;mso-height-percent:0" o:hralign="center" o:hrstd="t" o:hr="t" fillcolor="#a0a0a0" stroked="f"/>
        </w:pict>
      </w:r>
    </w:p>
    <w:p w14:paraId="2260E94B" w14:textId="77777777" w:rsidR="004E57CD" w:rsidRPr="004E57CD" w:rsidRDefault="004E57CD" w:rsidP="004E57CD">
      <w:pPr>
        <w:spacing w:before="100" w:beforeAutospacing="1" w:after="100" w:afterAutospacing="1"/>
        <w:outlineLvl w:val="1"/>
        <w:rPr>
          <w:rFonts w:ascii="Verdana" w:eastAsia="Times New Roman" w:hAnsi="Verdana" w:cs="Times New Roman"/>
          <w:b/>
          <w:bCs/>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The Ultimate Test</w:t>
      </w:r>
    </w:p>
    <w:p w14:paraId="7AE2B304"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Before anything customer-facing goes out, ask:</w:t>
      </w:r>
    </w:p>
    <w:p w14:paraId="65FA994F"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b/>
          <w:bCs/>
          <w:kern w:val="0"/>
          <w:sz w:val="20"/>
          <w:szCs w:val="20"/>
          <w:lang w:eastAsia="en-GB"/>
          <w14:ligatures w14:val="none"/>
        </w:rPr>
        <w:t>Does this make the customer feel clearer, calmer, and more confident than before they read it?</w:t>
      </w:r>
    </w:p>
    <w:p w14:paraId="59D86B73" w14:textId="77777777" w:rsidR="004E57CD" w:rsidRPr="004E57CD" w:rsidRDefault="004E57CD" w:rsidP="004E57CD">
      <w:pPr>
        <w:spacing w:before="100" w:beforeAutospacing="1" w:after="100" w:afterAutospacing="1"/>
        <w:rPr>
          <w:rFonts w:ascii="Verdana" w:eastAsia="Times New Roman" w:hAnsi="Verdana" w:cs="Times New Roman"/>
          <w:kern w:val="0"/>
          <w:sz w:val="20"/>
          <w:szCs w:val="20"/>
          <w:lang w:eastAsia="en-GB"/>
          <w14:ligatures w14:val="none"/>
        </w:rPr>
      </w:pPr>
      <w:r w:rsidRPr="004E57CD">
        <w:rPr>
          <w:rFonts w:ascii="Verdana" w:eastAsia="Times New Roman" w:hAnsi="Verdana" w:cs="Times New Roman"/>
          <w:kern w:val="0"/>
          <w:sz w:val="20"/>
          <w:szCs w:val="20"/>
          <w:lang w:eastAsia="en-GB"/>
          <w14:ligatures w14:val="none"/>
        </w:rPr>
        <w:t>If yes, it’s on-brand.</w:t>
      </w:r>
      <w:r w:rsidRPr="004E57CD">
        <w:rPr>
          <w:rFonts w:ascii="Verdana" w:eastAsia="Times New Roman" w:hAnsi="Verdana" w:cs="Times New Roman"/>
          <w:kern w:val="0"/>
          <w:sz w:val="20"/>
          <w:szCs w:val="20"/>
          <w:lang w:eastAsia="en-GB"/>
          <w14:ligatures w14:val="none"/>
        </w:rPr>
        <w:br/>
        <w:t>If not, it needs adjusting.</w:t>
      </w:r>
    </w:p>
    <w:p w14:paraId="0EDF2DFE" w14:textId="77777777" w:rsidR="002722F5" w:rsidRPr="004E57CD" w:rsidRDefault="002722F5">
      <w:pPr>
        <w:rPr>
          <w:rFonts w:ascii="Verdana" w:hAnsi="Verdana"/>
          <w:sz w:val="20"/>
          <w:szCs w:val="20"/>
        </w:rPr>
      </w:pPr>
    </w:p>
    <w:sectPr w:rsidR="002722F5" w:rsidRPr="004E57CD" w:rsidSect="004E57CD">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0BD6"/>
    <w:multiLevelType w:val="multilevel"/>
    <w:tmpl w:val="790A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279EC"/>
    <w:multiLevelType w:val="multilevel"/>
    <w:tmpl w:val="587C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846C5"/>
    <w:multiLevelType w:val="multilevel"/>
    <w:tmpl w:val="8DD6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C1346"/>
    <w:multiLevelType w:val="multilevel"/>
    <w:tmpl w:val="2DC6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2630C"/>
    <w:multiLevelType w:val="multilevel"/>
    <w:tmpl w:val="F866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25012"/>
    <w:multiLevelType w:val="multilevel"/>
    <w:tmpl w:val="0D70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36347"/>
    <w:multiLevelType w:val="multilevel"/>
    <w:tmpl w:val="B238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663BB"/>
    <w:multiLevelType w:val="multilevel"/>
    <w:tmpl w:val="B00C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D129C"/>
    <w:multiLevelType w:val="multilevel"/>
    <w:tmpl w:val="51D6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B00F3"/>
    <w:multiLevelType w:val="multilevel"/>
    <w:tmpl w:val="0E3E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3A1A4F"/>
    <w:multiLevelType w:val="multilevel"/>
    <w:tmpl w:val="DA8A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6D1830"/>
    <w:multiLevelType w:val="multilevel"/>
    <w:tmpl w:val="22A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C2454"/>
    <w:multiLevelType w:val="multilevel"/>
    <w:tmpl w:val="B4C8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263EB"/>
    <w:multiLevelType w:val="multilevel"/>
    <w:tmpl w:val="E90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DC1B5E"/>
    <w:multiLevelType w:val="multilevel"/>
    <w:tmpl w:val="9138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9183F"/>
    <w:multiLevelType w:val="multilevel"/>
    <w:tmpl w:val="D48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A367A"/>
    <w:multiLevelType w:val="multilevel"/>
    <w:tmpl w:val="52C4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59798A"/>
    <w:multiLevelType w:val="multilevel"/>
    <w:tmpl w:val="E114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022473">
    <w:abstractNumId w:val="14"/>
  </w:num>
  <w:num w:numId="2" w16cid:durableId="1108546590">
    <w:abstractNumId w:val="7"/>
  </w:num>
  <w:num w:numId="3" w16cid:durableId="628783926">
    <w:abstractNumId w:val="16"/>
  </w:num>
  <w:num w:numId="4" w16cid:durableId="306473024">
    <w:abstractNumId w:val="1"/>
  </w:num>
  <w:num w:numId="5" w16cid:durableId="236329360">
    <w:abstractNumId w:val="5"/>
  </w:num>
  <w:num w:numId="6" w16cid:durableId="1467703755">
    <w:abstractNumId w:val="11"/>
  </w:num>
  <w:num w:numId="7" w16cid:durableId="1377853004">
    <w:abstractNumId w:val="15"/>
  </w:num>
  <w:num w:numId="8" w16cid:durableId="724331792">
    <w:abstractNumId w:val="10"/>
  </w:num>
  <w:num w:numId="9" w16cid:durableId="1947692481">
    <w:abstractNumId w:val="8"/>
  </w:num>
  <w:num w:numId="10" w16cid:durableId="570699912">
    <w:abstractNumId w:val="13"/>
  </w:num>
  <w:num w:numId="11" w16cid:durableId="979387107">
    <w:abstractNumId w:val="2"/>
  </w:num>
  <w:num w:numId="12" w16cid:durableId="1956793848">
    <w:abstractNumId w:val="9"/>
  </w:num>
  <w:num w:numId="13" w16cid:durableId="1447850484">
    <w:abstractNumId w:val="12"/>
  </w:num>
  <w:num w:numId="14" w16cid:durableId="1196771766">
    <w:abstractNumId w:val="17"/>
  </w:num>
  <w:num w:numId="15" w16cid:durableId="430591501">
    <w:abstractNumId w:val="4"/>
  </w:num>
  <w:num w:numId="16" w16cid:durableId="743183595">
    <w:abstractNumId w:val="3"/>
  </w:num>
  <w:num w:numId="17" w16cid:durableId="825901260">
    <w:abstractNumId w:val="6"/>
  </w:num>
  <w:num w:numId="18" w16cid:durableId="1046685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7CD"/>
    <w:rsid w:val="00040489"/>
    <w:rsid w:val="00047E67"/>
    <w:rsid w:val="002553AD"/>
    <w:rsid w:val="002722F5"/>
    <w:rsid w:val="00303918"/>
    <w:rsid w:val="00362A74"/>
    <w:rsid w:val="0045751E"/>
    <w:rsid w:val="004E57CD"/>
    <w:rsid w:val="006255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F5038"/>
  <w15:chartTrackingRefBased/>
  <w15:docId w15:val="{86FE163A-A6F4-0842-89F6-32FC1374A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7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57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57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7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7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7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7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7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7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7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57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57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7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7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7CD"/>
    <w:rPr>
      <w:rFonts w:eastAsiaTheme="majorEastAsia" w:cstheme="majorBidi"/>
      <w:color w:val="272727" w:themeColor="text1" w:themeTint="D8"/>
    </w:rPr>
  </w:style>
  <w:style w:type="paragraph" w:styleId="Title">
    <w:name w:val="Title"/>
    <w:basedOn w:val="Normal"/>
    <w:next w:val="Normal"/>
    <w:link w:val="TitleChar"/>
    <w:uiPriority w:val="10"/>
    <w:qFormat/>
    <w:rsid w:val="004E57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7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7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57CD"/>
    <w:rPr>
      <w:i/>
      <w:iCs/>
      <w:color w:val="404040" w:themeColor="text1" w:themeTint="BF"/>
    </w:rPr>
  </w:style>
  <w:style w:type="paragraph" w:styleId="ListParagraph">
    <w:name w:val="List Paragraph"/>
    <w:basedOn w:val="Normal"/>
    <w:uiPriority w:val="34"/>
    <w:qFormat/>
    <w:rsid w:val="004E57CD"/>
    <w:pPr>
      <w:ind w:left="720"/>
      <w:contextualSpacing/>
    </w:pPr>
  </w:style>
  <w:style w:type="character" w:styleId="IntenseEmphasis">
    <w:name w:val="Intense Emphasis"/>
    <w:basedOn w:val="DefaultParagraphFont"/>
    <w:uiPriority w:val="21"/>
    <w:qFormat/>
    <w:rsid w:val="004E57CD"/>
    <w:rPr>
      <w:i/>
      <w:iCs/>
      <w:color w:val="0F4761" w:themeColor="accent1" w:themeShade="BF"/>
    </w:rPr>
  </w:style>
  <w:style w:type="paragraph" w:styleId="IntenseQuote">
    <w:name w:val="Intense Quote"/>
    <w:basedOn w:val="Normal"/>
    <w:next w:val="Normal"/>
    <w:link w:val="IntenseQuoteChar"/>
    <w:uiPriority w:val="30"/>
    <w:qFormat/>
    <w:rsid w:val="004E5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7CD"/>
    <w:rPr>
      <w:i/>
      <w:iCs/>
      <w:color w:val="0F4761" w:themeColor="accent1" w:themeShade="BF"/>
    </w:rPr>
  </w:style>
  <w:style w:type="character" w:styleId="IntenseReference">
    <w:name w:val="Intense Reference"/>
    <w:basedOn w:val="DefaultParagraphFont"/>
    <w:uiPriority w:val="32"/>
    <w:qFormat/>
    <w:rsid w:val="004E57CD"/>
    <w:rPr>
      <w:b/>
      <w:bCs/>
      <w:smallCaps/>
      <w:color w:val="0F4761" w:themeColor="accent1" w:themeShade="BF"/>
      <w:spacing w:val="5"/>
    </w:rPr>
  </w:style>
  <w:style w:type="paragraph" w:styleId="NormalWeb">
    <w:name w:val="Normal (Web)"/>
    <w:basedOn w:val="Normal"/>
    <w:uiPriority w:val="99"/>
    <w:semiHidden/>
    <w:unhideWhenUsed/>
    <w:rsid w:val="004E57C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E57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652</Words>
  <Characters>3720</Characters>
  <Application>Microsoft Office Word</Application>
  <DocSecurity>0</DocSecurity>
  <Lines>31</Lines>
  <Paragraphs>8</Paragraphs>
  <ScaleCrop>false</ScaleCrop>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Drew</dc:creator>
  <cp:keywords/>
  <dc:description/>
  <cp:lastModifiedBy>Nathan Drew</cp:lastModifiedBy>
  <cp:revision>6</cp:revision>
  <dcterms:created xsi:type="dcterms:W3CDTF">2026-02-06T21:17:00Z</dcterms:created>
  <dcterms:modified xsi:type="dcterms:W3CDTF">2026-02-06T21:24:00Z</dcterms:modified>
</cp:coreProperties>
</file>