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{{date}}.</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paragraph.{{nl}}You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{{keepEmpty}}</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tc>
      </w:tr>
    </w:tbl>
    <w:p w14:paraId="44A5CAEF" w14:textId="4649E0D2" w:rsidR="00DC5B3D" w:rsidRDefault="00D24932">
      <w:pPr>
        <w:rPr>
          <w:rFonts w:ascii="Arial" w:hAnsi="Arial" w:cs="Arial"/>
          <w:sz w:val="20"/>
          <w:szCs w:val="20"/>
          <w:lang w:val="en-US"/>
        </w:rPr>
      </w:pPr>
      <w:r>
        <w:rPr>
          <w:rFonts w:ascii="Arial" w:hAnsi="Arial" w:cs="Arial"/>
          <w:sz w:val="20"/>
          <w:szCs w:val="20"/>
          <w:lang w:val="en-US"/>
        </w:rPr>
        <w:t>{{removeEmpty}}</w:t>
      </w:r>
      <w:proofErr w:type="spellStart"/>
      <w:r>
        <w:rPr>
          <w:rFonts w:ascii="Arial" w:hAnsi="Arial" w:cs="Arial"/>
          <w:sz w:val="20"/>
          <w:szCs w:val="20"/>
          <w:lang w:val="en-US"/>
        </w:rPr>
        <w:t/>
      </w:r>
      <w:proofErr w:type="spellEnd"/>
      <w:r>
        <w:rPr>
          <w:rFonts w:ascii="Arial" w:hAnsi="Arial" w:cs="Arial"/>
          <w:sz w:val="20"/>
          <w:szCs w:val="20"/>
          <w:lang w:val="en-US"/>
        </w:rPr>
        <w:t/>
      </w:r>
    </w:p>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