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ADDESSA Corp — HRIS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4D0F"/>
          <w:sz w:val="64"/>
          <w:szCs w:val="64"/>
        </w:rPr>
        <w:t xml:space="preserve">Payroll Process</w:t>
      </w:r>
    </w:p>
    <w:p>
      <w:pPr>
        <w:spacing w:after="600"/>
      </w:pPr>
      <w:r>
        <w:rPr>
          <w:rFonts w:ascii="Calibri" w:cs="Calibri" w:eastAsia="Calibri" w:hAnsi="Calibri"/>
          <w:color w:val="333333"/>
          <w:sz w:val="32"/>
          <w:szCs w:val="32"/>
        </w:rPr>
        <w:t xml:space="preserve">End-to-End Testing Manual — from setup to payroll generation and approval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7"/>
        <w:gridCol w:w="11333"/>
      </w:tblGrid>
      <w:tr>
        <w:trPr>
          <w:cantSplit/>
          <w:tblHeader/>
        </w:trPr>
        <w:tc>
          <w:tcPr>
            <w:tcW w:type="dxa" w:w="3777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3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113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 — 10/09/2026</w:t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Applies to</w:t>
            </w:r>
          </w:p>
        </w:tc>
        <w:tc>
          <w:tcPr>
            <w:tcW w:type="dxa" w:w="113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HRIS web application (React front end + vueportal API): Time &amp; Leave, Payroll, Approvals</w:t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Intended readers</w:t>
            </w:r>
          </w:p>
        </w:tc>
        <w:tc>
          <w:tcPr>
            <w:tcW w:type="dxa" w:w="113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HR / Payroll officers, payroll approvers, QA testers, system administrator</w:t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environment</w:t>
            </w:r>
          </w:p>
        </w:tc>
        <w:tc>
          <w:tcPr>
            <w:tcW w:type="dxa" w:w="113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Local / staging copy of the HRIS with BioBridge biometric logs. Never run these tests on live payroll data.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1511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Purpose and How to Use This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2">
            <w:r>
              <w:t xml:space="preserve">1.1 Process at a glance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3">
            <w:r>
              <w:t xml:space="preserve">2. Before You Start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4">
            <w:r>
              <w:t xml:space="preserve">2.1 Test accounts and access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5">
            <w:r>
              <w:t xml:space="preserve">2.2 Checklist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6">
            <w:r>
              <w:t xml:space="preserve">2.3 Terms used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7">
            <w:r>
              <w:t xml:space="preserve">3. Phase 1 — System Setup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8">
            <w:r>
              <w:t xml:space="preserve">3.1 Payroll Settings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9">
            <w:r>
              <w:t xml:space="preserve">3.2 Payroll cut-offs and holidays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10">
            <w:r>
              <w:t xml:space="preserve">3.3 Government tables, types and shifts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11">
            <w:r>
              <w:t xml:space="preserve">3.4 Approval procedures (Access Charts)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2">
            <w:r>
              <w:t xml:space="preserve">4. Phase 2 — Employee Pay Records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3">
            <w:r>
              <w:t xml:space="preserve">5. Phase 3 — Attendance and Leave in the Cut-off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4">
            <w:r>
              <w:t xml:space="preserve">6. Phase 4 — Timekeeping (DTR) Review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5">
            <w:r>
              <w:t xml:space="preserve">7. Phase 5 — Payroll Generation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6">
            <w:r>
              <w:t xml:space="preserve">8. Phase 6 — Payroll Approval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7">
            <w:r>
              <w:t xml:space="preserve">9. Phase 7 — After Approval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8">
            <w:r>
              <w:t xml:space="preserve">Appendix A — Holiday and Overtime Pay Test Matrix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19">
            <w:r>
              <w:t xml:space="preserve">Appendix B — Worked Example: 2026-08-B Payslip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20">
            <w:r>
              <w:t xml:space="preserve">Appendix C — Rules Applied and Known Limits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21">
            <w:r>
              <w:t xml:space="preserve">C.1 Rules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22">
            <w:r>
              <w:t xml:space="preserve">C.2 Not yet in this version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5110" w:leader="dot"/>
            </w:tabs>
          </w:pPr>
          <w:hyperlink w:history="1" w:anchor="_Toc23">
            <w:r>
              <w:t xml:space="preserve">Appendix D — Defect Log and Sign-off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24">
            <w:r>
              <w:t xml:space="preserve">D.1 Defect log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5110" w:leader="dot"/>
            </w:tabs>
            <w:ind w:left="220"/>
          </w:pPr>
          <w:hyperlink w:history="1" w:anchor="_Toc25">
            <w:r>
              <w:t xml:space="preserve">D.2 Sign-off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spacing w:after="160"/>
      </w:pPr>
      <w:bookmarkStart w:name="_Toc1" w:id="1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1. Purpose and How to Use This Manual</w:t>
      </w:r>
      <w:bookmarkEnd w:id="1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This manual walks a tester through the whole payroll process the way HR and Payroll actually do it: first the one-time setup (pay rules, cut-offs, holidays, shifts, contribution tables, deduction and allowance types, approval procedures), then each employee's pay records, then the attendance and leave that happen during a cut-off, the Daily Time Record (DTR) review, payroll generation, the two-person approval, and the checks after the payroll is locked.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How to use it: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 the phases in order — each one prepares the data the next one needs.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For each step, do the action on the screen named in "Menu / Screen", using the example test data or your own, and compare with "Expected result".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Tick Pass or Fail. For a Fail, write it in the Defect Log (Appendix D) with the screen, the data used, what happened and a screenshot.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Phases 1–2 are setup. Phases 3–7 can be repeated for every cut-off you test.</w:t>
      </w:r>
    </w:p>
    <w:p>
      <w:pPr>
        <w:pBdr>
          <w:left w:val="single" w:color="F0A500" w:sz="18" w:space="6"/>
        </w:pBdr>
        <w:shd w:fill="FFF8E1" w:color="auto" w:val="clear"/>
        <w:spacing w:after="1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The example data uses employee 23363 De Guzman, Xavier (ADMINISTRATION) and the 2026 cut-offs, as in the sample data already loaded on the test system. Replace them with your own test employees as needed.</w:t>
      </w:r>
    </w:p>
    <w:p>
      <w:pPr>
        <w:pStyle w:val="Heading2"/>
        <w:spacing w:after="120" w:before="240"/>
      </w:pPr>
      <w:bookmarkStart w:name="_Toc2" w:id="2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1.1 Process at a glance</w:t>
      </w:r>
      <w:bookmarkEnd w:id="2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3324"/>
        <w:gridCol w:w="10880"/>
      </w:tblGrid>
      <w:tr>
        <w:trPr>
          <w:cantSplit/>
          <w:tblHeader/>
        </w:trPr>
        <w:tc>
          <w:tcPr>
            <w:tcW w:type="dxa" w:w="90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088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covers</w:t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System setup</w:t>
            </w:r>
          </w:p>
        </w:tc>
        <w:tc>
          <w:tcPr>
            <w:tcW w:type="dxa" w:w="10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Payroll Settings (rates, statutory schedule, cut-off pattern, pay days, holiday rule), premium rates, payroll cut-offs, holiday calendar, contribution tables, deduction / allowance / leave types, shifts, approval procedures (Access Charts).</w:t>
            </w:r>
          </w:p>
        </w:tc>
      </w:tr>
      <w:tr>
        <w:trPr>
          <w:cantSplit/>
        </w:trPr>
        <w:tc>
          <w:tcPr>
            <w:tcW w:type="dxa" w:w="9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Employee pay records</w:t>
            </w:r>
          </w:p>
        </w:tc>
        <w:tc>
          <w:tcPr>
            <w:tcW w:type="dxa" w:w="10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Employee master data, Work Schedule, Salary History, contribution profile, allowances, scheduled deductions / loans.</w:t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Attendance &amp; leave in the cut-off</w:t>
            </w:r>
          </w:p>
        </w:tc>
        <w:tc>
          <w:tcPr>
            <w:tcW w:type="dxa" w:w="10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Biometric punches, manual time entries, overtime, leave, shifting, retro adjustments — filed and approved.</w:t>
            </w:r>
          </w:p>
        </w:tc>
      </w:tr>
      <w:tr>
        <w:trPr>
          <w:cantSplit/>
        </w:trPr>
        <w:tc>
          <w:tcPr>
            <w:tcW w:type="dxa" w:w="9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Timekeeping (DTR) review</w:t>
            </w:r>
          </w:p>
        </w:tc>
        <w:tc>
          <w:tcPr>
            <w:tcW w:type="dxa" w:w="10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day-by-day record per employee: late, undertime, absences, holidays, rest days, overtime, items that need a look.</w:t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Payroll generation</w:t>
            </w:r>
          </w:p>
        </w:tc>
        <w:tc>
          <w:tcPr>
            <w:tcW w:type="dxa" w:w="10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Generate the Draft payroll, review the pay register and payslips, correct and regenerate.</w:t>
            </w:r>
          </w:p>
        </w:tc>
      </w:tr>
      <w:tr>
        <w:trPr>
          <w:cantSplit/>
        </w:trPr>
        <w:tc>
          <w:tcPr>
            <w:tcW w:type="dxa" w:w="9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Payroll approval</w:t>
            </w:r>
          </w:p>
        </w:tc>
        <w:tc>
          <w:tcPr>
            <w:tcW w:type="dxa" w:w="10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Submit for approval; two approvers approve (or one returns it); the last approval locks it.</w:t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approval</w:t>
            </w:r>
          </w:p>
        </w:tc>
        <w:tc>
          <w:tcPr>
            <w:tcW w:type="dxa" w:w="10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Loan payments posted, retros applied, filing switched off, audit trail.</w:t>
            </w:r>
          </w:p>
        </w:tc>
      </w:tr>
    </w:tbl>
    <w:p>
      <w:pPr>
        <w:pStyle w:val="Heading1"/>
        <w:pageBreakBefore/>
        <w:spacing w:after="160"/>
      </w:pPr>
      <w:bookmarkStart w:name="_Toc3" w:id="3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2. Before You Start</w:t>
      </w:r>
      <w:bookmarkEnd w:id="3"/>
    </w:p>
    <w:p>
      <w:pPr>
        <w:pStyle w:val="Heading2"/>
        <w:spacing w:after="120" w:before="240"/>
      </w:pPr>
      <w:bookmarkStart w:name="_Toc4" w:id="4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2.1 Test accounts and access</w:t>
      </w:r>
      <w:bookmarkEnd w:id="4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4"/>
        <w:gridCol w:w="5741"/>
        <w:gridCol w:w="6045"/>
      </w:tblGrid>
      <w:tr>
        <w:trPr>
          <w:cantSplit/>
          <w:tblHeader/>
        </w:trPr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Account</w:t>
            </w:r>
          </w:p>
        </w:tc>
        <w:tc>
          <w:tcPr>
            <w:tcW w:type="dxa" w:w="5741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Role(s) / permissions needed</w:t>
            </w:r>
          </w:p>
        </w:tc>
        <w:tc>
          <w:tcPr>
            <w:tcW w:type="dxa" w:w="604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5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Administrator (can do everything)</w:t>
            </w:r>
          </w:p>
        </w:tc>
        <w:tc>
          <w:tcPr>
            <w:tcW w:type="dxa" w:w="6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Setup screens; can stand in for any approver.</w:t>
            </w:r>
          </w:p>
        </w:tc>
      </w:tr>
      <w:tr>
        <w:trPr>
          <w:cantSplit/>
        </w:trPr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HR / Payroll officer</w:t>
            </w:r>
          </w:p>
        </w:tc>
        <w:tc>
          <w:tcPr>
            <w:tcW w:type="dxa" w:w="574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compensation-*, contribution-*, allowance-*, deduction-*, retro-*, payroll-setting-*, payroll-cutoff-*, holiday-calendar-*, shift-*, shift-assignment-*, leave-*, time-entry-*, overtime-*, dtr-list, payroll-run-list, payroll-run-generate, payroll-run-cancel</w:t>
            </w:r>
          </w:p>
        </w:tc>
        <w:tc>
          <w:tcPr>
            <w:tcW w:type="dxa" w:w="604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Phases 1–5: setup, records, timekeeping, generating and submitting the payroll.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Payroll Approver 1</w:t>
            </w:r>
          </w:p>
        </w:tc>
        <w:tc>
          <w:tcPr>
            <w:tcW w:type="dxa" w:w="5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"Payroll Approver" role (payroll-run-list, payroll-run-approve); mapped on the "Payroll Run" Access Chart — test system: Lady Rose Lutrania</w:t>
            </w:r>
          </w:p>
        </w:tc>
        <w:tc>
          <w:tcPr>
            <w:tcW w:type="dxa" w:w="6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Phase 6 — first approval.</w:t>
            </w:r>
          </w:p>
        </w:tc>
      </w:tr>
      <w:tr>
        <w:trPr>
          <w:cantSplit/>
        </w:trPr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Payroll Approver 2</w:t>
            </w:r>
          </w:p>
        </w:tc>
        <w:tc>
          <w:tcPr>
            <w:tcW w:type="dxa" w:w="574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— test system: Marilou Baltazar</w:t>
            </w:r>
          </w:p>
        </w:tc>
        <w:tc>
          <w:tcPr>
            <w:tcW w:type="dxa" w:w="604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Phase 6 — second approval / disapproval.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Leave / time-entry / OT approver</w:t>
            </w:r>
          </w:p>
        </w:tc>
        <w:tc>
          <w:tcPr>
            <w:tcW w:type="dxa" w:w="5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Leave Approver, Time Entry Approver, Overtime Approver (mapped on their Access Charts)</w:t>
            </w:r>
          </w:p>
        </w:tc>
        <w:tc>
          <w:tcPr>
            <w:tcW w:type="dxa" w:w="6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Phase 3 approvals.</w:t>
            </w:r>
          </w:p>
        </w:tc>
      </w:tr>
      <w:tr>
        <w:trPr>
          <w:cantSplit/>
        </w:trPr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employee (optional)</w:t>
            </w:r>
          </w:p>
        </w:tc>
        <w:tc>
          <w:tcPr>
            <w:tcW w:type="dxa" w:w="574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user linked to the test employee</w:t>
            </w:r>
          </w:p>
        </w:tc>
        <w:tc>
          <w:tcPr>
            <w:tcW w:type="dxa" w:w="604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Filing leave / time entries as the employee.</w:t>
            </w:r>
          </w:p>
        </w:tc>
      </w:tr>
    </w:tbl>
    <w:p>
      <w:pPr>
        <w:pStyle w:val="Heading2"/>
        <w:spacing w:after="120" w:before="240"/>
      </w:pPr>
      <w:bookmarkStart w:name="_Toc5" w:id="5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2.2 Checklist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test system has the payroll database changes applied (Payroll Settings cut-off rules, payroll runs and their approval) and PermissionSeeder / PayrollRunApprovalProcedureSeeder have been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BioBridge (the biometric database) is reachable — the Attendance tab of an employee shows punches.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You know which cut-off you will test and it is not yet approved (Payroll → Payroll Runs).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Screenshots: keep one per Fail and one of each final payslip you check.</w:t>
      </w:r>
    </w:p>
    <w:p>
      <w:pPr>
        <w:pStyle w:val="Heading2"/>
        <w:spacing w:after="120" w:before="240"/>
      </w:pPr>
      <w:bookmarkStart w:name="_Toc6" w:id="6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2.3 Terms used</w:t>
      </w:r>
      <w:bookmarkEnd w:id="6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4"/>
        <w:gridCol w:w="11786"/>
      </w:tblGrid>
      <w:tr>
        <w:trPr>
          <w:cantSplit/>
          <w:tblHeader/>
        </w:trPr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1178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Cut-off</w:t>
            </w:r>
          </w:p>
        </w:tc>
        <w:tc>
          <w:tcPr>
            <w:tcW w:type="dxa" w:w="117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pay period (e.g. 2026-10-A = 10/01–10/15/2026) with a pay date. Filing switch ON = leave / time entries / overtime can be filed for its dates.</w:t>
            </w:r>
          </w:p>
        </w:tc>
      </w:tr>
      <w:tr>
        <w:trPr>
          <w:cantSplit/>
        </w:trPr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DTR</w:t>
            </w:r>
          </w:p>
        </w:tc>
        <w:tc>
          <w:tcPr>
            <w:tcW w:type="dxa" w:w="1178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Daily Time Record — per employee per date: the schedule used, punches, status (Present, Absent, Holiday, Rest Day, On Leave, Incomplete, Upcoming…) and minutes.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Day type</w:t>
            </w:r>
          </w:p>
        </w:tc>
        <w:tc>
          <w:tcPr>
            <w:tcW w:type="dxa" w:w="117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Ordinary Day, Rest Day, Special Holiday, Regular Holiday, Double Holiday and their "on Rest Day" versions — decides the premium %.</w:t>
            </w:r>
          </w:p>
        </w:tc>
      </w:tr>
      <w:tr>
        <w:trPr>
          <w:cantSplit/>
        </w:trPr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Premium rates</w:t>
            </w:r>
          </w:p>
        </w:tc>
        <w:tc>
          <w:tcPr>
            <w:tcW w:type="dxa" w:w="1178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Payroll Settings → Premium Rates: % of the ordinary rate for regular hours, overtime hours, night differential and "paid if unworked", per day type (DOLE).</w:t>
            </w:r>
          </w:p>
        </w:tc>
      </w:tr>
      <w:tr>
        <w:trPr>
          <w:cantSplit/>
        </w:trPr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Draft / Pending / Approved</w:t>
            </w:r>
          </w:p>
        </w:tc>
        <w:tc>
          <w:tcPr>
            <w:tcW w:type="dxa" w:w="117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Payroll run status: Draft (can be regenerated) → Pending (waiting for approvers) → Approved (locked). Disapproved returns it to Draft.</w:t>
            </w:r>
          </w:p>
        </w:tc>
      </w:tr>
    </w:tbl>
    <w:p>
      <w:pPr>
        <w:pStyle w:val="Heading1"/>
        <w:pageBreakBefore/>
        <w:spacing w:after="160"/>
      </w:pPr>
      <w:bookmarkStart w:name="_Toc7" w:id="7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3. Phase 1 — System Setup</w:t>
      </w:r>
      <w:bookmarkEnd w:id="7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Done once (and when a rule changes). Do it as the HR / Payroll officer or Administrator.</w:t>
      </w:r>
    </w:p>
    <w:p>
      <w:pPr>
        <w:pStyle w:val="Heading2"/>
        <w:spacing w:after="120" w:before="240"/>
      </w:pPr>
      <w:bookmarkStart w:name="_Toc8" w:id="8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3.1 Payroll Settings</w:t>
      </w:r>
      <w:bookmarkEnd w:id="8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Payroll Settings, tab General.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Setup → Payroll Settings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page shows the cards Rates, Statutory deductions — when taken, Cut-offs &amp; Pay Days, Holiday Pay, with the saved values.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the daily-rate factor and hours per day.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General → Rates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Working days a year: 313 (6-day week); Hours per day: 8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hint shows "Daily rate = monthly rate × 12 ÷ 313". Saved with "Payroll settings have been saved."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the night-differential window.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General → Rates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22:00 to 06:00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Saved; used for night minutes in the DTR.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when statutory deductions are taken.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Statutory deductions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SSS / PhilHealth / Pag-IBIG: Once a month — 2nd cut-off; Withholding Tax: Every cut-off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Saved; payslips of the 1st cut-off show no SSS / PhilHealth / Pag-IBIG; the 2nd shows the full month.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the cut-off pattern and pay days.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Cut-offs &amp; Pay Days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1st cut-off starts day 1, 2nd day 16; paid on the 15th and the Last day of the month; pay day on a Sunday / holiday: move to the previous working day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summary reads "Semi-monthly: 1–15 and 16–end, paid on the 15th and the last day of the month…". Choosing the same start day twice is refused.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Decide the holiday-pay rule.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Holiday Pay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Switch OFF (default) — unworked regular holiday always paid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Saved. (ON = paid only when present / on paid leave the work day before — tested in Appendix A.)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1A.7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the premium rates.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Settings → Premium Rates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DOLE values: Ordinary 100/125; Rest Day 130/169; Special 130/169; Regular Holiday 200/260 (unworked 100); Double 300/390 (unworked 200); ND 10%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day type shows Regular Hours, Overtime Hour, Night Diff., Paid if Unworked. Save Rates works.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2"/>
        <w:spacing w:after="120" w:before="240"/>
      </w:pPr>
      <w:bookmarkStart w:name="_Toc9" w:id="9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3.2 Payroll cut-offs and holidays</w:t>
      </w:r>
      <w:bookmarkEnd w:id="9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1B.1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the year's holidays first (they move pay days).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Setup → Holiday Calendar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Ninoy Aquino Day 08/21/2026 Special; National Heroes Day 08/31/2026 Regular; Bonifacio Day 11/30/2026 Regular — all branches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Holidays listed with type and branches.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1B.2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 the year's cut-offs.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Setup → Payroll Cut-offs → Generate Year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Year 2026, Semi-monthly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 cut-offs: 2026-01-A (01/01–01/15) … 2026-12-B. Message "24 cut-off(s) created".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1B.3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pay dates.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Cut-offs list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2026-08-B, 2026-11-B, 2026-02-A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08/31 (holiday, Monday) → paid 08/29 Sat; 11/30 (holiday) → 11/28; 02/15 (Sunday) → 02/14.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1B.4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Re-apply pay dates after changing the rule.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 Year with "Update the pay dates of existing cut-offs"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Year 2026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Message "… pay date(s) updated"; only cut-offs with filing ON change.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1B.5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Filing switch (optional).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Cut-offs → Turn off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past cut-off, with a reason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Filing History shows Open → Closed with the reason; leave / time entries for its dates are refused while OFF.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2"/>
        <w:spacing w:after="120" w:before="240"/>
      </w:pPr>
      <w:bookmarkStart w:name="_Toc10" w:id="10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3.3 Government tables, types and shifts</w:t>
      </w:r>
      <w:bookmarkEnd w:id="10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Verify the contribution tables in force.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Setup → Contribution Tables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SSS 01/01/2025, PhilHealth 01/01/2024, Pag-IBIG 02/01/2024, BIR 01/01/2023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"In Force" version per agency; expand to see the brackets. Compare with the current circulars.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 a renewed table (when a circular changes).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Contribution Tables → Import Version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Agency SSS, Download Template, change shares, effective date of the circular, Preview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Preview says "Adds a new SSS version …" and lists new / changed / removed brackets ("was …"). Import saves it; the list shows it as Upcoming / In Force.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deduction types.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Setup → Deduction Types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SSS Salary Loan, Pag-IBIG MPL, Company Loan, Cash Advance …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Types exist and are active.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allowance types.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Setup → Allowance Types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Rice Subsidy (de minimis 2,000 / month), Transportation (taxable)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Taxable / de minimis flags and limits are right.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leave types.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Setup → Leave Types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SIL, VL, SL, LWOP (unpaid) …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Paid / unpaid and credits are right.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1C.6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/ check shifts.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Setup → Shifts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REG-0800-1700 (Mon–Fri 08:00–17:00, 60 min break); NIGHT-2200-0600 (grace 10 min)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shift shows its 7 days, break and grace.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2"/>
        <w:spacing w:after="120" w:before="240"/>
      </w:pPr>
      <w:bookmarkStart w:name="_Toc11" w:id="11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3.4 Approval procedures (Access Charts)</w:t>
      </w:r>
      <w:bookmarkEnd w:id="11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1D.1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Leave, Manual Time Entry and Overtime charts.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Approvals → Access Charts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Levels and approvers per chart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Each chart has its levels, required approvals and approvers; without levels, anyone with the approve permission decides in one step.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1D.2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Run chart: level and required approvals.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Access Charts → "Payroll Run" → Edit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Level 1, 2 approvals required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Saved without error ("Record has been updated").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1D.3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Run chart: approvers.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Approving Officers → "Payroll Run"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Lady Rose Lutrania, Marilou Baltazar at level 1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listed at level 1; "2 approval(s) needed · 2 officer(s)".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1D.4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Approver roles.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Authorizations → User Accounts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 both the "Payroll Approver" role (keep their other roles)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They see Payroll → Payroll Runs after logging in.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2" w:id="12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4. Phase 2 — Employee Pay Records</w:t>
      </w:r>
      <w:bookmarkEnd w:id="12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Per test employee. Bulk changes go through Generate Template → fill → Import (Employee Master Data and Salary History both have it).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the employee record.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Human Resource → Employee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code = the biometric user ID; Active; branch; position; date employed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Profile opens; the Attendance tab shows biometric punches.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 the employee a Work Schedule.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→ Work Schedule tab (or Import → Work Schedule)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Effective 10/01/2026, shift REG-0800-1700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version shows the shift and its days; Timekeeping uses it from that date.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 the salary.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Salary History → Add Salary Change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 28,000.00 effective 09/16/2026, Salary Adjustment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employee list shows the current salary; history shows the version and the change from the previous one.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Bulk salary import (optional).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Salary History → Generate Template (filter Branch / Position / Employees) → Import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line with effective_date (YYYY-MM-DD, Text cell)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Template lists only the filtered employees with today's salary. Import: "Imported: 1 added…". A bad line shows the Error List with the Excel Row number.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Contribution profile.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Contributions → Edit profile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agencies Computed; Pag-IBIG voluntary 100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View (eye) shows the monthly EE / ER / tax; changing date or compensation recomputes the totals.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Allowances.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Allowances → Add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Rice Subsidy 2,000 per month (from 01/01/2026); Transportation 750 per cut-off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Listed as current; the payroll pays Rice 1,000 per cut-off (non-taxable) and Transportation 750 (taxable).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Scheduled deductions / loans.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Deductions → Add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SSS Salary Loan 20,000, 833.33 on the 2nd cut-off, starting 2026-09-B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Listed Active with balance; due only on 2nd cut-offs from 09-B; a cut-off already paid is not deducted again.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3" w:id="13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5. Phase 3 — Attendance and Leave in the Cut-off</w:t>
      </w:r>
      <w:bookmarkEnd w:id="13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What happens during the cut-off. Each filing is approved by its approver (or by anyone with the approve permission when its chart has no levels).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Biometric punches.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 → Attendance tab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Punch in / out on the device (or use existing logs)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Punches appear for the dates; the DTR uses the first IN and last OUT inside the shift window (a night shift's OUT next morning stays with its day).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time entry for a missed / field punch.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Attendance → Manual Time Entries → File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10/05/2026 Field Work 08:00–17:00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approval the DTR shows 08:00–17:00 "time entry" for that date instead of the punches.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on an ordinary day.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Attendance → Overtime → File, then approve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10/05/2026 17:00–20:00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Approved; DTR shows 3 h overtime; payroll pays 3 h × hourly × 125%.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on a holiday.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→ File, then approve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holiday date, e.g. 08/31/2026 17:00–19:00 (worked holiday)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pays it at the holiday's own overtime rate (Regular Holiday 260%, Special 169%).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Rest-day work.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→ File for the rest day, then approve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Sunday 10/04/2026 08:00–17:00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Without an approved OT the DTR shows "Rest Day Worked — paid through approved overtime" and pays nothing; with it, the first 8 h at 130% and the rest at 169%.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on a work day.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Leave → Leave Applications → File, approve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VL 10/19–10/20/2026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 shows On Leave; paid leave is not deducted (monthly) / paid at the daily rate (daily-paid); LWOP is deducted.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that covers a holiday.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→ File across a holiday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SL 08/21/2026 (Special Holiday)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holiday is not counted against the leave; DTR shows Holiday; no deduction.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3.8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Temporary shifting.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Schedule → Shifting → Assign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NIGHT-2200-0600 for 3 days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 uses the shifting for those dates (Schedule column "Shifting · NIGHT-2200-0600"); night minutes counted 22:00–06:00. Shifting History shows each change; values in force tagged Current.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3.9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Retro adjustment (back pay).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Retro Adjustments → from suggestion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Salary change effective 09/16 entered after the 09-B payroll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retro for the next cut-off (e.g. 2026-10-A); the payslip shows "Retro — Retro Salary".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4" w:id="14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6. Phase 4 — Timekeeping (DTR) Review</w:t>
      </w:r>
      <w:bookmarkEnd w:id="14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Before generating the payroll, review the DTR of the cut-off.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Timekeeping for the cut-off.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Processing → Timekeeping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Cut-off 2026-08-B, branch ADMINISTRATION, search 23363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line per active employee: Present, Absent, Leave, Late, Undertime, Overtime, Holidays, Needs a Look.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the DTR.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Timekeeping → View DTR (eye)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23363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Banner with the summary; one line per date; the table fits the screen.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Holidays are never absences.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08/21 (Special), 08/31 (Regular), not worked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Holiday, Absent "—".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/ undertime.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08/20 in 08:32 (schedule 08:00, no grace)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32 m; worked 7 h 28 m. With a 10-min grace, 08:09 is not late; 08:11 is 11 m late.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Absence.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Work day with no punch and no leave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Absent, Absent 1.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Incomplete punch.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an IN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Incomplete, remark "Missing time out — file a manual time entry" (not deducted).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Upcoming days.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 of the current cut-off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Today and later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Upcoming — not yet, assumed worked (not deducted).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4.8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Needs a Look.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Timekeeping list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Employees with missing punches, no schedule or unpaid rest-day work are flagged; fix them (time entry / OT / schedule) before the payroll.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5" w:id="15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7. Phase 5 — Payroll Generation</w:t>
      </w:r>
      <w:bookmarkEnd w:id="15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 the Draft.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Processing → Payroll Runs → Generate Payroll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Cut-off 2026-08-B, remarks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Message "Payroll 2026-08-B generated: N employee(s), net pay …"; the payroll page opens (Draft). A warning shows if the cut-off has not ended yet.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the summary.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page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Cut-off, status, pay date, employees, gross, deductions, net, employer share; note of active employees without a salary.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Review the pay register.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page → Pay Register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Search 23363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Rate, absent, late / UT, OT, gross, deductions, net; Check column counts warnings.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a payslip.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 Register → View payslip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23363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Earnings by category, Deductions (Government, Loans &amp; Deductions), Employer Share, Net Pay, warnings, DTR. Compare with Appendix B.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Check holiday handling on the payslip.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Payslip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Cut-off with an unworked holiday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Monthly-paid: no absence line for the holiday. Daily-paid: "Holiday Pay (not worked)" at 100% for a regular holiday, nothing for a special one.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Correct and regenerate.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Fix the data (e.g. approve a time entry), then Regenerate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Draft is replaced with the new figures (one payroll per cut-off).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Draft (optional).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page → Cancel Payroll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reason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Reason is required; status Cancelled; the cut-off can be generated again.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6" w:id="16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8. Phase 6 — Payroll Approval</w:t>
      </w:r>
      <w:bookmarkEnd w:id="16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Approval procedure: Access Chart "Payroll Run", level 1, 2 approvals required. The person who submitted cannot approve; an Administrator's approval completes a level.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for approval.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page → Submit for Approval (HR / Payroll officer)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2026-08-B Draft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Pending; Approval Route "Level 1 Pending 0 of 2 approvals — Waiting for: Lady Rose Lutrania, Marilou Baltazar"; Regenerate is no longer offered.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Regenerate while pending is refused.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 Payroll for the same cut-off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Message "… waiting for approval — an approver must return it (disapprove)…".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Approver 1 approves.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in as Lady Rose → Payroll Runs → View → Approve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Remarks "Attendance checked"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Confirmation says "it still needs 1 more"; Route 1 of 2, Waiting for: Marilou Baltazar; History shows the approval with the remark.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Approver 1 cannot approve twice.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user → Approve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Refused: "You have already acted on this filing".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Approver 2 returns it (disapprove path).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in as Marilou → Disapprove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with no remarks, then "Recheck the allowances"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remarks: "Give the reason for disapproving". With remarks: status Draft, red "Returned by Marilou Baltazar …" with the reason.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Correct, regenerate, resubmit.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HR / Payroll officer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 to Pending 0 of 2; the History keeps the earlier round in time order.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Both approve — the payroll locks.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Lady Rose → Approve; Marilou → Approve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second confirmation reads "This is the last approval…"; status Approved; no action buttons; Route 2 of 2.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7" w:id="17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9. Phase 7 — After Approval</w:t>
      </w:r>
      <w:bookmarkEnd w:id="17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324"/>
        <w:gridCol w:w="2266"/>
        <w:gridCol w:w="3022"/>
        <w:gridCol w:w="4533"/>
        <w:gridCol w:w="1210"/>
      </w:tblGrid>
      <w:tr>
        <w:trPr>
          <w:cantSplit/>
          <w:tblHeader/>
        </w:trPr>
        <w:tc>
          <w:tcPr>
            <w:tcW w:type="dxa" w:w="755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/ Action</w:t>
            </w:r>
          </w:p>
        </w:tc>
        <w:tc>
          <w:tcPr>
            <w:tcW w:type="dxa" w:w="226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 / Screen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data (example)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210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 / F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7.1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Loan / deduction payments posted.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Deductions → View the loan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SSS Salary Loan on a 2nd cut-off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payment of the amortization, source Payroll, dated the pay date, for the cut-off; balance reduced.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7.2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Retro applied.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→ Records → Retro Adjustments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retro of the cut-off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 Applied.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7.3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Filing switched off.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 &amp; Leave → Setup → Payroll Cut-offs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approved cut-off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Filing OFF; Filing History "Payroll … approved".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7.4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Filing blocked for its dates.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File a leave or time entry inside the cut-off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date of it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Refused: "Filing is turned off for payroll cut-off …".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7.5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Approved payroll is locked.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 Payroll / Cancel for that cut-off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Refused: "already approved — corrections go through a retro adjustment on a later cut-off".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7.6</w:t>
            </w:r>
          </w:p>
        </w:tc>
        <w:tc>
          <w:tcPr>
            <w:tcW w:type="dxa" w:w="332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trail.</w:t>
            </w:r>
          </w:p>
        </w:tc>
        <w:tc>
          <w:tcPr>
            <w:tcW w:type="dxa" w:w="22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Up &amp; Authorizations → Audit Trail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Module Payroll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Entries for the run (created, status changes) and for the records changed.</w:t>
            </w:r>
          </w:p>
        </w:tc>
        <w:tc>
          <w:tcPr>
            <w:tcW w:type="dxa" w:w="121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  <w:tr>
        <w:trPr>
          <w:cantSplit/>
        </w:trPr>
        <w:tc>
          <w:tcPr>
            <w:tcW w:type="dxa" w:w="7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7.7</w:t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Payslips still viewable.</w:t>
            </w:r>
          </w:p>
        </w:tc>
        <w:tc>
          <w:tcPr>
            <w:tcW w:type="dxa" w:w="2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Runs → View → payslip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figures as approved.</w:t>
            </w:r>
          </w:p>
        </w:tc>
        <w:tc>
          <w:tcPr>
            <w:tcW w:type="dxa" w:w="12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Pass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Fail</w:t>
            </w:r>
          </w:p>
        </w:tc>
      </w:tr>
    </w:tbl>
    <w:p>
      <w:pPr>
        <w:pStyle w:val="Heading1"/>
        <w:pageBreakBefore/>
        <w:spacing w:after="160"/>
      </w:pPr>
      <w:bookmarkStart w:name="_Toc18" w:id="18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Appendix A — Holiday and Overtime Pay Test Matrix</w:t>
      </w:r>
      <w:bookmarkEnd w:id="18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Expected results for the holiday and overtime rules (premium rates as in 3.1). Hourly = daily ÷ 8; monthly-paid daily = monthly × 12 ÷ 313. Amounts below are from the test system for employee 23363 (monthly 26,000 → hourly 124.60) and a daily-paid test rate of 600 (hourly 75).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2417"/>
        <w:gridCol w:w="4533"/>
        <w:gridCol w:w="4534"/>
      </w:tblGrid>
      <w:tr>
        <w:trPr>
          <w:cantSplit/>
          <w:tblHeader/>
        </w:trPr>
        <w:tc>
          <w:tcPr>
            <w:tcW w:type="dxa" w:w="362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Case</w:t>
            </w:r>
          </w:p>
        </w:tc>
        <w:tc>
          <w:tcPr>
            <w:tcW w:type="dxa" w:w="2417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Pay basis</w:t>
            </w:r>
          </w:p>
        </w:tc>
        <w:tc>
          <w:tcPr>
            <w:tcW w:type="dxa" w:w="453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453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(test system)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Holiday, not worked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an absence — covered by the salary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deduction line for the date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Holiday, on leave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not counted on a holiday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DTR "Holiday", remark "On leave on a holiday — not counted against the leave"; no deduction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Regular holiday, worked 8 h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(200% − 100%) for hours worked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 Premium 996.81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Regular holiday, worked 8 h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(600)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 h × 75 × 200%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 Pay (worked) 1,200.00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Regular holiday, not worked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(600)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Paid if unworked 100%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Holiday Pay (not worked) 600.00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Special holiday, not worked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(600)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work, no pay (0%) — nothing deducted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line for the date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Regular holiday, prior-day rule ON, absent the work day before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(600)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paid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holiday pay; DTR remark "Not paid: absent on the work day before the holiday"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 2 h on a regular holiday (scheduled day)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 × hourly × 260%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647.92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 2 h on a regular holiday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(600)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 × 75 × 260%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390.00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 3 h on an ordinary day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Monthly (28,000)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h × 134.19 × 125%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Overtime 503.19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Rest-day work 10 h with approved OT</w:t>
            </w:r>
          </w:p>
        </w:tc>
        <w:tc>
          <w:tcPr>
            <w:tcW w:type="dxa" w:w="2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</w:t>
            </w:r>
          </w:p>
        </w:tc>
        <w:tc>
          <w:tcPr>
            <w:tcW w:type="dxa" w:w="45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8 h × 130%, rest × 169%</w:t>
            </w:r>
          </w:p>
        </w:tc>
        <w:tc>
          <w:tcPr>
            <w:tcW w:type="dxa" w:w="4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overtime details: "(day off, first 8 h)" and the excess</w:t>
            </w:r>
          </w:p>
        </w:tc>
      </w:tr>
      <w:tr>
        <w:trPr>
          <w:cantSplit/>
        </w:trPr>
        <w:tc>
          <w:tcPr>
            <w:tcW w:type="dxa" w:w="362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Night work 22:00–06:00</w:t>
            </w:r>
          </w:p>
        </w:tc>
        <w:tc>
          <w:tcPr>
            <w:tcW w:type="dxa" w:w="241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</w:t>
            </w:r>
          </w:p>
        </w:tc>
        <w:tc>
          <w:tcPr>
            <w:tcW w:type="dxa" w:w="45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Night minutes × hourly × the hour's rate × 10%</w:t>
            </w:r>
          </w:p>
        </w:tc>
        <w:tc>
          <w:tcPr>
            <w:tcW w:type="dxa" w:w="453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Night Differential line</w:t>
            </w:r>
          </w:p>
        </w:tc>
      </w:tr>
    </w:tbl>
    <w:p>
      <w:pPr>
        <w:pStyle w:val="Heading1"/>
        <w:pageBreakBefore/>
        <w:spacing w:after="160"/>
      </w:pPr>
      <w:bookmarkStart w:name="_Toc19" w:id="19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Appendix B — Worked Example: 2026-08-B Payslip</w:t>
      </w:r>
      <w:bookmarkEnd w:id="19"/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Employee 23363 De Guzman, Xavier — Monthly 26,000.00; daily 996.81; hourly 124.60. Cut-off 08/16–08/31/2026 (2nd cut-off of August): 5 days present, 7 absent, 2 holidays (08/21 Special, 08/31 Regular — not worked, not deducted), late 321 minutes.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4"/>
        <w:gridCol w:w="6044"/>
        <w:gridCol w:w="3022"/>
      </w:tblGrid>
      <w:tr>
        <w:trPr>
          <w:cantSplit/>
          <w:tblHeader/>
        </w:trPr>
        <w:tc>
          <w:tcPr>
            <w:tcW w:type="dxa" w:w="604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604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Computation</w:t>
            </w:r>
          </w:p>
        </w:tc>
        <w:tc>
          <w:tcPr>
            <w:tcW w:type="dxa" w:w="3022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Amount (₱)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Basic Pay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26,000.00 ÷ 2 cut-offs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13,000.00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Absences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days × 996.81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−6,977.64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Late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321 min ÷ 60 × 124.60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−666.61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Rice Subsidy (non-taxable)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2,000.00 per month ÷ 2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1,000.00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Transportation Allowance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750.00 per cut-off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750.00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Gross Pay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7,105.75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SSS (EE)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Monthly on MSC 26,000 — 2nd cut-off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−1,300.00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PhilHealth (EE)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26,000 × 2.5%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−650.00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Pag-IBIG (EE) + voluntary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10,000 × 2% + 100.00</w:t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−300.00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Withholding Tax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Monthly taxable (6,105.75 × 2 − 2,150) below 20,833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Net Pay</w:t>
            </w:r>
          </w:p>
        </w:tc>
        <w:tc>
          <w:tcPr>
            <w:tcW w:type="dxa" w:w="60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4,855.75</w:t>
            </w:r>
          </w:p>
        </w:tc>
      </w:tr>
      <w:tr>
        <w:trPr>
          <w:cantSplit/>
        </w:trPr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Employer share (not deducted)</w:t>
            </w:r>
          </w:p>
        </w:tc>
        <w:tc>
          <w:tcPr>
            <w:tcW w:type="dxa" w:w="604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SSS 2,630.00 (incl. EC 30) + PhilHealth 650.00 + Pag-IBIG 200.00</w:t>
            </w:r>
          </w:p>
        </w:tc>
        <w:tc>
          <w:tcPr>
            <w:tcW w:type="dxa" w:w="302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3,480.00</w:t>
            </w:r>
          </w:p>
        </w:tc>
      </w:tr>
    </w:tbl>
    <w:p>
      <w:pPr>
        <w:pStyle w:val="Heading1"/>
        <w:pageBreakBefore/>
        <w:spacing w:after="160"/>
      </w:pPr>
      <w:bookmarkStart w:name="_Toc20" w:id="20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Appendix C — Rules Applied and Known Limits</w:t>
      </w:r>
      <w:bookmarkEnd w:id="20"/>
    </w:p>
    <w:p>
      <w:pPr>
        <w:pStyle w:val="Heading2"/>
        <w:spacing w:after="120" w:before="240"/>
      </w:pPr>
      <w:bookmarkStart w:name="_Toc21" w:id="21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C.1 Rules</w:t>
      </w:r>
      <w:bookmarkEnd w:id="2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holiday not worked is never an absence; leave is not counted on a holiday.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Late is counted from the scheduled start once past the shift's grace period; undertime from the time out to the scheduled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paid day is the scheduled span less its break, at most "Hours per day" (8).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punch only = Incomplete: flagged, not deducted. No schedule = flagged, not deducted.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Rest-day work is paid only through approved overtime filed for that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Today and later dates without punches = Upcoming: assumed worked, not deducted.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Night differential applies to minutes worked (not the break) in the 22:00–06:00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salary change inside a cut-off is prorated by days; allowances are prorated by the days they cover.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scheduled deduction is skipped (with a warning) if it would make the net pay negative, and is never taken twice for one cut-off.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payroll per cut-off. Draft can be regenerated; Pending cannot; Approved is locked — corrections are retro adjustments on a later cut-off.</w:t>
      </w:r>
    </w:p>
    <w:p>
      <w:pPr>
        <w:pStyle w:val="Heading2"/>
        <w:spacing w:after="120" w:before="240"/>
      </w:pPr>
      <w:bookmarkStart w:name="_Toc22" w:id="22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C.2 Not yet in this version</w:t>
      </w:r>
      <w:bookmarkEnd w:id="2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Employee self-service payslips, payroll register / bank file exports, government remittance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13th-month pay, tax annualization, final pay.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Overtime minimum and rounding rules.</w:t>
      </w:r>
    </w:p>
    <w:p>
      <w:pPr>
        <w:pStyle w:val="Heading1"/>
        <w:pageBreakBefore/>
        <w:spacing w:after="160"/>
      </w:pPr>
      <w:bookmarkStart w:name="_Toc23" w:id="23"/>
      <w:r>
        <w:rPr>
          <w:rFonts w:ascii="Calibri" w:cs="Calibri" w:eastAsia="Calibri" w:hAnsi="Calibri"/>
          <w:b/>
          <w:bCs/>
          <w:color w:val="1A4D0F"/>
          <w:sz w:val="32"/>
          <w:szCs w:val="32"/>
        </w:rPr>
        <w:t xml:space="preserve">Appendix D — Defect Log and Sign-off</w:t>
      </w:r>
      <w:bookmarkEnd w:id="23"/>
    </w:p>
    <w:p>
      <w:pPr>
        <w:pStyle w:val="Heading2"/>
        <w:spacing w:after="120" w:before="240"/>
      </w:pPr>
      <w:bookmarkStart w:name="_Toc24" w:id="24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D.1 Defect log</w:t>
      </w:r>
      <w:bookmarkEnd w:id="24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1511"/>
        <w:gridCol w:w="2719"/>
        <w:gridCol w:w="3324"/>
        <w:gridCol w:w="3324"/>
        <w:gridCol w:w="1813"/>
        <w:gridCol w:w="1513"/>
      </w:tblGrid>
      <w:tr>
        <w:trPr>
          <w:cantSplit/>
          <w:tblHeader/>
        </w:trPr>
        <w:tc>
          <w:tcPr>
            <w:tcW w:type="dxa" w:w="906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11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 no.</w:t>
            </w:r>
          </w:p>
        </w:tc>
        <w:tc>
          <w:tcPr>
            <w:tcW w:type="dxa" w:w="2719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 used</w:t>
            </w:r>
          </w:p>
        </w:tc>
        <w:tc>
          <w:tcPr>
            <w:tcW w:type="dxa" w:w="3324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happened (actual)</w:t>
            </w:r>
          </w:p>
        </w:tc>
        <w:tc>
          <w:tcPr>
            <w:tcW w:type="dxa" w:w="181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513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5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27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3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8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15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0"/>
          <w:szCs w:val="20"/>
        </w:rPr>
        <w:t xml:space="preserve">Severity: Blocker (cannot continue) · Critical (wrong pay) · High · Medium · Low.</w:t>
      </w:r>
    </w:p>
    <w:p>
      <w:pPr>
        <w:pStyle w:val="Heading2"/>
        <w:spacing w:after="120" w:before="240"/>
      </w:pPr>
      <w:bookmarkStart w:name="_Toc25" w:id="25"/>
      <w:r>
        <w:rPr>
          <w:rFonts w:ascii="Calibri" w:cs="Calibri" w:eastAsia="Calibri" w:hAnsi="Calibri"/>
          <w:b/>
          <w:bCs/>
          <w:color w:val="1A4D0F"/>
          <w:sz w:val="26"/>
          <w:szCs w:val="26"/>
        </w:rPr>
        <w:t xml:space="preserve">D.2 Sign-off</w:t>
      </w:r>
      <w:bookmarkEnd w:id="25"/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7"/>
        <w:gridCol w:w="3777"/>
        <w:gridCol w:w="3777"/>
        <w:gridCol w:w="3779"/>
      </w:tblGrid>
      <w:tr>
        <w:trPr>
          <w:cantSplit/>
          <w:tblHeader/>
        </w:trPr>
        <w:tc>
          <w:tcPr>
            <w:tcW w:type="dxa" w:w="3777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777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777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3779"/>
            <w:shd w:fill="1A4D0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Tested by (HR / Payroll)</w:t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Approver 1</w:t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Payroll Approver 2</w:t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System Administrator</w:t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7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HRIS — Payroll Process Testing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A4D0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A4D0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Payroll Process — End-to-End Testing Manual</dc:title>
  <dc:creator>HRIS</dc:creator>
  <cp:lastModifiedBy>Un-named</cp:lastModifiedBy>
  <cp:revision>1</cp:revision>
  <dcterms:created xsi:type="dcterms:W3CDTF">2026-10-09T05:46:15.220Z</dcterms:created>
  <dcterms:modified xsi:type="dcterms:W3CDTF">2026-10-09T05:46:15.220Z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