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0D01" w:rsidRDefault="00977537" w:rsidP="00BE702C">
      <w:pPr>
        <w:jc w:val="both"/>
        <w:rPr>
          <w:rFonts w:ascii="Arial" w:hAnsi="Arial" w:cs="Arial"/>
          <w:b/>
          <w:sz w:val="32"/>
          <w:szCs w:val="36"/>
        </w:rPr>
      </w:pPr>
      <w:r>
        <w:rPr>
          <w:rFonts w:ascii="Arial" w:hAnsi="Arial" w:cs="Arial"/>
          <w:b/>
          <w:sz w:val="32"/>
          <w:szCs w:val="36"/>
        </w:rPr>
        <w:t>Installation Manual:</w:t>
      </w:r>
    </w:p>
    <w:p w:rsidR="00977537" w:rsidRDefault="00977537" w:rsidP="00BE702C">
      <w:pPr>
        <w:jc w:val="both"/>
        <w:rPr>
          <w:rFonts w:ascii="Arial" w:hAnsi="Arial" w:cs="Arial"/>
          <w:b/>
          <w:sz w:val="32"/>
          <w:szCs w:val="36"/>
        </w:rPr>
      </w:pPr>
      <w:r>
        <w:rPr>
          <w:rFonts w:ascii="Arial" w:hAnsi="Arial" w:cs="Arial"/>
          <w:b/>
          <w:sz w:val="32"/>
          <w:szCs w:val="36"/>
        </w:rPr>
        <w:t>North Short Extension Transit System</w:t>
      </w:r>
    </w:p>
    <w:p w:rsidR="00977537" w:rsidRDefault="00884AE7" w:rsidP="00BE702C">
      <w:pPr>
        <w:jc w:val="both"/>
        <w:rPr>
          <w:rFonts w:ascii="Arial" w:hAnsi="Arial" w:cs="Arial"/>
          <w:b/>
          <w:sz w:val="32"/>
          <w:szCs w:val="36"/>
        </w:rPr>
      </w:pPr>
      <w:r>
        <w:rPr>
          <w:rFonts w:ascii="Arial" w:hAnsi="Arial" w:cs="Arial"/>
          <w:b/>
          <w:sz w:val="32"/>
          <w:szCs w:val="36"/>
        </w:rPr>
        <w:t xml:space="preserve">CTC </w:t>
      </w:r>
      <w:r w:rsidR="00977537">
        <w:rPr>
          <w:rFonts w:ascii="Arial" w:hAnsi="Arial" w:cs="Arial"/>
          <w:b/>
          <w:sz w:val="32"/>
          <w:szCs w:val="36"/>
        </w:rPr>
        <w:t>Subsystem</w:t>
      </w:r>
    </w:p>
    <w:p w:rsidR="00977537" w:rsidRDefault="00977537" w:rsidP="00BE702C">
      <w:pPr>
        <w:jc w:val="both"/>
        <w:rPr>
          <w:rFonts w:ascii="Arial" w:hAnsi="Arial" w:cs="Arial"/>
          <w:b/>
          <w:sz w:val="24"/>
          <w:szCs w:val="36"/>
        </w:rPr>
      </w:pPr>
    </w:p>
    <w:p w:rsidR="00977537" w:rsidRPr="0075761B" w:rsidRDefault="00977537" w:rsidP="00BE702C">
      <w:pPr>
        <w:pStyle w:val="TableLabel"/>
        <w:jc w:val="both"/>
      </w:pPr>
      <w:r w:rsidRPr="0075761B">
        <w:t>Document Control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3"/>
        <w:gridCol w:w="5126"/>
      </w:tblGrid>
      <w:tr w:rsidR="00977537" w:rsidRPr="0075761B" w:rsidTr="00D46BC8">
        <w:tc>
          <w:tcPr>
            <w:tcW w:w="3403" w:type="dxa"/>
            <w:shd w:val="clear" w:color="auto" w:fill="auto"/>
          </w:tcPr>
          <w:p w:rsidR="00977537" w:rsidRPr="0075761B" w:rsidRDefault="00977537" w:rsidP="00BE702C">
            <w:pPr>
              <w:jc w:val="both"/>
              <w:rPr>
                <w:rStyle w:val="TableRowColHeading"/>
              </w:rPr>
            </w:pPr>
            <w:r w:rsidRPr="0075761B">
              <w:rPr>
                <w:rStyle w:val="TableRowColHeading"/>
              </w:rPr>
              <w:t>Name</w:t>
            </w:r>
          </w:p>
        </w:tc>
        <w:tc>
          <w:tcPr>
            <w:tcW w:w="5126" w:type="dxa"/>
            <w:shd w:val="clear" w:color="auto" w:fill="auto"/>
          </w:tcPr>
          <w:p w:rsidR="00977537" w:rsidRPr="0075761B" w:rsidRDefault="00884AE7" w:rsidP="00BE702C">
            <w:pPr>
              <w:pStyle w:val="NormalGreen"/>
              <w:jc w:val="both"/>
              <w:rPr>
                <w:color w:val="auto"/>
              </w:rPr>
            </w:pPr>
            <w:r>
              <w:rPr>
                <w:color w:val="auto"/>
              </w:rPr>
              <w:t>Ademusoyo Awosika-Olumo</w:t>
            </w:r>
          </w:p>
        </w:tc>
      </w:tr>
      <w:tr w:rsidR="00977537" w:rsidRPr="0075761B" w:rsidTr="00D46BC8">
        <w:tc>
          <w:tcPr>
            <w:tcW w:w="3403" w:type="dxa"/>
            <w:shd w:val="clear" w:color="auto" w:fill="auto"/>
          </w:tcPr>
          <w:p w:rsidR="00977537" w:rsidRPr="0075761B" w:rsidRDefault="00977537" w:rsidP="00BE702C">
            <w:pPr>
              <w:jc w:val="both"/>
              <w:rPr>
                <w:rStyle w:val="TableRowColHeading"/>
              </w:rPr>
            </w:pPr>
            <w:r w:rsidRPr="0075761B">
              <w:rPr>
                <w:rStyle w:val="TableRowColHeading"/>
              </w:rPr>
              <w:t>Team</w:t>
            </w:r>
          </w:p>
        </w:tc>
        <w:tc>
          <w:tcPr>
            <w:tcW w:w="5126" w:type="dxa"/>
            <w:shd w:val="clear" w:color="auto" w:fill="auto"/>
          </w:tcPr>
          <w:p w:rsidR="00977537" w:rsidRPr="0075761B" w:rsidRDefault="00977537" w:rsidP="00BE702C">
            <w:pPr>
              <w:pStyle w:val="NormalGreen"/>
              <w:jc w:val="both"/>
              <w:rPr>
                <w:color w:val="auto"/>
              </w:rPr>
            </w:pPr>
            <w:r w:rsidRPr="0075761B">
              <w:rPr>
                <w:color w:val="auto"/>
              </w:rPr>
              <w:t>The Little Engine that Code</w:t>
            </w:r>
          </w:p>
        </w:tc>
      </w:tr>
      <w:tr w:rsidR="00977537" w:rsidRPr="0075761B" w:rsidTr="00D46BC8">
        <w:tc>
          <w:tcPr>
            <w:tcW w:w="3403" w:type="dxa"/>
            <w:shd w:val="clear" w:color="auto" w:fill="auto"/>
          </w:tcPr>
          <w:p w:rsidR="00977537" w:rsidRPr="0075761B" w:rsidRDefault="00977537" w:rsidP="00BE702C">
            <w:pPr>
              <w:jc w:val="both"/>
              <w:rPr>
                <w:rStyle w:val="TableRowColHeading"/>
              </w:rPr>
            </w:pPr>
            <w:r w:rsidRPr="0075761B">
              <w:rPr>
                <w:rStyle w:val="TableRowColHeading"/>
              </w:rPr>
              <w:t>Document Status</w:t>
            </w:r>
          </w:p>
        </w:tc>
        <w:tc>
          <w:tcPr>
            <w:tcW w:w="5126" w:type="dxa"/>
            <w:shd w:val="clear" w:color="auto" w:fill="auto"/>
          </w:tcPr>
          <w:p w:rsidR="00977537" w:rsidRPr="0075761B" w:rsidRDefault="00977537" w:rsidP="00BE702C">
            <w:pPr>
              <w:pStyle w:val="NormalGreen"/>
              <w:jc w:val="both"/>
              <w:rPr>
                <w:color w:val="auto"/>
              </w:rPr>
            </w:pPr>
            <w:r w:rsidRPr="0075761B">
              <w:rPr>
                <w:color w:val="auto"/>
              </w:rPr>
              <w:t>Version 1</w:t>
            </w:r>
          </w:p>
        </w:tc>
      </w:tr>
      <w:tr w:rsidR="00977537" w:rsidRPr="0075761B" w:rsidTr="00D46BC8">
        <w:tc>
          <w:tcPr>
            <w:tcW w:w="3403" w:type="dxa"/>
            <w:shd w:val="clear" w:color="auto" w:fill="auto"/>
          </w:tcPr>
          <w:p w:rsidR="00977537" w:rsidRPr="0075761B" w:rsidRDefault="00977537" w:rsidP="00BE702C">
            <w:pPr>
              <w:jc w:val="both"/>
              <w:rPr>
                <w:rStyle w:val="TableRowColHeading"/>
              </w:rPr>
            </w:pPr>
            <w:r w:rsidRPr="0075761B">
              <w:rPr>
                <w:rStyle w:val="TableRowColHeading"/>
              </w:rPr>
              <w:t>Date of Issue</w:t>
            </w:r>
          </w:p>
        </w:tc>
        <w:tc>
          <w:tcPr>
            <w:tcW w:w="5126" w:type="dxa"/>
            <w:shd w:val="clear" w:color="auto" w:fill="auto"/>
          </w:tcPr>
          <w:p w:rsidR="00977537" w:rsidRPr="0075761B" w:rsidRDefault="00977537" w:rsidP="00BE702C">
            <w:pPr>
              <w:pStyle w:val="NormalGreen"/>
              <w:jc w:val="both"/>
              <w:rPr>
                <w:color w:val="auto"/>
              </w:rPr>
            </w:pPr>
            <w:r>
              <w:rPr>
                <w:color w:val="auto"/>
              </w:rPr>
              <w:t>4/23/15</w:t>
            </w:r>
          </w:p>
        </w:tc>
      </w:tr>
    </w:tbl>
    <w:p w:rsidR="00977537" w:rsidRPr="0075761B" w:rsidRDefault="00977537" w:rsidP="00BE702C">
      <w:pPr>
        <w:jc w:val="both"/>
      </w:pPr>
      <w:bookmarkStart w:id="0" w:name="_Toc104952995"/>
    </w:p>
    <w:p w:rsidR="00977537" w:rsidRPr="0075761B" w:rsidRDefault="00977537" w:rsidP="00BE702C">
      <w:pPr>
        <w:pStyle w:val="TableLabel"/>
        <w:jc w:val="both"/>
      </w:pPr>
      <w:r w:rsidRPr="0075761B">
        <w:t>Change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160"/>
        <w:gridCol w:w="1620"/>
        <w:gridCol w:w="3397"/>
      </w:tblGrid>
      <w:tr w:rsidR="00977537" w:rsidRPr="0075761B" w:rsidTr="00D46BC8">
        <w:tc>
          <w:tcPr>
            <w:tcW w:w="1368" w:type="dxa"/>
            <w:shd w:val="clear" w:color="auto" w:fill="auto"/>
          </w:tcPr>
          <w:p w:rsidR="00977537" w:rsidRPr="0075761B" w:rsidRDefault="00977537" w:rsidP="00BE702C">
            <w:pPr>
              <w:jc w:val="both"/>
              <w:rPr>
                <w:rStyle w:val="TableRowColHeading"/>
              </w:rPr>
            </w:pPr>
            <w:r w:rsidRPr="0075761B">
              <w:rPr>
                <w:rStyle w:val="TableRowColHeading"/>
              </w:rPr>
              <w:t>Doc. Version</w:t>
            </w:r>
          </w:p>
        </w:tc>
        <w:tc>
          <w:tcPr>
            <w:tcW w:w="2160" w:type="dxa"/>
            <w:shd w:val="clear" w:color="auto" w:fill="auto"/>
          </w:tcPr>
          <w:p w:rsidR="00977537" w:rsidRPr="0075761B" w:rsidRDefault="00977537" w:rsidP="00BE702C">
            <w:pPr>
              <w:jc w:val="both"/>
              <w:rPr>
                <w:rStyle w:val="TableRowColHeading"/>
              </w:rPr>
            </w:pPr>
            <w:r w:rsidRPr="0075761B">
              <w:rPr>
                <w:rStyle w:val="TableRowColHeading"/>
              </w:rPr>
              <w:t>Author</w:t>
            </w:r>
          </w:p>
        </w:tc>
        <w:tc>
          <w:tcPr>
            <w:tcW w:w="1620" w:type="dxa"/>
            <w:shd w:val="clear" w:color="auto" w:fill="auto"/>
          </w:tcPr>
          <w:p w:rsidR="00977537" w:rsidRPr="0075761B" w:rsidRDefault="00977537" w:rsidP="00BE702C">
            <w:pPr>
              <w:jc w:val="both"/>
              <w:rPr>
                <w:rStyle w:val="TableRowColHeading"/>
              </w:rPr>
            </w:pPr>
            <w:r w:rsidRPr="0075761B">
              <w:rPr>
                <w:rStyle w:val="TableRowColHeading"/>
              </w:rPr>
              <w:t>Date</w:t>
            </w:r>
          </w:p>
        </w:tc>
        <w:tc>
          <w:tcPr>
            <w:tcW w:w="3397" w:type="dxa"/>
            <w:shd w:val="clear" w:color="auto" w:fill="auto"/>
          </w:tcPr>
          <w:p w:rsidR="00977537" w:rsidRPr="0075761B" w:rsidRDefault="00977537" w:rsidP="00BE702C">
            <w:pPr>
              <w:jc w:val="both"/>
              <w:rPr>
                <w:rStyle w:val="TableRowColHeading"/>
              </w:rPr>
            </w:pPr>
            <w:r w:rsidRPr="0075761B">
              <w:rPr>
                <w:rStyle w:val="TableRowColHeading"/>
              </w:rPr>
              <w:t>Description / Change</w:t>
            </w:r>
          </w:p>
        </w:tc>
      </w:tr>
      <w:tr w:rsidR="00977537" w:rsidRPr="0075761B" w:rsidTr="00D46BC8">
        <w:tc>
          <w:tcPr>
            <w:tcW w:w="1368" w:type="dxa"/>
            <w:shd w:val="clear" w:color="auto" w:fill="auto"/>
          </w:tcPr>
          <w:p w:rsidR="00977537" w:rsidRPr="0075761B" w:rsidRDefault="00977537" w:rsidP="00BE702C">
            <w:pPr>
              <w:pStyle w:val="NormalGreen"/>
              <w:jc w:val="both"/>
              <w:rPr>
                <w:color w:val="auto"/>
              </w:rPr>
            </w:pPr>
            <w:r w:rsidRPr="0075761B">
              <w:rPr>
                <w:color w:val="auto"/>
              </w:rPr>
              <w:t>1</w:t>
            </w:r>
          </w:p>
        </w:tc>
        <w:tc>
          <w:tcPr>
            <w:tcW w:w="2160" w:type="dxa"/>
            <w:shd w:val="clear" w:color="auto" w:fill="auto"/>
          </w:tcPr>
          <w:p w:rsidR="00977537" w:rsidRPr="0075761B" w:rsidRDefault="00884AE7" w:rsidP="00BE702C">
            <w:pPr>
              <w:pStyle w:val="NormalGreen"/>
              <w:jc w:val="both"/>
              <w:rPr>
                <w:color w:val="auto"/>
              </w:rPr>
            </w:pPr>
            <w:r>
              <w:rPr>
                <w:color w:val="auto"/>
              </w:rPr>
              <w:t>Ademusoyo Awosika-Olumo</w:t>
            </w:r>
          </w:p>
        </w:tc>
        <w:tc>
          <w:tcPr>
            <w:tcW w:w="1620" w:type="dxa"/>
            <w:shd w:val="clear" w:color="auto" w:fill="auto"/>
          </w:tcPr>
          <w:p w:rsidR="00977537" w:rsidRPr="0075761B" w:rsidRDefault="00977537" w:rsidP="00BE702C">
            <w:pPr>
              <w:pStyle w:val="NormalGreen"/>
              <w:jc w:val="both"/>
              <w:rPr>
                <w:color w:val="auto"/>
              </w:rPr>
            </w:pPr>
            <w:r>
              <w:rPr>
                <w:color w:val="auto"/>
              </w:rPr>
              <w:t>4/23</w:t>
            </w:r>
            <w:r w:rsidRPr="0075761B">
              <w:rPr>
                <w:color w:val="auto"/>
              </w:rPr>
              <w:t>/15</w:t>
            </w:r>
          </w:p>
        </w:tc>
        <w:tc>
          <w:tcPr>
            <w:tcW w:w="3397" w:type="dxa"/>
            <w:shd w:val="clear" w:color="auto" w:fill="auto"/>
          </w:tcPr>
          <w:p w:rsidR="00977537" w:rsidRPr="0075761B" w:rsidRDefault="00977537" w:rsidP="00BE702C">
            <w:pPr>
              <w:pStyle w:val="NormalGreen"/>
              <w:jc w:val="both"/>
              <w:rPr>
                <w:color w:val="auto"/>
              </w:rPr>
            </w:pPr>
            <w:r w:rsidRPr="0075761B">
              <w:rPr>
                <w:color w:val="auto"/>
              </w:rPr>
              <w:t>Document Creation</w:t>
            </w:r>
          </w:p>
        </w:tc>
      </w:tr>
      <w:tr w:rsidR="00977537" w:rsidRPr="0075761B" w:rsidTr="00D46BC8">
        <w:tc>
          <w:tcPr>
            <w:tcW w:w="1368" w:type="dxa"/>
            <w:shd w:val="clear" w:color="auto" w:fill="auto"/>
          </w:tcPr>
          <w:p w:rsidR="00977537" w:rsidRPr="0075761B" w:rsidRDefault="00977537" w:rsidP="00BE702C">
            <w:pPr>
              <w:pStyle w:val="NormalGreen"/>
              <w:jc w:val="both"/>
              <w:rPr>
                <w:color w:val="auto"/>
              </w:rPr>
            </w:pPr>
          </w:p>
        </w:tc>
        <w:tc>
          <w:tcPr>
            <w:tcW w:w="2160" w:type="dxa"/>
            <w:shd w:val="clear" w:color="auto" w:fill="auto"/>
          </w:tcPr>
          <w:p w:rsidR="00977537" w:rsidRPr="0075761B" w:rsidRDefault="00977537" w:rsidP="00BE702C">
            <w:pPr>
              <w:pStyle w:val="NormalGreen"/>
              <w:jc w:val="both"/>
              <w:rPr>
                <w:color w:val="auto"/>
              </w:rPr>
            </w:pPr>
          </w:p>
        </w:tc>
        <w:tc>
          <w:tcPr>
            <w:tcW w:w="1620" w:type="dxa"/>
            <w:shd w:val="clear" w:color="auto" w:fill="auto"/>
          </w:tcPr>
          <w:p w:rsidR="00977537" w:rsidRPr="0075761B" w:rsidRDefault="00977537" w:rsidP="00BE702C">
            <w:pPr>
              <w:pStyle w:val="NormalGreen"/>
              <w:jc w:val="both"/>
              <w:rPr>
                <w:color w:val="auto"/>
              </w:rPr>
            </w:pPr>
          </w:p>
        </w:tc>
        <w:tc>
          <w:tcPr>
            <w:tcW w:w="3397" w:type="dxa"/>
            <w:shd w:val="clear" w:color="auto" w:fill="auto"/>
          </w:tcPr>
          <w:p w:rsidR="00977537" w:rsidRPr="0075761B" w:rsidRDefault="00977537" w:rsidP="00BE702C">
            <w:pPr>
              <w:pStyle w:val="NormalGreen"/>
              <w:jc w:val="both"/>
              <w:rPr>
                <w:color w:val="auto"/>
              </w:rPr>
            </w:pPr>
          </w:p>
        </w:tc>
      </w:tr>
    </w:tbl>
    <w:p w:rsidR="00977537" w:rsidRPr="0075761B" w:rsidRDefault="00977537" w:rsidP="00BE702C">
      <w:pPr>
        <w:jc w:val="both"/>
      </w:pPr>
      <w:bookmarkStart w:id="1" w:name="_Toc104952999"/>
    </w:p>
    <w:p w:rsidR="00977537" w:rsidRPr="0075761B" w:rsidRDefault="00977537" w:rsidP="00BE702C">
      <w:pPr>
        <w:pStyle w:val="TableLabel"/>
        <w:jc w:val="both"/>
      </w:pPr>
      <w:r w:rsidRPr="0075761B">
        <w:t>Distribution List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127"/>
      </w:tblGrid>
      <w:tr w:rsidR="00977537" w:rsidRPr="0075761B" w:rsidTr="00D46BC8">
        <w:tc>
          <w:tcPr>
            <w:tcW w:w="3402" w:type="dxa"/>
            <w:shd w:val="clear" w:color="auto" w:fill="auto"/>
          </w:tcPr>
          <w:p w:rsidR="00977537" w:rsidRPr="0075761B" w:rsidRDefault="00977537" w:rsidP="00BE702C">
            <w:pPr>
              <w:jc w:val="both"/>
              <w:rPr>
                <w:rStyle w:val="TableRowColHeading"/>
              </w:rPr>
            </w:pPr>
            <w:r w:rsidRPr="0075761B">
              <w:rPr>
                <w:rStyle w:val="TableRowColHeading"/>
              </w:rPr>
              <w:t>Name</w:t>
            </w:r>
          </w:p>
        </w:tc>
        <w:tc>
          <w:tcPr>
            <w:tcW w:w="5127" w:type="dxa"/>
            <w:shd w:val="clear" w:color="auto" w:fill="auto"/>
          </w:tcPr>
          <w:p w:rsidR="00977537" w:rsidRPr="0075761B" w:rsidRDefault="00977537" w:rsidP="00BE702C">
            <w:pPr>
              <w:jc w:val="both"/>
              <w:rPr>
                <w:rStyle w:val="TableRowColHeading"/>
              </w:rPr>
            </w:pPr>
            <w:r w:rsidRPr="0075761B">
              <w:rPr>
                <w:rStyle w:val="TableRowColHeading"/>
              </w:rPr>
              <w:t>Role</w:t>
            </w:r>
          </w:p>
        </w:tc>
      </w:tr>
      <w:tr w:rsidR="00977537" w:rsidRPr="0075761B" w:rsidTr="00D46BC8">
        <w:tc>
          <w:tcPr>
            <w:tcW w:w="3402" w:type="dxa"/>
            <w:shd w:val="clear" w:color="auto" w:fill="auto"/>
          </w:tcPr>
          <w:p w:rsidR="00977537" w:rsidRPr="0075761B" w:rsidRDefault="00977537" w:rsidP="00BE702C">
            <w:pPr>
              <w:pStyle w:val="NormalGreen"/>
              <w:jc w:val="both"/>
              <w:rPr>
                <w:color w:val="auto"/>
              </w:rPr>
            </w:pPr>
            <w:r w:rsidRPr="0075761B">
              <w:rPr>
                <w:color w:val="auto"/>
              </w:rPr>
              <w:t>Chase Melius</w:t>
            </w:r>
          </w:p>
        </w:tc>
        <w:tc>
          <w:tcPr>
            <w:tcW w:w="5127" w:type="dxa"/>
            <w:shd w:val="clear" w:color="auto" w:fill="auto"/>
          </w:tcPr>
          <w:p w:rsidR="00977537" w:rsidRPr="0075761B" w:rsidRDefault="00977537" w:rsidP="00BE702C">
            <w:pPr>
              <w:pStyle w:val="NormalGreen"/>
              <w:jc w:val="both"/>
              <w:rPr>
                <w:color w:val="auto"/>
              </w:rPr>
            </w:pPr>
            <w:r w:rsidRPr="0075761B">
              <w:rPr>
                <w:color w:val="auto"/>
              </w:rPr>
              <w:t>Train Model</w:t>
            </w:r>
          </w:p>
        </w:tc>
      </w:tr>
      <w:tr w:rsidR="00977537" w:rsidRPr="0075761B" w:rsidTr="00D46BC8">
        <w:tc>
          <w:tcPr>
            <w:tcW w:w="3402" w:type="dxa"/>
            <w:shd w:val="clear" w:color="auto" w:fill="auto"/>
          </w:tcPr>
          <w:p w:rsidR="00977537" w:rsidRPr="0075761B" w:rsidRDefault="00977537" w:rsidP="00BE702C">
            <w:pPr>
              <w:pStyle w:val="NormalGreen"/>
              <w:jc w:val="both"/>
              <w:rPr>
                <w:color w:val="auto"/>
              </w:rPr>
            </w:pPr>
            <w:r w:rsidRPr="0075761B">
              <w:rPr>
                <w:color w:val="auto"/>
              </w:rPr>
              <w:t>Jeffrey Josephs</w:t>
            </w:r>
          </w:p>
        </w:tc>
        <w:tc>
          <w:tcPr>
            <w:tcW w:w="5127" w:type="dxa"/>
            <w:shd w:val="clear" w:color="auto" w:fill="auto"/>
          </w:tcPr>
          <w:p w:rsidR="00977537" w:rsidRPr="0075761B" w:rsidRDefault="00977537" w:rsidP="00BE702C">
            <w:pPr>
              <w:pStyle w:val="NormalGreen"/>
              <w:jc w:val="both"/>
              <w:rPr>
                <w:color w:val="auto"/>
              </w:rPr>
            </w:pPr>
            <w:r w:rsidRPr="0075761B">
              <w:rPr>
                <w:color w:val="auto"/>
              </w:rPr>
              <w:t>Track Controller</w:t>
            </w:r>
          </w:p>
        </w:tc>
      </w:tr>
      <w:tr w:rsidR="00977537" w:rsidRPr="0075761B" w:rsidTr="00D46BC8">
        <w:tc>
          <w:tcPr>
            <w:tcW w:w="3402" w:type="dxa"/>
            <w:shd w:val="clear" w:color="auto" w:fill="auto"/>
          </w:tcPr>
          <w:p w:rsidR="00977537" w:rsidRPr="0075761B" w:rsidRDefault="00977537" w:rsidP="00BE702C">
            <w:pPr>
              <w:pStyle w:val="NormalGreen"/>
              <w:jc w:val="both"/>
              <w:rPr>
                <w:color w:val="auto"/>
              </w:rPr>
            </w:pPr>
            <w:r w:rsidRPr="0075761B">
              <w:rPr>
                <w:color w:val="auto"/>
              </w:rPr>
              <w:t>Zach Barnes</w:t>
            </w:r>
          </w:p>
        </w:tc>
        <w:tc>
          <w:tcPr>
            <w:tcW w:w="5127" w:type="dxa"/>
            <w:shd w:val="clear" w:color="auto" w:fill="auto"/>
          </w:tcPr>
          <w:p w:rsidR="00977537" w:rsidRPr="0075761B" w:rsidRDefault="00977537" w:rsidP="00BE702C">
            <w:pPr>
              <w:pStyle w:val="NormalGreen"/>
              <w:jc w:val="both"/>
              <w:rPr>
                <w:color w:val="auto"/>
              </w:rPr>
            </w:pPr>
            <w:r w:rsidRPr="0075761B">
              <w:rPr>
                <w:color w:val="auto"/>
              </w:rPr>
              <w:t>Train Controller</w:t>
            </w:r>
          </w:p>
        </w:tc>
      </w:tr>
      <w:tr w:rsidR="00977537" w:rsidRPr="0075761B" w:rsidTr="00D46BC8">
        <w:tc>
          <w:tcPr>
            <w:tcW w:w="3402" w:type="dxa"/>
            <w:shd w:val="clear" w:color="auto" w:fill="auto"/>
          </w:tcPr>
          <w:p w:rsidR="00977537" w:rsidRPr="0075761B" w:rsidRDefault="00977537" w:rsidP="00BE702C">
            <w:pPr>
              <w:pStyle w:val="NormalGreen"/>
              <w:jc w:val="both"/>
              <w:rPr>
                <w:color w:val="auto"/>
              </w:rPr>
            </w:pPr>
            <w:r w:rsidRPr="0075761B">
              <w:rPr>
                <w:color w:val="auto"/>
              </w:rPr>
              <w:t xml:space="preserve">Brian </w:t>
            </w:r>
            <w:proofErr w:type="spellStart"/>
            <w:r w:rsidRPr="0075761B">
              <w:rPr>
                <w:color w:val="auto"/>
              </w:rPr>
              <w:t>Rhindress</w:t>
            </w:r>
            <w:proofErr w:type="spellEnd"/>
          </w:p>
        </w:tc>
        <w:tc>
          <w:tcPr>
            <w:tcW w:w="5127" w:type="dxa"/>
            <w:shd w:val="clear" w:color="auto" w:fill="auto"/>
          </w:tcPr>
          <w:p w:rsidR="00977537" w:rsidRPr="0075761B" w:rsidRDefault="00977537" w:rsidP="00BE702C">
            <w:pPr>
              <w:pStyle w:val="NormalGreen"/>
              <w:jc w:val="both"/>
              <w:rPr>
                <w:color w:val="auto"/>
              </w:rPr>
            </w:pPr>
            <w:proofErr w:type="spellStart"/>
            <w:r w:rsidRPr="0075761B">
              <w:rPr>
                <w:color w:val="auto"/>
              </w:rPr>
              <w:t>TrackModel</w:t>
            </w:r>
            <w:proofErr w:type="spellEnd"/>
          </w:p>
        </w:tc>
      </w:tr>
      <w:tr w:rsidR="00977537" w:rsidRPr="0075761B" w:rsidTr="00D46BC8">
        <w:tc>
          <w:tcPr>
            <w:tcW w:w="3402" w:type="dxa"/>
            <w:shd w:val="clear" w:color="auto" w:fill="auto"/>
          </w:tcPr>
          <w:p w:rsidR="00977537" w:rsidRPr="0075761B" w:rsidRDefault="00977537" w:rsidP="00BE702C">
            <w:pPr>
              <w:pStyle w:val="NormalGreen"/>
              <w:jc w:val="both"/>
              <w:rPr>
                <w:color w:val="auto"/>
              </w:rPr>
            </w:pPr>
            <w:r w:rsidRPr="0075761B">
              <w:rPr>
                <w:color w:val="auto"/>
              </w:rPr>
              <w:t>Soyo Awosika-Olumo</w:t>
            </w:r>
          </w:p>
        </w:tc>
        <w:tc>
          <w:tcPr>
            <w:tcW w:w="5127" w:type="dxa"/>
            <w:shd w:val="clear" w:color="auto" w:fill="auto"/>
          </w:tcPr>
          <w:p w:rsidR="00977537" w:rsidRPr="0075761B" w:rsidRDefault="00977537" w:rsidP="00BE702C">
            <w:pPr>
              <w:pStyle w:val="NormalGreen"/>
              <w:jc w:val="both"/>
              <w:rPr>
                <w:color w:val="auto"/>
              </w:rPr>
            </w:pPr>
            <w:r w:rsidRPr="0075761B">
              <w:rPr>
                <w:color w:val="auto"/>
              </w:rPr>
              <w:t>CTC Office</w:t>
            </w:r>
          </w:p>
        </w:tc>
      </w:tr>
      <w:tr w:rsidR="00977537" w:rsidRPr="0075761B" w:rsidTr="00D46BC8">
        <w:tc>
          <w:tcPr>
            <w:tcW w:w="3402" w:type="dxa"/>
            <w:shd w:val="clear" w:color="auto" w:fill="auto"/>
          </w:tcPr>
          <w:p w:rsidR="00977537" w:rsidRPr="0075761B" w:rsidRDefault="00977537" w:rsidP="00BE702C">
            <w:pPr>
              <w:pStyle w:val="NormalGreen"/>
              <w:jc w:val="both"/>
              <w:rPr>
                <w:color w:val="auto"/>
              </w:rPr>
            </w:pPr>
            <w:r w:rsidRPr="0075761B">
              <w:rPr>
                <w:color w:val="auto"/>
              </w:rPr>
              <w:t>John Abraham</w:t>
            </w:r>
          </w:p>
        </w:tc>
        <w:tc>
          <w:tcPr>
            <w:tcW w:w="5127" w:type="dxa"/>
            <w:shd w:val="clear" w:color="auto" w:fill="auto"/>
          </w:tcPr>
          <w:p w:rsidR="00977537" w:rsidRPr="0075761B" w:rsidRDefault="00977537" w:rsidP="00BE702C">
            <w:pPr>
              <w:pStyle w:val="NormalGreen"/>
              <w:jc w:val="both"/>
              <w:rPr>
                <w:color w:val="auto"/>
              </w:rPr>
            </w:pPr>
            <w:r w:rsidRPr="0075761B">
              <w:rPr>
                <w:color w:val="auto"/>
              </w:rPr>
              <w:t>MBO</w:t>
            </w:r>
          </w:p>
        </w:tc>
      </w:tr>
    </w:tbl>
    <w:p w:rsidR="00977537" w:rsidRDefault="00977537" w:rsidP="00BE702C">
      <w:pPr>
        <w:jc w:val="both"/>
        <w:rPr>
          <w:rFonts w:ascii="Arial" w:hAnsi="Arial" w:cs="Arial"/>
          <w:b/>
          <w:sz w:val="24"/>
          <w:szCs w:val="36"/>
        </w:rPr>
      </w:pPr>
    </w:p>
    <w:p w:rsidR="00977537" w:rsidRDefault="00977537" w:rsidP="00BE702C">
      <w:pPr>
        <w:jc w:val="both"/>
        <w:rPr>
          <w:rFonts w:ascii="Arial" w:hAnsi="Arial" w:cs="Arial"/>
          <w:b/>
          <w:sz w:val="24"/>
          <w:szCs w:val="36"/>
        </w:rPr>
      </w:pPr>
    </w:p>
    <w:p w:rsidR="00977537" w:rsidRDefault="00977537" w:rsidP="00BE702C">
      <w:pPr>
        <w:jc w:val="both"/>
        <w:rPr>
          <w:rFonts w:ascii="Arial" w:hAnsi="Arial" w:cs="Arial"/>
          <w:b/>
          <w:sz w:val="24"/>
          <w:szCs w:val="36"/>
        </w:rPr>
      </w:pPr>
    </w:p>
    <w:p w:rsidR="00977537" w:rsidRDefault="00977537" w:rsidP="00BE702C">
      <w:pPr>
        <w:jc w:val="both"/>
        <w:rPr>
          <w:rFonts w:ascii="Arial" w:hAnsi="Arial" w:cs="Arial"/>
          <w:b/>
          <w:sz w:val="24"/>
          <w:szCs w:val="36"/>
        </w:rPr>
      </w:pPr>
    </w:p>
    <w:p w:rsidR="00977537" w:rsidRDefault="00977537" w:rsidP="00BE702C">
      <w:pPr>
        <w:jc w:val="both"/>
        <w:rPr>
          <w:rFonts w:ascii="Arial" w:hAnsi="Arial" w:cs="Arial"/>
          <w:b/>
          <w:sz w:val="24"/>
          <w:szCs w:val="36"/>
        </w:rPr>
      </w:pPr>
    </w:p>
    <w:p w:rsidR="00977537" w:rsidRDefault="00977537" w:rsidP="00BE702C">
      <w:pPr>
        <w:jc w:val="both"/>
        <w:rPr>
          <w:rFonts w:ascii="Arial" w:hAnsi="Arial" w:cs="Arial"/>
          <w:b/>
          <w:sz w:val="24"/>
          <w:szCs w:val="36"/>
        </w:rPr>
      </w:pPr>
    </w:p>
    <w:p w:rsidR="00977537" w:rsidRDefault="00977537" w:rsidP="00BE702C">
      <w:pPr>
        <w:jc w:val="both"/>
        <w:rPr>
          <w:rFonts w:ascii="Arial" w:hAnsi="Arial" w:cs="Arial"/>
          <w:b/>
          <w:sz w:val="28"/>
          <w:szCs w:val="36"/>
        </w:rPr>
      </w:pPr>
      <w:r>
        <w:rPr>
          <w:rFonts w:ascii="Arial" w:hAnsi="Arial" w:cs="Arial"/>
          <w:b/>
          <w:sz w:val="28"/>
          <w:szCs w:val="36"/>
        </w:rPr>
        <w:t>1   Introduction</w:t>
      </w:r>
    </w:p>
    <w:p w:rsidR="00977537" w:rsidRDefault="00977537" w:rsidP="00BE702C">
      <w:pPr>
        <w:jc w:val="both"/>
        <w:rPr>
          <w:rFonts w:ascii="Arial" w:hAnsi="Arial" w:cs="Arial"/>
          <w:sz w:val="24"/>
          <w:szCs w:val="36"/>
        </w:rPr>
      </w:pPr>
      <w:r>
        <w:rPr>
          <w:rFonts w:ascii="Arial" w:hAnsi="Arial" w:cs="Arial"/>
          <w:sz w:val="24"/>
          <w:szCs w:val="36"/>
        </w:rPr>
        <w:t>This document outlines the methods of installing and running of the North Shore Extension Transit System as well as the train model subsystem. The purpose of this document is to instruct users to install and run the system and the train model subsystem for verification, testing, and simulation.</w:t>
      </w:r>
    </w:p>
    <w:p w:rsidR="00977537" w:rsidRDefault="00977537" w:rsidP="00BE702C">
      <w:pPr>
        <w:jc w:val="both"/>
        <w:rPr>
          <w:rFonts w:ascii="Arial" w:hAnsi="Arial" w:cs="Arial"/>
          <w:sz w:val="24"/>
          <w:szCs w:val="36"/>
        </w:rPr>
      </w:pPr>
    </w:p>
    <w:p w:rsidR="00977537" w:rsidRDefault="00977537" w:rsidP="00BE702C">
      <w:pPr>
        <w:jc w:val="both"/>
        <w:rPr>
          <w:rFonts w:ascii="Arial" w:hAnsi="Arial" w:cs="Arial"/>
          <w:b/>
          <w:sz w:val="28"/>
          <w:szCs w:val="36"/>
        </w:rPr>
      </w:pPr>
      <w:r>
        <w:rPr>
          <w:rFonts w:ascii="Arial" w:hAnsi="Arial" w:cs="Arial"/>
          <w:b/>
          <w:sz w:val="28"/>
          <w:szCs w:val="36"/>
        </w:rPr>
        <w:t>2   System Installation</w:t>
      </w:r>
    </w:p>
    <w:p w:rsidR="00977537" w:rsidRDefault="00977537" w:rsidP="00BE702C">
      <w:pPr>
        <w:jc w:val="both"/>
        <w:rPr>
          <w:rFonts w:ascii="Arial" w:hAnsi="Arial" w:cs="Arial"/>
          <w:sz w:val="24"/>
          <w:szCs w:val="36"/>
        </w:rPr>
      </w:pPr>
      <w:r>
        <w:rPr>
          <w:rFonts w:ascii="Arial" w:hAnsi="Arial" w:cs="Arial"/>
          <w:sz w:val="24"/>
          <w:szCs w:val="36"/>
        </w:rPr>
        <w:t xml:space="preserve">To run the complete system, no installation is required. </w:t>
      </w:r>
      <w:r w:rsidR="00783EC9">
        <w:rPr>
          <w:rFonts w:ascii="Arial" w:hAnsi="Arial" w:cs="Arial"/>
          <w:sz w:val="24"/>
          <w:szCs w:val="36"/>
        </w:rPr>
        <w:t xml:space="preserve">With integration, </w:t>
      </w:r>
      <w:r w:rsidR="000B399F">
        <w:rPr>
          <w:rFonts w:ascii="Arial" w:hAnsi="Arial" w:cs="Arial"/>
          <w:sz w:val="24"/>
          <w:szCs w:val="36"/>
        </w:rPr>
        <w:t>t</w:t>
      </w:r>
      <w:r>
        <w:rPr>
          <w:rFonts w:ascii="Arial" w:hAnsi="Arial" w:cs="Arial"/>
          <w:sz w:val="24"/>
          <w:szCs w:val="36"/>
        </w:rPr>
        <w:t>o run the program, navigate to the</w:t>
      </w:r>
      <w:r w:rsidR="00783EC9">
        <w:rPr>
          <w:rFonts w:ascii="Arial" w:hAnsi="Arial" w:cs="Arial"/>
          <w:sz w:val="24"/>
          <w:szCs w:val="36"/>
        </w:rPr>
        <w:t xml:space="preserve"> </w:t>
      </w:r>
      <w:r w:rsidR="00BE702C">
        <w:rPr>
          <w:rFonts w:ascii="Arial" w:hAnsi="Arial" w:cs="Arial"/>
          <w:sz w:val="24"/>
          <w:szCs w:val="36"/>
        </w:rPr>
        <w:t>ctc</w:t>
      </w:r>
      <w:r w:rsidR="00783EC9">
        <w:rPr>
          <w:rFonts w:ascii="Arial" w:hAnsi="Arial" w:cs="Arial"/>
          <w:sz w:val="24"/>
          <w:szCs w:val="36"/>
        </w:rPr>
        <w:t>system.jar file</w:t>
      </w:r>
      <w:r>
        <w:rPr>
          <w:rFonts w:ascii="Arial" w:hAnsi="Arial" w:cs="Arial"/>
          <w:sz w:val="24"/>
          <w:szCs w:val="36"/>
        </w:rPr>
        <w:t xml:space="preserve">. This can be accomplished in windows by </w:t>
      </w:r>
      <w:r w:rsidR="00BE702C">
        <w:rPr>
          <w:rFonts w:ascii="Arial" w:hAnsi="Arial" w:cs="Arial"/>
          <w:sz w:val="24"/>
          <w:szCs w:val="36"/>
        </w:rPr>
        <w:t xml:space="preserve">looking at the Folder </w:t>
      </w:r>
      <w:r>
        <w:rPr>
          <w:rFonts w:ascii="Arial" w:hAnsi="Arial" w:cs="Arial"/>
          <w:sz w:val="24"/>
          <w:szCs w:val="36"/>
        </w:rPr>
        <w:t>double clicking the file</w:t>
      </w:r>
      <w:r w:rsidR="00BE702C">
        <w:rPr>
          <w:rFonts w:ascii="Arial" w:hAnsi="Arial" w:cs="Arial"/>
          <w:sz w:val="24"/>
          <w:szCs w:val="36"/>
        </w:rPr>
        <w:t xml:space="preserve"> </w:t>
      </w:r>
      <w:r w:rsidR="00BE702C">
        <w:rPr>
          <w:rFonts w:ascii="Arial" w:hAnsi="Arial" w:cs="Arial"/>
          <w:i/>
          <w:sz w:val="24"/>
          <w:szCs w:val="36"/>
        </w:rPr>
        <w:t>system.jar</w:t>
      </w:r>
      <w:r>
        <w:rPr>
          <w:rFonts w:ascii="Arial" w:hAnsi="Arial" w:cs="Arial"/>
          <w:sz w:val="24"/>
          <w:szCs w:val="36"/>
        </w:rPr>
        <w:t xml:space="preserve">, selecting the file and hitting the enter key, right clicking the file and selecting the run option, or by using the command line command </w:t>
      </w:r>
      <w:r>
        <w:rPr>
          <w:rFonts w:ascii="Arial" w:hAnsi="Arial" w:cs="Arial"/>
          <w:i/>
          <w:sz w:val="24"/>
          <w:szCs w:val="36"/>
        </w:rPr>
        <w:t>java –jar system.jar</w:t>
      </w:r>
      <w:r>
        <w:rPr>
          <w:rFonts w:ascii="Arial" w:hAnsi="Arial" w:cs="Arial"/>
          <w:sz w:val="24"/>
          <w:szCs w:val="36"/>
        </w:rPr>
        <w:t xml:space="preserve">. </w:t>
      </w:r>
      <w:r w:rsidR="000517DD">
        <w:rPr>
          <w:rFonts w:ascii="Arial" w:hAnsi="Arial" w:cs="Arial"/>
          <w:sz w:val="24"/>
          <w:szCs w:val="36"/>
        </w:rPr>
        <w:t xml:space="preserve">To look at Integration including the CTC Subsystem enter </w:t>
      </w:r>
      <w:r w:rsidR="00E70D3D">
        <w:rPr>
          <w:rFonts w:ascii="Arial" w:hAnsi="Arial" w:cs="Arial"/>
          <w:sz w:val="24"/>
          <w:szCs w:val="36"/>
        </w:rPr>
        <w:t xml:space="preserve">looking at the Folder double clicking the file </w:t>
      </w:r>
      <w:r w:rsidR="00E70D3D">
        <w:rPr>
          <w:rFonts w:ascii="Arial" w:hAnsi="Arial" w:cs="Arial"/>
          <w:sz w:val="24"/>
          <w:szCs w:val="36"/>
        </w:rPr>
        <w:t>ctc</w:t>
      </w:r>
      <w:r w:rsidR="00E70D3D">
        <w:rPr>
          <w:rFonts w:ascii="Arial" w:hAnsi="Arial" w:cs="Arial"/>
          <w:i/>
          <w:sz w:val="24"/>
          <w:szCs w:val="36"/>
        </w:rPr>
        <w:t>S</w:t>
      </w:r>
      <w:r w:rsidR="00E70D3D">
        <w:rPr>
          <w:rFonts w:ascii="Arial" w:hAnsi="Arial" w:cs="Arial"/>
          <w:i/>
          <w:sz w:val="24"/>
          <w:szCs w:val="36"/>
        </w:rPr>
        <w:t>ystem.jar</w:t>
      </w:r>
      <w:r w:rsidR="00E70D3D">
        <w:rPr>
          <w:rFonts w:ascii="Arial" w:hAnsi="Arial" w:cs="Arial"/>
          <w:sz w:val="24"/>
          <w:szCs w:val="36"/>
        </w:rPr>
        <w:t xml:space="preserve">, selecting the file and hitting the enter key, right clicking the file and selecting the run option, or by using the command line command </w:t>
      </w:r>
      <w:r w:rsidR="00E70D3D">
        <w:rPr>
          <w:rFonts w:ascii="Arial" w:hAnsi="Arial" w:cs="Arial"/>
          <w:i/>
          <w:sz w:val="24"/>
          <w:szCs w:val="36"/>
        </w:rPr>
        <w:t xml:space="preserve">java –jar </w:t>
      </w:r>
      <w:r w:rsidR="00E70D3D">
        <w:rPr>
          <w:rFonts w:ascii="Arial" w:hAnsi="Arial" w:cs="Arial"/>
          <w:i/>
          <w:sz w:val="24"/>
          <w:szCs w:val="36"/>
        </w:rPr>
        <w:t>ctcS</w:t>
      </w:r>
      <w:r w:rsidR="00E70D3D">
        <w:rPr>
          <w:rFonts w:ascii="Arial" w:hAnsi="Arial" w:cs="Arial"/>
          <w:i/>
          <w:sz w:val="24"/>
          <w:szCs w:val="36"/>
        </w:rPr>
        <w:t>ystem.jar</w:t>
      </w:r>
      <w:r w:rsidR="00E70D3D">
        <w:rPr>
          <w:rFonts w:ascii="Arial" w:hAnsi="Arial" w:cs="Arial"/>
          <w:sz w:val="24"/>
          <w:szCs w:val="36"/>
        </w:rPr>
        <w:t>.</w:t>
      </w:r>
    </w:p>
    <w:p w:rsidR="00977537" w:rsidRDefault="00977537" w:rsidP="00BE702C">
      <w:pPr>
        <w:jc w:val="both"/>
        <w:rPr>
          <w:rFonts w:ascii="Arial" w:hAnsi="Arial" w:cs="Arial"/>
          <w:b/>
          <w:sz w:val="28"/>
          <w:szCs w:val="36"/>
        </w:rPr>
      </w:pPr>
      <w:r>
        <w:rPr>
          <w:rFonts w:ascii="Arial" w:hAnsi="Arial" w:cs="Arial"/>
          <w:b/>
          <w:sz w:val="28"/>
          <w:szCs w:val="36"/>
        </w:rPr>
        <w:t xml:space="preserve">3   </w:t>
      </w:r>
      <w:r w:rsidR="00884AE7">
        <w:rPr>
          <w:rFonts w:ascii="Arial" w:hAnsi="Arial" w:cs="Arial"/>
          <w:b/>
          <w:sz w:val="28"/>
          <w:szCs w:val="36"/>
        </w:rPr>
        <w:t>CTC</w:t>
      </w:r>
      <w:r>
        <w:rPr>
          <w:rFonts w:ascii="Arial" w:hAnsi="Arial" w:cs="Arial"/>
          <w:b/>
          <w:sz w:val="28"/>
          <w:szCs w:val="36"/>
        </w:rPr>
        <w:t xml:space="preserve"> Subsystem Installation</w:t>
      </w:r>
    </w:p>
    <w:p w:rsidR="00977537" w:rsidRDefault="00884AE7" w:rsidP="00BE702C">
      <w:pPr>
        <w:jc w:val="both"/>
        <w:rPr>
          <w:rFonts w:ascii="Arial" w:hAnsi="Arial" w:cs="Arial"/>
          <w:sz w:val="24"/>
          <w:szCs w:val="36"/>
        </w:rPr>
      </w:pPr>
      <w:r>
        <w:rPr>
          <w:rFonts w:ascii="Arial" w:hAnsi="Arial" w:cs="Arial"/>
          <w:sz w:val="24"/>
          <w:szCs w:val="36"/>
        </w:rPr>
        <w:t xml:space="preserve">To look at only the CTC subsystem more closely it is possible to run a program that </w:t>
      </w:r>
      <w:r w:rsidR="00BE702C">
        <w:rPr>
          <w:rFonts w:ascii="Arial" w:hAnsi="Arial" w:cs="Arial"/>
          <w:sz w:val="24"/>
          <w:szCs w:val="36"/>
        </w:rPr>
        <w:t>incorporates the CTC in addition to the five other modules</w:t>
      </w:r>
      <w:r w:rsidR="00A1403D">
        <w:rPr>
          <w:rFonts w:ascii="Arial" w:hAnsi="Arial" w:cs="Arial"/>
          <w:sz w:val="24"/>
          <w:szCs w:val="36"/>
        </w:rPr>
        <w:t xml:space="preserve">. </w:t>
      </w:r>
      <w:r w:rsidR="00853542">
        <w:rPr>
          <w:rFonts w:ascii="Arial" w:hAnsi="Arial" w:cs="Arial"/>
          <w:sz w:val="24"/>
          <w:szCs w:val="36"/>
        </w:rPr>
        <w:t xml:space="preserve">No installation is required. To run the program, navigate to the </w:t>
      </w:r>
      <w:proofErr w:type="spellStart"/>
      <w:r>
        <w:rPr>
          <w:rFonts w:ascii="Arial" w:hAnsi="Arial" w:cs="Arial"/>
          <w:sz w:val="24"/>
          <w:szCs w:val="36"/>
        </w:rPr>
        <w:t>CTC</w:t>
      </w:r>
      <w:r w:rsidR="00E70D3D">
        <w:rPr>
          <w:rFonts w:ascii="Arial" w:hAnsi="Arial" w:cs="Arial"/>
          <w:sz w:val="24"/>
          <w:szCs w:val="36"/>
        </w:rPr>
        <w:t>Subsytem</w:t>
      </w:r>
      <w:r w:rsidR="00BE702C">
        <w:rPr>
          <w:rFonts w:ascii="Arial" w:hAnsi="Arial" w:cs="Arial"/>
          <w:sz w:val="24"/>
          <w:szCs w:val="36"/>
        </w:rPr>
        <w:t>Jar</w:t>
      </w:r>
      <w:proofErr w:type="spellEnd"/>
      <w:r>
        <w:rPr>
          <w:rFonts w:ascii="Arial" w:hAnsi="Arial" w:cs="Arial"/>
          <w:sz w:val="24"/>
          <w:szCs w:val="36"/>
        </w:rPr>
        <w:t xml:space="preserve"> directory and run the ctc</w:t>
      </w:r>
      <w:bookmarkStart w:id="2" w:name="_GoBack"/>
      <w:bookmarkEnd w:id="2"/>
      <w:r w:rsidR="00853542">
        <w:rPr>
          <w:rFonts w:ascii="Arial" w:hAnsi="Arial" w:cs="Arial"/>
          <w:sz w:val="24"/>
          <w:szCs w:val="36"/>
        </w:rPr>
        <w:t xml:space="preserve">.jar file. This can be accomplished in windows by double clicking the file, selecting the file and hitting the enter key, right clicking the file and selecting the run option, or by using the command line command </w:t>
      </w:r>
      <w:r w:rsidR="00E70D3D">
        <w:rPr>
          <w:rFonts w:ascii="Arial" w:hAnsi="Arial" w:cs="Arial"/>
          <w:i/>
          <w:sz w:val="24"/>
          <w:szCs w:val="36"/>
        </w:rPr>
        <w:t>java –jar ctc</w:t>
      </w:r>
      <w:r w:rsidR="00853542">
        <w:rPr>
          <w:rFonts w:ascii="Arial" w:hAnsi="Arial" w:cs="Arial"/>
          <w:i/>
          <w:sz w:val="24"/>
          <w:szCs w:val="36"/>
        </w:rPr>
        <w:t>.jar</w:t>
      </w:r>
      <w:r w:rsidR="00853542">
        <w:rPr>
          <w:rFonts w:ascii="Arial" w:hAnsi="Arial" w:cs="Arial"/>
          <w:sz w:val="24"/>
          <w:szCs w:val="36"/>
        </w:rPr>
        <w:t>.</w:t>
      </w:r>
      <w:r w:rsidR="000517DD">
        <w:rPr>
          <w:rFonts w:ascii="Arial" w:hAnsi="Arial" w:cs="Arial"/>
          <w:sz w:val="24"/>
          <w:szCs w:val="36"/>
        </w:rPr>
        <w:t xml:space="preserve"> </w:t>
      </w:r>
    </w:p>
    <w:p w:rsidR="000B399F" w:rsidRPr="000B399F" w:rsidRDefault="000B399F" w:rsidP="00BE702C">
      <w:pPr>
        <w:jc w:val="both"/>
        <w:rPr>
          <w:rFonts w:ascii="Arial" w:hAnsi="Arial" w:cs="Arial"/>
          <w:b/>
          <w:sz w:val="28"/>
          <w:szCs w:val="36"/>
        </w:rPr>
      </w:pPr>
    </w:p>
    <w:p w:rsidR="000B399F" w:rsidRPr="000B399F" w:rsidRDefault="000B399F" w:rsidP="00BE702C">
      <w:pPr>
        <w:jc w:val="both"/>
        <w:rPr>
          <w:rFonts w:ascii="Arial" w:hAnsi="Arial" w:cs="Arial"/>
          <w:b/>
          <w:sz w:val="24"/>
          <w:szCs w:val="36"/>
        </w:rPr>
      </w:pPr>
    </w:p>
    <w:sectPr w:rsidR="000B399F" w:rsidRPr="000B399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2A2" w:rsidRDefault="00C122A2" w:rsidP="00977537">
      <w:pPr>
        <w:spacing w:after="0" w:line="240" w:lineRule="auto"/>
      </w:pPr>
      <w:r>
        <w:separator/>
      </w:r>
    </w:p>
  </w:endnote>
  <w:endnote w:type="continuationSeparator" w:id="0">
    <w:p w:rsidR="00C122A2" w:rsidRDefault="00C122A2" w:rsidP="009775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2A2" w:rsidRDefault="00C122A2" w:rsidP="00977537">
      <w:pPr>
        <w:spacing w:after="0" w:line="240" w:lineRule="auto"/>
      </w:pPr>
      <w:r>
        <w:separator/>
      </w:r>
    </w:p>
  </w:footnote>
  <w:footnote w:type="continuationSeparator" w:id="0">
    <w:p w:rsidR="00C122A2" w:rsidRDefault="00C122A2" w:rsidP="009775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7537" w:rsidRPr="00977537" w:rsidRDefault="00977537">
    <w:pPr>
      <w:pStyle w:val="Header"/>
      <w:rPr>
        <w:rFonts w:ascii="Arial" w:hAnsi="Arial" w:cs="Arial"/>
        <w:sz w:val="16"/>
        <w:szCs w:val="16"/>
      </w:rPr>
    </w:pPr>
    <w:r>
      <w:rPr>
        <w:rFonts w:ascii="Arial" w:hAnsi="Arial" w:cs="Arial"/>
        <w:sz w:val="16"/>
        <w:szCs w:val="16"/>
      </w:rPr>
      <w:t xml:space="preserve">Installation Manual: </w:t>
    </w:r>
    <w:r w:rsidR="00884AE7">
      <w:rPr>
        <w:rFonts w:ascii="Arial" w:hAnsi="Arial" w:cs="Arial"/>
        <w:sz w:val="16"/>
        <w:szCs w:val="16"/>
      </w:rPr>
      <w:t>Ademusoyo Awosika-Olumo</w:t>
    </w:r>
    <w:r>
      <w:rPr>
        <w:rFonts w:ascii="Arial" w:hAnsi="Arial" w:cs="Arial"/>
        <w:sz w:val="16"/>
        <w:szCs w:val="16"/>
      </w:rPr>
      <w:tab/>
    </w:r>
    <w:r>
      <w:rPr>
        <w:rFonts w:ascii="Arial" w:hAnsi="Arial" w:cs="Arial"/>
        <w:sz w:val="16"/>
        <w:szCs w:val="16"/>
      </w:rPr>
      <w:tab/>
    </w:r>
    <w:r w:rsidR="00884AE7">
      <w:rPr>
        <w:rFonts w:ascii="Arial" w:hAnsi="Arial" w:cs="Arial"/>
        <w:sz w:val="16"/>
        <w:szCs w:val="16"/>
      </w:rPr>
      <w:t>CTC Subsystem</w:t>
    </w:r>
    <w:r>
      <w:rPr>
        <w:rFonts w:ascii="Arial" w:hAnsi="Arial" w:cs="Arial"/>
        <w:sz w:val="16"/>
        <w:szCs w:val="1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476BD"/>
    <w:multiLevelType w:val="hybridMultilevel"/>
    <w:tmpl w:val="9B743984"/>
    <w:lvl w:ilvl="0" w:tplc="F01AB02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B663FD"/>
    <w:multiLevelType w:val="hybridMultilevel"/>
    <w:tmpl w:val="5D10C178"/>
    <w:lvl w:ilvl="0" w:tplc="F35EDD1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6447B"/>
    <w:multiLevelType w:val="hybridMultilevel"/>
    <w:tmpl w:val="0E4E230A"/>
    <w:lvl w:ilvl="0" w:tplc="441EA15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DC1775"/>
    <w:multiLevelType w:val="hybridMultilevel"/>
    <w:tmpl w:val="1F488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37"/>
    <w:rsid w:val="000517DD"/>
    <w:rsid w:val="000B399F"/>
    <w:rsid w:val="002719DF"/>
    <w:rsid w:val="004D1FA7"/>
    <w:rsid w:val="00783EC9"/>
    <w:rsid w:val="00853542"/>
    <w:rsid w:val="00884AE7"/>
    <w:rsid w:val="008A0D01"/>
    <w:rsid w:val="00977537"/>
    <w:rsid w:val="00A1403D"/>
    <w:rsid w:val="00BE702C"/>
    <w:rsid w:val="00C122A2"/>
    <w:rsid w:val="00E70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BCCD3C-AD95-434E-8E23-D2E17119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5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537"/>
  </w:style>
  <w:style w:type="paragraph" w:styleId="Footer">
    <w:name w:val="footer"/>
    <w:basedOn w:val="Normal"/>
    <w:link w:val="FooterChar"/>
    <w:uiPriority w:val="99"/>
    <w:unhideWhenUsed/>
    <w:rsid w:val="009775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537"/>
  </w:style>
  <w:style w:type="character" w:customStyle="1" w:styleId="TableRowColHeading">
    <w:name w:val="Table RowCol Heading"/>
    <w:rsid w:val="00977537"/>
    <w:rPr>
      <w:rFonts w:ascii="Arial" w:hAnsi="Arial"/>
      <w:b/>
      <w:bCs/>
      <w:sz w:val="20"/>
    </w:rPr>
  </w:style>
  <w:style w:type="paragraph" w:customStyle="1" w:styleId="NormalGreen">
    <w:name w:val="Normal Green"/>
    <w:basedOn w:val="Normal"/>
    <w:link w:val="NormalGreenChar"/>
    <w:rsid w:val="00977537"/>
    <w:pPr>
      <w:spacing w:after="0" w:line="240" w:lineRule="auto"/>
    </w:pPr>
    <w:rPr>
      <w:rFonts w:ascii="Arial" w:eastAsia="Times New Roman" w:hAnsi="Arial" w:cs="Times New Roman"/>
      <w:color w:val="008000"/>
      <w:sz w:val="24"/>
      <w:szCs w:val="24"/>
      <w:lang w:val="en-GB" w:eastAsia="en-US"/>
    </w:rPr>
  </w:style>
  <w:style w:type="character" w:customStyle="1" w:styleId="NormalGreenChar">
    <w:name w:val="Normal Green Char"/>
    <w:link w:val="NormalGreen"/>
    <w:rsid w:val="00977537"/>
    <w:rPr>
      <w:rFonts w:ascii="Arial" w:eastAsia="Times New Roman" w:hAnsi="Arial" w:cs="Times New Roman"/>
      <w:color w:val="008000"/>
      <w:sz w:val="24"/>
      <w:szCs w:val="24"/>
      <w:lang w:val="en-GB" w:eastAsia="en-US"/>
    </w:rPr>
  </w:style>
  <w:style w:type="paragraph" w:customStyle="1" w:styleId="TableLabel">
    <w:name w:val="Table Label"/>
    <w:basedOn w:val="Normal"/>
    <w:rsid w:val="00977537"/>
    <w:pPr>
      <w:spacing w:after="0" w:line="360" w:lineRule="auto"/>
    </w:pPr>
    <w:rPr>
      <w:rFonts w:ascii="Arial" w:eastAsia="Times New Roman" w:hAnsi="Arial" w:cs="Times New Roman"/>
      <w:b/>
      <w:sz w:val="24"/>
      <w:szCs w:val="24"/>
      <w:lang w:val="en-GB" w:eastAsia="en-US"/>
    </w:rPr>
  </w:style>
  <w:style w:type="paragraph" w:styleId="ListParagraph">
    <w:name w:val="List Paragraph"/>
    <w:basedOn w:val="Normal"/>
    <w:uiPriority w:val="34"/>
    <w:qFormat/>
    <w:rsid w:val="000B399F"/>
    <w:pPr>
      <w:ind w:left="720"/>
      <w:contextualSpacing/>
    </w:pPr>
  </w:style>
  <w:style w:type="character" w:styleId="Hyperlink">
    <w:name w:val="Hyperlink"/>
    <w:basedOn w:val="DefaultParagraphFont"/>
    <w:uiPriority w:val="99"/>
    <w:unhideWhenUsed/>
    <w:rsid w:val="000B399F"/>
    <w:rPr>
      <w:color w:val="0000FF" w:themeColor="hyperlink"/>
      <w:u w:val="single"/>
    </w:rPr>
  </w:style>
  <w:style w:type="paragraph" w:styleId="BalloonText">
    <w:name w:val="Balloon Text"/>
    <w:basedOn w:val="Normal"/>
    <w:link w:val="BalloonTextChar"/>
    <w:uiPriority w:val="99"/>
    <w:semiHidden/>
    <w:unhideWhenUsed/>
    <w:rsid w:val="00051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Chase</dc:creator>
  <cp:lastModifiedBy>Ademusoyo Awosika-Olumo</cp:lastModifiedBy>
  <cp:revision>7</cp:revision>
  <cp:lastPrinted>2015-04-23T21:45:00Z</cp:lastPrinted>
  <dcterms:created xsi:type="dcterms:W3CDTF">2015-04-23T18:47:00Z</dcterms:created>
  <dcterms:modified xsi:type="dcterms:W3CDTF">2015-04-23T21:52:00Z</dcterms:modified>
</cp:coreProperties>
</file>