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color w:val="126B5D"/>
          <w:sz w:val="28"/>
        </w:rPr>
        <w:t>FERRETERIA PERALTA</w:t>
      </w:r>
    </w:p>
    <w:p>
      <w:pPr>
        <w:jc w:val="center"/>
      </w:pPr>
      <w:r>
        <w:rPr>
          <w:b w:val="on"/>
          <w:sz w:val="40"/>
        </w:rPr>
        <w:t>Ordenes de compra</w:t>
      </w:r>
    </w:p>
    <w:p>
      <w:pPr>
        <w:jc w:val="center"/>
      </w:pPr>
      <w:r>
        <w:rPr>
          <w:color w:val="5E6D67"/>
          <w:sz w:val="18"/>
        </w:rPr>
        <w:t>Reposicion, recepcion y seguimiento | Generado 18/06/2026 20:20</w:t>
      </w:r>
    </w:p>
    <w:p>
      <w:pPr>
        <w:spacing w:before="220"/>
      </w:pPr>
      <w:r>
        <w:rPr>
          <w:b w:val="on"/>
          <w:color w:val="17212B"/>
          <w:sz w:val="28"/>
        </w:rPr>
        <w:t>Ordenes de compra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Orden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Fecha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Suplidor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Estado</w:t>
            </w:r>
          </w:p>
        </w:tc>
        <w:tc>
          <w:tcPr>
            <w:shd w:color="auto" w:val="clear" w:fill="126B5D"/>
          </w:tcPr>
          <w:p>
            <w:r>
              <w:rPr>
                <w:color w:val="FFFFFF"/>
              </w:rPr>
              <w:t/>
            </w:r>
            <w:r>
              <w:rPr>
                <w:b w:val="on"/>
                <w:sz w:val="18"/>
                <w:color w:val="FFFFFF"/>
              </w:rPr>
              <w:t>Total</w:t>
            </w:r>
          </w:p>
        </w:tc>
      </w:tr>
      <w:tr>
        <w:tc>
          <w:p>
            <w:r>
              <w:t/>
            </w:r>
            <w:r>
              <w:rPr>
                <w:b w:val="off"/>
                <w:sz w:val="18"/>
              </w:rPr>
              <w:t>OC-20260618-00001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18/06/2026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FERRETERIA OCHOA S 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Abierta</w:t>
            </w:r>
          </w:p>
        </w:tc>
        <w:tc>
          <w:p>
            <w:r>
              <w:t/>
            </w:r>
            <w:r>
              <w:rPr>
                <w:b w:val="off"/>
                <w:sz w:val="18"/>
              </w:rPr>
              <w:t>RD$ 13,118.06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2026-06-19T00:20:45Z</dcterms:created>
  <dc:creator>Apache POI</dc:creator>
</cp:coreProperties>
</file>