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E7E" w:rsidRDefault="008656B9">
      <w:r>
        <w:rPr>
          <w:rFonts w:hint="eastAsia"/>
        </w:rPr>
        <w:t>网络规划</w:t>
      </w:r>
    </w:p>
    <w:p w:rsidR="00F37AA5" w:rsidRDefault="009E38FB">
      <w:r>
        <w:pict>
          <v:group id="_x0000_s1027" editas="canvas" style="width:415.3pt;height:453.25pt;mso-position-horizontal-relative:char;mso-position-vertical-relative:line" coordorigin="1800,1008" coordsize="8306,906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800;top:1008;width:8306;height:9065" o:preferrelative="f">
              <v:fill o:detectmouseclick="t"/>
              <v:path o:extrusionok="t" o:connecttype="none"/>
              <o:lock v:ext="edit" text="t"/>
            </v:shape>
            <v:roundrect id="_x0000_s1028" style="position:absolute;left:5012;top:3447;width:2299;height:514;v-text-anchor:middle" arcsize="10923f">
              <v:textbox style="mso-next-textbox:#_x0000_s1028">
                <w:txbxContent>
                  <w:p w:rsidR="009B6363" w:rsidRDefault="009B6363" w:rsidP="006638BA">
                    <w:pPr>
                      <w:jc w:val="center"/>
                    </w:pPr>
                    <w:r>
                      <w:rPr>
                        <w:rFonts w:hint="eastAsia"/>
                      </w:rPr>
                      <w:t>交换机</w:t>
                    </w:r>
                    <w:r w:rsidR="008656B9">
                      <w:rPr>
                        <w:rFonts w:hint="eastAsia"/>
                      </w:rPr>
                      <w:t>(l3)</w:t>
                    </w:r>
                  </w:p>
                </w:txbxContent>
              </v:textbox>
            </v:roundrect>
            <v:roundrect id="_x0000_s1029" style="position:absolute;left:3458;top:4573;width:1591;height:515;v-text-anchor:middle" arcsize="10923f">
              <v:textbox style="mso-next-textbox:#_x0000_s1029">
                <w:txbxContent>
                  <w:p w:rsidR="009B6363" w:rsidRDefault="009B6363" w:rsidP="006638BA">
                    <w:pPr>
                      <w:jc w:val="center"/>
                    </w:pPr>
                    <w:r>
                      <w:rPr>
                        <w:rFonts w:hint="eastAsia"/>
                      </w:rPr>
                      <w:t>交换机</w:t>
                    </w:r>
                  </w:p>
                </w:txbxContent>
              </v:textbox>
            </v:roundrect>
            <v:roundrect id="_x0000_s1030" style="position:absolute;left:5364;top:4573;width:1590;height:515;v-text-anchor:middle" arcsize="10923f">
              <v:textbox style="mso-next-textbox:#_x0000_s1030">
                <w:txbxContent>
                  <w:p w:rsidR="009B6363" w:rsidRDefault="009B6363" w:rsidP="006638BA">
                    <w:pPr>
                      <w:jc w:val="center"/>
                    </w:pPr>
                    <w:r>
                      <w:rPr>
                        <w:rFonts w:hint="eastAsia"/>
                      </w:rPr>
                      <w:t>交换机</w:t>
                    </w:r>
                  </w:p>
                </w:txbxContent>
              </v:textbox>
            </v:roundrect>
            <v:roundrect id="_x0000_s1031" style="position:absolute;left:7201;top:4573;width:1591;height:515;v-text-anchor:middle" arcsize="10923f">
              <v:textbox style="mso-next-textbox:#_x0000_s1031">
                <w:txbxContent>
                  <w:p w:rsidR="009B6363" w:rsidRDefault="009B6363" w:rsidP="006638BA">
                    <w:pPr>
                      <w:jc w:val="center"/>
                    </w:pPr>
                    <w:r>
                      <w:rPr>
                        <w:rFonts w:hint="eastAsia"/>
                      </w:rPr>
                      <w:t>交换机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4254;top:3961;width:1908;height:612;flip:x" o:connectortype="straight"/>
            <v:shape id="_x0000_s1033" type="#_x0000_t32" style="position:absolute;left:6159;top:3961;width:3;height:612;flip:x" o:connectortype="straight"/>
            <v:shape id="_x0000_s1034" type="#_x0000_t32" style="position:absolute;left:6162;top:3961;width:1835;height:612" o:connectortype="straight"/>
            <v:roundrect id="_x0000_s1035" style="position:absolute;left:3195;top:5697;width:649;height:514;v-text-anchor:middle" arcsize="10923f">
              <v:textbox style="mso-next-textbox:#_x0000_s1035">
                <w:txbxContent>
                  <w:p w:rsidR="009B6363" w:rsidRDefault="009B6363" w:rsidP="006638BA">
                    <w:pPr>
                      <w:jc w:val="center"/>
                    </w:pPr>
                    <w:r>
                      <w:rPr>
                        <w:rFonts w:hint="eastAsia"/>
                      </w:rPr>
                      <w:t>PC</w:t>
                    </w:r>
                  </w:p>
                </w:txbxContent>
              </v:textbox>
            </v:roundrect>
            <v:roundrect id="_x0000_s1036" style="position:absolute;left:3974;top:5697;width:649;height:514;v-text-anchor:middle" arcsize="10923f">
              <v:textbox style="mso-next-textbox:#_x0000_s1036">
                <w:txbxContent>
                  <w:p w:rsidR="009B6363" w:rsidRDefault="009B6363" w:rsidP="006638BA">
                    <w:pPr>
                      <w:jc w:val="center"/>
                    </w:pPr>
                    <w:r>
                      <w:rPr>
                        <w:rFonts w:hint="eastAsia"/>
                      </w:rPr>
                      <w:t>PC</w:t>
                    </w:r>
                  </w:p>
                </w:txbxContent>
              </v:textbox>
            </v:roundrect>
            <v:roundrect id="_x0000_s1037" style="position:absolute;left:5510;top:5697;width:649;height:514;v-text-anchor:middle" arcsize="10923f">
              <v:textbox style="mso-next-textbox:#_x0000_s1037">
                <w:txbxContent>
                  <w:p w:rsidR="009B6363" w:rsidRDefault="009B6363" w:rsidP="006638BA">
                    <w:pPr>
                      <w:jc w:val="center"/>
                    </w:pPr>
                    <w:r>
                      <w:rPr>
                        <w:rFonts w:hint="eastAsia"/>
                      </w:rPr>
                      <w:t>PC</w:t>
                    </w:r>
                  </w:p>
                </w:txbxContent>
              </v:textbox>
            </v:roundrect>
            <v:roundrect id="_x0000_s1038" style="position:absolute;left:7348;top:5697;width:649;height:514;v-text-anchor:middle" arcsize="10923f">
              <v:textbox style="mso-next-textbox:#_x0000_s1038">
                <w:txbxContent>
                  <w:p w:rsidR="009B6363" w:rsidRDefault="009B6363" w:rsidP="006638BA">
                    <w:pPr>
                      <w:jc w:val="center"/>
                    </w:pPr>
                    <w:r>
                      <w:rPr>
                        <w:rFonts w:hint="eastAsia"/>
                      </w:rPr>
                      <w:t>PC</w:t>
                    </w:r>
                  </w:p>
                </w:txbxContent>
              </v:textbox>
            </v:roundrect>
            <v:shape id="_x0000_s1039" type="#_x0000_t32" style="position:absolute;left:3520;top:5088;width:734;height:609;flip:x" o:connectortype="straight"/>
            <v:shape id="_x0000_s1040" type="#_x0000_t32" style="position:absolute;left:4254;top:5088;width:45;height:609" o:connectortype="straight"/>
            <v:shape id="_x0000_s1041" type="#_x0000_t32" style="position:absolute;left:5835;top:5088;width:324;height:609;flip:x" o:connectortype="straight"/>
            <v:shape id="_x0000_s1042" type="#_x0000_t32" style="position:absolute;left:7673;top:5088;width:324;height:609;flip:x" o:connectortype="straight"/>
            <v:roundrect id="_x0000_s1043" style="position:absolute;left:5364;top:2542;width:1590;height:514;v-text-anchor:middle" arcsize="10923f">
              <v:textbox style="mso-next-textbox:#_x0000_s1043">
                <w:txbxContent>
                  <w:p w:rsidR="009B6363" w:rsidRDefault="009B6363" w:rsidP="006638BA">
                    <w:pPr>
                      <w:jc w:val="center"/>
                    </w:pPr>
                    <w:r>
                      <w:rPr>
                        <w:rFonts w:hint="eastAsia"/>
                      </w:rPr>
                      <w:t>FW</w:t>
                    </w:r>
                    <w:r>
                      <w:rPr>
                        <w:rFonts w:hint="eastAsia"/>
                      </w:rPr>
                      <w:t>或</w:t>
                    </w:r>
                    <w:r>
                      <w:rPr>
                        <w:rFonts w:hint="eastAsia"/>
                      </w:rPr>
                      <w:t>GW</w:t>
                    </w:r>
                  </w:p>
                </w:txbxContent>
              </v:textbox>
            </v:roundrect>
            <v:shape id="_x0000_s1044" type="#_x0000_t32" style="position:absolute;left:6159;top:3056;width:3;height:391" o:connectortype="straight"/>
            <v:oval id="_x0000_s1045" style="position:absolute;left:6162;top:7635;width:1339;height:994;v-text-anchor:middle">
              <v:textbox style="mso-next-textbox:#_x0000_s1045">
                <w:txbxContent>
                  <w:p w:rsidR="009B6363" w:rsidRDefault="00973E7E" w:rsidP="006638BA">
                    <w:pPr>
                      <w:jc w:val="center"/>
                    </w:pPr>
                    <w:r>
                      <w:rPr>
                        <w:rFonts w:hint="eastAsia"/>
                      </w:rPr>
                      <w:t>开发</w:t>
                    </w:r>
                    <w:r w:rsidR="00615531">
                      <w:rPr>
                        <w:rFonts w:hint="eastAsia"/>
                      </w:rPr>
                      <w:t>设备环境</w:t>
                    </w:r>
                  </w:p>
                </w:txbxContent>
              </v:textbox>
            </v:oval>
            <v:roundrect id="_x0000_s1049" style="position:absolute;left:2948;top:6649;width:1590;height:515;v-text-anchor:middle" arcsize="10923f">
              <v:textbox style="mso-next-textbox:#_x0000_s1049">
                <w:txbxContent>
                  <w:p w:rsidR="00B715C7" w:rsidRDefault="00B715C7" w:rsidP="006638BA">
                    <w:pPr>
                      <w:jc w:val="center"/>
                    </w:pPr>
                    <w:r>
                      <w:rPr>
                        <w:rFonts w:hint="eastAsia"/>
                      </w:rPr>
                      <w:t>交换机</w:t>
                    </w:r>
                  </w:p>
                </w:txbxContent>
              </v:textbox>
            </v:round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50" type="#_x0000_t34" style="position:absolute;left:2948;top:3704;width:2064;height:3203;rotation:180;flip:y" o:connectortype="elbow" adj="25367,26132,-41149"/>
            <v:roundrect id="_x0000_s1051" style="position:absolute;left:4146;top:7550;width:1488;height:514;v-text-anchor:middle" arcsize="10923f">
              <v:textbox style="mso-next-textbox:#_x0000_s1051">
                <w:txbxContent>
                  <w:p w:rsidR="00B715C7" w:rsidRDefault="00B715C7" w:rsidP="006638BA">
                    <w:pPr>
                      <w:jc w:val="center"/>
                    </w:pPr>
                    <w:r>
                      <w:rPr>
                        <w:rFonts w:hint="eastAsia"/>
                      </w:rPr>
                      <w:t>邮件服务器</w:t>
                    </w:r>
                  </w:p>
                </w:txbxContent>
              </v:textbox>
            </v:roundrect>
            <v:roundrect id="_x0000_s1052" style="position:absolute;left:4146;top:8304;width:1488;height:514;v-text-anchor:middle" arcsize="10923f">
              <v:textbox style="mso-next-textbox:#_x0000_s1052">
                <w:txbxContent>
                  <w:p w:rsidR="00B715C7" w:rsidRDefault="00B715C7" w:rsidP="006638BA">
                    <w:pPr>
                      <w:jc w:val="center"/>
                    </w:pPr>
                    <w:r>
                      <w:rPr>
                        <w:rFonts w:hint="eastAsia"/>
                      </w:rPr>
                      <w:t>文件服务器</w:t>
                    </w:r>
                  </w:p>
                </w:txbxContent>
              </v:textbox>
            </v:roundrect>
            <v:roundrect id="_x0000_s1053" style="position:absolute;left:4146;top:9058;width:1488;height:514;v-text-anchor:middle" arcsize="10923f">
              <v:textbox style="mso-next-textbox:#_x0000_s1053">
                <w:txbxContent>
                  <w:p w:rsidR="00B715C7" w:rsidRDefault="00B715C7" w:rsidP="006638BA">
                    <w:pPr>
                      <w:jc w:val="center"/>
                    </w:pPr>
                    <w:r>
                      <w:rPr>
                        <w:rFonts w:hint="eastAsia"/>
                      </w:rPr>
                      <w:t>应用服务器</w:t>
                    </w:r>
                  </w:p>
                </w:txbxContent>
              </v:textbox>
            </v:roundrect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55" type="#_x0000_t33" style="position:absolute;left:3623;top:7284;width:643;height:403;rotation:90;flip:x" o:connectortype="elbow" adj="-89457,393141,-89457"/>
            <v:shape id="_x0000_s1058" type="#_x0000_t33" style="position:absolute;left:3568;top:7982;width:754;height:403;rotation:90;flip:x" o:connectortype="elbow" adj="-107227,419458,-107227"/>
            <v:shape id="_x0000_s1059" type="#_x0000_t33" style="position:absolute;left:3568;top:8736;width:754;height:403;rotation:90;flip:x" o:connectortype="elbow" adj="-107227,459871,-107227"/>
            <v:oval id="_x0000_s1060" style="position:absolute;left:6162;top:8939;width:1339;height:994;v-text-anchor:middle">
              <v:textbox style="mso-next-textbox:#_x0000_s1060">
                <w:txbxContent>
                  <w:p w:rsidR="008656B9" w:rsidRDefault="008656B9" w:rsidP="006638BA">
                    <w:pPr>
                      <w:jc w:val="center"/>
                    </w:pPr>
                    <w:r>
                      <w:rPr>
                        <w:rFonts w:hint="eastAsia"/>
                      </w:rPr>
                      <w:t>测试设备环境</w:t>
                    </w:r>
                  </w:p>
                </w:txbxContent>
              </v:textbox>
            </v:oval>
            <v:roundrect id="_x0000_s1061" style="position:absolute;left:6305;top:5697;width:649;height:514;v-text-anchor:middle" arcsize="10923f">
              <v:textbox style="mso-next-textbox:#_x0000_s1061">
                <w:txbxContent>
                  <w:p w:rsidR="008656B9" w:rsidRDefault="008656B9" w:rsidP="006638BA">
                    <w:pPr>
                      <w:jc w:val="center"/>
                    </w:pPr>
                    <w:r>
                      <w:rPr>
                        <w:rFonts w:hint="eastAsia"/>
                      </w:rPr>
                      <w:t>PC</w:t>
                    </w:r>
                  </w:p>
                </w:txbxContent>
              </v:textbox>
            </v:roundrect>
            <v:roundrect id="_x0000_s1062" style="position:absolute;left:8289;top:5697;width:649;height:514;v-text-anchor:middle" arcsize="10923f">
              <v:textbox style="mso-next-textbox:#_x0000_s1062">
                <w:txbxContent>
                  <w:p w:rsidR="008656B9" w:rsidRDefault="008656B9" w:rsidP="006638BA">
                    <w:pPr>
                      <w:jc w:val="center"/>
                    </w:pPr>
                    <w:r>
                      <w:rPr>
                        <w:rFonts w:hint="eastAsia"/>
                      </w:rPr>
                      <w:t>PC</w:t>
                    </w:r>
                  </w:p>
                </w:txbxContent>
              </v:textbox>
            </v:roundrect>
            <v:shape id="_x0000_s1063" type="#_x0000_t32" style="position:absolute;left:6159;top:5088;width:471;height:609" o:connectortype="straight"/>
            <v:shape id="_x0000_s1064" type="#_x0000_t32" style="position:absolute;left:7997;top:5088;width:617;height:609" o:connectortype="straight"/>
            <v:shape id="_x0000_s1065" type="#_x0000_t34" style="position:absolute;left:7311;top:3704;width:190;height:4428;flip:x y" o:connectortype="elbow" adj="-200198,40502,729966"/>
            <v:shape id="_x0000_s1066" type="#_x0000_t34" style="position:absolute;left:7311;top:3704;width:190;height:5732;flip:x y" o:connectortype="elbow" adj="-254426,36202,729966"/>
            <v:roundrect id="_x0000_s1067" style="position:absolute;left:7738;top:2542;width:1954;height:514;v-text-anchor:middle" arcsize="10923f">
              <v:stroke dashstyle="1 1" endcap="round"/>
              <v:textbox style="mso-next-textbox:#_x0000_s1067">
                <w:txbxContent>
                  <w:p w:rsidR="008656B9" w:rsidRDefault="00B24F8C" w:rsidP="006638BA">
                    <w:pPr>
                      <w:jc w:val="center"/>
                    </w:pPr>
                    <w:r>
                      <w:rPr>
                        <w:rFonts w:hint="eastAsia"/>
                      </w:rPr>
                      <w:t>访客</w:t>
                    </w:r>
                    <w:r>
                      <w:rPr>
                        <w:rFonts w:hint="eastAsia"/>
                      </w:rPr>
                      <w:t>WIFI</w:t>
                    </w:r>
                    <w:r w:rsidR="005F5CCB">
                      <w:rPr>
                        <w:rFonts w:hint="eastAsia"/>
                      </w:rPr>
                      <w:t>(</w:t>
                    </w:r>
                    <w:r w:rsidR="005F5CCB">
                      <w:rPr>
                        <w:rFonts w:hint="eastAsia"/>
                      </w:rPr>
                      <w:t>待定</w:t>
                    </w:r>
                    <w:r w:rsidR="005F5CCB"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oundrect>
            <v:oval id="_x0000_s1071" style="position:absolute;left:5484;top:1173;width:1339;height:994;v-text-anchor:middle">
              <v:textbox style="mso-next-textbox:#_x0000_s1071">
                <w:txbxContent>
                  <w:p w:rsidR="00C223E9" w:rsidRDefault="00C223E9" w:rsidP="006638BA">
                    <w:pPr>
                      <w:jc w:val="center"/>
                    </w:pPr>
                    <w:r>
                      <w:rPr>
                        <w:rFonts w:hint="eastAsia"/>
                      </w:rPr>
                      <w:t>Internet</w:t>
                    </w:r>
                  </w:p>
                </w:txbxContent>
              </v:textbox>
            </v:oval>
            <v:shape id="_x0000_s1072" type="#_x0000_t32" style="position:absolute;left:6954;top:2799;width:784;height:1" o:connectortype="elbow" adj="-161835,-1,-161835">
              <v:stroke dashstyle="1 1" endcap="round"/>
            </v:shape>
            <v:shape id="_x0000_s1073" type="#_x0000_t32" style="position:absolute;left:6154;top:2167;width:5;height:375" o:connectortype="straight"/>
            <v:roundrect id="_x0000_s1075" style="position:absolute;left:7738;top:1845;width:1954;height:514;v-text-anchor:middle" arcsize="10923f">
              <v:stroke dashstyle="1 1" endcap="round"/>
              <v:textbox style="mso-next-textbox:#_x0000_s1075">
                <w:txbxContent>
                  <w:p w:rsidR="006638BA" w:rsidRDefault="006638BA" w:rsidP="006638BA">
                    <w:pPr>
                      <w:jc w:val="center"/>
                    </w:pPr>
                    <w:r>
                      <w:rPr>
                        <w:rFonts w:hint="eastAsia"/>
                      </w:rPr>
                      <w:t>硬件开发环境</w:t>
                    </w:r>
                  </w:p>
                </w:txbxContent>
              </v:textbox>
            </v:roundrect>
            <v:shape id="_x0000_s1076" type="#_x0000_t32" style="position:absolute;left:6954;top:2102;width:784;height:697;flip:y" o:connectortype="straight"/>
            <w10:wrap type="none"/>
            <w10:anchorlock/>
          </v:group>
        </w:pict>
      </w:r>
    </w:p>
    <w:p w:rsidR="00A14DA8" w:rsidRDefault="003D6EEB">
      <w:r>
        <w:rPr>
          <w:rFonts w:hint="eastAsia"/>
        </w:rPr>
        <w:t>说明</w:t>
      </w:r>
      <w:r w:rsidR="00A14DA8">
        <w:rPr>
          <w:rFonts w:hint="eastAsia"/>
        </w:rPr>
        <w:t>：</w:t>
      </w:r>
    </w:p>
    <w:p w:rsidR="001F2A5B" w:rsidRDefault="001F2A5B" w:rsidP="00A14D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千兆交换机加千兆布线</w:t>
      </w:r>
    </w:p>
    <w:p w:rsidR="003D6EEB" w:rsidRDefault="003D6EEB" w:rsidP="00A14D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PC/</w:t>
      </w:r>
      <w:r>
        <w:rPr>
          <w:rFonts w:hint="eastAsia"/>
        </w:rPr>
        <w:t>服务器</w:t>
      </w:r>
      <w:r>
        <w:rPr>
          <w:rFonts w:hint="eastAsia"/>
        </w:rPr>
        <w:t>/</w:t>
      </w:r>
      <w:r>
        <w:rPr>
          <w:rFonts w:hint="eastAsia"/>
        </w:rPr>
        <w:t>设备各</w:t>
      </w:r>
      <w:r w:rsidR="006D440B">
        <w:rPr>
          <w:rFonts w:hint="eastAsia"/>
        </w:rPr>
        <w:t>网络</w:t>
      </w:r>
      <w:r>
        <w:rPr>
          <w:rFonts w:hint="eastAsia"/>
        </w:rPr>
        <w:t>环境配置不同子网，通过三层交换机互通</w:t>
      </w:r>
    </w:p>
    <w:p w:rsidR="006D440B" w:rsidRDefault="006D440B" w:rsidP="006D44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可通过防火墙实现上网控制，远程调试</w:t>
      </w:r>
      <w:r>
        <w:rPr>
          <w:rFonts w:hint="eastAsia"/>
        </w:rPr>
        <w:t>(VPN)</w:t>
      </w:r>
      <w:r>
        <w:rPr>
          <w:rFonts w:hint="eastAsia"/>
        </w:rPr>
        <w:t>等功能。</w:t>
      </w:r>
    </w:p>
    <w:p w:rsidR="005F5CCB" w:rsidRDefault="005F5CCB" w:rsidP="005F5C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访客</w:t>
      </w:r>
      <w:r>
        <w:rPr>
          <w:rFonts w:hint="eastAsia"/>
        </w:rPr>
        <w:t>WIFI</w:t>
      </w:r>
      <w:r w:rsidR="003D6EEB">
        <w:rPr>
          <w:rFonts w:hint="eastAsia"/>
        </w:rPr>
        <w:t>（待确定）</w:t>
      </w:r>
      <w:r w:rsidR="006638BA">
        <w:rPr>
          <w:rFonts w:hint="eastAsia"/>
        </w:rPr>
        <w:t>和硬件开发环境</w:t>
      </w:r>
      <w:r w:rsidR="003D6EEB">
        <w:rPr>
          <w:rFonts w:hint="eastAsia"/>
        </w:rPr>
        <w:t>，目的是</w:t>
      </w:r>
      <w:r>
        <w:rPr>
          <w:rFonts w:hint="eastAsia"/>
        </w:rPr>
        <w:t>供访</w:t>
      </w:r>
      <w:r w:rsidR="006D440B">
        <w:rPr>
          <w:rFonts w:hint="eastAsia"/>
        </w:rPr>
        <w:t>客</w:t>
      </w:r>
      <w:r>
        <w:rPr>
          <w:rFonts w:hint="eastAsia"/>
        </w:rPr>
        <w:t>使用</w:t>
      </w:r>
      <w:r w:rsidR="006638BA">
        <w:rPr>
          <w:rFonts w:hint="eastAsia"/>
        </w:rPr>
        <w:t>或硬件开发使用</w:t>
      </w:r>
      <w:r>
        <w:rPr>
          <w:rFonts w:hint="eastAsia"/>
        </w:rPr>
        <w:t>，</w:t>
      </w:r>
      <w:r w:rsidR="003D6EEB">
        <w:rPr>
          <w:rFonts w:hint="eastAsia"/>
        </w:rPr>
        <w:t>只</w:t>
      </w:r>
      <w:r>
        <w:rPr>
          <w:rFonts w:hint="eastAsia"/>
        </w:rPr>
        <w:t>可访问</w:t>
      </w:r>
      <w:r w:rsidR="003D6EEB">
        <w:rPr>
          <w:rFonts w:hint="eastAsia"/>
        </w:rPr>
        <w:t>外网</w:t>
      </w:r>
      <w:r>
        <w:rPr>
          <w:rFonts w:hint="eastAsia"/>
        </w:rPr>
        <w:t>，不可访问</w:t>
      </w:r>
      <w:r w:rsidR="003D6EEB">
        <w:rPr>
          <w:rFonts w:hint="eastAsia"/>
        </w:rPr>
        <w:t>内网</w:t>
      </w:r>
    </w:p>
    <w:p w:rsidR="001F2A5B" w:rsidRDefault="001F2A5B" w:rsidP="001F2A5B"/>
    <w:p w:rsidR="001F2A5B" w:rsidRDefault="001F2A5B" w:rsidP="001F2A5B">
      <w:r>
        <w:rPr>
          <w:rFonts w:hint="eastAsia"/>
        </w:rPr>
        <w:t>网络设备</w:t>
      </w:r>
      <w:r w:rsidR="005F5CCB">
        <w:rPr>
          <w:rFonts w:hint="eastAsia"/>
        </w:rPr>
        <w:t>耗材</w:t>
      </w:r>
      <w:r>
        <w:rPr>
          <w:rFonts w:hint="eastAsia"/>
        </w:rPr>
        <w:t>清单：</w:t>
      </w:r>
    </w:p>
    <w:tbl>
      <w:tblPr>
        <w:tblStyle w:val="a4"/>
        <w:tblW w:w="0" w:type="auto"/>
        <w:tblLook w:val="04A0"/>
      </w:tblPr>
      <w:tblGrid>
        <w:gridCol w:w="1809"/>
        <w:gridCol w:w="1843"/>
        <w:gridCol w:w="709"/>
        <w:gridCol w:w="709"/>
        <w:gridCol w:w="708"/>
        <w:gridCol w:w="2744"/>
      </w:tblGrid>
      <w:tr w:rsidR="00FD669C" w:rsidTr="00FD669C">
        <w:tc>
          <w:tcPr>
            <w:tcW w:w="1809" w:type="dxa"/>
            <w:vAlign w:val="center"/>
          </w:tcPr>
          <w:p w:rsidR="00FD669C" w:rsidRDefault="00FD669C" w:rsidP="00FD669C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1843" w:type="dxa"/>
            <w:vAlign w:val="center"/>
          </w:tcPr>
          <w:p w:rsidR="00FD669C" w:rsidRDefault="00FD669C" w:rsidP="00FD669C">
            <w:pPr>
              <w:jc w:val="center"/>
            </w:pPr>
            <w:r>
              <w:rPr>
                <w:rFonts w:hint="eastAsia"/>
              </w:rPr>
              <w:t>型号</w:t>
            </w:r>
          </w:p>
        </w:tc>
        <w:tc>
          <w:tcPr>
            <w:tcW w:w="709" w:type="dxa"/>
            <w:vAlign w:val="center"/>
          </w:tcPr>
          <w:p w:rsidR="00FD669C" w:rsidRDefault="00FD669C" w:rsidP="00FD669C">
            <w:pPr>
              <w:jc w:val="center"/>
            </w:pPr>
            <w:r>
              <w:rPr>
                <w:rFonts w:hint="eastAsia"/>
              </w:rPr>
              <w:t>价格</w:t>
            </w:r>
          </w:p>
        </w:tc>
        <w:tc>
          <w:tcPr>
            <w:tcW w:w="709" w:type="dxa"/>
          </w:tcPr>
          <w:p w:rsidR="00FD669C" w:rsidRDefault="00FD669C" w:rsidP="00FD669C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708" w:type="dxa"/>
          </w:tcPr>
          <w:p w:rsidR="00FD669C" w:rsidRDefault="00FD669C" w:rsidP="00FD669C">
            <w:pPr>
              <w:jc w:val="center"/>
            </w:pPr>
            <w:r>
              <w:rPr>
                <w:rFonts w:hint="eastAsia"/>
              </w:rPr>
              <w:t>总价</w:t>
            </w:r>
          </w:p>
        </w:tc>
        <w:tc>
          <w:tcPr>
            <w:tcW w:w="2744" w:type="dxa"/>
            <w:vAlign w:val="center"/>
          </w:tcPr>
          <w:p w:rsidR="00FD669C" w:rsidRDefault="00FD669C" w:rsidP="00FD669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D669C" w:rsidTr="00FD669C">
        <w:tc>
          <w:tcPr>
            <w:tcW w:w="1809" w:type="dxa"/>
            <w:vAlign w:val="center"/>
          </w:tcPr>
          <w:p w:rsidR="00FD669C" w:rsidRDefault="00FD669C" w:rsidP="00FD669C">
            <w:pPr>
              <w:jc w:val="center"/>
            </w:pPr>
            <w:r>
              <w:rPr>
                <w:rFonts w:hint="eastAsia"/>
              </w:rPr>
              <w:t>交换机</w:t>
            </w:r>
          </w:p>
        </w:tc>
        <w:tc>
          <w:tcPr>
            <w:tcW w:w="1843" w:type="dxa"/>
            <w:vAlign w:val="center"/>
          </w:tcPr>
          <w:p w:rsidR="00FD669C" w:rsidRDefault="005F5CCB" w:rsidP="00FD669C">
            <w:pPr>
              <w:jc w:val="center"/>
            </w:pPr>
            <w:r>
              <w:rPr>
                <w:rFonts w:hint="eastAsia"/>
              </w:rPr>
              <w:t>TP-LINK</w:t>
            </w:r>
          </w:p>
        </w:tc>
        <w:tc>
          <w:tcPr>
            <w:tcW w:w="709" w:type="dxa"/>
            <w:vAlign w:val="center"/>
          </w:tcPr>
          <w:p w:rsidR="00FD669C" w:rsidRDefault="00FD669C" w:rsidP="00FD669C">
            <w:pPr>
              <w:jc w:val="center"/>
            </w:pPr>
            <w:r>
              <w:rPr>
                <w:rFonts w:hint="eastAsia"/>
              </w:rPr>
              <w:t>150</w:t>
            </w:r>
          </w:p>
        </w:tc>
        <w:tc>
          <w:tcPr>
            <w:tcW w:w="709" w:type="dxa"/>
          </w:tcPr>
          <w:p w:rsidR="00FD669C" w:rsidRDefault="00FD669C" w:rsidP="00FD669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8" w:type="dxa"/>
          </w:tcPr>
          <w:p w:rsidR="00FD669C" w:rsidRDefault="00FD669C" w:rsidP="00FD669C">
            <w:pPr>
              <w:jc w:val="center"/>
            </w:pPr>
            <w:r>
              <w:rPr>
                <w:rFonts w:hint="eastAsia"/>
              </w:rPr>
              <w:t>1500</w:t>
            </w:r>
          </w:p>
        </w:tc>
        <w:tc>
          <w:tcPr>
            <w:tcW w:w="2744" w:type="dxa"/>
            <w:vAlign w:val="center"/>
          </w:tcPr>
          <w:p w:rsidR="00FD669C" w:rsidRDefault="00FD669C" w:rsidP="005F5CCB">
            <w:pPr>
              <w:jc w:val="center"/>
            </w:pPr>
            <w:r>
              <w:rPr>
                <w:rFonts w:hint="eastAsia"/>
              </w:rPr>
              <w:t>8</w:t>
            </w:r>
            <w:r w:rsidR="005F5CCB">
              <w:rPr>
                <w:rFonts w:hint="eastAsia"/>
              </w:rPr>
              <w:t>口</w:t>
            </w:r>
            <w:r>
              <w:rPr>
                <w:rFonts w:hint="eastAsia"/>
              </w:rPr>
              <w:t>千兆</w:t>
            </w:r>
            <w:r w:rsidR="00AA36C5">
              <w:rPr>
                <w:rFonts w:hint="eastAsia"/>
              </w:rPr>
              <w:t>二层</w:t>
            </w:r>
          </w:p>
        </w:tc>
      </w:tr>
      <w:tr w:rsidR="008F132D" w:rsidTr="00FD669C">
        <w:tc>
          <w:tcPr>
            <w:tcW w:w="1809" w:type="dxa"/>
            <w:vAlign w:val="center"/>
          </w:tcPr>
          <w:p w:rsidR="008F132D" w:rsidRDefault="008F132D" w:rsidP="00DE1EFC">
            <w:pPr>
              <w:jc w:val="center"/>
            </w:pPr>
            <w:r>
              <w:rPr>
                <w:rFonts w:hint="eastAsia"/>
              </w:rPr>
              <w:t>交换机</w:t>
            </w:r>
          </w:p>
        </w:tc>
        <w:tc>
          <w:tcPr>
            <w:tcW w:w="1843" w:type="dxa"/>
            <w:vAlign w:val="center"/>
          </w:tcPr>
          <w:p w:rsidR="008F132D" w:rsidRDefault="003D6EEB" w:rsidP="00DE1EFC">
            <w:pPr>
              <w:jc w:val="center"/>
            </w:pPr>
            <w:r>
              <w:rPr>
                <w:rFonts w:hint="eastAsia"/>
              </w:rPr>
              <w:t>H3C</w:t>
            </w:r>
          </w:p>
        </w:tc>
        <w:tc>
          <w:tcPr>
            <w:tcW w:w="709" w:type="dxa"/>
            <w:vAlign w:val="center"/>
          </w:tcPr>
          <w:p w:rsidR="008F132D" w:rsidRDefault="008F132D" w:rsidP="00DE1EFC">
            <w:pPr>
              <w:jc w:val="center"/>
            </w:pPr>
            <w:r>
              <w:rPr>
                <w:rFonts w:hint="eastAsia"/>
              </w:rPr>
              <w:t>2000</w:t>
            </w:r>
          </w:p>
        </w:tc>
        <w:tc>
          <w:tcPr>
            <w:tcW w:w="709" w:type="dxa"/>
          </w:tcPr>
          <w:p w:rsidR="008F132D" w:rsidRDefault="008F132D" w:rsidP="00DE1E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:rsidR="008F132D" w:rsidRDefault="008F132D" w:rsidP="00DE1EFC">
            <w:pPr>
              <w:jc w:val="center"/>
            </w:pPr>
            <w:r>
              <w:rPr>
                <w:rFonts w:hint="eastAsia"/>
              </w:rPr>
              <w:t>2000</w:t>
            </w:r>
          </w:p>
        </w:tc>
        <w:tc>
          <w:tcPr>
            <w:tcW w:w="2744" w:type="dxa"/>
            <w:vAlign w:val="center"/>
          </w:tcPr>
          <w:p w:rsidR="008F132D" w:rsidRDefault="008F132D" w:rsidP="00DE1EFC">
            <w:pPr>
              <w:jc w:val="center"/>
            </w:pP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口千兆二层</w:t>
            </w:r>
          </w:p>
        </w:tc>
      </w:tr>
      <w:tr w:rsidR="00FD669C" w:rsidTr="00FD669C">
        <w:tc>
          <w:tcPr>
            <w:tcW w:w="1809" w:type="dxa"/>
            <w:vAlign w:val="center"/>
          </w:tcPr>
          <w:p w:rsidR="00FD669C" w:rsidRDefault="00FD669C" w:rsidP="00FD669C">
            <w:pPr>
              <w:jc w:val="center"/>
            </w:pPr>
            <w:r>
              <w:rPr>
                <w:rFonts w:hint="eastAsia"/>
              </w:rPr>
              <w:t>交换机</w:t>
            </w:r>
            <w:r>
              <w:rPr>
                <w:rFonts w:hint="eastAsia"/>
              </w:rPr>
              <w:t>(l3)</w:t>
            </w:r>
          </w:p>
        </w:tc>
        <w:tc>
          <w:tcPr>
            <w:tcW w:w="1843" w:type="dxa"/>
            <w:vAlign w:val="center"/>
          </w:tcPr>
          <w:p w:rsidR="00FD669C" w:rsidRDefault="005F5CCB" w:rsidP="00FD669C">
            <w:pPr>
              <w:jc w:val="center"/>
            </w:pPr>
            <w:r>
              <w:rPr>
                <w:rFonts w:hint="eastAsia"/>
              </w:rPr>
              <w:t>H3C</w:t>
            </w:r>
          </w:p>
        </w:tc>
        <w:tc>
          <w:tcPr>
            <w:tcW w:w="709" w:type="dxa"/>
            <w:vAlign w:val="center"/>
          </w:tcPr>
          <w:p w:rsidR="00FD669C" w:rsidRDefault="005F5CCB" w:rsidP="00FD669C">
            <w:pPr>
              <w:jc w:val="center"/>
            </w:pPr>
            <w:r>
              <w:rPr>
                <w:rFonts w:hint="eastAsia"/>
              </w:rPr>
              <w:t>3000</w:t>
            </w:r>
          </w:p>
        </w:tc>
        <w:tc>
          <w:tcPr>
            <w:tcW w:w="709" w:type="dxa"/>
          </w:tcPr>
          <w:p w:rsidR="00FD669C" w:rsidRDefault="002D7A05" w:rsidP="00FD66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:rsidR="00FD669C" w:rsidRDefault="002D7A05" w:rsidP="00FD669C">
            <w:pPr>
              <w:jc w:val="center"/>
            </w:pPr>
            <w:r>
              <w:rPr>
                <w:rFonts w:hint="eastAsia"/>
              </w:rPr>
              <w:t>3</w:t>
            </w:r>
            <w:r w:rsidR="005F5CCB">
              <w:rPr>
                <w:rFonts w:hint="eastAsia"/>
              </w:rPr>
              <w:t>000</w:t>
            </w:r>
          </w:p>
        </w:tc>
        <w:tc>
          <w:tcPr>
            <w:tcW w:w="2744" w:type="dxa"/>
            <w:vAlign w:val="center"/>
          </w:tcPr>
          <w:p w:rsidR="00FD669C" w:rsidRDefault="005F5CCB" w:rsidP="00FD669C">
            <w:pPr>
              <w:jc w:val="center"/>
            </w:pP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口千兆</w:t>
            </w:r>
            <w:r w:rsidR="00AA36C5">
              <w:rPr>
                <w:rFonts w:hint="eastAsia"/>
              </w:rPr>
              <w:t>三层</w:t>
            </w:r>
          </w:p>
        </w:tc>
      </w:tr>
      <w:tr w:rsidR="00FD669C" w:rsidTr="00FD669C">
        <w:tc>
          <w:tcPr>
            <w:tcW w:w="1809" w:type="dxa"/>
            <w:vAlign w:val="center"/>
          </w:tcPr>
          <w:p w:rsidR="00FD669C" w:rsidRDefault="005F5CCB" w:rsidP="00FD669C">
            <w:pPr>
              <w:jc w:val="center"/>
            </w:pPr>
            <w:r>
              <w:rPr>
                <w:rFonts w:hint="eastAsia"/>
              </w:rPr>
              <w:t>FW</w:t>
            </w:r>
          </w:p>
        </w:tc>
        <w:tc>
          <w:tcPr>
            <w:tcW w:w="1843" w:type="dxa"/>
            <w:vAlign w:val="center"/>
          </w:tcPr>
          <w:p w:rsidR="00FD669C" w:rsidRDefault="00FD669C" w:rsidP="00FD669C">
            <w:pPr>
              <w:jc w:val="center"/>
            </w:pPr>
          </w:p>
        </w:tc>
        <w:tc>
          <w:tcPr>
            <w:tcW w:w="709" w:type="dxa"/>
            <w:vAlign w:val="center"/>
          </w:tcPr>
          <w:p w:rsidR="00FD669C" w:rsidRDefault="006D440B" w:rsidP="00FD669C">
            <w:pPr>
              <w:jc w:val="center"/>
            </w:pPr>
            <w:r>
              <w:rPr>
                <w:rFonts w:hint="eastAsia"/>
              </w:rPr>
              <w:t>2000</w:t>
            </w:r>
          </w:p>
        </w:tc>
        <w:tc>
          <w:tcPr>
            <w:tcW w:w="709" w:type="dxa"/>
          </w:tcPr>
          <w:p w:rsidR="00FD669C" w:rsidRDefault="005F5CCB" w:rsidP="00FD66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:rsidR="00FD669C" w:rsidRDefault="006D440B" w:rsidP="00FD669C">
            <w:pPr>
              <w:jc w:val="center"/>
            </w:pPr>
            <w:r>
              <w:rPr>
                <w:rFonts w:hint="eastAsia"/>
              </w:rPr>
              <w:t>2000</w:t>
            </w:r>
          </w:p>
        </w:tc>
        <w:tc>
          <w:tcPr>
            <w:tcW w:w="2744" w:type="dxa"/>
            <w:vAlign w:val="center"/>
          </w:tcPr>
          <w:p w:rsidR="00FD669C" w:rsidRDefault="00FD669C" w:rsidP="00FD669C">
            <w:pPr>
              <w:jc w:val="center"/>
            </w:pPr>
          </w:p>
        </w:tc>
      </w:tr>
      <w:tr w:rsidR="005918D7" w:rsidTr="00FD669C">
        <w:tc>
          <w:tcPr>
            <w:tcW w:w="1809" w:type="dxa"/>
            <w:vAlign w:val="center"/>
          </w:tcPr>
          <w:p w:rsidR="005918D7" w:rsidRDefault="005918D7" w:rsidP="00FD669C">
            <w:pPr>
              <w:jc w:val="center"/>
            </w:pPr>
            <w:r>
              <w:rPr>
                <w:rFonts w:hint="eastAsia"/>
              </w:rPr>
              <w:t>机柜</w:t>
            </w:r>
          </w:p>
        </w:tc>
        <w:tc>
          <w:tcPr>
            <w:tcW w:w="1843" w:type="dxa"/>
            <w:vAlign w:val="center"/>
          </w:tcPr>
          <w:p w:rsidR="005918D7" w:rsidRDefault="005918D7" w:rsidP="00FD669C">
            <w:pPr>
              <w:jc w:val="center"/>
            </w:pPr>
          </w:p>
        </w:tc>
        <w:tc>
          <w:tcPr>
            <w:tcW w:w="709" w:type="dxa"/>
            <w:vAlign w:val="center"/>
          </w:tcPr>
          <w:p w:rsidR="005918D7" w:rsidRDefault="005918D7" w:rsidP="00FD669C">
            <w:pPr>
              <w:jc w:val="center"/>
            </w:pPr>
          </w:p>
        </w:tc>
        <w:tc>
          <w:tcPr>
            <w:tcW w:w="709" w:type="dxa"/>
          </w:tcPr>
          <w:p w:rsidR="005918D7" w:rsidRDefault="005918D7" w:rsidP="00FD669C">
            <w:pPr>
              <w:jc w:val="center"/>
            </w:pPr>
          </w:p>
        </w:tc>
        <w:tc>
          <w:tcPr>
            <w:tcW w:w="708" w:type="dxa"/>
          </w:tcPr>
          <w:p w:rsidR="005918D7" w:rsidRDefault="005918D7" w:rsidP="00FD669C">
            <w:pPr>
              <w:jc w:val="center"/>
            </w:pPr>
          </w:p>
        </w:tc>
        <w:tc>
          <w:tcPr>
            <w:tcW w:w="2744" w:type="dxa"/>
            <w:vAlign w:val="center"/>
          </w:tcPr>
          <w:p w:rsidR="005918D7" w:rsidRDefault="005918D7" w:rsidP="00FD669C">
            <w:pPr>
              <w:jc w:val="center"/>
            </w:pPr>
          </w:p>
        </w:tc>
      </w:tr>
      <w:tr w:rsidR="005918D7" w:rsidTr="00FD669C">
        <w:tc>
          <w:tcPr>
            <w:tcW w:w="1809" w:type="dxa"/>
            <w:vAlign w:val="center"/>
          </w:tcPr>
          <w:p w:rsidR="005918D7" w:rsidRDefault="005918D7" w:rsidP="00FD669C">
            <w:pPr>
              <w:jc w:val="center"/>
            </w:pPr>
            <w:r>
              <w:rPr>
                <w:rFonts w:hint="eastAsia"/>
              </w:rPr>
              <w:t>耗材工具</w:t>
            </w:r>
          </w:p>
        </w:tc>
        <w:tc>
          <w:tcPr>
            <w:tcW w:w="1843" w:type="dxa"/>
            <w:vAlign w:val="center"/>
          </w:tcPr>
          <w:p w:rsidR="005918D7" w:rsidRDefault="005918D7" w:rsidP="00FD669C">
            <w:pPr>
              <w:jc w:val="center"/>
            </w:pPr>
          </w:p>
        </w:tc>
        <w:tc>
          <w:tcPr>
            <w:tcW w:w="709" w:type="dxa"/>
            <w:vAlign w:val="center"/>
          </w:tcPr>
          <w:p w:rsidR="005918D7" w:rsidRDefault="005918D7" w:rsidP="00FD669C">
            <w:pPr>
              <w:jc w:val="center"/>
            </w:pPr>
          </w:p>
        </w:tc>
        <w:tc>
          <w:tcPr>
            <w:tcW w:w="709" w:type="dxa"/>
          </w:tcPr>
          <w:p w:rsidR="005918D7" w:rsidRDefault="005918D7" w:rsidP="00FD669C">
            <w:pPr>
              <w:jc w:val="center"/>
            </w:pPr>
          </w:p>
        </w:tc>
        <w:tc>
          <w:tcPr>
            <w:tcW w:w="708" w:type="dxa"/>
          </w:tcPr>
          <w:p w:rsidR="005918D7" w:rsidRDefault="005918D7" w:rsidP="00FD669C">
            <w:pPr>
              <w:jc w:val="center"/>
            </w:pPr>
          </w:p>
        </w:tc>
        <w:tc>
          <w:tcPr>
            <w:tcW w:w="2744" w:type="dxa"/>
            <w:vAlign w:val="center"/>
          </w:tcPr>
          <w:p w:rsidR="005918D7" w:rsidRDefault="005918D7" w:rsidP="00FD669C">
            <w:pPr>
              <w:jc w:val="center"/>
            </w:pPr>
          </w:p>
        </w:tc>
      </w:tr>
      <w:tr w:rsidR="00FD669C" w:rsidTr="00FD669C">
        <w:tc>
          <w:tcPr>
            <w:tcW w:w="1809" w:type="dxa"/>
            <w:vAlign w:val="center"/>
          </w:tcPr>
          <w:p w:rsidR="00FD669C" w:rsidRDefault="005F5CCB" w:rsidP="00FD669C">
            <w:pPr>
              <w:jc w:val="center"/>
            </w:pPr>
            <w:r>
              <w:rPr>
                <w:rFonts w:hint="eastAsia"/>
              </w:rPr>
              <w:t>访客</w:t>
            </w:r>
            <w:r>
              <w:rPr>
                <w:rFonts w:hint="eastAsia"/>
              </w:rPr>
              <w:t>WIFI</w:t>
            </w:r>
          </w:p>
        </w:tc>
        <w:tc>
          <w:tcPr>
            <w:tcW w:w="1843" w:type="dxa"/>
            <w:vAlign w:val="center"/>
          </w:tcPr>
          <w:p w:rsidR="00FD669C" w:rsidRDefault="00FD669C" w:rsidP="00FD669C">
            <w:pPr>
              <w:jc w:val="center"/>
            </w:pPr>
          </w:p>
        </w:tc>
        <w:tc>
          <w:tcPr>
            <w:tcW w:w="709" w:type="dxa"/>
            <w:vAlign w:val="center"/>
          </w:tcPr>
          <w:p w:rsidR="00FD669C" w:rsidRDefault="00FD669C" w:rsidP="00FD669C">
            <w:pPr>
              <w:jc w:val="center"/>
            </w:pPr>
          </w:p>
        </w:tc>
        <w:tc>
          <w:tcPr>
            <w:tcW w:w="709" w:type="dxa"/>
          </w:tcPr>
          <w:p w:rsidR="00FD669C" w:rsidRDefault="00FD669C" w:rsidP="00FD669C">
            <w:pPr>
              <w:jc w:val="center"/>
            </w:pPr>
          </w:p>
        </w:tc>
        <w:tc>
          <w:tcPr>
            <w:tcW w:w="708" w:type="dxa"/>
          </w:tcPr>
          <w:p w:rsidR="00FD669C" w:rsidRDefault="00FD669C" w:rsidP="00FD669C">
            <w:pPr>
              <w:jc w:val="center"/>
            </w:pPr>
          </w:p>
        </w:tc>
        <w:tc>
          <w:tcPr>
            <w:tcW w:w="2744" w:type="dxa"/>
            <w:vAlign w:val="center"/>
          </w:tcPr>
          <w:p w:rsidR="00FD669C" w:rsidRDefault="005918D7" w:rsidP="00FD669C">
            <w:pPr>
              <w:jc w:val="center"/>
            </w:pPr>
            <w:r>
              <w:rPr>
                <w:rFonts w:hint="eastAsia"/>
              </w:rPr>
              <w:t>待确定</w:t>
            </w:r>
          </w:p>
        </w:tc>
      </w:tr>
    </w:tbl>
    <w:p w:rsidR="001F2A5B" w:rsidRDefault="001F2A5B" w:rsidP="001F2A5B"/>
    <w:p w:rsidR="001F2A5B" w:rsidRDefault="001F2A5B" w:rsidP="001F2A5B"/>
    <w:sectPr w:rsidR="001F2A5B" w:rsidSect="0054129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2B32" w:rsidRDefault="00E82B32" w:rsidP="006638BA">
      <w:r>
        <w:separator/>
      </w:r>
    </w:p>
  </w:endnote>
  <w:endnote w:type="continuationSeparator" w:id="0">
    <w:p w:rsidR="00E82B32" w:rsidRDefault="00E82B32" w:rsidP="006638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2B32" w:rsidRDefault="00E82B32" w:rsidP="006638BA">
      <w:r>
        <w:separator/>
      </w:r>
    </w:p>
  </w:footnote>
  <w:footnote w:type="continuationSeparator" w:id="0">
    <w:p w:rsidR="00E82B32" w:rsidRDefault="00E82B32" w:rsidP="006638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FF5A00"/>
    <w:multiLevelType w:val="hybridMultilevel"/>
    <w:tmpl w:val="F0C2D21E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6363"/>
    <w:rsid w:val="0016138F"/>
    <w:rsid w:val="001E6AE5"/>
    <w:rsid w:val="001F2A5B"/>
    <w:rsid w:val="002D7A05"/>
    <w:rsid w:val="003D6EEB"/>
    <w:rsid w:val="004070E7"/>
    <w:rsid w:val="00441672"/>
    <w:rsid w:val="004B32CF"/>
    <w:rsid w:val="005140D2"/>
    <w:rsid w:val="00541291"/>
    <w:rsid w:val="005918D7"/>
    <w:rsid w:val="005F5CCB"/>
    <w:rsid w:val="00615531"/>
    <w:rsid w:val="006638BA"/>
    <w:rsid w:val="00682F5B"/>
    <w:rsid w:val="006D440B"/>
    <w:rsid w:val="008656B9"/>
    <w:rsid w:val="00887F59"/>
    <w:rsid w:val="008F132D"/>
    <w:rsid w:val="00973E7E"/>
    <w:rsid w:val="009B6363"/>
    <w:rsid w:val="009E38FB"/>
    <w:rsid w:val="00A14DA8"/>
    <w:rsid w:val="00AA36C5"/>
    <w:rsid w:val="00B24F8C"/>
    <w:rsid w:val="00B715C7"/>
    <w:rsid w:val="00C223E9"/>
    <w:rsid w:val="00E82B32"/>
    <w:rsid w:val="00F37AA5"/>
    <w:rsid w:val="00FD669C"/>
    <w:rsid w:val="00FF4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9" type="connector" idref="#_x0000_s1059">
          <o:proxy end="" idref="#_x0000_s1053" connectloc="1"/>
        </o:r>
        <o:r id="V:Rule20" type="connector" idref="#_x0000_s1073">
          <o:proxy start="" idref="#_x0000_s1071" connectloc="4"/>
          <o:proxy end="" idref="#_x0000_s1043" connectloc="0"/>
        </o:r>
        <o:r id="V:Rule21" type="connector" idref="#_x0000_s1058">
          <o:proxy end="" idref="#_x0000_s1052" connectloc="1"/>
        </o:r>
        <o:r id="V:Rule22" type="connector" idref="#_x0000_s1032">
          <o:proxy start="" idref="#_x0000_s1028" connectloc="2"/>
          <o:proxy end="" idref="#_x0000_s1029" connectloc="0"/>
        </o:r>
        <o:r id="V:Rule23" type="connector" idref="#_x0000_s1063">
          <o:proxy start="" idref="#_x0000_s1030" connectloc="2"/>
          <o:proxy end="" idref="#_x0000_s1061" connectloc="0"/>
        </o:r>
        <o:r id="V:Rule24" type="connector" idref="#_x0000_s1034">
          <o:proxy start="" idref="#_x0000_s1028" connectloc="2"/>
          <o:proxy end="" idref="#_x0000_s1031" connectloc="0"/>
        </o:r>
        <o:r id="V:Rule25" type="connector" idref="#_x0000_s1033">
          <o:proxy start="" idref="#_x0000_s1028" connectloc="2"/>
          <o:proxy end="" idref="#_x0000_s1030" connectloc="0"/>
        </o:r>
        <o:r id="V:Rule26" type="connector" idref="#_x0000_s1064">
          <o:proxy start="" idref="#_x0000_s1031" connectloc="2"/>
          <o:proxy end="" idref="#_x0000_s1062" connectloc="0"/>
        </o:r>
        <o:r id="V:Rule27" type="connector" idref="#_x0000_s1072">
          <o:proxy start="" idref="#_x0000_s1043" connectloc="3"/>
          <o:proxy end="" idref="#_x0000_s1067" connectloc="1"/>
        </o:r>
        <o:r id="V:Rule28" type="connector" idref="#_x0000_s1040">
          <o:proxy start="" idref="#_x0000_s1029" connectloc="2"/>
          <o:proxy end="" idref="#_x0000_s1036" connectloc="0"/>
        </o:r>
        <o:r id="V:Rule29" type="connector" idref="#_x0000_s1050">
          <o:proxy start="" idref="#_x0000_s1028" connectloc="1"/>
          <o:proxy end="" idref="#_x0000_s1049" connectloc="1"/>
        </o:r>
        <o:r id="V:Rule30" type="connector" idref="#_x0000_s1066">
          <o:proxy start="" idref="#_x0000_s1060" connectloc="6"/>
          <o:proxy end="" idref="#_x0000_s1028" connectloc="3"/>
        </o:r>
        <o:r id="V:Rule31" type="connector" idref="#_x0000_s1041">
          <o:proxy start="" idref="#_x0000_s1030" connectloc="2"/>
          <o:proxy end="" idref="#_x0000_s1037" connectloc="0"/>
        </o:r>
        <o:r id="V:Rule32" type="connector" idref="#_x0000_s1039">
          <o:proxy start="" idref="#_x0000_s1029" connectloc="2"/>
          <o:proxy end="" idref="#_x0000_s1035" connectloc="0"/>
        </o:r>
        <o:r id="V:Rule33" type="connector" idref="#_x0000_s1044">
          <o:proxy start="" idref="#_x0000_s1043" connectloc="2"/>
          <o:proxy end="" idref="#_x0000_s1028" connectloc="0"/>
        </o:r>
        <o:r id="V:Rule34" type="connector" idref="#_x0000_s1042">
          <o:proxy start="" idref="#_x0000_s1031" connectloc="2"/>
          <o:proxy end="" idref="#_x0000_s1038" connectloc="0"/>
        </o:r>
        <o:r id="V:Rule35" type="connector" idref="#_x0000_s1055">
          <o:proxy start="" idref="#_x0000_s1049" connectloc="2"/>
          <o:proxy end="" idref="#_x0000_s1051" connectloc="1"/>
        </o:r>
        <o:r id="V:Rule36" type="connector" idref="#_x0000_s1065">
          <o:proxy start="" idref="#_x0000_s1045" connectloc="6"/>
          <o:proxy end="" idref="#_x0000_s1028" connectloc="3"/>
        </o:r>
        <o:r id="V:Rule38" type="connector" idref="#_x0000_s1076">
          <o:proxy start="" idref="#_x0000_s1043" connectloc="3"/>
          <o:proxy end="" idref="#_x0000_s1075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A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DA8"/>
    <w:pPr>
      <w:ind w:firstLineChars="200" w:firstLine="420"/>
    </w:pPr>
  </w:style>
  <w:style w:type="table" w:styleId="a4">
    <w:name w:val="Table Grid"/>
    <w:basedOn w:val="a1"/>
    <w:uiPriority w:val="59"/>
    <w:rsid w:val="00FD66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663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6638BA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663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6638B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</dc:creator>
  <cp:lastModifiedBy>pv</cp:lastModifiedBy>
  <cp:revision>18</cp:revision>
  <dcterms:created xsi:type="dcterms:W3CDTF">2017-03-01T00:45:00Z</dcterms:created>
  <dcterms:modified xsi:type="dcterms:W3CDTF">2017-03-02T01:15:00Z</dcterms:modified>
</cp:coreProperties>
</file>