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0" w:firstLine="0"/>
        <w:rPr>
          <w:sz w:val="48"/>
          <w:szCs w:val="48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5291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66675" y="104775"/>
                          <a:ext cx="9610800" cy="66600"/>
                        </a:xfrm>
                        <a:prstGeom prst="rect">
                          <a:avLst/>
                        </a:prstGeom>
                        <a:solidFill>
                          <a:srgbClr val="04AEE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52910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529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left"/>
        <w:rPr>
          <w:sz w:val="60"/>
          <w:szCs w:val="60"/>
        </w:rPr>
      </w:pPr>
      <w:bookmarkStart w:colFirst="0" w:colLast="0" w:name="_5d9lzl72zq4g" w:id="0"/>
      <w:bookmarkEnd w:id="0"/>
      <w:r w:rsidDel="00000000" w:rsidR="00000000" w:rsidRPr="00000000">
        <w:rPr>
          <w:sz w:val="60"/>
          <w:szCs w:val="60"/>
          <w:rtl w:val="0"/>
        </w:rPr>
        <w:t xml:space="preserve">Test Software Developer</w:t>
      </w:r>
    </w:p>
    <w:p w:rsidR="00000000" w:rsidDel="00000000" w:rsidP="00000000" w:rsidRDefault="00000000" w:rsidRPr="00000000" w14:paraId="00000003">
      <w:pPr>
        <w:pStyle w:val="Title"/>
        <w:jc w:val="left"/>
        <w:rPr/>
      </w:pPr>
      <w:bookmarkStart w:colFirst="0" w:colLast="0" w:name="_hvqh1bg33v4c" w:id="1"/>
      <w:bookmarkEnd w:id="1"/>
      <w:r w:rsidDel="00000000" w:rsidR="00000000" w:rsidRPr="00000000">
        <w:rPr>
          <w:sz w:val="60"/>
          <w:szCs w:val="60"/>
          <w:rtl w:val="0"/>
        </w:rPr>
        <w:t xml:space="preserve">GetechnologiesMx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5291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66675" y="104775"/>
                          <a:ext cx="9610800" cy="66600"/>
                        </a:xfrm>
                        <a:prstGeom prst="rect">
                          <a:avLst/>
                        </a:prstGeom>
                        <a:solidFill>
                          <a:srgbClr val="04AEE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52910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529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jc w:val="both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0" w:firstLine="0"/>
        <w:jc w:val="both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jc w:val="both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jc w:val="both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jc w:val="both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jc w:val="both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jc w:val="both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tabs>
              <w:tab w:val="right" w:leader="none" w:pos="9360"/>
            </w:tabs>
            <w:spacing w:before="8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z3y29xrun7z0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695d4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_z3y29xrun7z0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</w:rPr>
          </w:pPr>
          <w:hyperlink w:anchor="_bm3cssyva824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695d4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Herramientas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_bm3cssyva824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</w:rPr>
          </w:pPr>
          <w:hyperlink w:anchor="_lmiarw3se81l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695d4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_lmiarw3se81l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</w:rPr>
          </w:pPr>
          <w:hyperlink w:anchor="_esaqbksrn33k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695d4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Contactos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_esaqbksrn33k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9360"/>
            </w:tabs>
            <w:spacing w:before="60" w:line="240" w:lineRule="auto"/>
            <w:ind w:left="720" w:firstLine="0"/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</w:rPr>
          </w:pPr>
          <w:hyperlink w:anchor="_mri7mxuxtwlw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695d4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Larry Ruiz Delgadillo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_mri7mxuxtwlw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9360"/>
            </w:tabs>
            <w:spacing w:after="80" w:before="60" w:line="240" w:lineRule="auto"/>
            <w:ind w:left="720" w:firstLine="0"/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</w:rPr>
          </w:pPr>
          <w:hyperlink w:anchor="_uopoqqat9r9x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695d4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Rony Ricardo Díaz Ortega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_uopoqqat9r9x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z3y29xrun7z0" w:id="2"/>
      <w:bookmarkEnd w:id="2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El ejercicio trata de dar evidencia de las capacidades de análisis, diseño, y conocimientos en las tecnologías de interés.</w:t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bm3cssyva824" w:id="3"/>
      <w:bookmarkEnd w:id="3"/>
      <w:r w:rsidDel="00000000" w:rsidR="00000000" w:rsidRPr="00000000">
        <w:rPr>
          <w:rtl w:val="0"/>
        </w:rPr>
        <w:t xml:space="preserve">Herramientas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  -  .NET 6  -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Repository Design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 - 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WPF - Windows Presentation Framework.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lmiarw3se81l" w:id="4"/>
      <w:bookmarkEnd w:id="4"/>
      <w:r w:rsidDel="00000000" w:rsidR="00000000" w:rsidRPr="00000000">
        <w:rPr>
          <w:rtl w:val="0"/>
        </w:rPr>
        <w:t xml:space="preserve">Ejercicios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Crear un proyecto.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Implementar el siguiente modelo de clases en el proyecto.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-770921</wp:posOffset>
            </wp:positionH>
            <wp:positionV relativeFrom="paragraph">
              <wp:posOffset>228600</wp:posOffset>
            </wp:positionV>
            <wp:extent cx="7522749" cy="2862263"/>
            <wp:effectExtent b="0" l="0" r="0" t="0"/>
            <wp:wrapTopAndBottom distB="114300" distT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2749" cy="2862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Hacer referencia al patrón de diseño </w:t>
      </w:r>
      <w:r w:rsidDel="00000000" w:rsidR="00000000" w:rsidRPr="00000000">
        <w:rPr>
          <w:rFonts w:ascii="Arial" w:cs="Arial" w:eastAsia="Arial" w:hAnsi="Arial"/>
          <w:b w:val="1"/>
          <w:color w:val="222222"/>
          <w:highlight w:val="white"/>
          <w:rtl w:val="0"/>
        </w:rPr>
        <w:t xml:space="preserve"> Repository Design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DirectorioRestService: Componente que expone el servicio REST.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Directorio: Servicio de negocio con el objetivo de gestionar la información de personas (almacenar, buscar, borrar), el borrado de una persona elimina todos los datos de una persona incluso su facturacion.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Ventas: Servicio de negocio con el objetivo de gestionar la información de facturacion (almacenar, buscar),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Persona: Clase del modelo de dominio, que representa a una persona.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Factura: Clase del modelo de dominio, que representa las facturas de un persona.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PersonaRepository: Componente encargado (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 Repository Design Pattern </w:t>
      </w:r>
      <w:r w:rsidDel="00000000" w:rsidR="00000000" w:rsidRPr="00000000">
        <w:rPr>
          <w:rtl w:val="0"/>
        </w:rPr>
        <w:t xml:space="preserve">) de la interacción del datasource para obtener, reconstruir los datos de las personas.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FacturaRepository: Componente encargado (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 Repository Design Pattern </w:t>
      </w:r>
      <w:r w:rsidDel="00000000" w:rsidR="00000000" w:rsidRPr="00000000">
        <w:rPr>
          <w:rtl w:val="0"/>
        </w:rPr>
        <w:t xml:space="preserve">)  de la interacción del datasource para obtener, reconstruir los datos de las facturas.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Todos los atributos de la clase Persona son obligatorios para persistir el objeto excepto apellidoMaterno.</w:t>
        <w:br w:type="textWrapping"/>
        <w:br w:type="textWrapping"/>
        <w:t xml:space="preserve">Utilizar una base de datos embebida como h2 o la que desees para el ejercicio.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Como plus puedes agregar logger para mostrar en consola la información (elige uno de los métodos).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 un cliente para la API anteriormente creada en el paso 1 y 2 , tomando en cuenta las tecnologías mencionadas en la sección de herramientas. Puedes utilizar el framework de estilos que prefieras o bien, crear tus propios estilos.</w:t>
      </w:r>
    </w:p>
    <w:p w:rsidR="00000000" w:rsidDel="00000000" w:rsidP="00000000" w:rsidRDefault="00000000" w:rsidRPr="00000000" w14:paraId="0000004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El objetivo es registrar usuarios en el sistema.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Valida los datos que son obligatorios (nombre,ApellidoPaterno,identificación), mostrar mensaje al usuario si no los ha ingresado, de forma reactiva sería excelente.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Puedes darle el diseño desees a tu aplicación, te dejamos un mookup de ejemplo de diseño.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No olvides subir tu código a GitLab o Github y pasarnos el link.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bookmarkStart w:colFirst="0" w:colLast="0" w:name="_esaqbksrn33k" w:id="5"/>
      <w:bookmarkEnd w:id="5"/>
      <w:r w:rsidDel="00000000" w:rsidR="00000000" w:rsidRPr="00000000">
        <w:rPr>
          <w:rtl w:val="0"/>
        </w:rPr>
        <w:t xml:space="preserve">Contactos</w:t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mri7mxuxtwlw" w:id="6"/>
      <w:bookmarkEnd w:id="6"/>
      <w:r w:rsidDel="00000000" w:rsidR="00000000" w:rsidRPr="00000000">
        <w:rPr>
          <w:rtl w:val="0"/>
        </w:rPr>
        <w:t xml:space="preserve">Larry Ruiz Delgadillo</w:t>
      </w:r>
    </w:p>
    <w:p w:rsidR="00000000" w:rsidDel="00000000" w:rsidP="00000000" w:rsidRDefault="00000000" w:rsidRPr="00000000" w14:paraId="00000058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lruiz@getechnologiesmx.com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bookmarkStart w:colFirst="0" w:colLast="0" w:name="_uopoqqat9r9x" w:id="7"/>
      <w:bookmarkEnd w:id="7"/>
      <w:r w:rsidDel="00000000" w:rsidR="00000000" w:rsidRPr="00000000">
        <w:rPr>
          <w:rtl w:val="0"/>
        </w:rPr>
        <w:t xml:space="preserve">Rony Ricardo Díaz Ortega</w:t>
      </w:r>
    </w:p>
    <w:p w:rsidR="00000000" w:rsidDel="00000000" w:rsidP="00000000" w:rsidRDefault="00000000" w:rsidRPr="00000000" w14:paraId="0000005B">
      <w:pPr>
        <w:pageBreakBefore w:val="0"/>
        <w:ind w:left="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ricardo.diaz@getechnologiesmx.com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T Sans Narrow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both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pStyle w:val="Subtitle"/>
      <w:pageBreakBefore w:val="0"/>
      <w:rPr/>
    </w:pPr>
    <w:bookmarkStart w:colFirst="0" w:colLast="0" w:name="_9nvcibv3gama" w:id="8"/>
    <w:bookmarkEnd w:id="8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ind w:left="0" w:firstLine="0"/>
      <w:rPr/>
    </w:pPr>
    <w:r w:rsidDel="00000000" w:rsidR="00000000" w:rsidRPr="00000000">
      <w:rPr/>
      <mc:AlternateContent>
        <mc:Choice Requires="wpg">
          <w:drawing>
            <wp:inline distB="114300" distT="114300" distL="114300" distR="114300">
              <wp:extent cx="5943600" cy="52910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66675" y="104775"/>
                        <a:ext cx="9610800" cy="66600"/>
                      </a:xfrm>
                      <a:prstGeom prst="rect">
                        <a:avLst/>
                      </a:prstGeom>
                      <a:solidFill>
                        <a:srgbClr val="04AEE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114300" distT="114300" distL="114300" distR="114300">
              <wp:extent cx="5943600" cy="52910"/>
              <wp:effectExtent b="0" l="0" r="0" 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5291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695d46"/>
        <w:sz w:val="22"/>
        <w:szCs w:val="22"/>
        <w:lang w:val="en"/>
      </w:rPr>
    </w:rPrDefault>
    <w:pPrDefault>
      <w:pPr>
        <w:spacing w:before="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b w:val="1"/>
      <w:color w:val="00ab44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  <w:jc w:val="left"/>
    </w:pPr>
    <w:rPr>
      <w:rFonts w:ascii="PT Sans Narrow" w:cs="PT Sans Narrow" w:eastAsia="PT Sans Narrow" w:hAnsi="PT Sans Narrow"/>
      <w:color w:val="04aee1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600" w:line="240" w:lineRule="auto"/>
      <w:jc w:val="right"/>
    </w:pPr>
    <w:rPr>
      <w:rFonts w:ascii="PT Sans Narrow" w:cs="PT Sans Narrow" w:eastAsia="PT Sans Narrow" w:hAnsi="PT Sans Narrow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ricardo.diaz@getechnologiesmx.com" TargetMode="External"/><Relationship Id="rId10" Type="http://schemas.openxmlformats.org/officeDocument/2006/relationships/hyperlink" Target="mailto:lruiz@getechnologiesmx.com" TargetMode="External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PTSansNarrow-regular.ttf"/><Relationship Id="rId6" Type="http://schemas.openxmlformats.org/officeDocument/2006/relationships/font" Target="fonts/PTSansNarrow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