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0224E" w14:textId="3638D443" w:rsidR="00046946" w:rsidRPr="000275F3" w:rsidRDefault="000275F3" w:rsidP="000275F3">
      <w:pPr>
        <w:jc w:val="center"/>
        <w:rPr>
          <w:rFonts w:ascii="Arial" w:hAnsi="Arial" w:cs="Arial"/>
          <w:sz w:val="56"/>
          <w:szCs w:val="56"/>
        </w:rPr>
      </w:pPr>
      <w:r w:rsidRPr="000275F3">
        <w:rPr>
          <w:rFonts w:ascii="Arial" w:hAnsi="Arial" w:cs="Arial"/>
          <w:sz w:val="56"/>
          <w:szCs w:val="56"/>
        </w:rPr>
        <w:t>Zadanie 5 - Vyhľadávanie v dynamických množinách</w:t>
      </w:r>
    </w:p>
    <w:p w14:paraId="16DEC426" w14:textId="73581548" w:rsidR="00FC5612" w:rsidRPr="00FC5612" w:rsidRDefault="000275F3" w:rsidP="00FC5612">
      <w:pPr>
        <w:pStyle w:val="a7"/>
        <w:numPr>
          <w:ilvl w:val="0"/>
          <w:numId w:val="1"/>
        </w:numPr>
        <w:jc w:val="center"/>
        <w:rPr>
          <w:rFonts w:ascii="Arial" w:hAnsi="Arial" w:cs="Arial"/>
          <w:sz w:val="40"/>
          <w:szCs w:val="40"/>
          <w:lang w:val="en-US"/>
        </w:rPr>
      </w:pPr>
      <w:r w:rsidRPr="00FC5612">
        <w:rPr>
          <w:rFonts w:ascii="Arial" w:hAnsi="Arial" w:cs="Arial"/>
          <w:sz w:val="40"/>
          <w:szCs w:val="40"/>
        </w:rPr>
        <w:t>Implement</w:t>
      </w:r>
      <w:r w:rsidR="005848A2" w:rsidRPr="00FC5612">
        <w:rPr>
          <w:rFonts w:ascii="Arial" w:hAnsi="Arial" w:cs="Arial"/>
          <w:sz w:val="40"/>
          <w:szCs w:val="40"/>
        </w:rPr>
        <w:t>á</w:t>
      </w:r>
      <w:r w:rsidRPr="00FC5612">
        <w:rPr>
          <w:rFonts w:ascii="Arial" w:hAnsi="Arial" w:cs="Arial"/>
          <w:sz w:val="40"/>
          <w:szCs w:val="40"/>
        </w:rPr>
        <w:t>cia AVL binárneho vyhľadávacieho stromu</w:t>
      </w:r>
    </w:p>
    <w:p w14:paraId="32F955AD" w14:textId="7F359EF1" w:rsidR="00FC5612" w:rsidRDefault="00FC5612" w:rsidP="00FC5612">
      <w:pPr>
        <w:ind w:firstLine="360"/>
        <w:rPr>
          <w:rFonts w:ascii="Arial" w:hAnsi="Arial" w:cs="Arial"/>
          <w:sz w:val="28"/>
          <w:szCs w:val="28"/>
          <w:lang w:val="ru-RU"/>
        </w:rPr>
      </w:pPr>
      <w:r w:rsidRPr="00FC5612">
        <w:rPr>
          <w:rFonts w:ascii="Arial" w:hAnsi="Arial" w:cs="Arial"/>
          <w:sz w:val="28"/>
          <w:szCs w:val="28"/>
        </w:rPr>
        <w:t>AVL strom je samovyvažovací binárny vyhľadávací strom, kde rozdiel výšok ľavého a pravého podstromu každého uzla nie je väčší ako 1.</w:t>
      </w:r>
      <w:r w:rsidRPr="00FC5612">
        <w:rPr>
          <w:rFonts w:ascii="Arial" w:hAnsi="Arial" w:cs="Arial"/>
          <w:sz w:val="28"/>
          <w:szCs w:val="28"/>
        </w:rPr>
        <w:br/>
        <w:t>Po vložení alebo odstránení prvkov sa strom môže nevyvážiť a potom sa vykonajú rotácie na obnovenie rovnováhy.</w:t>
      </w:r>
      <w:r w:rsidRPr="00FC5612">
        <w:rPr>
          <w:rFonts w:ascii="Arial" w:hAnsi="Arial" w:cs="Arial"/>
          <w:sz w:val="28"/>
          <w:szCs w:val="28"/>
        </w:rPr>
        <w:br/>
        <w:t>Vďaka tomu majú operácie vyhľadávania, vkladania a mazania časovú zložitosť O(log n)</w:t>
      </w:r>
      <w:r>
        <w:rPr>
          <w:rFonts w:ascii="Arial" w:hAnsi="Arial" w:cs="Arial"/>
          <w:sz w:val="28"/>
          <w:szCs w:val="28"/>
        </w:rPr>
        <w:t>.</w:t>
      </w:r>
    </w:p>
    <w:p w14:paraId="2F1AAFEA" w14:textId="34C6A7F7" w:rsidR="00B640D4" w:rsidRPr="00B640D4" w:rsidRDefault="00B640D4" w:rsidP="00B640D4">
      <w:pPr>
        <w:rPr>
          <w:rFonts w:ascii="Arial" w:hAnsi="Arial" w:cs="Arial"/>
          <w:sz w:val="28"/>
          <w:szCs w:val="28"/>
          <w:lang w:val="ru-UA"/>
        </w:rPr>
      </w:pP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Nižšie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 xml:space="preserve">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sú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 xml:space="preserve">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zobrazené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 xml:space="preserve">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grafy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 xml:space="preserve">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priebehu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 xml:space="preserve">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troch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 xml:space="preserve">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funkcií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 xml:space="preserve">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algoritmu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 xml:space="preserve">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pre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 xml:space="preserve"> 200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rôznych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 xml:space="preserve">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prípadov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>.</w:t>
      </w:r>
      <w:r>
        <w:rPr>
          <w:rFonts w:ascii="Arial" w:hAnsi="Arial" w:cs="Arial"/>
          <w:sz w:val="28"/>
          <w:szCs w:val="28"/>
          <w:lang w:val="ru-UA"/>
        </w:rPr>
        <w:t xml:space="preserve">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Funkcie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 xml:space="preserve"> sú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vyjadrené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 xml:space="preserve">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ako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 xml:space="preserve"> Time(n),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kde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 xml:space="preserve"> Time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je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 xml:space="preserve">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čas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 xml:space="preserve"> v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nanosekundách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 xml:space="preserve"> a n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je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 xml:space="preserve">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počet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 xml:space="preserve">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prvkov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>.</w:t>
      </w:r>
      <w:r>
        <w:rPr>
          <w:rFonts w:ascii="Arial" w:hAnsi="Arial" w:cs="Arial"/>
          <w:sz w:val="28"/>
          <w:szCs w:val="28"/>
          <w:lang w:val="ru-UA"/>
        </w:rPr>
        <w:t xml:space="preserve">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Červená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 xml:space="preserve">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krivka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 xml:space="preserve">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na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 xml:space="preserve">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grafoch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 xml:space="preserve">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predstavuje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 xml:space="preserve">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logaritmický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 xml:space="preserve">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trend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 xml:space="preserve"> </w:t>
      </w:r>
      <w:proofErr w:type="spellStart"/>
      <w:r w:rsidRPr="00B640D4">
        <w:rPr>
          <w:rFonts w:ascii="Arial" w:hAnsi="Arial" w:cs="Arial"/>
          <w:sz w:val="28"/>
          <w:szCs w:val="28"/>
          <w:lang w:val="ru-UA"/>
        </w:rPr>
        <w:t>závislosti</w:t>
      </w:r>
      <w:proofErr w:type="spellEnd"/>
      <w:r w:rsidRPr="00B640D4">
        <w:rPr>
          <w:rFonts w:ascii="Arial" w:hAnsi="Arial" w:cs="Arial"/>
          <w:sz w:val="28"/>
          <w:szCs w:val="28"/>
          <w:lang w:val="ru-UA"/>
        </w:rPr>
        <w:t>.</w:t>
      </w:r>
    </w:p>
    <w:p w14:paraId="42E62B2B" w14:textId="5EACB204" w:rsidR="00FC5612" w:rsidRPr="00B640D4" w:rsidRDefault="00B640D4" w:rsidP="00B640D4">
      <w:pPr>
        <w:rPr>
          <w:rFonts w:ascii="Arial" w:hAnsi="Arial" w:cs="Arial"/>
          <w:sz w:val="28"/>
          <w:szCs w:val="28"/>
          <w:lang w:val="en-US"/>
        </w:rPr>
      </w:pPr>
      <w:r w:rsidRPr="00B640D4">
        <w:rPr>
          <w:rFonts w:ascii="Arial" w:hAnsi="Arial" w:cs="Arial"/>
          <w:sz w:val="28"/>
          <w:szCs w:val="28"/>
          <w:lang w:val="en-US"/>
        </w:rPr>
        <w:drawing>
          <wp:inline distT="0" distB="0" distL="0" distR="0" wp14:anchorId="22363CFD" wp14:editId="7D562825">
            <wp:extent cx="5331582" cy="3019425"/>
            <wp:effectExtent l="0" t="0" r="2540" b="0"/>
            <wp:docPr id="2089432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32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2397" cy="301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75DB" w14:textId="77777777" w:rsidR="00FC5612" w:rsidRPr="00FC5612" w:rsidRDefault="00FC5612" w:rsidP="00FC5612">
      <w:pPr>
        <w:rPr>
          <w:rFonts w:ascii="Arial" w:hAnsi="Arial" w:cs="Arial"/>
          <w:sz w:val="28"/>
          <w:szCs w:val="28"/>
        </w:rPr>
      </w:pPr>
    </w:p>
    <w:p w14:paraId="58C037F2" w14:textId="1B75F92F" w:rsidR="00FC5612" w:rsidRDefault="00B640D4" w:rsidP="00FC5612">
      <w:pPr>
        <w:rPr>
          <w:rFonts w:ascii="Arial" w:hAnsi="Arial" w:cs="Arial"/>
          <w:sz w:val="28"/>
          <w:szCs w:val="28"/>
        </w:rPr>
      </w:pPr>
      <w:r w:rsidRPr="00B640D4">
        <w:rPr>
          <w:rFonts w:ascii="Arial" w:hAnsi="Arial" w:cs="Arial"/>
          <w:sz w:val="28"/>
          <w:szCs w:val="28"/>
        </w:rPr>
        <w:t>Ako môžeme vidieť z grafov, časová zložitosť každej z troch funkcií má logaritmický charakter, z čoho môžeme vyvodiť, že čas ich vykonania je O(log n).</w:t>
      </w:r>
    </w:p>
    <w:p w14:paraId="1212DBE6" w14:textId="77777777" w:rsidR="00B640D4" w:rsidRDefault="00B640D4" w:rsidP="00FC5612">
      <w:pPr>
        <w:rPr>
          <w:rFonts w:ascii="Arial" w:hAnsi="Arial" w:cs="Arial"/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640D4" w14:paraId="51565A52" w14:textId="77777777" w:rsidTr="00B640D4">
        <w:tc>
          <w:tcPr>
            <w:tcW w:w="3115" w:type="dxa"/>
          </w:tcPr>
          <w:p w14:paraId="743F5CA8" w14:textId="2776CD2A" w:rsidR="00B640D4" w:rsidRDefault="00B640D4" w:rsidP="00FC5612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AVL operacia</w:t>
            </w:r>
          </w:p>
        </w:tc>
        <w:tc>
          <w:tcPr>
            <w:tcW w:w="3115" w:type="dxa"/>
          </w:tcPr>
          <w:p w14:paraId="3DD2957D" w14:textId="6C7854EE" w:rsidR="00B640D4" w:rsidRPr="00B640D4" w:rsidRDefault="00B640D4" w:rsidP="00FC5612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Očakavana ČZ</w:t>
            </w:r>
          </w:p>
        </w:tc>
        <w:tc>
          <w:tcPr>
            <w:tcW w:w="3115" w:type="dxa"/>
          </w:tcPr>
          <w:p w14:paraId="52BDAB02" w14:textId="025B3EDD" w:rsidR="00B640D4" w:rsidRDefault="00B640D4" w:rsidP="00FC5612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ČZ implementacií</w:t>
            </w:r>
          </w:p>
        </w:tc>
      </w:tr>
      <w:tr w:rsidR="00B640D4" w14:paraId="7C6F3A1A" w14:textId="77777777" w:rsidTr="00B640D4">
        <w:tc>
          <w:tcPr>
            <w:tcW w:w="3115" w:type="dxa"/>
          </w:tcPr>
          <w:p w14:paraId="78D3D985" w14:textId="48BF78BB" w:rsidR="00B640D4" w:rsidRDefault="00B640D4" w:rsidP="00FC5612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Insert</w:t>
            </w:r>
          </w:p>
        </w:tc>
        <w:tc>
          <w:tcPr>
            <w:tcW w:w="3115" w:type="dxa"/>
          </w:tcPr>
          <w:p w14:paraId="724CCC6F" w14:textId="767EB549" w:rsidR="00B640D4" w:rsidRDefault="00B640D4" w:rsidP="00FC5612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O(log(n))</w:t>
            </w:r>
          </w:p>
        </w:tc>
        <w:tc>
          <w:tcPr>
            <w:tcW w:w="3115" w:type="dxa"/>
          </w:tcPr>
          <w:p w14:paraId="074BA7C1" w14:textId="1A9705B0" w:rsidR="00B640D4" w:rsidRDefault="00B640D4" w:rsidP="00FC5612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O(log(n))</w:t>
            </w:r>
          </w:p>
        </w:tc>
      </w:tr>
      <w:tr w:rsidR="00B640D4" w14:paraId="6EE6B393" w14:textId="77777777" w:rsidTr="00B640D4">
        <w:tc>
          <w:tcPr>
            <w:tcW w:w="3115" w:type="dxa"/>
          </w:tcPr>
          <w:p w14:paraId="5214F0FA" w14:textId="584A81DE" w:rsidR="00B640D4" w:rsidRDefault="00B640D4" w:rsidP="00FC5612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Search</w:t>
            </w:r>
          </w:p>
        </w:tc>
        <w:tc>
          <w:tcPr>
            <w:tcW w:w="3115" w:type="dxa"/>
          </w:tcPr>
          <w:p w14:paraId="086D98A4" w14:textId="4CBB2026" w:rsidR="00B640D4" w:rsidRDefault="00B640D4" w:rsidP="00FC5612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O(log(n))</w:t>
            </w:r>
          </w:p>
        </w:tc>
        <w:tc>
          <w:tcPr>
            <w:tcW w:w="3115" w:type="dxa"/>
          </w:tcPr>
          <w:p w14:paraId="6F857BAE" w14:textId="0152E6AA" w:rsidR="00B640D4" w:rsidRDefault="00B640D4" w:rsidP="00FC5612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O(log(n))</w:t>
            </w:r>
          </w:p>
        </w:tc>
      </w:tr>
      <w:tr w:rsidR="00B640D4" w14:paraId="465DD445" w14:textId="77777777" w:rsidTr="00B640D4">
        <w:tc>
          <w:tcPr>
            <w:tcW w:w="3115" w:type="dxa"/>
          </w:tcPr>
          <w:p w14:paraId="238407DD" w14:textId="1C272DB6" w:rsidR="00B640D4" w:rsidRDefault="00B640D4" w:rsidP="00FC5612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Delete</w:t>
            </w:r>
          </w:p>
        </w:tc>
        <w:tc>
          <w:tcPr>
            <w:tcW w:w="3115" w:type="dxa"/>
          </w:tcPr>
          <w:p w14:paraId="1B2E6DB2" w14:textId="6EC6EE76" w:rsidR="00B640D4" w:rsidRDefault="00B640D4" w:rsidP="00FC5612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O(log(n))</w:t>
            </w:r>
          </w:p>
        </w:tc>
        <w:tc>
          <w:tcPr>
            <w:tcW w:w="3115" w:type="dxa"/>
          </w:tcPr>
          <w:p w14:paraId="5F331948" w14:textId="0DE7B81E" w:rsidR="00B640D4" w:rsidRDefault="00B640D4" w:rsidP="00FC5612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O(log(n))</w:t>
            </w:r>
          </w:p>
        </w:tc>
      </w:tr>
    </w:tbl>
    <w:p w14:paraId="3D1DF98E" w14:textId="6B81A85F" w:rsidR="00B640D4" w:rsidRDefault="00B640D4" w:rsidP="00FC5612">
      <w:pPr>
        <w:rPr>
          <w:rFonts w:ascii="Arial" w:hAnsi="Arial" w:cs="Arial"/>
          <w:sz w:val="28"/>
          <w:szCs w:val="28"/>
        </w:rPr>
      </w:pPr>
    </w:p>
    <w:p w14:paraId="6B3B1E56" w14:textId="1C6580E0" w:rsidR="00B640D4" w:rsidRPr="00FC5612" w:rsidRDefault="00B640D4" w:rsidP="00B640D4">
      <w:pPr>
        <w:pStyle w:val="a7"/>
        <w:numPr>
          <w:ilvl w:val="0"/>
          <w:numId w:val="1"/>
        </w:numPr>
        <w:jc w:val="center"/>
        <w:rPr>
          <w:rFonts w:ascii="Arial" w:hAnsi="Arial" w:cs="Arial"/>
          <w:sz w:val="40"/>
          <w:szCs w:val="40"/>
          <w:lang w:val="en-US"/>
        </w:rPr>
      </w:pPr>
      <w:r w:rsidRPr="00FC5612">
        <w:rPr>
          <w:rFonts w:ascii="Arial" w:hAnsi="Arial" w:cs="Arial"/>
          <w:sz w:val="40"/>
          <w:szCs w:val="40"/>
        </w:rPr>
        <w:t xml:space="preserve">Implementácia </w:t>
      </w:r>
      <w:r>
        <w:rPr>
          <w:rFonts w:ascii="Arial" w:hAnsi="Arial" w:cs="Arial"/>
          <w:sz w:val="40"/>
          <w:szCs w:val="40"/>
        </w:rPr>
        <w:t>Splay</w:t>
      </w:r>
      <w:r w:rsidRPr="00FC5612">
        <w:rPr>
          <w:rFonts w:ascii="Arial" w:hAnsi="Arial" w:cs="Arial"/>
          <w:sz w:val="40"/>
          <w:szCs w:val="40"/>
        </w:rPr>
        <w:t xml:space="preserve"> binárneho vyhľadávacieho stromu</w:t>
      </w:r>
    </w:p>
    <w:p w14:paraId="764BCEEF" w14:textId="2F4C3335" w:rsidR="00B640D4" w:rsidRDefault="00542530" w:rsidP="00FC5612">
      <w:pPr>
        <w:rPr>
          <w:rFonts w:ascii="Arial" w:hAnsi="Arial" w:cs="Arial"/>
          <w:sz w:val="28"/>
          <w:szCs w:val="28"/>
          <w:lang w:val="ru-RU"/>
        </w:rPr>
      </w:pPr>
      <w:r w:rsidRPr="00542530">
        <w:rPr>
          <w:rFonts w:ascii="Arial" w:hAnsi="Arial" w:cs="Arial"/>
          <w:sz w:val="28"/>
          <w:szCs w:val="28"/>
        </w:rPr>
        <w:t>Splay strom je samooptimalizujúci binárny vyhľadávací strom, v ktorom sa pri každom prístupe k prvku vykoná operácia „splay“ (presun uzla do koreňa).</w:t>
      </w:r>
      <w:r w:rsidRPr="00542530">
        <w:rPr>
          <w:rFonts w:ascii="Arial" w:hAnsi="Arial" w:cs="Arial"/>
          <w:sz w:val="28"/>
          <w:szCs w:val="28"/>
        </w:rPr>
        <w:br/>
        <w:t>Tento presun sa realizuje pomocou rotácií (zig, zig-zig, zig-zag), čím sa často používané prvky dostávajú bližšie ku koreňu.</w:t>
      </w:r>
      <w:r w:rsidRPr="00542530">
        <w:rPr>
          <w:rFonts w:ascii="Arial" w:hAnsi="Arial" w:cs="Arial"/>
          <w:sz w:val="28"/>
          <w:szCs w:val="28"/>
        </w:rPr>
        <w:br/>
        <w:t>Vďaka tomu je amortizovaná časová zložitosť operácií vyhľadávania, vkladania a mazania O(log n).</w:t>
      </w:r>
    </w:p>
    <w:p w14:paraId="629144FE" w14:textId="471E4660" w:rsidR="00542530" w:rsidRDefault="00542530" w:rsidP="00FC5612">
      <w:pPr>
        <w:rPr>
          <w:rFonts w:ascii="Arial" w:hAnsi="Arial" w:cs="Arial"/>
          <w:sz w:val="28"/>
          <w:szCs w:val="28"/>
          <w:lang w:val="ru-RU"/>
        </w:rPr>
      </w:pPr>
      <w:r w:rsidRPr="00542530">
        <w:rPr>
          <w:rFonts w:ascii="Arial" w:hAnsi="Arial" w:cs="Arial"/>
          <w:sz w:val="28"/>
          <w:szCs w:val="28"/>
          <w:lang w:val="ru-RU"/>
        </w:rPr>
        <w:drawing>
          <wp:inline distT="0" distB="0" distL="0" distR="0" wp14:anchorId="6F7EA4DE" wp14:editId="0B3801B9">
            <wp:extent cx="5940425" cy="3517900"/>
            <wp:effectExtent l="0" t="0" r="3175" b="6350"/>
            <wp:docPr id="76030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0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F76A" w14:textId="799CB656" w:rsidR="00542530" w:rsidRDefault="00E14BE7" w:rsidP="00FC5612">
      <w:pPr>
        <w:rPr>
          <w:rFonts w:ascii="Arial" w:hAnsi="Arial" w:cs="Arial"/>
          <w:sz w:val="28"/>
          <w:szCs w:val="28"/>
          <w:lang w:val="ru-RU"/>
        </w:rPr>
      </w:pPr>
      <w:r w:rsidRPr="00E14BE7">
        <w:rPr>
          <w:rFonts w:ascii="Arial" w:hAnsi="Arial" w:cs="Arial"/>
          <w:sz w:val="28"/>
          <w:szCs w:val="28"/>
        </w:rPr>
        <w:t>Každá operácia insert je taká rýchla (~60 nanosekúnd), že kvôli obmedzenej presnosti knižnice time.h nie je možné presne zmerať jej časovú zložitosť.</w:t>
      </w:r>
      <w:r w:rsidRPr="00E14BE7">
        <w:rPr>
          <w:rFonts w:ascii="Arial" w:hAnsi="Arial" w:cs="Arial"/>
          <w:sz w:val="28"/>
          <w:szCs w:val="28"/>
        </w:rPr>
        <w:br/>
        <w:t>Ostatné dve funkcie majú podľa grafov logaritmický priebeh, čo naznačuje časovú zložitosť O(log n).</w:t>
      </w:r>
    </w:p>
    <w:p w14:paraId="70B5FA71" w14:textId="77777777" w:rsidR="00E14BE7" w:rsidRPr="00E14BE7" w:rsidRDefault="00E14BE7" w:rsidP="00FC5612">
      <w:pPr>
        <w:rPr>
          <w:rFonts w:ascii="Arial" w:hAnsi="Arial" w:cs="Arial"/>
          <w:sz w:val="28"/>
          <w:szCs w:val="28"/>
          <w:lang w:val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14BE7" w14:paraId="2E6DDFBB" w14:textId="77777777" w:rsidTr="00C12240">
        <w:tc>
          <w:tcPr>
            <w:tcW w:w="3115" w:type="dxa"/>
          </w:tcPr>
          <w:p w14:paraId="686015DF" w14:textId="190D068E" w:rsidR="00E14BE7" w:rsidRDefault="00E14BE7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Splay</w:t>
            </w:r>
            <w:r>
              <w:rPr>
                <w:rFonts w:ascii="Arial" w:hAnsi="Arial" w:cs="Arial"/>
                <w:sz w:val="28"/>
                <w:szCs w:val="28"/>
              </w:rPr>
              <w:t xml:space="preserve"> operacia</w:t>
            </w:r>
          </w:p>
        </w:tc>
        <w:tc>
          <w:tcPr>
            <w:tcW w:w="3115" w:type="dxa"/>
          </w:tcPr>
          <w:p w14:paraId="4933F057" w14:textId="77777777" w:rsidR="00E14BE7" w:rsidRPr="00B640D4" w:rsidRDefault="00E14BE7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Očakavana ČZ</w:t>
            </w:r>
          </w:p>
        </w:tc>
        <w:tc>
          <w:tcPr>
            <w:tcW w:w="3115" w:type="dxa"/>
          </w:tcPr>
          <w:p w14:paraId="68981BC2" w14:textId="77777777" w:rsidR="00E14BE7" w:rsidRDefault="00E14BE7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ČZ implementacií</w:t>
            </w:r>
          </w:p>
        </w:tc>
      </w:tr>
      <w:tr w:rsidR="00E14BE7" w14:paraId="6E40B04E" w14:textId="77777777" w:rsidTr="00C12240">
        <w:tc>
          <w:tcPr>
            <w:tcW w:w="3115" w:type="dxa"/>
          </w:tcPr>
          <w:p w14:paraId="482CE53F" w14:textId="77777777" w:rsidR="00E14BE7" w:rsidRDefault="00E14BE7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Insert</w:t>
            </w:r>
          </w:p>
        </w:tc>
        <w:tc>
          <w:tcPr>
            <w:tcW w:w="3115" w:type="dxa"/>
          </w:tcPr>
          <w:p w14:paraId="7D637355" w14:textId="77777777" w:rsidR="00E14BE7" w:rsidRDefault="00E14BE7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O(log(n))</w:t>
            </w:r>
          </w:p>
        </w:tc>
        <w:tc>
          <w:tcPr>
            <w:tcW w:w="3115" w:type="dxa"/>
          </w:tcPr>
          <w:p w14:paraId="6B4C6EB9" w14:textId="35B9DB0D" w:rsidR="00E14BE7" w:rsidRPr="00E14BE7" w:rsidRDefault="00E14BE7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Nemožne </w:t>
            </w:r>
            <w:r w:rsidRPr="00E14BE7">
              <w:rPr>
                <w:rFonts w:ascii="Arial" w:hAnsi="Arial" w:cs="Arial"/>
                <w:sz w:val="28"/>
                <w:szCs w:val="28"/>
              </w:rPr>
              <w:t>zmerať</w:t>
            </w:r>
          </w:p>
        </w:tc>
      </w:tr>
      <w:tr w:rsidR="00E14BE7" w14:paraId="647394F1" w14:textId="77777777" w:rsidTr="00C12240">
        <w:tc>
          <w:tcPr>
            <w:tcW w:w="3115" w:type="dxa"/>
          </w:tcPr>
          <w:p w14:paraId="42B89F57" w14:textId="77777777" w:rsidR="00E14BE7" w:rsidRDefault="00E14BE7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Search</w:t>
            </w:r>
          </w:p>
        </w:tc>
        <w:tc>
          <w:tcPr>
            <w:tcW w:w="3115" w:type="dxa"/>
          </w:tcPr>
          <w:p w14:paraId="3FC5A1F3" w14:textId="77777777" w:rsidR="00E14BE7" w:rsidRDefault="00E14BE7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O(log(n))</w:t>
            </w:r>
          </w:p>
        </w:tc>
        <w:tc>
          <w:tcPr>
            <w:tcW w:w="3115" w:type="dxa"/>
          </w:tcPr>
          <w:p w14:paraId="1BE2BCD9" w14:textId="77777777" w:rsidR="00E14BE7" w:rsidRDefault="00E14BE7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O(log(n))</w:t>
            </w:r>
          </w:p>
        </w:tc>
      </w:tr>
      <w:tr w:rsidR="00E14BE7" w14:paraId="75B9E01C" w14:textId="77777777" w:rsidTr="00C12240">
        <w:tc>
          <w:tcPr>
            <w:tcW w:w="3115" w:type="dxa"/>
          </w:tcPr>
          <w:p w14:paraId="4125BFA9" w14:textId="77777777" w:rsidR="00E14BE7" w:rsidRDefault="00E14BE7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Delete</w:t>
            </w:r>
          </w:p>
        </w:tc>
        <w:tc>
          <w:tcPr>
            <w:tcW w:w="3115" w:type="dxa"/>
          </w:tcPr>
          <w:p w14:paraId="603695A0" w14:textId="77777777" w:rsidR="00E14BE7" w:rsidRDefault="00E14BE7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O(log(n))</w:t>
            </w:r>
          </w:p>
        </w:tc>
        <w:tc>
          <w:tcPr>
            <w:tcW w:w="3115" w:type="dxa"/>
          </w:tcPr>
          <w:p w14:paraId="29171629" w14:textId="77777777" w:rsidR="00E14BE7" w:rsidRDefault="00E14BE7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O(log(n))</w:t>
            </w:r>
          </w:p>
        </w:tc>
      </w:tr>
    </w:tbl>
    <w:p w14:paraId="7E7CEB9E" w14:textId="77777777" w:rsidR="00E14BE7" w:rsidRPr="00E14BE7" w:rsidRDefault="00E14BE7" w:rsidP="00E14BE7">
      <w:pPr>
        <w:pStyle w:val="a7"/>
        <w:ind w:left="1080"/>
        <w:rPr>
          <w:rFonts w:ascii="Arial" w:hAnsi="Arial" w:cs="Arial"/>
          <w:sz w:val="40"/>
          <w:szCs w:val="40"/>
          <w:lang w:val="en-US"/>
        </w:rPr>
      </w:pPr>
    </w:p>
    <w:p w14:paraId="66ADC377" w14:textId="4CEA9CE2" w:rsidR="00E14BE7" w:rsidRPr="00E14BE7" w:rsidRDefault="00E14BE7" w:rsidP="00E14BE7">
      <w:pPr>
        <w:pStyle w:val="a7"/>
        <w:numPr>
          <w:ilvl w:val="0"/>
          <w:numId w:val="1"/>
        </w:numPr>
        <w:jc w:val="center"/>
        <w:rPr>
          <w:rFonts w:ascii="Arial" w:hAnsi="Arial" w:cs="Arial"/>
          <w:sz w:val="40"/>
          <w:szCs w:val="40"/>
          <w:lang w:val="en-US"/>
        </w:rPr>
      </w:pPr>
      <w:r w:rsidRPr="00E14BE7">
        <w:rPr>
          <w:rFonts w:ascii="Arial" w:hAnsi="Arial" w:cs="Arial"/>
          <w:sz w:val="40"/>
          <w:szCs w:val="40"/>
        </w:rPr>
        <w:t>Implementácia hašovacej tabuľky s</w:t>
      </w:r>
      <w:r>
        <w:rPr>
          <w:rFonts w:ascii="Arial" w:hAnsi="Arial" w:cs="Arial"/>
          <w:sz w:val="40"/>
          <w:szCs w:val="40"/>
        </w:rPr>
        <w:t> </w:t>
      </w:r>
      <w:r w:rsidRPr="00E14BE7">
        <w:rPr>
          <w:rFonts w:ascii="Arial" w:hAnsi="Arial" w:cs="Arial"/>
          <w:sz w:val="40"/>
          <w:szCs w:val="40"/>
        </w:rPr>
        <w:t>reťazením</w:t>
      </w:r>
    </w:p>
    <w:p w14:paraId="7DAA63E2" w14:textId="2E89B2CB" w:rsidR="00E14BE7" w:rsidRDefault="00E14BE7" w:rsidP="00FC5612">
      <w:pPr>
        <w:rPr>
          <w:rFonts w:ascii="Arial" w:hAnsi="Arial" w:cs="Arial"/>
          <w:sz w:val="28"/>
          <w:szCs w:val="28"/>
          <w:lang w:val="uk-UA"/>
        </w:rPr>
      </w:pPr>
      <w:r w:rsidRPr="00E14BE7">
        <w:rPr>
          <w:rFonts w:ascii="Arial" w:hAnsi="Arial" w:cs="Arial"/>
          <w:sz w:val="28"/>
          <w:szCs w:val="28"/>
        </w:rPr>
        <w:t>Hašovacia tabuľka s reťazením ukladá prvky do poľa, kde každý index obsahuje zoznam (reťazec) prvkov s rovnakým hashom.</w:t>
      </w:r>
      <w:r w:rsidRPr="00E14BE7">
        <w:rPr>
          <w:rFonts w:ascii="Arial" w:hAnsi="Arial" w:cs="Arial"/>
          <w:sz w:val="28"/>
          <w:szCs w:val="28"/>
        </w:rPr>
        <w:br/>
        <w:t>Pri kolízii (keď majú dva prvky rovnaký index) sa nový prvok jednoducho pridá do zoznamu na danom mieste.</w:t>
      </w:r>
      <w:r w:rsidRPr="00E14BE7">
        <w:rPr>
          <w:rFonts w:ascii="Arial" w:hAnsi="Arial" w:cs="Arial"/>
          <w:sz w:val="28"/>
          <w:szCs w:val="28"/>
        </w:rPr>
        <w:br/>
        <w:t>Priemerná časová zložitosť operácií vyhľadávania, vkladania a mazania je O(1)</w:t>
      </w:r>
      <w:r>
        <w:rPr>
          <w:rFonts w:ascii="Arial" w:hAnsi="Arial" w:cs="Arial"/>
          <w:sz w:val="28"/>
          <w:szCs w:val="28"/>
          <w:lang w:val="uk-UA"/>
        </w:rPr>
        <w:t>.</w:t>
      </w:r>
    </w:p>
    <w:p w14:paraId="647DF7BC" w14:textId="2260E232" w:rsidR="00E14BE7" w:rsidRPr="00E14BE7" w:rsidRDefault="00E14BE7" w:rsidP="00FC5612">
      <w:pPr>
        <w:rPr>
          <w:rFonts w:ascii="Arial" w:hAnsi="Arial" w:cs="Arial"/>
          <w:sz w:val="28"/>
          <w:szCs w:val="28"/>
          <w:lang w:val="uk-UA"/>
        </w:rPr>
      </w:pPr>
      <w:r w:rsidRPr="00E14BE7">
        <w:rPr>
          <w:rFonts w:ascii="Arial" w:hAnsi="Arial" w:cs="Arial"/>
          <w:sz w:val="28"/>
          <w:szCs w:val="28"/>
          <w:lang w:val="uk-UA"/>
        </w:rPr>
        <w:drawing>
          <wp:inline distT="0" distB="0" distL="0" distR="0" wp14:anchorId="79D25BBF" wp14:editId="733EECEB">
            <wp:extent cx="5940425" cy="3551555"/>
            <wp:effectExtent l="0" t="0" r="3175" b="0"/>
            <wp:docPr id="157861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1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B92D" w14:textId="77777777" w:rsidR="00E14BE7" w:rsidRDefault="00E14BE7" w:rsidP="00FC5612">
      <w:pPr>
        <w:rPr>
          <w:rFonts w:ascii="Arial" w:hAnsi="Arial" w:cs="Arial"/>
          <w:sz w:val="28"/>
          <w:szCs w:val="28"/>
          <w:lang w:val="uk-UA"/>
        </w:rPr>
      </w:pPr>
    </w:p>
    <w:p w14:paraId="2E45F045" w14:textId="6955088B" w:rsidR="00E14BE7" w:rsidRDefault="00E14BE7" w:rsidP="00FC5612">
      <w:pPr>
        <w:rPr>
          <w:rFonts w:ascii="Arial" w:hAnsi="Arial" w:cs="Arial"/>
          <w:sz w:val="28"/>
          <w:szCs w:val="28"/>
          <w:lang w:val="ru-RU"/>
        </w:rPr>
      </w:pPr>
      <w:r w:rsidRPr="00E14BE7">
        <w:rPr>
          <w:rFonts w:ascii="Arial" w:hAnsi="Arial" w:cs="Arial"/>
          <w:sz w:val="28"/>
          <w:szCs w:val="28"/>
        </w:rPr>
        <w:t>Ako môžeme vidieť z grafov, približný čas vykonania každej operácie je O(1), čo zodpovedá očakávaniam.</w:t>
      </w:r>
    </w:p>
    <w:p w14:paraId="49B04172" w14:textId="77777777" w:rsidR="00E14BE7" w:rsidRDefault="00E14BE7" w:rsidP="00FC5612">
      <w:pPr>
        <w:rPr>
          <w:rFonts w:ascii="Arial" w:hAnsi="Arial" w:cs="Arial"/>
          <w:sz w:val="28"/>
          <w:szCs w:val="28"/>
          <w:lang w:val="ru-RU"/>
        </w:rPr>
      </w:pPr>
    </w:p>
    <w:p w14:paraId="639C2B15" w14:textId="77777777" w:rsidR="00E14BE7" w:rsidRDefault="00E14BE7" w:rsidP="00FC5612">
      <w:pPr>
        <w:rPr>
          <w:rFonts w:ascii="Arial" w:hAnsi="Arial" w:cs="Arial"/>
          <w:sz w:val="28"/>
          <w:szCs w:val="28"/>
          <w:lang w:val="ru-RU"/>
        </w:rPr>
      </w:pPr>
    </w:p>
    <w:p w14:paraId="6786C35B" w14:textId="77777777" w:rsidR="00E14BE7" w:rsidRDefault="00E14BE7" w:rsidP="00FC5612">
      <w:pPr>
        <w:rPr>
          <w:rFonts w:ascii="Arial" w:hAnsi="Arial" w:cs="Arial"/>
          <w:sz w:val="28"/>
          <w:szCs w:val="28"/>
          <w:lang w:val="ru-RU"/>
        </w:rPr>
      </w:pPr>
    </w:p>
    <w:p w14:paraId="2A747CC2" w14:textId="77777777" w:rsidR="00E14BE7" w:rsidRDefault="00E14BE7" w:rsidP="00FC5612">
      <w:pPr>
        <w:rPr>
          <w:rFonts w:ascii="Arial" w:hAnsi="Arial" w:cs="Arial"/>
          <w:sz w:val="28"/>
          <w:szCs w:val="28"/>
          <w:lang w:val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14BE7" w14:paraId="5A47CE9D" w14:textId="77777777" w:rsidTr="00C12240">
        <w:tc>
          <w:tcPr>
            <w:tcW w:w="3115" w:type="dxa"/>
          </w:tcPr>
          <w:p w14:paraId="4988A8EC" w14:textId="015B90A9" w:rsidR="00E14BE7" w:rsidRPr="00E14BE7" w:rsidRDefault="00E14BE7" w:rsidP="00C12240">
            <w:pPr>
              <w:rPr>
                <w:rFonts w:ascii="Arial" w:hAnsi="Arial" w:cs="Arial"/>
                <w:sz w:val="28"/>
                <w:szCs w:val="28"/>
                <w:lang w:val="ru-RU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Hash table operation</w:t>
            </w:r>
          </w:p>
        </w:tc>
        <w:tc>
          <w:tcPr>
            <w:tcW w:w="3115" w:type="dxa"/>
          </w:tcPr>
          <w:p w14:paraId="1AC535C3" w14:textId="77777777" w:rsidR="00E14BE7" w:rsidRPr="00B640D4" w:rsidRDefault="00E14BE7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Očakavana ČZ</w:t>
            </w:r>
          </w:p>
        </w:tc>
        <w:tc>
          <w:tcPr>
            <w:tcW w:w="3115" w:type="dxa"/>
          </w:tcPr>
          <w:p w14:paraId="1AAC2D05" w14:textId="77777777" w:rsidR="00E14BE7" w:rsidRDefault="00E14BE7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ČZ implementacií</w:t>
            </w:r>
          </w:p>
        </w:tc>
      </w:tr>
      <w:tr w:rsidR="00E14BE7" w14:paraId="3C7E5971" w14:textId="77777777" w:rsidTr="00C12240">
        <w:tc>
          <w:tcPr>
            <w:tcW w:w="3115" w:type="dxa"/>
          </w:tcPr>
          <w:p w14:paraId="0FCE46E9" w14:textId="77777777" w:rsidR="00E14BE7" w:rsidRDefault="00E14BE7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Insert</w:t>
            </w:r>
          </w:p>
        </w:tc>
        <w:tc>
          <w:tcPr>
            <w:tcW w:w="3115" w:type="dxa"/>
          </w:tcPr>
          <w:p w14:paraId="7783255E" w14:textId="4EA0C5AC" w:rsidR="00E14BE7" w:rsidRDefault="00E14BE7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O(</w:t>
            </w:r>
            <w:r>
              <w:rPr>
                <w:rFonts w:ascii="Arial" w:hAnsi="Arial" w:cs="Arial"/>
                <w:sz w:val="28"/>
                <w:szCs w:val="28"/>
              </w:rPr>
              <w:t>1</w:t>
            </w:r>
            <w:r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7D3D8759" w14:textId="0E21C363" w:rsidR="00E14BE7" w:rsidRPr="00E14BE7" w:rsidRDefault="00E14BE7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O(1)</w:t>
            </w:r>
          </w:p>
        </w:tc>
      </w:tr>
      <w:tr w:rsidR="00E14BE7" w14:paraId="61D182E5" w14:textId="77777777" w:rsidTr="00C12240">
        <w:tc>
          <w:tcPr>
            <w:tcW w:w="3115" w:type="dxa"/>
          </w:tcPr>
          <w:p w14:paraId="563A247C" w14:textId="77777777" w:rsidR="00E14BE7" w:rsidRDefault="00E14BE7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Search</w:t>
            </w:r>
          </w:p>
        </w:tc>
        <w:tc>
          <w:tcPr>
            <w:tcW w:w="3115" w:type="dxa"/>
          </w:tcPr>
          <w:p w14:paraId="0F967A1F" w14:textId="45BC7D52" w:rsidR="00E14BE7" w:rsidRDefault="00E14BE7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O(</w:t>
            </w:r>
            <w:r>
              <w:rPr>
                <w:rFonts w:ascii="Arial" w:hAnsi="Arial" w:cs="Arial"/>
                <w:sz w:val="28"/>
                <w:szCs w:val="28"/>
              </w:rPr>
              <w:t>1)</w:t>
            </w:r>
          </w:p>
        </w:tc>
        <w:tc>
          <w:tcPr>
            <w:tcW w:w="3115" w:type="dxa"/>
          </w:tcPr>
          <w:p w14:paraId="1AD7BF45" w14:textId="70ECE8F4" w:rsidR="00E14BE7" w:rsidRDefault="00E14BE7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O(1)</w:t>
            </w:r>
          </w:p>
        </w:tc>
      </w:tr>
      <w:tr w:rsidR="00E14BE7" w14:paraId="1F516E6B" w14:textId="77777777" w:rsidTr="00C12240">
        <w:tc>
          <w:tcPr>
            <w:tcW w:w="3115" w:type="dxa"/>
          </w:tcPr>
          <w:p w14:paraId="3D977A4F" w14:textId="77777777" w:rsidR="00E14BE7" w:rsidRDefault="00E14BE7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Delete</w:t>
            </w:r>
          </w:p>
        </w:tc>
        <w:tc>
          <w:tcPr>
            <w:tcW w:w="3115" w:type="dxa"/>
          </w:tcPr>
          <w:p w14:paraId="773C10D9" w14:textId="08E32D29" w:rsidR="00E14BE7" w:rsidRDefault="00E14BE7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O(</w:t>
            </w:r>
            <w:r>
              <w:rPr>
                <w:rFonts w:ascii="Arial" w:hAnsi="Arial" w:cs="Arial"/>
                <w:sz w:val="28"/>
                <w:szCs w:val="28"/>
              </w:rPr>
              <w:t>1</w:t>
            </w:r>
            <w:r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565F411A" w14:textId="74499DEA" w:rsidR="00E14BE7" w:rsidRDefault="00E14BE7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O(1)</w:t>
            </w:r>
          </w:p>
        </w:tc>
      </w:tr>
    </w:tbl>
    <w:p w14:paraId="06F63FCC" w14:textId="77777777" w:rsidR="00E14BE7" w:rsidRDefault="00E14BE7" w:rsidP="00FC5612">
      <w:pPr>
        <w:rPr>
          <w:rFonts w:ascii="Arial" w:hAnsi="Arial" w:cs="Arial"/>
          <w:sz w:val="28"/>
          <w:szCs w:val="28"/>
          <w:lang w:val="en-US"/>
        </w:rPr>
      </w:pPr>
    </w:p>
    <w:p w14:paraId="03DF2329" w14:textId="2FBEE0E7" w:rsidR="00E14BE7" w:rsidRPr="00E14BE7" w:rsidRDefault="00E14BE7" w:rsidP="00E14BE7">
      <w:pPr>
        <w:pStyle w:val="a7"/>
        <w:numPr>
          <w:ilvl w:val="0"/>
          <w:numId w:val="1"/>
        </w:numPr>
        <w:jc w:val="center"/>
        <w:rPr>
          <w:rFonts w:ascii="Arial" w:hAnsi="Arial" w:cs="Arial"/>
          <w:sz w:val="40"/>
          <w:szCs w:val="40"/>
        </w:rPr>
      </w:pPr>
      <w:r w:rsidRPr="00E14BE7">
        <w:rPr>
          <w:rFonts w:ascii="Arial" w:hAnsi="Arial" w:cs="Arial"/>
          <w:sz w:val="40"/>
          <w:szCs w:val="40"/>
        </w:rPr>
        <w:t>Implementácia hašovacej tabuľky s</w:t>
      </w:r>
      <w:r w:rsidRPr="00E14BE7">
        <w:rPr>
          <w:rFonts w:ascii="Arial" w:hAnsi="Arial" w:cs="Arial"/>
          <w:sz w:val="40"/>
          <w:szCs w:val="40"/>
        </w:rPr>
        <w:t> </w:t>
      </w:r>
      <w:r w:rsidRPr="00E14BE7">
        <w:rPr>
          <w:rFonts w:ascii="Arial" w:hAnsi="Arial" w:cs="Arial"/>
          <w:sz w:val="40"/>
          <w:szCs w:val="40"/>
        </w:rPr>
        <w:t>dvojitým</w:t>
      </w:r>
      <w:r w:rsidRPr="00E14BE7">
        <w:rPr>
          <w:rFonts w:ascii="Arial" w:hAnsi="Arial" w:cs="Arial"/>
          <w:sz w:val="40"/>
          <w:szCs w:val="40"/>
        </w:rPr>
        <w:t xml:space="preserve"> </w:t>
      </w:r>
      <w:r w:rsidRPr="00E14BE7">
        <w:rPr>
          <w:rFonts w:ascii="Arial" w:hAnsi="Arial" w:cs="Arial"/>
          <w:sz w:val="40"/>
          <w:szCs w:val="40"/>
        </w:rPr>
        <w:t>rozptýlením</w:t>
      </w:r>
    </w:p>
    <w:p w14:paraId="1FB87EA4" w14:textId="0597F391" w:rsidR="00E14BE7" w:rsidRDefault="006B5614" w:rsidP="00FC5612">
      <w:pPr>
        <w:rPr>
          <w:rFonts w:ascii="Arial" w:hAnsi="Arial" w:cs="Arial"/>
          <w:sz w:val="28"/>
          <w:szCs w:val="28"/>
        </w:rPr>
      </w:pPr>
      <w:r w:rsidRPr="006B5614">
        <w:rPr>
          <w:rFonts w:ascii="Arial" w:hAnsi="Arial" w:cs="Arial"/>
          <w:sz w:val="28"/>
          <w:szCs w:val="28"/>
        </w:rPr>
        <w:t>Hašovacia tabuľka s dvojitým rozptýlením rieši kolízie pomocou druhej hash funkcie, ktorá určuje krok pri hľadaní voľného miesta.</w:t>
      </w:r>
      <w:r w:rsidRPr="006B5614">
        <w:rPr>
          <w:rFonts w:ascii="Arial" w:hAnsi="Arial" w:cs="Arial"/>
          <w:sz w:val="28"/>
          <w:szCs w:val="28"/>
        </w:rPr>
        <w:br/>
        <w:t>Pri kolízii sa neukladajú prvky do zoznamu, ale hľadá sa ďalšia pozícia podľa vzorca h(i) = (h1(key) + i * h2(key)) % size</w:t>
      </w:r>
      <w:r>
        <w:rPr>
          <w:rFonts w:ascii="Arial" w:hAnsi="Arial" w:cs="Arial"/>
          <w:sz w:val="28"/>
          <w:szCs w:val="28"/>
        </w:rPr>
        <w:t>.</w:t>
      </w:r>
      <w:r w:rsidRPr="006B5614">
        <w:rPr>
          <w:rFonts w:ascii="Arial" w:hAnsi="Arial" w:cs="Arial"/>
          <w:sz w:val="28"/>
          <w:szCs w:val="28"/>
        </w:rPr>
        <w:br/>
        <w:t>Priemerná časová zložitosť operácií je O(1), v najhoršom prípade O(n).</w:t>
      </w:r>
    </w:p>
    <w:p w14:paraId="5F72A53B" w14:textId="45D99C1D" w:rsidR="006B5614" w:rsidRDefault="006B5614" w:rsidP="00FC5612">
      <w:pPr>
        <w:rPr>
          <w:rFonts w:ascii="Arial" w:hAnsi="Arial" w:cs="Arial"/>
          <w:sz w:val="28"/>
          <w:szCs w:val="28"/>
          <w:lang w:val="ru-RU"/>
        </w:rPr>
      </w:pPr>
      <w:r w:rsidRPr="006B5614">
        <w:rPr>
          <w:rFonts w:ascii="Arial" w:hAnsi="Arial" w:cs="Arial"/>
          <w:sz w:val="28"/>
          <w:szCs w:val="28"/>
        </w:rPr>
        <w:drawing>
          <wp:inline distT="0" distB="0" distL="0" distR="0" wp14:anchorId="76D102B1" wp14:editId="2CB55ADA">
            <wp:extent cx="5940425" cy="3298190"/>
            <wp:effectExtent l="0" t="0" r="3175" b="0"/>
            <wp:docPr id="504720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20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1A7F" w14:textId="77777777" w:rsidR="006B5614" w:rsidRPr="006B5614" w:rsidRDefault="006B5614" w:rsidP="006B5614">
      <w:pPr>
        <w:rPr>
          <w:rFonts w:ascii="Arial" w:hAnsi="Arial" w:cs="Arial"/>
          <w:sz w:val="28"/>
          <w:szCs w:val="28"/>
          <w:lang w:val="en-US"/>
        </w:rPr>
      </w:pPr>
      <w:r w:rsidRPr="00E14BE7">
        <w:rPr>
          <w:rFonts w:ascii="Arial" w:hAnsi="Arial" w:cs="Arial"/>
          <w:sz w:val="28"/>
          <w:szCs w:val="28"/>
        </w:rPr>
        <w:t>Ako môžeme vidieť z grafov, približný čas vykonania každej operácie je O(1), čo zodpovedá očakávaniam.</w:t>
      </w:r>
    </w:p>
    <w:p w14:paraId="64269F84" w14:textId="77777777" w:rsidR="006B5614" w:rsidRPr="006B5614" w:rsidRDefault="006B5614" w:rsidP="006B5614">
      <w:pPr>
        <w:rPr>
          <w:rFonts w:ascii="Arial" w:hAnsi="Arial" w:cs="Arial"/>
          <w:sz w:val="28"/>
          <w:szCs w:val="28"/>
          <w:lang w:val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B5614" w14:paraId="138BD976" w14:textId="77777777" w:rsidTr="00C12240">
        <w:tc>
          <w:tcPr>
            <w:tcW w:w="3115" w:type="dxa"/>
          </w:tcPr>
          <w:p w14:paraId="3DDEDCF6" w14:textId="77777777" w:rsidR="006B5614" w:rsidRPr="00E14BE7" w:rsidRDefault="006B5614" w:rsidP="00C12240">
            <w:pPr>
              <w:rPr>
                <w:rFonts w:ascii="Arial" w:hAnsi="Arial" w:cs="Arial"/>
                <w:sz w:val="28"/>
                <w:szCs w:val="28"/>
                <w:lang w:val="ru-RU"/>
              </w:rPr>
            </w:pPr>
            <w:r>
              <w:rPr>
                <w:rFonts w:ascii="Arial" w:hAnsi="Arial" w:cs="Arial"/>
                <w:sz w:val="28"/>
                <w:szCs w:val="28"/>
              </w:rPr>
              <w:t>Hash table operation</w:t>
            </w:r>
          </w:p>
        </w:tc>
        <w:tc>
          <w:tcPr>
            <w:tcW w:w="3115" w:type="dxa"/>
          </w:tcPr>
          <w:p w14:paraId="29CFA6A8" w14:textId="77777777" w:rsidR="006B5614" w:rsidRPr="00B640D4" w:rsidRDefault="006B5614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Očakavana ČZ</w:t>
            </w:r>
          </w:p>
        </w:tc>
        <w:tc>
          <w:tcPr>
            <w:tcW w:w="3115" w:type="dxa"/>
          </w:tcPr>
          <w:p w14:paraId="1E3933FB" w14:textId="77777777" w:rsidR="006B5614" w:rsidRDefault="006B5614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ČZ implementacií</w:t>
            </w:r>
          </w:p>
        </w:tc>
      </w:tr>
      <w:tr w:rsidR="006B5614" w14:paraId="19FB6F7A" w14:textId="77777777" w:rsidTr="00C12240">
        <w:tc>
          <w:tcPr>
            <w:tcW w:w="3115" w:type="dxa"/>
          </w:tcPr>
          <w:p w14:paraId="77223CF6" w14:textId="77777777" w:rsidR="006B5614" w:rsidRDefault="006B5614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Insert</w:t>
            </w:r>
          </w:p>
        </w:tc>
        <w:tc>
          <w:tcPr>
            <w:tcW w:w="3115" w:type="dxa"/>
          </w:tcPr>
          <w:p w14:paraId="778992F0" w14:textId="77777777" w:rsidR="006B5614" w:rsidRDefault="006B5614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O(1)</w:t>
            </w:r>
          </w:p>
        </w:tc>
        <w:tc>
          <w:tcPr>
            <w:tcW w:w="3115" w:type="dxa"/>
          </w:tcPr>
          <w:p w14:paraId="73D6FED7" w14:textId="77777777" w:rsidR="006B5614" w:rsidRPr="00E14BE7" w:rsidRDefault="006B5614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O(1)</w:t>
            </w:r>
          </w:p>
        </w:tc>
      </w:tr>
      <w:tr w:rsidR="006B5614" w14:paraId="42BDF356" w14:textId="77777777" w:rsidTr="00C12240">
        <w:tc>
          <w:tcPr>
            <w:tcW w:w="3115" w:type="dxa"/>
          </w:tcPr>
          <w:p w14:paraId="5DF0480D" w14:textId="77777777" w:rsidR="006B5614" w:rsidRDefault="006B5614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Search</w:t>
            </w:r>
          </w:p>
        </w:tc>
        <w:tc>
          <w:tcPr>
            <w:tcW w:w="3115" w:type="dxa"/>
          </w:tcPr>
          <w:p w14:paraId="6609056B" w14:textId="77777777" w:rsidR="006B5614" w:rsidRDefault="006B5614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O(1)</w:t>
            </w:r>
          </w:p>
        </w:tc>
        <w:tc>
          <w:tcPr>
            <w:tcW w:w="3115" w:type="dxa"/>
          </w:tcPr>
          <w:p w14:paraId="0321CCE4" w14:textId="77777777" w:rsidR="006B5614" w:rsidRDefault="006B5614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O(1)</w:t>
            </w:r>
          </w:p>
        </w:tc>
      </w:tr>
      <w:tr w:rsidR="006B5614" w14:paraId="23E5C97F" w14:textId="77777777" w:rsidTr="00C12240">
        <w:tc>
          <w:tcPr>
            <w:tcW w:w="3115" w:type="dxa"/>
          </w:tcPr>
          <w:p w14:paraId="0C2D000A" w14:textId="77777777" w:rsidR="006B5614" w:rsidRDefault="006B5614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Delete</w:t>
            </w:r>
          </w:p>
        </w:tc>
        <w:tc>
          <w:tcPr>
            <w:tcW w:w="3115" w:type="dxa"/>
          </w:tcPr>
          <w:p w14:paraId="3567494A" w14:textId="77777777" w:rsidR="006B5614" w:rsidRDefault="006B5614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O(1)</w:t>
            </w:r>
          </w:p>
        </w:tc>
        <w:tc>
          <w:tcPr>
            <w:tcW w:w="3115" w:type="dxa"/>
          </w:tcPr>
          <w:p w14:paraId="56736490" w14:textId="77777777" w:rsidR="006B5614" w:rsidRDefault="006B5614" w:rsidP="00C1224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O(1)</w:t>
            </w:r>
          </w:p>
        </w:tc>
      </w:tr>
    </w:tbl>
    <w:p w14:paraId="5B71D953" w14:textId="77777777" w:rsidR="006B5614" w:rsidRPr="006B5614" w:rsidRDefault="006B5614" w:rsidP="00FC5612">
      <w:pPr>
        <w:rPr>
          <w:rFonts w:ascii="Arial" w:hAnsi="Arial" w:cs="Arial"/>
          <w:sz w:val="28"/>
          <w:szCs w:val="28"/>
          <w:lang w:val="ru-RU"/>
        </w:rPr>
      </w:pPr>
    </w:p>
    <w:sectPr w:rsidR="006B5614" w:rsidRPr="006B5614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B1EA6" w14:textId="77777777" w:rsidR="000B075F" w:rsidRPr="000275F3" w:rsidRDefault="000B075F" w:rsidP="000275F3">
      <w:pPr>
        <w:spacing w:after="0" w:line="240" w:lineRule="auto"/>
      </w:pPr>
      <w:r w:rsidRPr="000275F3">
        <w:separator/>
      </w:r>
    </w:p>
  </w:endnote>
  <w:endnote w:type="continuationSeparator" w:id="0">
    <w:p w14:paraId="43F14975" w14:textId="77777777" w:rsidR="000B075F" w:rsidRPr="000275F3" w:rsidRDefault="000B075F" w:rsidP="000275F3">
      <w:pPr>
        <w:spacing w:after="0" w:line="240" w:lineRule="auto"/>
      </w:pPr>
      <w:r w:rsidRPr="000275F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F7D98" w14:textId="77777777" w:rsidR="000B075F" w:rsidRPr="000275F3" w:rsidRDefault="000B075F" w:rsidP="000275F3">
      <w:pPr>
        <w:spacing w:after="0" w:line="240" w:lineRule="auto"/>
      </w:pPr>
      <w:r w:rsidRPr="000275F3">
        <w:separator/>
      </w:r>
    </w:p>
  </w:footnote>
  <w:footnote w:type="continuationSeparator" w:id="0">
    <w:p w14:paraId="01EA7921" w14:textId="77777777" w:rsidR="000B075F" w:rsidRPr="000275F3" w:rsidRDefault="000B075F" w:rsidP="000275F3">
      <w:pPr>
        <w:spacing w:after="0" w:line="240" w:lineRule="auto"/>
      </w:pPr>
      <w:r w:rsidRPr="000275F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8E0F6" w14:textId="640E6A29" w:rsidR="000275F3" w:rsidRPr="000275F3" w:rsidRDefault="000275F3">
    <w:pPr>
      <w:pStyle w:val="ac"/>
    </w:pPr>
    <w:r w:rsidRPr="000275F3">
      <w:t>Avramenko Maksym</w:t>
    </w:r>
  </w:p>
  <w:p w14:paraId="51191103" w14:textId="77777777" w:rsidR="000275F3" w:rsidRPr="000275F3" w:rsidRDefault="000275F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C39DB"/>
    <w:multiLevelType w:val="hybridMultilevel"/>
    <w:tmpl w:val="F0BC1B76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548D4"/>
    <w:multiLevelType w:val="hybridMultilevel"/>
    <w:tmpl w:val="F0BC1B76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721C0B"/>
    <w:multiLevelType w:val="hybridMultilevel"/>
    <w:tmpl w:val="F0BC1B76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FB013E"/>
    <w:multiLevelType w:val="hybridMultilevel"/>
    <w:tmpl w:val="F0BC1B76"/>
    <w:lvl w:ilvl="0" w:tplc="512A1AD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222758">
    <w:abstractNumId w:val="3"/>
  </w:num>
  <w:num w:numId="2" w16cid:durableId="1253320865">
    <w:abstractNumId w:val="0"/>
  </w:num>
  <w:num w:numId="3" w16cid:durableId="1037970713">
    <w:abstractNumId w:val="1"/>
  </w:num>
  <w:num w:numId="4" w16cid:durableId="2094354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5F3"/>
    <w:rsid w:val="000275F3"/>
    <w:rsid w:val="00046946"/>
    <w:rsid w:val="000B075F"/>
    <w:rsid w:val="0035574D"/>
    <w:rsid w:val="00542530"/>
    <w:rsid w:val="005848A2"/>
    <w:rsid w:val="005A2B23"/>
    <w:rsid w:val="006B5614"/>
    <w:rsid w:val="006F0EA3"/>
    <w:rsid w:val="00782B45"/>
    <w:rsid w:val="00786000"/>
    <w:rsid w:val="009D458D"/>
    <w:rsid w:val="00B640D4"/>
    <w:rsid w:val="00C04383"/>
    <w:rsid w:val="00C80655"/>
    <w:rsid w:val="00E14BE7"/>
    <w:rsid w:val="00FC5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6D892"/>
  <w15:chartTrackingRefBased/>
  <w15:docId w15:val="{844D3B41-43E8-462D-A956-3E000A6B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5614"/>
    <w:rPr>
      <w:lang w:val="sk-SK"/>
    </w:rPr>
  </w:style>
  <w:style w:type="paragraph" w:styleId="1">
    <w:name w:val="heading 1"/>
    <w:basedOn w:val="a"/>
    <w:next w:val="a"/>
    <w:link w:val="10"/>
    <w:uiPriority w:val="9"/>
    <w:qFormat/>
    <w:rsid w:val="00027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7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7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7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7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7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7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7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7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7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75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75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75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75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75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75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7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7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7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7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7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75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7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75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7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75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75F3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275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275F3"/>
  </w:style>
  <w:style w:type="paragraph" w:styleId="ae">
    <w:name w:val="footer"/>
    <w:basedOn w:val="a"/>
    <w:link w:val="af"/>
    <w:uiPriority w:val="99"/>
    <w:unhideWhenUsed/>
    <w:rsid w:val="000275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275F3"/>
  </w:style>
  <w:style w:type="table" w:styleId="af0">
    <w:name w:val="Table Grid"/>
    <w:basedOn w:val="a1"/>
    <w:uiPriority w:val="39"/>
    <w:rsid w:val="00B640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436</Words>
  <Characters>2491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Avramenko</dc:creator>
  <cp:keywords/>
  <dc:description/>
  <cp:lastModifiedBy>Maksym Avramenko</cp:lastModifiedBy>
  <cp:revision>2</cp:revision>
  <dcterms:created xsi:type="dcterms:W3CDTF">2026-04-13T09:26:00Z</dcterms:created>
  <dcterms:modified xsi:type="dcterms:W3CDTF">2026-04-13T09:26:00Z</dcterms:modified>
</cp:coreProperties>
</file>