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512BA" w14:textId="77777777" w:rsidR="00C657BB" w:rsidRDefault="00C657BB" w:rsidP="00C657BB">
      <w:pPr>
        <w:rPr>
          <w:rFonts w:ascii="Calibri" w:hAnsi="Calibri" w:cs="Calibri"/>
          <w:lang w:val="en-GB"/>
        </w:rPr>
      </w:pPr>
      <w:r>
        <w:rPr>
          <w:rFonts w:ascii="Calibri" w:hAnsi="Calibri" w:cs="Calibri"/>
          <w:lang w:val="en-GB"/>
        </w:rPr>
        <w:t>Adafruit 128x64 OLED Bonnet for Raspberry Pi</w:t>
      </w:r>
    </w:p>
    <w:p w14:paraId="1AF4EB7E" w14:textId="77777777" w:rsidR="00C657BB" w:rsidRPr="00C657BB" w:rsidRDefault="00C657BB" w:rsidP="00C657BB">
      <w:pPr>
        <w:spacing w:before="100" w:beforeAutospacing="1" w:after="100" w:afterAutospacing="1"/>
        <w:outlineLvl w:val="0"/>
        <w:rPr>
          <w:rFonts w:ascii="Times New Roman" w:eastAsia="Times New Roman" w:hAnsi="Times New Roman" w:cs="Times New Roman"/>
          <w:b/>
          <w:bCs/>
          <w:kern w:val="36"/>
          <w:sz w:val="48"/>
          <w:szCs w:val="48"/>
          <w:lang w:val="en-GB" w:eastAsia="nl-BE"/>
        </w:rPr>
      </w:pPr>
      <w:r w:rsidRPr="00C657BB">
        <w:rPr>
          <w:rFonts w:ascii="Times New Roman" w:eastAsia="Times New Roman" w:hAnsi="Times New Roman" w:cs="Times New Roman"/>
          <w:b/>
          <w:bCs/>
          <w:kern w:val="36"/>
          <w:sz w:val="48"/>
          <w:szCs w:val="48"/>
          <w:lang w:val="en-GB" w:eastAsia="nl-BE"/>
        </w:rPr>
        <w:t>Adafruit 128x64 OLED Bonnet for Raspberry Pi</w:t>
      </w:r>
    </w:p>
    <w:p w14:paraId="40FB07E1" w14:textId="77777777" w:rsidR="00C657BB" w:rsidRPr="00C657BB" w:rsidRDefault="00C657BB" w:rsidP="00C657BB">
      <w:pPr>
        <w:rPr>
          <w:rFonts w:ascii="Times New Roman" w:eastAsia="Times New Roman" w:hAnsi="Times New Roman" w:cs="Times New Roman"/>
          <w:sz w:val="24"/>
          <w:szCs w:val="24"/>
          <w:lang w:val="en-GB" w:eastAsia="nl-BE"/>
        </w:rPr>
      </w:pPr>
      <w:r w:rsidRPr="00C657BB">
        <w:rPr>
          <w:rFonts w:ascii="Times New Roman" w:eastAsia="Times New Roman" w:hAnsi="Times New Roman" w:cs="Times New Roman"/>
          <w:sz w:val="24"/>
          <w:szCs w:val="24"/>
          <w:lang w:val="en-GB" w:eastAsia="nl-BE"/>
        </w:rPr>
        <w:t xml:space="preserve">PRODUCT ID: 3531 </w:t>
      </w:r>
    </w:p>
    <w:p w14:paraId="796A2B09" w14:textId="77777777" w:rsidR="00C657BB" w:rsidRPr="00C657BB" w:rsidRDefault="00C657BB" w:rsidP="00C657BB">
      <w:pPr>
        <w:rPr>
          <w:rFonts w:ascii="Times New Roman" w:eastAsia="Times New Roman" w:hAnsi="Times New Roman" w:cs="Times New Roman"/>
          <w:sz w:val="24"/>
          <w:szCs w:val="24"/>
          <w:lang w:val="en-GB" w:eastAsia="nl-BE"/>
        </w:rPr>
      </w:pPr>
      <w:r w:rsidRPr="00C657BB">
        <w:rPr>
          <w:rFonts w:ascii="Times New Roman" w:eastAsia="Times New Roman" w:hAnsi="Times New Roman" w:cs="Times New Roman"/>
          <w:sz w:val="24"/>
          <w:szCs w:val="24"/>
          <w:lang w:val="en-GB" w:eastAsia="nl-BE"/>
        </w:rPr>
        <w:t xml:space="preserve">$22.50 </w:t>
      </w:r>
    </w:p>
    <w:p w14:paraId="69847318" w14:textId="4F38BE8B" w:rsidR="004023FF" w:rsidRDefault="00C657BB">
      <w:pPr>
        <w:rPr>
          <w:lang w:val="en-GB"/>
        </w:rPr>
      </w:pPr>
      <w:hyperlink r:id="rId4" w:history="1">
        <w:r w:rsidRPr="003E782E">
          <w:rPr>
            <w:rStyle w:val="Hyperlink"/>
            <w:lang w:val="en-GB"/>
          </w:rPr>
          <w:t>https://www.adafruit.com/product/3531</w:t>
        </w:r>
      </w:hyperlink>
      <w:r>
        <w:rPr>
          <w:lang w:val="en-GB"/>
        </w:rPr>
        <w:t xml:space="preserve"> </w:t>
      </w:r>
    </w:p>
    <w:p w14:paraId="4EF2A98B" w14:textId="7A878172" w:rsidR="00C657BB" w:rsidRDefault="00C657BB">
      <w:pPr>
        <w:rPr>
          <w:lang w:val="en-GB"/>
        </w:rPr>
      </w:pPr>
      <w:r>
        <w:rPr>
          <w:noProof/>
        </w:rPr>
        <w:drawing>
          <wp:inline distT="0" distB="0" distL="0" distR="0" wp14:anchorId="50426E48" wp14:editId="0C3F7C12">
            <wp:extent cx="5760720" cy="4320540"/>
            <wp:effectExtent l="0" t="0" r="0" b="3810"/>
            <wp:docPr id="1" name="Afbeelding 1" descr="Adafruit 128x64 OLED Bonne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128x64 OLED Bonnet for Raspberry P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1EC41EC" w14:textId="77777777" w:rsidR="00C657BB" w:rsidRPr="00C657BB" w:rsidRDefault="00C657BB" w:rsidP="00C657BB">
      <w:pPr>
        <w:pStyle w:val="Normaalweb"/>
        <w:rPr>
          <w:lang w:val="en-GB"/>
        </w:rPr>
      </w:pPr>
      <w:r w:rsidRPr="00C657BB">
        <w:rPr>
          <w:lang w:val="en-GB"/>
        </w:rPr>
        <w:t xml:space="preserve">If </w:t>
      </w:r>
      <w:proofErr w:type="gramStart"/>
      <w:r w:rsidRPr="00C657BB">
        <w:rPr>
          <w:lang w:val="en-GB"/>
        </w:rPr>
        <w:t>you'd</w:t>
      </w:r>
      <w:proofErr w:type="gramEnd"/>
      <w:r w:rsidRPr="00C657BB">
        <w:rPr>
          <w:lang w:val="en-GB"/>
        </w:rPr>
        <w:t xml:space="preserve"> like a compact display, with buttons and a joystick - we've got what you're looking for. The Adafruit 128x64 OLED Bonnet for Raspberry Pi is </w:t>
      </w:r>
      <w:hyperlink r:id="rId6" w:history="1">
        <w:r w:rsidRPr="00C657BB">
          <w:rPr>
            <w:rStyle w:val="Hyperlink"/>
            <w:lang w:val="en-GB"/>
          </w:rPr>
          <w:t>the big sister to our mini PiOLED add-on</w:t>
        </w:r>
      </w:hyperlink>
      <w:r w:rsidRPr="00C657BB">
        <w:rPr>
          <w:lang w:val="en-GB"/>
        </w:rPr>
        <w:t xml:space="preserve">. This version has 128x64 pixels (instead of 128x32) and a much larger screen besides. With the OLED display in the center, we had some space on either </w:t>
      </w:r>
      <w:proofErr w:type="gramStart"/>
      <w:r w:rsidRPr="00C657BB">
        <w:rPr>
          <w:lang w:val="en-GB"/>
        </w:rPr>
        <w:t>side</w:t>
      </w:r>
      <w:proofErr w:type="gramEnd"/>
      <w:r w:rsidRPr="00C657BB">
        <w:rPr>
          <w:lang w:val="en-GB"/>
        </w:rPr>
        <w:t xml:space="preserve"> so we added a 5-way joystick and two pushbuttons. Great for when you want to have a control interface for your project.</w:t>
      </w:r>
    </w:p>
    <w:p w14:paraId="2FA9AB5D" w14:textId="13288FB4" w:rsidR="00C657BB" w:rsidRDefault="00C657BB" w:rsidP="00C657BB">
      <w:r>
        <w:rPr>
          <w:noProof/>
          <w:color w:val="0000FF"/>
        </w:rPr>
        <w:lastRenderedPageBreak/>
        <w:drawing>
          <wp:inline distT="0" distB="0" distL="0" distR="0" wp14:anchorId="75BC6695" wp14:editId="13B7F46C">
            <wp:extent cx="5760720" cy="4428490"/>
            <wp:effectExtent l="0" t="0" r="0" b="0"/>
            <wp:docPr id="4" name="Afbeelding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28490"/>
                    </a:xfrm>
                    <a:prstGeom prst="rect">
                      <a:avLst/>
                    </a:prstGeom>
                    <a:noFill/>
                    <a:ln>
                      <a:noFill/>
                    </a:ln>
                  </pic:spPr>
                </pic:pic>
              </a:graphicData>
            </a:graphic>
          </wp:inline>
        </w:drawing>
      </w:r>
    </w:p>
    <w:p w14:paraId="1B1FE435" w14:textId="77777777" w:rsidR="00C657BB" w:rsidRPr="00C657BB" w:rsidRDefault="00C657BB" w:rsidP="00C657BB">
      <w:pPr>
        <w:pStyle w:val="Normaalweb"/>
        <w:rPr>
          <w:lang w:val="en-GB"/>
        </w:rPr>
      </w:pPr>
      <w:r w:rsidRPr="00C657BB">
        <w:rPr>
          <w:lang w:val="en-GB"/>
        </w:rPr>
        <w:t>These displays are small, only about 1.3" diagonal, but very readable due to the high contrast of an OLED display. This screen is made of 128x64 individual white OLED pixels and because the display makes its own light, no backlight is required. This reduces the power required to run the OLED and is why the display has such high contrast; we really like this miniature display for its crispness!</w:t>
      </w:r>
    </w:p>
    <w:p w14:paraId="31827B6E" w14:textId="0BC46A16" w:rsidR="00C657BB" w:rsidRDefault="00C657BB" w:rsidP="00C657BB">
      <w:r>
        <w:rPr>
          <w:noProof/>
          <w:color w:val="0000FF"/>
        </w:rPr>
        <w:lastRenderedPageBreak/>
        <w:drawing>
          <wp:inline distT="0" distB="0" distL="0" distR="0" wp14:anchorId="57B85D3C" wp14:editId="3485CADE">
            <wp:extent cx="5760720" cy="4428490"/>
            <wp:effectExtent l="0" t="0" r="0" b="0"/>
            <wp:docPr id="3" name="Afbeelding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428490"/>
                    </a:xfrm>
                    <a:prstGeom prst="rect">
                      <a:avLst/>
                    </a:prstGeom>
                    <a:noFill/>
                    <a:ln>
                      <a:noFill/>
                    </a:ln>
                  </pic:spPr>
                </pic:pic>
              </a:graphicData>
            </a:graphic>
          </wp:inline>
        </w:drawing>
      </w:r>
    </w:p>
    <w:p w14:paraId="75C5EAF2" w14:textId="77777777" w:rsidR="00C657BB" w:rsidRPr="00C657BB" w:rsidRDefault="00C657BB" w:rsidP="00C657BB">
      <w:pPr>
        <w:pStyle w:val="Normaalweb"/>
        <w:rPr>
          <w:lang w:val="en-GB"/>
        </w:rPr>
      </w:pPr>
      <w:r w:rsidRPr="00C657BB">
        <w:rPr>
          <w:rStyle w:val="Zwaar"/>
          <w:lang w:val="en-GB"/>
        </w:rPr>
        <w:t>Please note that this display is too small to act as a primary display for the Pi</w:t>
      </w:r>
      <w:r w:rsidRPr="00C657BB">
        <w:rPr>
          <w:lang w:val="en-GB"/>
        </w:rPr>
        <w:t xml:space="preserve"> (</w:t>
      </w:r>
      <w:proofErr w:type="gramStart"/>
      <w:r w:rsidRPr="00C657BB">
        <w:rPr>
          <w:lang w:val="en-GB"/>
        </w:rPr>
        <w:t>e.g.</w:t>
      </w:r>
      <w:proofErr w:type="gramEnd"/>
      <w:r w:rsidRPr="00C657BB">
        <w:rPr>
          <w:lang w:val="en-GB"/>
        </w:rPr>
        <w:t xml:space="preserve"> it can't act like or display what would normally be on the HDMI screen). Instead, we recommend using </w:t>
      </w:r>
      <w:r w:rsidRPr="00C657BB">
        <w:rPr>
          <w:rStyle w:val="Zwaar"/>
          <w:lang w:val="en-GB"/>
        </w:rPr>
        <w:t>pygame</w:t>
      </w:r>
      <w:r w:rsidRPr="00C657BB">
        <w:rPr>
          <w:lang w:val="en-GB"/>
        </w:rPr>
        <w:t xml:space="preserve"> for drawing or writing text.</w:t>
      </w:r>
    </w:p>
    <w:p w14:paraId="44D34AC3" w14:textId="77777777" w:rsidR="00C657BB" w:rsidRPr="00C657BB" w:rsidRDefault="00C657BB" w:rsidP="00C657BB">
      <w:pPr>
        <w:pStyle w:val="Normaalweb"/>
        <w:rPr>
          <w:lang w:val="en-GB"/>
        </w:rPr>
      </w:pPr>
      <w:r w:rsidRPr="00C657BB">
        <w:rPr>
          <w:lang w:val="en-GB"/>
        </w:rPr>
        <w:t>Using the display and controls in python is very easy, we have a library ready-to-go for the SSD1306 OLED chipset and the joystick/buttons are connected to GPIO pins on the Pi. Our example code allows you to draw images, text, whatever you like, using the Python imaging library. We also have example code for using the joystick/buttons/OLED together. Our tests showed 15 FPS update rates once you bump the I2C speed to 1MHz, so you can do animations or simple video.</w:t>
      </w:r>
    </w:p>
    <w:p w14:paraId="78E7F6A0" w14:textId="5409A227" w:rsidR="00C657BB" w:rsidRDefault="00C657BB" w:rsidP="00C657BB">
      <w:r>
        <w:rPr>
          <w:noProof/>
          <w:color w:val="0000FF"/>
        </w:rPr>
        <w:lastRenderedPageBreak/>
        <w:drawing>
          <wp:inline distT="0" distB="0" distL="0" distR="0" wp14:anchorId="56DDB16B" wp14:editId="12B20F82">
            <wp:extent cx="5760720" cy="4428490"/>
            <wp:effectExtent l="0" t="0" r="0" b="0"/>
            <wp:docPr id="2" name="Afbeelding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428490"/>
                    </a:xfrm>
                    <a:prstGeom prst="rect">
                      <a:avLst/>
                    </a:prstGeom>
                    <a:noFill/>
                    <a:ln>
                      <a:noFill/>
                    </a:ln>
                  </pic:spPr>
                </pic:pic>
              </a:graphicData>
            </a:graphic>
          </wp:inline>
        </w:drawing>
      </w:r>
    </w:p>
    <w:p w14:paraId="75ED4584" w14:textId="77777777" w:rsidR="00C657BB" w:rsidRPr="00C657BB" w:rsidRDefault="00C657BB" w:rsidP="00C657BB">
      <w:pPr>
        <w:pStyle w:val="Normaalweb"/>
        <w:rPr>
          <w:lang w:val="en-GB"/>
        </w:rPr>
      </w:pPr>
      <w:r w:rsidRPr="00C657BB">
        <w:rPr>
          <w:rStyle w:val="Zwaar"/>
          <w:lang w:val="en-GB"/>
        </w:rPr>
        <w:t>Comes completely pre-assembled and tested</w:t>
      </w:r>
      <w:r w:rsidRPr="00C657BB">
        <w:rPr>
          <w:lang w:val="en-GB"/>
        </w:rPr>
        <w:t xml:space="preserve"> so you </w:t>
      </w:r>
      <w:proofErr w:type="gramStart"/>
      <w:r w:rsidRPr="00C657BB">
        <w:rPr>
          <w:lang w:val="en-GB"/>
        </w:rPr>
        <w:t>don't</w:t>
      </w:r>
      <w:proofErr w:type="gramEnd"/>
      <w:r w:rsidRPr="00C657BB">
        <w:rPr>
          <w:lang w:val="en-GB"/>
        </w:rPr>
        <w:t xml:space="preserve"> need to do anything but plug it in and install our Python code! Works with any Raspberry Pi computer, including the original Pi 1, B+, Pi 2, Pi 3 and Pi Zero.</w:t>
      </w:r>
    </w:p>
    <w:p w14:paraId="2A90E0A6" w14:textId="77777777" w:rsidR="00C657BB" w:rsidRPr="00C657BB" w:rsidRDefault="00C657BB" w:rsidP="00C657BB">
      <w:pPr>
        <w:pStyle w:val="Normaalweb"/>
        <w:rPr>
          <w:lang w:val="en-GB"/>
        </w:rPr>
      </w:pPr>
      <w:r w:rsidRPr="00C657BB">
        <w:rPr>
          <w:lang w:val="en-GB"/>
        </w:rPr>
        <w:t xml:space="preserve">This guide was first published on Jun 09, 2017. It was last updated on Jun 09, 2017. </w:t>
      </w:r>
    </w:p>
    <w:p w14:paraId="13071859" w14:textId="77777777" w:rsidR="00C657BB" w:rsidRPr="00C657BB" w:rsidRDefault="00C657BB" w:rsidP="00C657BB">
      <w:pPr>
        <w:pStyle w:val="Normaalweb"/>
        <w:rPr>
          <w:lang w:val="en-GB"/>
        </w:rPr>
      </w:pPr>
      <w:r w:rsidRPr="00C657BB">
        <w:rPr>
          <w:lang w:val="en-GB"/>
        </w:rPr>
        <w:t xml:space="preserve">This page (Overview) was last updated on Apr 06, 2021. </w:t>
      </w:r>
    </w:p>
    <w:p w14:paraId="123DD238" w14:textId="77777777" w:rsidR="00C657BB" w:rsidRPr="00C657BB" w:rsidRDefault="00C657BB" w:rsidP="00C657BB">
      <w:pPr>
        <w:pStyle w:val="Normaalweb"/>
        <w:rPr>
          <w:lang w:val="en-GB"/>
        </w:rPr>
      </w:pPr>
      <w:r w:rsidRPr="00C657BB">
        <w:rPr>
          <w:lang w:val="en-GB"/>
        </w:rPr>
        <w:t xml:space="preserve">Text editor powered by </w:t>
      </w:r>
      <w:hyperlink r:id="rId13" w:history="1">
        <w:r w:rsidRPr="00C657BB">
          <w:rPr>
            <w:rStyle w:val="Hyperlink"/>
            <w:lang w:val="en-GB"/>
          </w:rPr>
          <w:t>tinymce</w:t>
        </w:r>
      </w:hyperlink>
      <w:r w:rsidRPr="00C657BB">
        <w:rPr>
          <w:lang w:val="en-GB"/>
        </w:rPr>
        <w:t>.</w:t>
      </w:r>
    </w:p>
    <w:p w14:paraId="3B7DFA7C" w14:textId="77777777" w:rsidR="00C657BB" w:rsidRPr="00C657BB" w:rsidRDefault="00C657BB">
      <w:pPr>
        <w:rPr>
          <w:lang w:val="en-GB"/>
        </w:rPr>
      </w:pPr>
    </w:p>
    <w:sectPr w:rsidR="00C657BB" w:rsidRPr="00C657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7BB"/>
    <w:rsid w:val="000856F5"/>
    <w:rsid w:val="004023FF"/>
    <w:rsid w:val="008C7682"/>
    <w:rsid w:val="00C657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A4D8"/>
  <w15:chartTrackingRefBased/>
  <w15:docId w15:val="{CEC668D6-707D-4D37-86D6-A58E7D6CA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657BB"/>
    <w:pPr>
      <w:spacing w:after="0" w:line="240" w:lineRule="auto"/>
    </w:pPr>
  </w:style>
  <w:style w:type="paragraph" w:styleId="Kop1">
    <w:name w:val="heading 1"/>
    <w:basedOn w:val="Standaard"/>
    <w:link w:val="Kop1Char"/>
    <w:uiPriority w:val="9"/>
    <w:qFormat/>
    <w:rsid w:val="00C657BB"/>
    <w:pPr>
      <w:spacing w:before="100" w:beforeAutospacing="1" w:after="100" w:afterAutospacing="1"/>
      <w:outlineLvl w:val="0"/>
    </w:pPr>
    <w:rPr>
      <w:rFonts w:ascii="Times New Roman" w:eastAsia="Times New Roman" w:hAnsi="Times New Roman" w:cs="Times New Roman"/>
      <w:b/>
      <w:bCs/>
      <w:kern w:val="36"/>
      <w:sz w:val="48"/>
      <w:szCs w:val="48"/>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657BB"/>
    <w:rPr>
      <w:rFonts w:ascii="Times New Roman" w:eastAsia="Times New Roman" w:hAnsi="Times New Roman" w:cs="Times New Roman"/>
      <w:b/>
      <w:bCs/>
      <w:kern w:val="36"/>
      <w:sz w:val="48"/>
      <w:szCs w:val="48"/>
      <w:lang w:eastAsia="nl-BE"/>
    </w:rPr>
  </w:style>
  <w:style w:type="character" w:styleId="Hyperlink">
    <w:name w:val="Hyperlink"/>
    <w:basedOn w:val="Standaardalinea-lettertype"/>
    <w:uiPriority w:val="99"/>
    <w:unhideWhenUsed/>
    <w:rsid w:val="00C657BB"/>
    <w:rPr>
      <w:color w:val="0563C1" w:themeColor="hyperlink"/>
      <w:u w:val="single"/>
    </w:rPr>
  </w:style>
  <w:style w:type="character" w:styleId="Onopgelostemelding">
    <w:name w:val="Unresolved Mention"/>
    <w:basedOn w:val="Standaardalinea-lettertype"/>
    <w:uiPriority w:val="99"/>
    <w:semiHidden/>
    <w:unhideWhenUsed/>
    <w:rsid w:val="00C657BB"/>
    <w:rPr>
      <w:color w:val="605E5C"/>
      <w:shd w:val="clear" w:color="auto" w:fill="E1DFDD"/>
    </w:rPr>
  </w:style>
  <w:style w:type="paragraph" w:styleId="Normaalweb">
    <w:name w:val="Normal (Web)"/>
    <w:basedOn w:val="Standaard"/>
    <w:uiPriority w:val="99"/>
    <w:semiHidden/>
    <w:unhideWhenUsed/>
    <w:rsid w:val="00C657BB"/>
    <w:pPr>
      <w:spacing w:before="100" w:beforeAutospacing="1" w:after="100" w:afterAutospacing="1"/>
    </w:pPr>
    <w:rPr>
      <w:rFonts w:ascii="Times New Roman" w:eastAsia="Times New Roman" w:hAnsi="Times New Roman" w:cs="Times New Roman"/>
      <w:sz w:val="24"/>
      <w:szCs w:val="24"/>
      <w:lang w:eastAsia="nl-BE"/>
    </w:rPr>
  </w:style>
  <w:style w:type="character" w:styleId="Zwaar">
    <w:name w:val="Strong"/>
    <w:basedOn w:val="Standaardalinea-lettertype"/>
    <w:uiPriority w:val="22"/>
    <w:qFormat/>
    <w:rsid w:val="00C657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198468">
      <w:bodyDiv w:val="1"/>
      <w:marLeft w:val="0"/>
      <w:marRight w:val="0"/>
      <w:marTop w:val="0"/>
      <w:marBottom w:val="0"/>
      <w:divBdr>
        <w:top w:val="none" w:sz="0" w:space="0" w:color="auto"/>
        <w:left w:val="none" w:sz="0" w:space="0" w:color="auto"/>
        <w:bottom w:val="none" w:sz="0" w:space="0" w:color="auto"/>
        <w:right w:val="none" w:sz="0" w:space="0" w:color="auto"/>
      </w:divBdr>
    </w:div>
    <w:div w:id="1001086746">
      <w:bodyDiv w:val="1"/>
      <w:marLeft w:val="0"/>
      <w:marRight w:val="0"/>
      <w:marTop w:val="0"/>
      <w:marBottom w:val="0"/>
      <w:divBdr>
        <w:top w:val="none" w:sz="0" w:space="0" w:color="auto"/>
        <w:left w:val="none" w:sz="0" w:space="0" w:color="auto"/>
        <w:bottom w:val="none" w:sz="0" w:space="0" w:color="auto"/>
        <w:right w:val="none" w:sz="0" w:space="0" w:color="auto"/>
      </w:divBdr>
      <w:divsChild>
        <w:div w:id="1459880264">
          <w:marLeft w:val="0"/>
          <w:marRight w:val="0"/>
          <w:marTop w:val="0"/>
          <w:marBottom w:val="0"/>
          <w:divBdr>
            <w:top w:val="none" w:sz="0" w:space="0" w:color="auto"/>
            <w:left w:val="none" w:sz="0" w:space="0" w:color="auto"/>
            <w:bottom w:val="none" w:sz="0" w:space="0" w:color="auto"/>
            <w:right w:val="none" w:sz="0" w:space="0" w:color="auto"/>
          </w:divBdr>
        </w:div>
        <w:div w:id="681860641">
          <w:marLeft w:val="0"/>
          <w:marRight w:val="0"/>
          <w:marTop w:val="0"/>
          <w:marBottom w:val="0"/>
          <w:divBdr>
            <w:top w:val="none" w:sz="0" w:space="0" w:color="auto"/>
            <w:left w:val="none" w:sz="0" w:space="0" w:color="auto"/>
            <w:bottom w:val="none" w:sz="0" w:space="0" w:color="auto"/>
            <w:right w:val="none" w:sz="0" w:space="0" w:color="auto"/>
          </w:divBdr>
        </w:div>
      </w:divsChild>
    </w:div>
    <w:div w:id="1678995024">
      <w:bodyDiv w:val="1"/>
      <w:marLeft w:val="0"/>
      <w:marRight w:val="0"/>
      <w:marTop w:val="0"/>
      <w:marBottom w:val="0"/>
      <w:divBdr>
        <w:top w:val="none" w:sz="0" w:space="0" w:color="auto"/>
        <w:left w:val="none" w:sz="0" w:space="0" w:color="auto"/>
        <w:bottom w:val="none" w:sz="0" w:space="0" w:color="auto"/>
        <w:right w:val="none" w:sz="0" w:space="0" w:color="auto"/>
      </w:divBdr>
      <w:divsChild>
        <w:div w:id="2028630307">
          <w:marLeft w:val="0"/>
          <w:marRight w:val="0"/>
          <w:marTop w:val="0"/>
          <w:marBottom w:val="0"/>
          <w:divBdr>
            <w:top w:val="none" w:sz="0" w:space="0" w:color="auto"/>
            <w:left w:val="none" w:sz="0" w:space="0" w:color="auto"/>
            <w:bottom w:val="none" w:sz="0" w:space="0" w:color="auto"/>
            <w:right w:val="none" w:sz="0" w:space="0" w:color="auto"/>
          </w:divBdr>
          <w:divsChild>
            <w:div w:id="1314018026">
              <w:marLeft w:val="0"/>
              <w:marRight w:val="0"/>
              <w:marTop w:val="0"/>
              <w:marBottom w:val="0"/>
              <w:divBdr>
                <w:top w:val="none" w:sz="0" w:space="0" w:color="auto"/>
                <w:left w:val="none" w:sz="0" w:space="0" w:color="auto"/>
                <w:bottom w:val="none" w:sz="0" w:space="0" w:color="auto"/>
                <w:right w:val="none" w:sz="0" w:space="0" w:color="auto"/>
              </w:divBdr>
              <w:divsChild>
                <w:div w:id="1181748436">
                  <w:marLeft w:val="0"/>
                  <w:marRight w:val="0"/>
                  <w:marTop w:val="0"/>
                  <w:marBottom w:val="0"/>
                  <w:divBdr>
                    <w:top w:val="none" w:sz="0" w:space="0" w:color="auto"/>
                    <w:left w:val="none" w:sz="0" w:space="0" w:color="auto"/>
                    <w:bottom w:val="none" w:sz="0" w:space="0" w:color="auto"/>
                    <w:right w:val="none" w:sz="0" w:space="0" w:color="auto"/>
                  </w:divBdr>
                </w:div>
                <w:div w:id="650789560">
                  <w:marLeft w:val="0"/>
                  <w:marRight w:val="0"/>
                  <w:marTop w:val="0"/>
                  <w:marBottom w:val="0"/>
                  <w:divBdr>
                    <w:top w:val="none" w:sz="0" w:space="0" w:color="auto"/>
                    <w:left w:val="none" w:sz="0" w:space="0" w:color="auto"/>
                    <w:bottom w:val="none" w:sz="0" w:space="0" w:color="auto"/>
                    <w:right w:val="none" w:sz="0" w:space="0" w:color="auto"/>
                  </w:divBdr>
                </w:div>
                <w:div w:id="956789889">
                  <w:marLeft w:val="0"/>
                  <w:marRight w:val="0"/>
                  <w:marTop w:val="0"/>
                  <w:marBottom w:val="0"/>
                  <w:divBdr>
                    <w:top w:val="none" w:sz="0" w:space="0" w:color="auto"/>
                    <w:left w:val="none" w:sz="0" w:space="0" w:color="auto"/>
                    <w:bottom w:val="none" w:sz="0" w:space="0" w:color="auto"/>
                    <w:right w:val="none" w:sz="0" w:space="0" w:color="auto"/>
                  </w:divBdr>
                </w:div>
                <w:div w:id="541094784">
                  <w:marLeft w:val="0"/>
                  <w:marRight w:val="0"/>
                  <w:marTop w:val="0"/>
                  <w:marBottom w:val="0"/>
                  <w:divBdr>
                    <w:top w:val="none" w:sz="0" w:space="0" w:color="auto"/>
                    <w:left w:val="none" w:sz="0" w:space="0" w:color="auto"/>
                    <w:bottom w:val="none" w:sz="0" w:space="0" w:color="auto"/>
                    <w:right w:val="none" w:sz="0" w:space="0" w:color="auto"/>
                  </w:divBdr>
                </w:div>
                <w:div w:id="391151503">
                  <w:marLeft w:val="0"/>
                  <w:marRight w:val="0"/>
                  <w:marTop w:val="0"/>
                  <w:marBottom w:val="0"/>
                  <w:divBdr>
                    <w:top w:val="none" w:sz="0" w:space="0" w:color="auto"/>
                    <w:left w:val="none" w:sz="0" w:space="0" w:color="auto"/>
                    <w:bottom w:val="none" w:sz="0" w:space="0" w:color="auto"/>
                    <w:right w:val="none" w:sz="0" w:space="0" w:color="auto"/>
                  </w:divBdr>
                </w:div>
                <w:div w:id="886187309">
                  <w:marLeft w:val="0"/>
                  <w:marRight w:val="0"/>
                  <w:marTop w:val="0"/>
                  <w:marBottom w:val="0"/>
                  <w:divBdr>
                    <w:top w:val="none" w:sz="0" w:space="0" w:color="auto"/>
                    <w:left w:val="none" w:sz="0" w:space="0" w:color="auto"/>
                    <w:bottom w:val="none" w:sz="0" w:space="0" w:color="auto"/>
                    <w:right w:val="none" w:sz="0" w:space="0" w:color="auto"/>
                  </w:divBdr>
                </w:div>
                <w:div w:id="11701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0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iny.cloud/" TargetMode="External"/><Relationship Id="rId3" Type="http://schemas.openxmlformats.org/officeDocument/2006/relationships/webSettings" Target="webSettings.xml"/><Relationship Id="rId7" Type="http://schemas.openxmlformats.org/officeDocument/2006/relationships/hyperlink" Target="https://learn.adafruit.com/assets/42450" TargetMode="External"/><Relationship Id="rId12"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dafruit.com/product/3527" TargetMode="External"/><Relationship Id="rId11" Type="http://schemas.openxmlformats.org/officeDocument/2006/relationships/hyperlink" Target="https://learn.adafruit.com/assets/42454"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hyperlink" Target="https://www.adafruit.com/product/3531" TargetMode="External"/><Relationship Id="rId9" Type="http://schemas.openxmlformats.org/officeDocument/2006/relationships/hyperlink" Target="https://learn.adafruit.com/assets/42455"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347</Words>
  <Characters>1910</Characters>
  <Application>Microsoft Office Word</Application>
  <DocSecurity>0</DocSecurity>
  <Lines>15</Lines>
  <Paragraphs>4</Paragraphs>
  <ScaleCrop>false</ScaleCrop>
  <Company/>
  <LinksUpToDate>false</LinksUpToDate>
  <CharactersWithSpaces>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 G</dc:creator>
  <cp:keywords/>
  <dc:description/>
  <cp:lastModifiedBy>Hilde G</cp:lastModifiedBy>
  <cp:revision>1</cp:revision>
  <dcterms:created xsi:type="dcterms:W3CDTF">2021-04-06T17:54:00Z</dcterms:created>
  <dcterms:modified xsi:type="dcterms:W3CDTF">2021-04-06T17:56:00Z</dcterms:modified>
</cp:coreProperties>
</file>