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5h9hebdl5ns" w:id="0"/>
      <w:bookmarkEnd w:id="0"/>
      <w:r w:rsidDel="00000000" w:rsidR="00000000" w:rsidRPr="00000000">
        <w:rPr>
          <w:rtl w:val="0"/>
        </w:rPr>
        <w:t xml:space="preserve">[KN-368] Spike: Low-Level Design – Extending Trading Status Datafix Kafka Events to Non-Live Merchants</w:t>
      </w:r>
    </w:p>
    <w:p w:rsidR="00000000" w:rsidDel="00000000" w:rsidP="00000000" w:rsidRDefault="00000000" w:rsidRPr="00000000" w14:paraId="00000002">
      <w:pPr>
        <w:pStyle w:val="Heading1"/>
        <w:rPr/>
      </w:pPr>
      <w:bookmarkStart w:colFirst="0" w:colLast="0" w:name="_wpwk1kctwelt" w:id="1"/>
      <w:bookmarkEnd w:id="1"/>
      <w:r w:rsidDel="00000000" w:rsidR="00000000" w:rsidRPr="00000000">
        <w:rPr>
          <w:rtl w:val="0"/>
        </w:rPr>
        <w:t xml:space="preserve">1. Overview &amp; Objective</w:t>
      </w:r>
    </w:p>
    <w:p w:rsidR="00000000" w:rsidDel="00000000" w:rsidP="00000000" w:rsidRDefault="00000000" w:rsidRPr="00000000" w14:paraId="00000003">
      <w:pPr>
        <w:rPr/>
      </w:pPr>
      <w:r w:rsidDel="00000000" w:rsidR="00000000" w:rsidRPr="00000000">
        <w:rPr>
          <w:rtl w:val="0"/>
        </w:rPr>
        <w:t xml:space="preserve">Currently, the datafix mechanism that triggers Kafka events for merchant trading status updates processes only active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 merchants. The objective of this spike (</w:t>
      </w:r>
      <w:r w:rsidDel="00000000" w:rsidR="00000000" w:rsidRPr="00000000">
        <w:rPr>
          <w:b w:val="1"/>
          <w:bCs w:val="1"/>
          <w:rtl w:val="0"/>
        </w:rPr>
        <w:t xml:space="preserve">KN-368</w:t>
      </w:r>
      <w:r w:rsidDel="00000000" w:rsidR="00000000" w:rsidRPr="00000000">
        <w:rPr>
          <w:rtl w:val="0"/>
        </w:rPr>
        <w:t xml:space="preserve">) is to analyze the workflow WP Kafka Send Trading Status Datafix Update and its downstream components to identify all required changes for extending event generation to other trading statuses, such as CLOSED, SUSPENDED, etc.</w:t>
      </w:r>
    </w:p>
    <w:p w:rsidR="00000000" w:rsidDel="00000000" w:rsidP="00000000" w:rsidRDefault="00000000" w:rsidRPr="00000000" w14:paraId="00000004">
      <w:pPr>
        <w:pStyle w:val="Heading1"/>
        <w:rPr/>
      </w:pPr>
      <w:bookmarkStart w:colFirst="0" w:colLast="0" w:name="_o521awkagk7g" w:id="2"/>
      <w:bookmarkEnd w:id="2"/>
      <w:r w:rsidDel="00000000" w:rsidR="00000000" w:rsidRPr="00000000">
        <w:rPr>
          <w:rtl w:val="0"/>
        </w:rPr>
        <w:t xml:space="preserve">2. End-to-End Technical Flow Analysis (Current State)</w:t>
      </w:r>
    </w:p>
    <w:p w:rsidR="00000000" w:rsidDel="00000000" w:rsidP="00000000" w:rsidRDefault="00000000" w:rsidRPr="00000000" w14:paraId="00000005">
      <w:pPr>
        <w:pStyle w:val="Heading2"/>
        <w:rPr/>
      </w:pPr>
      <w:bookmarkStart w:colFirst="0" w:colLast="0" w:name="_5bo8ih9kequf" w:id="3"/>
      <w:bookmarkEnd w:id="3"/>
      <w:r w:rsidDel="00000000" w:rsidR="00000000" w:rsidRPr="00000000">
        <w:rPr>
          <w:rtl w:val="0"/>
        </w:rPr>
        <w:t xml:space="preserve">2.1. Workflow Process: </w:t>
      </w:r>
      <w:r w:rsidDel="00000000" w:rsidR="00000000" w:rsidRPr="00000000">
        <w:rPr>
          <w:rFonts w:ascii="Roboto Mono" w:cs="Roboto Mono" w:eastAsia="Roboto Mono" w:hAnsi="Roboto Mono"/>
          <w:color w:val="188038"/>
          <w:rtl w:val="0"/>
        </w:rPr>
        <w:t xml:space="preserve">WP Kafka Send Trading Status Datafix Update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workflow is configured on the Business Object </w:t>
      </w:r>
      <w:r w:rsidDel="00000000" w:rsidR="00000000" w:rsidRPr="00000000">
        <w:rPr>
          <w:rFonts w:ascii="Roboto Mono" w:cs="Roboto Mono" w:eastAsia="Roboto Mono" w:hAnsi="Roboto Mono"/>
          <w:b w:val="1"/>
          <w:bCs w:val="1"/>
          <w:color w:val="188038"/>
          <w:rtl w:val="0"/>
        </w:rPr>
        <w:t xml:space="preserve">WP Kafka Customer Roles Audit</w:t>
      </w:r>
      <w:r w:rsidDel="00000000" w:rsidR="00000000" w:rsidRPr="00000000">
        <w:rPr>
          <w:rtl w:val="0"/>
        </w:rPr>
        <w:t xml:space="preserve"> and executes the following steps: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Store Audit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 Utilities.Echo</w:t>
      </w:r>
      <w:r w:rsidDel="00000000" w:rsidR="00000000" w:rsidRPr="00000000">
        <w:rPr>
          <w:rtl w:val="0"/>
        </w:rPr>
        <w:t xml:space="preserve">): Stores the incoming </w:t>
      </w:r>
      <w:r w:rsidDel="00000000" w:rsidR="00000000" w:rsidRPr="00000000">
        <w:rPr>
          <w:rFonts w:ascii="Roboto Mono" w:cs="Roboto Mono" w:eastAsia="Roboto Mono" w:hAnsi="Roboto Mono"/>
          <w:color w:val="188038"/>
          <w:rtl w:val="0"/>
        </w:rPr>
        <w:t xml:space="preserve">Object Id</w:t>
      </w:r>
      <w:r w:rsidDel="00000000" w:rsidR="00000000" w:rsidRPr="00000000">
        <w:rPr>
          <w:rtl w:val="0"/>
        </w:rPr>
        <w:t xml:space="preserve"> (which represents the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of the audit record) into the </w:t>
      </w:r>
      <w:r w:rsidDel="00000000" w:rsidR="00000000" w:rsidRPr="00000000">
        <w:rPr>
          <w:rFonts w:ascii="Roboto Mono" w:cs="Roboto Mono" w:eastAsia="Roboto Mono" w:hAnsi="Roboto Mono"/>
          <w:color w:val="188038"/>
          <w:rtl w:val="0"/>
        </w:rPr>
        <w:t xml:space="preserve">AuditId</w:t>
      </w:r>
      <w:r w:rsidDel="00000000" w:rsidR="00000000" w:rsidRPr="00000000">
        <w:rPr>
          <w:rtl w:val="0"/>
        </w:rPr>
        <w:t xml:space="preserve"> process property.</w:t>
      </w:r>
    </w:p>
    <w:p w:rsidR="00000000" w:rsidDel="00000000" w:rsidP="00000000" w:rsidRDefault="00000000" w:rsidRPr="00000000" w14:paraId="00000009">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Query Audit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PRM ANI Utility Service.QueryBusComp</w:t>
      </w:r>
      <w:r w:rsidDel="00000000" w:rsidR="00000000" w:rsidRPr="00000000">
        <w:rPr>
          <w:rtl w:val="0"/>
        </w:rPr>
        <w:t xml:space="preserve">): Queries the </w:t>
      </w:r>
      <w:r w:rsidDel="00000000" w:rsidR="00000000" w:rsidRPr="00000000">
        <w:rPr>
          <w:rFonts w:ascii="Roboto Mono" w:cs="Roboto Mono" w:eastAsia="Roboto Mono" w:hAnsi="Roboto Mono"/>
          <w:b w:val="1"/>
          <w:bCs w:val="1"/>
          <w:color w:val="188038"/>
          <w:rtl w:val="0"/>
        </w:rPr>
        <w:t xml:space="preserve">WP Customer Roles Audit</w:t>
      </w:r>
      <w:r w:rsidDel="00000000" w:rsidR="00000000" w:rsidRPr="00000000">
        <w:rPr>
          <w:rtl w:val="0"/>
        </w:rPr>
        <w:t xml:space="preserve"> Business Component using </w:t>
      </w:r>
      <w:r w:rsidDel="00000000" w:rsidR="00000000" w:rsidRPr="00000000">
        <w:rPr>
          <w:rFonts w:ascii="Roboto Mono" w:cs="Roboto Mono" w:eastAsia="Roboto Mono" w:hAnsi="Roboto Mono"/>
          <w:color w:val="188038"/>
          <w:rtl w:val="0"/>
        </w:rPr>
        <w:t xml:space="preserve">"[Id] = '" + [&amp;Object Id] + "'"</w:t>
      </w:r>
      <w:r w:rsidDel="00000000" w:rsidR="00000000" w:rsidRPr="00000000">
        <w:rPr>
          <w:rtl w:val="0"/>
        </w:rPr>
        <w:t xml:space="preserve">. It retrieves the </w:t>
      </w:r>
      <w:r w:rsidDel="00000000" w:rsidR="00000000" w:rsidRPr="00000000">
        <w:rPr>
          <w:rFonts w:ascii="Roboto Mono" w:cs="Roboto Mono" w:eastAsia="Roboto Mono" w:hAnsi="Roboto Mono"/>
          <w:b w:val="1"/>
          <w:bCs w:val="1"/>
          <w:color w:val="188038"/>
          <w:rtl w:val="0"/>
        </w:rPr>
        <w:t xml:space="preserve">Party Identifier</w:t>
      </w:r>
      <w:r w:rsidDel="00000000" w:rsidR="00000000" w:rsidRPr="00000000">
        <w:rPr>
          <w:rtl w:val="0"/>
        </w:rPr>
        <w:t xml:space="preserve"> (Merchant Account </w:t>
      </w:r>
      <w:r w:rsidDel="00000000" w:rsidR="00000000" w:rsidRPr="00000000">
        <w:rPr>
          <w:rFonts w:ascii="Roboto Mono" w:cs="Roboto Mono" w:eastAsia="Roboto Mono" w:hAnsi="Roboto Mono"/>
          <w:color w:val="188038"/>
          <w:rtl w:val="0"/>
        </w:rPr>
        <w:t xml:space="preserve">ROW_ID</w:t>
      </w:r>
      <w:r w:rsidDel="00000000" w:rsidR="00000000" w:rsidRPr="00000000">
        <w:rPr>
          <w:rtl w:val="0"/>
        </w:rPr>
        <w:t xml:space="preserve">) and overwrites the </w:t>
      </w:r>
      <w:r w:rsidDel="00000000" w:rsidR="00000000" w:rsidRPr="00000000">
        <w:rPr>
          <w:rFonts w:ascii="Roboto Mono" w:cs="Roboto Mono" w:eastAsia="Roboto Mono" w:hAnsi="Roboto Mono"/>
          <w:color w:val="188038"/>
          <w:rtl w:val="0"/>
        </w:rPr>
        <w:t xml:space="preserve">Object Id</w:t>
      </w:r>
      <w:r w:rsidDel="00000000" w:rsidR="00000000" w:rsidRPr="00000000">
        <w:rPr>
          <w:rtl w:val="0"/>
        </w:rPr>
        <w:t xml:space="preserve"> process property with this value.</w:t>
      </w:r>
    </w:p>
    <w:p w:rsidR="00000000" w:rsidDel="00000000" w:rsidP="00000000" w:rsidRDefault="00000000" w:rsidRPr="00000000" w14:paraId="0000000A">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Check Audit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Query Account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Check Account</w:t>
      </w:r>
      <w:r w:rsidDel="00000000" w:rsidR="00000000" w:rsidRPr="00000000">
        <w:rPr>
          <w:rtl w:val="0"/>
        </w:rPr>
        <w:t xml:space="preserve">: Validates that the audit record and the corresponding Merchant Account exist in Siebel.</w:t>
      </w:r>
    </w:p>
    <w:p w:rsidR="00000000" w:rsidDel="00000000" w:rsidP="00000000" w:rsidRDefault="00000000" w:rsidRPr="00000000" w14:paraId="0000000B">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Check 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PRM ANI Utility Service.QueryBusComp</w:t>
      </w:r>
      <w:r w:rsidDel="00000000" w:rsidR="00000000" w:rsidRPr="00000000">
        <w:rPr>
          <w:rtl w:val="0"/>
        </w:rPr>
        <w:t xml:space="preserve">): Queries the </w:t>
      </w:r>
      <w:r w:rsidDel="00000000" w:rsidR="00000000" w:rsidRPr="00000000">
        <w:rPr>
          <w:rFonts w:ascii="Roboto Mono" w:cs="Roboto Mono" w:eastAsia="Roboto Mono" w:hAnsi="Roboto Mono"/>
          <w:b w:val="1"/>
          <w:bCs w:val="1"/>
          <w:color w:val="188038"/>
          <w:rtl w:val="0"/>
        </w:rPr>
        <w:t xml:space="preserve">WP EAI Customer Roles</w:t>
      </w:r>
      <w:r w:rsidDel="00000000" w:rsidR="00000000" w:rsidRPr="00000000">
        <w:rPr>
          <w:rtl w:val="0"/>
        </w:rPr>
        <w:t xml:space="preserve"> Business Component with the following Search Specification:</w:t>
        <w:br w:type="textWrapping"/>
      </w:r>
      <w:r w:rsidDel="00000000" w:rsidR="00000000" w:rsidRPr="00000000">
        <w:rPr>
          <w:rFonts w:ascii="Roboto Mono" w:cs="Roboto Mono" w:eastAsia="Roboto Mono" w:hAnsi="Roboto Mono"/>
          <w:color w:val="188038"/>
          <w:rtl w:val="0"/>
        </w:rPr>
        <w:t xml:space="preserve">[Role Value] = LookupValue("WP_PARTY_ROLE_TYPE", "MERCHANT") AND [WP Role Type] = LookupValue("WP_PARTY_ROLE_STATUS_TYPE", "TRA") AND ([Valid To] IS NULL OR [Valid To] &gt;= Today()) AND [Party Identifier] = '[&amp;Object Id]'</w:t>
      </w:r>
      <w:r w:rsidDel="00000000" w:rsidR="00000000" w:rsidRPr="00000000">
        <w:rPr>
          <w:rtl w:val="0"/>
        </w:rPr>
      </w:r>
    </w:p>
    <w:p w:rsidR="00000000" w:rsidDel="00000000" w:rsidP="00000000" w:rsidRDefault="00000000" w:rsidRPr="00000000" w14:paraId="0000000C">
      <w:pPr>
        <w:numPr>
          <w:ilvl w:val="1"/>
          <w:numId w:val="2"/>
        </w:numPr>
        <w:ind w:left="1440" w:hanging="360"/>
      </w:pPr>
      <w:r w:rsidDel="00000000" w:rsidR="00000000" w:rsidRPr="00000000">
        <w:rPr>
          <w:b w:val="1"/>
          <w:bCs w:val="1"/>
          <w:rtl w:val="0"/>
        </w:rPr>
        <w:t xml:space="preserve">Output:</w:t>
      </w:r>
      <w:r w:rsidDel="00000000" w:rsidR="00000000" w:rsidRPr="00000000">
        <w:rPr>
          <w:rtl w:val="0"/>
        </w:rPr>
        <w:t xml:space="preserve"> Extracts the </w:t>
      </w:r>
      <w:r w:rsidDel="00000000" w:rsidR="00000000" w:rsidRPr="00000000">
        <w:rPr>
          <w:rFonts w:ascii="Roboto Mono" w:cs="Roboto Mono" w:eastAsia="Roboto Mono" w:hAnsi="Roboto Mono"/>
          <w:color w:val="188038"/>
          <w:rtl w:val="0"/>
        </w:rPr>
        <w:t xml:space="preserve">Role Status LIC</w:t>
      </w:r>
      <w:r w:rsidDel="00000000" w:rsidR="00000000" w:rsidRPr="00000000">
        <w:rPr>
          <w:rtl w:val="0"/>
        </w:rPr>
        <w:t xml:space="preserve"> field and stores it in the </w:t>
      </w:r>
      <w:r w:rsidDel="00000000" w:rsidR="00000000" w:rsidRPr="00000000">
        <w:rPr>
          <w:rFonts w:ascii="Roboto Mono" w:cs="Roboto Mono" w:eastAsia="Roboto Mono" w:hAnsi="Roboto Mono"/>
          <w:b w:val="1"/>
          <w:bCs w:val="1"/>
          <w:color w:val="188038"/>
          <w:rtl w:val="0"/>
        </w:rPr>
        <w:t xml:space="preserve">RoleStatus</w:t>
      </w:r>
      <w:r w:rsidDel="00000000" w:rsidR="00000000" w:rsidRPr="00000000">
        <w:rPr>
          <w:rtl w:val="0"/>
        </w:rPr>
        <w:t xml:space="preserve"> process property. </w:t>
      </w:r>
      <w:r w:rsidDel="00000000" w:rsidR="00000000" w:rsidRPr="00000000">
        <w:rPr>
          <w:i w:val="1"/>
          <w:iCs w:val="1"/>
          <w:rtl w:val="0"/>
        </w:rPr>
        <w:t xml:space="preserve">(Note: This step retrieves any valid Trading Status, not just </w:t>
      </w:r>
      <w:r w:rsidDel="00000000" w:rsidR="00000000" w:rsidRPr="00000000">
        <w:rPr>
          <w:rFonts w:ascii="Roboto Mono" w:cs="Roboto Mono" w:eastAsia="Roboto Mono" w:hAnsi="Roboto Mono"/>
          <w:i w:val="1"/>
          <w:iCs w:val="1"/>
          <w:color w:val="188038"/>
          <w:rtl w:val="0"/>
        </w:rPr>
        <w:t xml:space="preserve">LIVE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Check Rule Live?</w:t>
      </w:r>
      <w:r w:rsidDel="00000000" w:rsidR="00000000" w:rsidRPr="00000000">
        <w:rPr>
          <w:rtl w:val="0"/>
        </w:rPr>
        <w:t xml:space="preserve"> (Decision Point): Evaluates the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process property:</w:t>
      </w:r>
    </w:p>
    <w:p w:rsidR="00000000" w:rsidDel="00000000" w:rsidP="00000000" w:rsidRDefault="00000000" w:rsidRPr="00000000" w14:paraId="0000000E">
      <w:pPr>
        <w:numPr>
          <w:ilvl w:val="1"/>
          <w:numId w:val="2"/>
        </w:numPr>
        <w:ind w:left="1440" w:hanging="360"/>
      </w:pPr>
      <w:r w:rsidDel="00000000" w:rsidR="00000000" w:rsidRPr="00000000">
        <w:rPr>
          <w:b w:val="1"/>
          <w:bCs w:val="1"/>
          <w:rtl w:val="0"/>
        </w:rPr>
        <w:t xml:space="preserve">Branch </w:t>
      </w:r>
      <w:r w:rsidDel="00000000" w:rsidR="00000000" w:rsidRPr="00000000">
        <w:rPr>
          <w:rFonts w:ascii="Roboto Mono" w:cs="Roboto Mono" w:eastAsia="Roboto Mono" w:hAnsi="Roboto Mono"/>
          <w:b w:val="1"/>
          <w:bCs w:val="1"/>
          <w:color w:val="188038"/>
          <w:rtl w:val="0"/>
        </w:rPr>
        <w:t xml:space="preserve">Live</w:t>
      </w:r>
      <w:r w:rsidDel="00000000" w:rsidR="00000000" w:rsidRPr="00000000">
        <w:rPr>
          <w:b w:val="1"/>
          <w:bCs w:val="1"/>
          <w:rtl w:val="0"/>
        </w:rPr>
        <w:t xml:space="preserve">:</w:t>
      </w:r>
      <w:r w:rsidDel="00000000" w:rsidR="00000000" w:rsidRPr="00000000">
        <w:rPr>
          <w:rtl w:val="0"/>
        </w:rPr>
        <w:t xml:space="preserve"> Configured with condition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All Must Match (Ignore Case)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 Routes execution to </w:t>
      </w:r>
      <w:r w:rsidDel="00000000" w:rsidR="00000000" w:rsidRPr="00000000">
        <w:rPr>
          <w:rFonts w:ascii="Roboto Mono" w:cs="Roboto Mono" w:eastAsia="Roboto Mono" w:hAnsi="Roboto Mono"/>
          <w:color w:val="188038"/>
          <w:rtl w:val="0"/>
        </w:rPr>
        <w:t xml:space="preserve">Prepare Rule Set Data</w:t>
      </w:r>
      <w:r w:rsidDel="00000000" w:rsidR="00000000" w:rsidRPr="00000000">
        <w:rPr>
          <w:rtl w:val="0"/>
        </w:rPr>
        <w:t xml:space="preserve">.</w:t>
      </w:r>
    </w:p>
    <w:p w:rsidR="00000000" w:rsidDel="00000000" w:rsidP="00000000" w:rsidRDefault="00000000" w:rsidRPr="00000000" w14:paraId="0000000F">
      <w:pPr>
        <w:numPr>
          <w:ilvl w:val="1"/>
          <w:numId w:val="2"/>
        </w:numPr>
        <w:ind w:left="1440" w:hanging="360"/>
      </w:pPr>
      <w:r w:rsidDel="00000000" w:rsidR="00000000" w:rsidRPr="00000000">
        <w:rPr>
          <w:b w:val="1"/>
          <w:bCs w:val="1"/>
          <w:rtl w:val="0"/>
        </w:rPr>
        <w:t xml:space="preserve">Default Branch:</w:t>
      </w:r>
      <w:r w:rsidDel="00000000" w:rsidR="00000000" w:rsidRPr="00000000">
        <w:rPr>
          <w:rtl w:val="0"/>
        </w:rPr>
        <w:t xml:space="preserve"> Routes any status other than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 directly to the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step, bypassing Kafka event generation.</w:t>
      </w:r>
    </w:p>
    <w:p w:rsidR="00000000" w:rsidDel="00000000" w:rsidP="00000000" w:rsidRDefault="00000000" w:rsidRPr="00000000" w14:paraId="00000010">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Prepare Rule Set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 Utilities.Echo</w:t>
      </w:r>
      <w:r w:rsidDel="00000000" w:rsidR="00000000" w:rsidRPr="00000000">
        <w:rPr>
          <w:rtl w:val="0"/>
        </w:rPr>
        <w:t xml:space="preserve">): Constructs the </w:t>
      </w:r>
      <w:r w:rsidDel="00000000" w:rsidR="00000000" w:rsidRPr="00000000">
        <w:rPr>
          <w:rFonts w:ascii="Roboto Mono" w:cs="Roboto Mono" w:eastAsia="Roboto Mono" w:hAnsi="Roboto Mono"/>
          <w:color w:val="188038"/>
          <w:rtl w:val="0"/>
        </w:rPr>
        <w:t xml:space="preserve">AccHier</w:t>
      </w:r>
      <w:r w:rsidDel="00000000" w:rsidR="00000000" w:rsidRPr="00000000">
        <w:rPr>
          <w:rtl w:val="0"/>
        </w:rPr>
        <w:t xml:space="preserve"> hierarchy for the Rule Engine with the following properties:</w:t>
      </w:r>
    </w:p>
    <w:p w:rsidR="00000000" w:rsidDel="00000000" w:rsidP="00000000" w:rsidRDefault="00000000" w:rsidRPr="00000000" w14:paraId="00000011">
      <w:pPr>
        <w:numPr>
          <w:ilvl w:val="1"/>
          <w:numId w:val="2"/>
        </w:numPr>
        <w:ind w:left="1440" w:hanging="360"/>
      </w:pPr>
      <w:r w:rsidDel="00000000" w:rsidR="00000000" w:rsidRPr="00000000">
        <w:rPr>
          <w:rFonts w:ascii="Roboto Mono" w:cs="Roboto Mono" w:eastAsia="Roboto Mono" w:hAnsi="Roboto Mono"/>
          <w:color w:val="188038"/>
          <w:rtl w:val="0"/>
        </w:rPr>
        <w:t xml:space="preserve">Hier.CalledFromObject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"Workflow : WP Kafka Send Trading Status Datafix Update"</w:t>
      </w:r>
      <w:r w:rsidDel="00000000" w:rsidR="00000000" w:rsidRPr="00000000">
        <w:rPr>
          <w:rtl w:val="0"/>
        </w:rPr>
      </w:r>
    </w:p>
    <w:p w:rsidR="00000000" w:rsidDel="00000000" w:rsidP="00000000" w:rsidRDefault="00000000" w:rsidRPr="00000000" w14:paraId="00000012">
      <w:pPr>
        <w:numPr>
          <w:ilvl w:val="1"/>
          <w:numId w:val="2"/>
        </w:numPr>
        <w:ind w:left="1440" w:hanging="360"/>
      </w:pPr>
      <w:r w:rsidDel="00000000" w:rsidR="00000000" w:rsidRPr="00000000">
        <w:rPr>
          <w:rFonts w:ascii="Roboto Mono" w:cs="Roboto Mono" w:eastAsia="Roboto Mono" w:hAnsi="Roboto Mono"/>
          <w:color w:val="188038"/>
          <w:rtl w:val="0"/>
        </w:rPr>
        <w:t xml:space="preserve">Hier.Object 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[&amp;Object Id]</w:t>
      </w:r>
      <w:r w:rsidDel="00000000" w:rsidR="00000000" w:rsidRPr="00000000">
        <w:rPr>
          <w:rtl w:val="0"/>
        </w:rPr>
      </w:r>
    </w:p>
    <w:p w:rsidR="00000000" w:rsidDel="00000000" w:rsidP="00000000" w:rsidRDefault="00000000" w:rsidRPr="00000000" w14:paraId="00000013">
      <w:pPr>
        <w:numPr>
          <w:ilvl w:val="1"/>
          <w:numId w:val="2"/>
        </w:numPr>
        <w:ind w:left="1440" w:hanging="360"/>
      </w:pPr>
      <w:r w:rsidDel="00000000" w:rsidR="00000000" w:rsidRPr="00000000">
        <w:rPr>
          <w:rFonts w:ascii="Roboto Mono" w:cs="Roboto Mono" w:eastAsia="Roboto Mono" w:hAnsi="Roboto Mono"/>
          <w:color w:val="188038"/>
          <w:rtl w:val="0"/>
        </w:rPr>
        <w:t xml:space="preserve">Hier.SearchExpression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"[WP Account Thin.Id] = '" + [&amp;Object Id] + "'"</w:t>
      </w: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Fonts w:ascii="Roboto Mono" w:cs="Roboto Mono" w:eastAsia="Roboto Mono" w:hAnsi="Roboto Mono"/>
          <w:color w:val="188038"/>
          <w:rtl w:val="0"/>
        </w:rPr>
        <w:t xml:space="preserve">Hier.Request 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Call Rule Engine - Kafka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WP Work Item Business Rules Service.ProcessBusinessRules_PS</w:t>
      </w:r>
      <w:r w:rsidDel="00000000" w:rsidR="00000000" w:rsidRPr="00000000">
        <w:rPr>
          <w:rtl w:val="0"/>
        </w:rPr>
        <w:t xml:space="preserve">): Invokes the generic Rule Engine using </w:t>
      </w:r>
      <w:r w:rsidDel="00000000" w:rsidR="00000000" w:rsidRPr="00000000">
        <w:rPr>
          <w:rFonts w:ascii="Roboto Mono" w:cs="Roboto Mono" w:eastAsia="Roboto Mono" w:hAnsi="Roboto Mono"/>
          <w:color w:val="188038"/>
          <w:rtl w:val="0"/>
        </w:rPr>
        <w:t xml:space="preserve">InputRuleHier = AccHier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RuleSetName = "Siebel - Kafka Call"</w:t>
      </w:r>
      <w:r w:rsidDel="00000000" w:rsidR="00000000" w:rsidRPr="00000000">
        <w:rPr>
          <w:rtl w:val="0"/>
        </w:rPr>
        <w:t xml:space="preserve">.</w:t>
      </w:r>
    </w:p>
    <w:p w:rsidR="00000000" w:rsidDel="00000000" w:rsidP="00000000" w:rsidRDefault="00000000" w:rsidRPr="00000000" w14:paraId="00000016">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Update Audit Record</w:t>
      </w:r>
      <w:r w:rsidDel="00000000" w:rsidR="00000000" w:rsidRPr="00000000">
        <w:rPr>
          <w:rtl w:val="0"/>
        </w:rPr>
        <w:t xml:space="preserve">: Updates the audit table record upon completion.</w:t>
      </w:r>
    </w:p>
    <w:p w:rsidR="00000000" w:rsidDel="00000000" w:rsidP="00000000" w:rsidRDefault="00000000" w:rsidRPr="00000000" w14:paraId="00000017">
      <w:pPr>
        <w:pStyle w:val="Heading2"/>
        <w:rPr/>
      </w:pPr>
      <w:bookmarkStart w:colFirst="0" w:colLast="0" w:name="_9t5rhtfqrs44" w:id="4"/>
      <w:bookmarkEnd w:id="4"/>
      <w:r w:rsidDel="00000000" w:rsidR="00000000" w:rsidRPr="00000000">
        <w:rPr>
          <w:rtl w:val="0"/>
        </w:rPr>
        <w:t xml:space="preserve">2.2. Rule Engine &amp; Downstream Kafka Publishing</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Rule Set </w:t>
      </w:r>
      <w:r w:rsidDel="00000000" w:rsidR="00000000" w:rsidRPr="00000000">
        <w:rPr>
          <w:rFonts w:ascii="Roboto Mono" w:cs="Roboto Mono" w:eastAsia="Roboto Mono" w:hAnsi="Roboto Mono"/>
          <w:b w:val="1"/>
          <w:bCs w:val="1"/>
          <w:color w:val="188038"/>
          <w:rtl w:val="0"/>
        </w:rPr>
        <w:t xml:space="preserve">Siebel - Kafka Call</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Request Type = Account</w:t>
      </w:r>
      <w:r w:rsidDel="00000000" w:rsidR="00000000" w:rsidRPr="00000000">
        <w:rPr>
          <w:rtl w:val="0"/>
        </w:rPr>
        <w:t xml:space="preserve">, the engine matches </w:t>
      </w:r>
      <w:r w:rsidDel="00000000" w:rsidR="00000000" w:rsidRPr="00000000">
        <w:rPr>
          <w:b w:val="1"/>
          <w:bCs w:val="1"/>
          <w:rtl w:val="0"/>
        </w:rPr>
        <w:t xml:space="preserve">Rule 0: </w:t>
      </w:r>
      <w:r w:rsidDel="00000000" w:rsidR="00000000" w:rsidRPr="00000000">
        <w:rPr>
          <w:rFonts w:ascii="Roboto Mono" w:cs="Roboto Mono" w:eastAsia="Roboto Mono" w:hAnsi="Roboto Mono"/>
          <w:b w:val="1"/>
          <w:bCs w:val="1"/>
          <w:color w:val="188038"/>
          <w:rtl w:val="0"/>
        </w:rPr>
        <w:t xml:space="preserve">Publish Customer Role Change Message Data Script</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Topic Verification</w:t>
      </w:r>
      <w:r w:rsidDel="00000000" w:rsidR="00000000" w:rsidRPr="00000000">
        <w:rPr>
          <w:rtl w:val="0"/>
        </w:rPr>
        <w:t xml:space="preserve">: Rule 0 queries </w:t>
      </w:r>
      <w:r w:rsidDel="00000000" w:rsidR="00000000" w:rsidRPr="00000000">
        <w:rPr>
          <w:rFonts w:ascii="Roboto Mono" w:cs="Roboto Mono" w:eastAsia="Roboto Mono" w:hAnsi="Roboto Mono"/>
          <w:color w:val="188038"/>
          <w:rtl w:val="0"/>
        </w:rPr>
        <w:t xml:space="preserve">WP Technical Reference Parameter</w:t>
      </w:r>
      <w:r w:rsidDel="00000000" w:rsidR="00000000" w:rsidRPr="00000000">
        <w:rPr>
          <w:rtl w:val="0"/>
        </w:rPr>
        <w:t xml:space="preserve"> with:</w:t>
        <w:br w:type="textWrapping"/>
      </w:r>
      <w:r w:rsidDel="00000000" w:rsidR="00000000" w:rsidRPr="00000000">
        <w:rPr>
          <w:rFonts w:ascii="Roboto Mono" w:cs="Roboto Mono" w:eastAsia="Roboto Mono" w:hAnsi="Roboto Mono"/>
          <w:color w:val="188038"/>
          <w:rtl w:val="0"/>
        </w:rPr>
        <w:t xml:space="preserve">[Technical Reference] = 'Kafka_Topic_Details' AND [Active Flag] = 'Y' AND [Name] = 'MerchantPromotionEvent'</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Asynchronous Invocation</w:t>
      </w:r>
      <w:r w:rsidDel="00000000" w:rsidR="00000000" w:rsidRPr="00000000">
        <w:rPr>
          <w:rtl w:val="0"/>
        </w:rPr>
        <w:t xml:space="preserve">: Rule 0 invokes </w:t>
      </w:r>
      <w:r w:rsidDel="00000000" w:rsidR="00000000" w:rsidRPr="00000000">
        <w:rPr>
          <w:rFonts w:ascii="Roboto Mono" w:cs="Roboto Mono" w:eastAsia="Roboto Mono" w:hAnsi="Roboto Mono"/>
          <w:b w:val="1"/>
          <w:bCs w:val="1"/>
          <w:color w:val="188038"/>
          <w:rtl w:val="0"/>
        </w:rPr>
        <w:t xml:space="preserve">WP Send Event Utilities.CallAsyncProcess</w:t>
      </w:r>
      <w:r w:rsidDel="00000000" w:rsidR="00000000" w:rsidRPr="00000000">
        <w:rPr>
          <w:rtl w:val="0"/>
        </w:rPr>
        <w:t xml:space="preserve">, submitting an asynchronous server request to component </w:t>
      </w:r>
      <w:r w:rsidDel="00000000" w:rsidR="00000000" w:rsidRPr="00000000">
        <w:rPr>
          <w:rFonts w:ascii="Roboto Mono" w:cs="Roboto Mono" w:eastAsia="Roboto Mono" w:hAnsi="Roboto Mono"/>
          <w:b w:val="1"/>
          <w:bCs w:val="1"/>
          <w:color w:val="188038"/>
          <w:rtl w:val="0"/>
        </w:rPr>
        <w:t xml:space="preserve">WPKAFKAWfProcMgr</w:t>
      </w:r>
      <w:r w:rsidDel="00000000" w:rsidR="00000000" w:rsidRPr="00000000">
        <w:rPr>
          <w:rtl w:val="0"/>
        </w:rPr>
        <w:t xml:space="preserve"> to run workflow </w:t>
      </w:r>
      <w:r w:rsidDel="00000000" w:rsidR="00000000" w:rsidRPr="00000000">
        <w:rPr>
          <w:rFonts w:ascii="Roboto Mono" w:cs="Roboto Mono" w:eastAsia="Roboto Mono" w:hAnsi="Roboto Mono"/>
          <w:b w:val="1"/>
          <w:bCs w:val="1"/>
          <w:color w:val="188038"/>
          <w:rtl w:val="0"/>
        </w:rPr>
        <w:t xml:space="preserve">WP Send Event Wrapper</w:t>
      </w:r>
      <w:r w:rsidDel="00000000" w:rsidR="00000000" w:rsidRPr="00000000">
        <w:rPr>
          <w:rtl w:val="0"/>
        </w:rPr>
        <w:t xml:space="preserve"> with parameters:</w:t>
      </w:r>
    </w:p>
    <w:p w:rsidR="00000000" w:rsidDel="00000000" w:rsidP="00000000" w:rsidRDefault="00000000" w:rsidRPr="00000000" w14:paraId="0000001B">
      <w:pPr>
        <w:numPr>
          <w:ilvl w:val="1"/>
          <w:numId w:val="2"/>
        </w:numPr>
        <w:ind w:left="1440" w:hanging="360"/>
      </w:pPr>
      <w:r w:rsidDel="00000000" w:rsidR="00000000" w:rsidRPr="00000000">
        <w:rPr>
          <w:rFonts w:ascii="Roboto Mono" w:cs="Roboto Mono" w:eastAsia="Roboto Mono" w:hAnsi="Roboto Mono"/>
          <w:color w:val="188038"/>
          <w:rtl w:val="0"/>
        </w:rPr>
        <w:t xml:space="preserve">OutputIntObjectName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WP MF Get PO Config IO</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Fonts w:ascii="Roboto Mono" w:cs="Roboto Mono" w:eastAsia="Roboto Mono" w:hAnsi="Roboto Mono"/>
          <w:color w:val="188038"/>
          <w:rtl w:val="0"/>
        </w:rPr>
        <w:t xml:space="preserve">IOSearchSpec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[Party.Id] = '[&amp;Object Id]'</w:t>
      </w:r>
      <w:r w:rsidDel="00000000" w:rsidR="00000000" w:rsidRPr="00000000">
        <w:rPr>
          <w:rtl w:val="0"/>
        </w:rPr>
      </w:r>
    </w:p>
    <w:p w:rsidR="00000000" w:rsidDel="00000000" w:rsidP="00000000" w:rsidRDefault="00000000" w:rsidRPr="00000000" w14:paraId="0000001D">
      <w:pPr>
        <w:numPr>
          <w:ilvl w:val="1"/>
          <w:numId w:val="2"/>
        </w:numPr>
        <w:ind w:left="1440" w:hanging="360"/>
      </w:pPr>
      <w:r w:rsidDel="00000000" w:rsidR="00000000" w:rsidRPr="00000000">
        <w:rPr>
          <w:rFonts w:ascii="Roboto Mono" w:cs="Roboto Mono" w:eastAsia="Roboto Mono" w:hAnsi="Roboto Mono"/>
          <w:color w:val="188038"/>
          <w:rtl w:val="0"/>
        </w:rPr>
        <w:t xml:space="preserve">EventName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MerchantPromotedEventDbScript</w:t>
      </w:r>
      <w:r w:rsidDel="00000000" w:rsidR="00000000" w:rsidRPr="00000000">
        <w:rPr>
          <w:rtl w:val="0"/>
        </w:rPr>
      </w:r>
    </w:p>
    <w:p w:rsidR="00000000" w:rsidDel="00000000" w:rsidP="00000000" w:rsidRDefault="00000000" w:rsidRPr="00000000" w14:paraId="0000001E">
      <w:pPr>
        <w:numPr>
          <w:ilvl w:val="1"/>
          <w:numId w:val="2"/>
        </w:numPr>
        <w:ind w:left="1440" w:hanging="360"/>
      </w:pPr>
      <w:r w:rsidDel="00000000" w:rsidR="00000000" w:rsidRPr="00000000">
        <w:rPr>
          <w:rFonts w:ascii="Roboto Mono" w:cs="Roboto Mono" w:eastAsia="Roboto Mono" w:hAnsi="Roboto Mono"/>
          <w:color w:val="188038"/>
          <w:rtl w:val="0"/>
        </w:rPr>
        <w:t xml:space="preserve">RemoveSpaces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Payload Generation (</w:t>
      </w:r>
      <w:r w:rsidDel="00000000" w:rsidR="00000000" w:rsidRPr="00000000">
        <w:rPr>
          <w:rFonts w:ascii="Roboto Mono" w:cs="Roboto Mono" w:eastAsia="Roboto Mono" w:hAnsi="Roboto Mono"/>
          <w:b w:val="1"/>
          <w:bCs w:val="1"/>
          <w:color w:val="188038"/>
          <w:rtl w:val="0"/>
        </w:rPr>
        <w:t xml:space="preserve">WP Send Event Wrapper</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WPKafkaPublish.SendKafkaEvent</w:t>
      </w:r>
      <w:r w:rsidDel="00000000" w:rsidR="00000000" w:rsidRPr="00000000">
        <w:rPr>
          <w:b w:val="1"/>
          <w:bCs w:val="1"/>
          <w:rtl w:val="0"/>
        </w:rPr>
        <w:t xml:space="preserve">)</w:t>
      </w:r>
      <w:r w:rsidDel="00000000" w:rsidR="00000000" w:rsidRPr="00000000">
        <w:rPr>
          <w:rtl w:val="0"/>
        </w:rPr>
        <w:t xml:space="preserve">: Queries the Integration Object </w:t>
      </w:r>
      <w:r w:rsidDel="00000000" w:rsidR="00000000" w:rsidRPr="00000000">
        <w:rPr>
          <w:rFonts w:ascii="Roboto Mono" w:cs="Roboto Mono" w:eastAsia="Roboto Mono" w:hAnsi="Roboto Mono"/>
          <w:b w:val="1"/>
          <w:bCs w:val="1"/>
          <w:color w:val="188038"/>
          <w:rtl w:val="0"/>
        </w:rPr>
        <w:t xml:space="preserve">WP MF Get PO Config IO</w:t>
      </w:r>
      <w:r w:rsidDel="00000000" w:rsidR="00000000" w:rsidRPr="00000000">
        <w:rPr>
          <w:rtl w:val="0"/>
        </w:rPr>
        <w:t xml:space="preserve">. The child Integration Component </w:t>
      </w:r>
      <w:r w:rsidDel="00000000" w:rsidR="00000000" w:rsidRPr="00000000">
        <w:rPr>
          <w:rFonts w:ascii="Roboto Mono" w:cs="Roboto Mono" w:eastAsia="Roboto Mono" w:hAnsi="Roboto Mono"/>
          <w:b w:val="1"/>
          <w:bCs w:val="1"/>
          <w:color w:val="188038"/>
          <w:rtl w:val="0"/>
        </w:rPr>
        <w:t xml:space="preserve">Customer Roles</w:t>
      </w:r>
      <w:r w:rsidDel="00000000" w:rsidR="00000000" w:rsidRPr="00000000">
        <w:rPr>
          <w:rtl w:val="0"/>
        </w:rPr>
        <w:t xml:space="preserve"> (based on BC </w:t>
      </w:r>
      <w:r w:rsidDel="00000000" w:rsidR="00000000" w:rsidRPr="00000000">
        <w:rPr>
          <w:rFonts w:ascii="Roboto Mono" w:cs="Roboto Mono" w:eastAsia="Roboto Mono" w:hAnsi="Roboto Mono"/>
          <w:b w:val="1"/>
          <w:bCs w:val="1"/>
          <w:color w:val="188038"/>
          <w:rtl w:val="0"/>
        </w:rPr>
        <w:t xml:space="preserve">WP MF Customer Role Auto Loader</w:t>
      </w:r>
      <w:r w:rsidDel="00000000" w:rsidR="00000000" w:rsidRPr="00000000">
        <w:rPr>
          <w:rtl w:val="0"/>
        </w:rPr>
        <w:t xml:space="preserve">) has no status-restricting search specifications and outputs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ValidFrom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ValidTo</w:t>
      </w:r>
      <w:r w:rsidDel="00000000" w:rsidR="00000000" w:rsidRPr="00000000">
        <w:rPr>
          <w:rtl w:val="0"/>
        </w:rPr>
        <w:t xml:space="preserve"> directly into the JSON payload.</w:t>
      </w:r>
    </w:p>
    <w:p w:rsidR="00000000" w:rsidDel="00000000" w:rsidP="00000000" w:rsidRDefault="00000000" w:rsidRPr="00000000" w14:paraId="00000020">
      <w:pPr>
        <w:pStyle w:val="Heading1"/>
        <w:rPr/>
      </w:pPr>
      <w:bookmarkStart w:colFirst="0" w:colLast="0" w:name="_pe0uu9jw48e2" w:id="5"/>
      <w:bookmarkEnd w:id="5"/>
      <w:r w:rsidDel="00000000" w:rsidR="00000000" w:rsidRPr="00000000">
        <w:rPr>
          <w:rtl w:val="0"/>
        </w:rPr>
        <w:t xml:space="preserve">3. Impact Assessment &amp; Required Changes</w:t>
      </w:r>
    </w:p>
    <w:tbl>
      <w:tblPr>
        <w:tblStyle w:val="Table1"/>
        <w:tblW w:w="17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1">
            <w:pPr>
              <w:rPr/>
            </w:pPr>
            <w:r w:rsidDel="00000000" w:rsidR="00000000" w:rsidRPr="00000000">
              <w:rPr>
                <w:rtl w:val="0"/>
              </w:rPr>
              <w:t xml:space="preserve">#</w:t>
            </w:r>
          </w:p>
        </w:tc>
        <w:tc>
          <w:tcPr/>
          <w:p w:rsidR="00000000" w:rsidDel="00000000" w:rsidP="00000000" w:rsidRDefault="00000000" w:rsidRPr="00000000" w14:paraId="00000022">
            <w:pPr>
              <w:rPr/>
            </w:pPr>
            <w:r w:rsidDel="00000000" w:rsidR="00000000" w:rsidRPr="00000000">
              <w:rPr>
                <w:rtl w:val="0"/>
              </w:rPr>
              <w:t xml:space="preserve">Component / Object</w:t>
            </w:r>
          </w:p>
        </w:tc>
        <w:tc>
          <w:tcPr/>
          <w:p w:rsidR="00000000" w:rsidDel="00000000" w:rsidP="00000000" w:rsidRDefault="00000000" w:rsidRPr="00000000" w14:paraId="00000023">
            <w:pPr>
              <w:rPr/>
            </w:pPr>
            <w:r w:rsidDel="00000000" w:rsidR="00000000" w:rsidRPr="00000000">
              <w:rPr>
                <w:rtl w:val="0"/>
              </w:rPr>
              <w:t xml:space="preserve">Object Type</w:t>
            </w:r>
          </w:p>
        </w:tc>
        <w:tc>
          <w:tcPr/>
          <w:p w:rsidR="00000000" w:rsidDel="00000000" w:rsidP="00000000" w:rsidRDefault="00000000" w:rsidRPr="00000000" w14:paraId="00000024">
            <w:pPr>
              <w:rPr/>
            </w:pPr>
            <w:r w:rsidDel="00000000" w:rsidR="00000000" w:rsidRPr="00000000">
              <w:rPr>
                <w:rtl w:val="0"/>
              </w:rPr>
              <w:t xml:space="preserve">Current Behavior</w:t>
            </w:r>
          </w:p>
        </w:tc>
        <w:tc>
          <w:tcPr/>
          <w:p w:rsidR="00000000" w:rsidDel="00000000" w:rsidP="00000000" w:rsidRDefault="00000000" w:rsidRPr="00000000" w14:paraId="00000025">
            <w:pPr>
              <w:rPr/>
            </w:pPr>
            <w:r w:rsidDel="00000000" w:rsidR="00000000" w:rsidRPr="00000000">
              <w:rPr>
                <w:rtl w:val="0"/>
              </w:rPr>
              <w:t xml:space="preserve">Required Modification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w:t>
            </w:r>
          </w:p>
        </w:tc>
        <w:tc>
          <w:tcPr/>
          <w:p w:rsidR="00000000" w:rsidDel="00000000" w:rsidP="00000000" w:rsidRDefault="00000000" w:rsidRPr="00000000" w14:paraId="00000027">
            <w:pPr>
              <w:rPr/>
            </w:pPr>
            <w:r w:rsidDel="00000000" w:rsidR="00000000" w:rsidRPr="00000000">
              <w:rPr>
                <w:b w:val="1"/>
                <w:bCs w:val="1"/>
                <w:rtl w:val="0"/>
              </w:rPr>
              <w:t xml:space="preserve">External Data Script</w:t>
            </w:r>
            <w:r w:rsidDel="00000000" w:rsidR="00000000" w:rsidRPr="00000000">
              <w:rPr>
                <w:rtl w:val="0"/>
              </w:rPr>
            </w:r>
          </w:p>
        </w:tc>
        <w:tc>
          <w:tcPr/>
          <w:p w:rsidR="00000000" w:rsidDel="00000000" w:rsidP="00000000" w:rsidRDefault="00000000" w:rsidRPr="00000000" w14:paraId="00000028">
            <w:pPr>
              <w:rPr/>
            </w:pPr>
            <w:sdt>
              <w:sdtPr>
                <w:alias w:val="Object Type"/>
                <w:id w:val="-769348607"/>
                <w:dropDownList w:lastValue="SQL / Batch Script">
                  <w:listItem w:displayText="Data Config / Siebel Tools" w:value="Data Config / Siebel Tools"/>
                  <w:listItem w:displayText="SQL / Batch Script" w:value="SQL / Batch Script"/>
                  <w:listItem w:displayText="Workflow Process (Siebel Tools)" w:value="Workflow Process (Siebel Tools)"/>
                </w:dropDownList>
              </w:sdtPr>
              <w:sdtContent>
                <w:r w:rsidDel="00000000" w:rsidR="00000000" w:rsidRPr="00000000">
                  <w:rPr>
                    <w:shd w:fill="auto" w:val="clear"/>
                  </w:rPr>
                  <w:t xml:space="preserve">SQL / Batch Script</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Populates </w:t>
            </w:r>
            <w:r w:rsidDel="00000000" w:rsidR="00000000" w:rsidRPr="00000000">
              <w:rPr>
                <w:rFonts w:ascii="Roboto Mono" w:cs="Roboto Mono" w:eastAsia="Roboto Mono" w:hAnsi="Roboto Mono"/>
                <w:color w:val="188038"/>
                <w:rtl w:val="0"/>
              </w:rPr>
              <w:t xml:space="preserve">WP Customer Roles Audit</w:t>
            </w:r>
            <w:r w:rsidDel="00000000" w:rsidR="00000000" w:rsidRPr="00000000">
              <w:rPr>
                <w:rtl w:val="0"/>
              </w:rPr>
              <w:t xml:space="preserve"> / triggers the workflow for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 merchants only.</w:t>
            </w:r>
          </w:p>
        </w:tc>
        <w:tc>
          <w:tcPr/>
          <w:p w:rsidR="00000000" w:rsidDel="00000000" w:rsidP="00000000" w:rsidRDefault="00000000" w:rsidRPr="00000000" w14:paraId="0000002A">
            <w:pPr>
              <w:rPr/>
            </w:pPr>
            <w:r w:rsidDel="00000000" w:rsidR="00000000" w:rsidRPr="00000000">
              <w:rPr>
                <w:rtl w:val="0"/>
              </w:rPr>
              <w:t xml:space="preserve">Update the script's filtering criteria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include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and other target trading statuses.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2</w:t>
            </w:r>
          </w:p>
        </w:tc>
        <w:tc>
          <w:tcPr/>
          <w:p w:rsidR="00000000" w:rsidDel="00000000" w:rsidP="00000000" w:rsidRDefault="00000000" w:rsidRPr="00000000" w14:paraId="0000002C">
            <w:pPr>
              <w:rPr/>
            </w:pPr>
            <w:r w:rsidDel="00000000" w:rsidR="00000000" w:rsidRPr="00000000">
              <w:rPr>
                <w:rFonts w:ascii="Roboto Mono" w:cs="Roboto Mono" w:eastAsia="Roboto Mono" w:hAnsi="Roboto Mono"/>
                <w:b w:val="1"/>
                <w:bCs w:val="1"/>
                <w:color w:val="188038"/>
                <w:rtl w:val="0"/>
              </w:rPr>
              <w:t xml:space="preserve">WP Kafka Send Trading Status Datafix Update</w:t>
            </w:r>
            <w:r w:rsidDel="00000000" w:rsidR="00000000" w:rsidRPr="00000000">
              <w:rPr>
                <w:rtl w:val="0"/>
              </w:rPr>
              <w:t xml:space="preserve"> (Step: </w:t>
            </w:r>
            <w:r w:rsidDel="00000000" w:rsidR="00000000" w:rsidRPr="00000000">
              <w:rPr>
                <w:rFonts w:ascii="Roboto Mono" w:cs="Roboto Mono" w:eastAsia="Roboto Mono" w:hAnsi="Roboto Mono"/>
                <w:color w:val="188038"/>
                <w:rtl w:val="0"/>
              </w:rPr>
              <w:t xml:space="preserve">Check Rule Live?</w:t>
            </w:r>
            <w:r w:rsidDel="00000000" w:rsidR="00000000" w:rsidRPr="00000000">
              <w:rPr>
                <w:rtl w:val="0"/>
              </w:rPr>
              <w:t xml:space="preserve"> -&gt; Branch: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w:t>
            </w:r>
          </w:p>
        </w:tc>
        <w:tc>
          <w:tcPr/>
          <w:p w:rsidR="00000000" w:rsidDel="00000000" w:rsidP="00000000" w:rsidRDefault="00000000" w:rsidRPr="00000000" w14:paraId="0000002D">
            <w:pPr>
              <w:rPr/>
            </w:pPr>
            <w:sdt>
              <w:sdtPr>
                <w:alias w:val="Object Type"/>
                <w:id w:val="-733843116"/>
                <w:dropDownList w:lastValue="Workflow Process (Siebel Tools)">
                  <w:listItem w:displayText="Data Config / Siebel Tools" w:value="Data Config / Siebel Tools"/>
                  <w:listItem w:displayText="SQL / Batch Script" w:value="SQL / Batch Script"/>
                  <w:listItem w:displayText="Workflow Process (Siebel Tools)" w:value="Workflow Process (Siebel Tools)"/>
                </w:dropDownList>
              </w:sdtPr>
              <w:sdtContent>
                <w:r w:rsidDel="00000000" w:rsidR="00000000" w:rsidRPr="00000000">
                  <w:rPr>
                    <w:shd w:fill="auto" w:val="clear"/>
                  </w:rPr>
                  <w:t xml:space="preserve">Workflow Process (Siebel Tools)</w:t>
                </w:r>
              </w:sdtContent>
            </w:sdt>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Condition checks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with operation </w:t>
            </w:r>
            <w:r w:rsidDel="00000000" w:rsidR="00000000" w:rsidRPr="00000000">
              <w:rPr>
                <w:rFonts w:ascii="Roboto Mono" w:cs="Roboto Mono" w:eastAsia="Roboto Mono" w:hAnsi="Roboto Mono"/>
                <w:color w:val="188038"/>
                <w:rtl w:val="0"/>
              </w:rPr>
              <w:t xml:space="preserve">All Must Match (Ignore Case)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w:t>
            </w:r>
          </w:p>
        </w:tc>
        <w:tc>
          <w:tcPr/>
          <w:p w:rsidR="00000000" w:rsidDel="00000000" w:rsidP="00000000" w:rsidRDefault="00000000" w:rsidRPr="00000000" w14:paraId="0000002F">
            <w:pPr>
              <w:rPr/>
            </w:pPr>
            <w:r w:rsidDel="00000000" w:rsidR="00000000" w:rsidRPr="00000000">
              <w:rPr>
                <w:rtl w:val="0"/>
              </w:rPr>
              <w:t xml:space="preserve">1. Change </w:t>
            </w:r>
            <w:r w:rsidDel="00000000" w:rsidR="00000000" w:rsidRPr="00000000">
              <w:rPr>
                <w:b w:val="1"/>
                <w:bCs w:val="1"/>
                <w:rtl w:val="0"/>
              </w:rPr>
              <w:t xml:space="preserve">Operation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All Must Match (Ignore Case)</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One Must Match (Ignore Case)</w:t>
            </w:r>
            <w:r w:rsidDel="00000000" w:rsidR="00000000" w:rsidRPr="00000000">
              <w:rPr>
                <w:rtl w:val="0"/>
              </w:rPr>
              <w:t xml:space="preserve">.2. Add target status LIC values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etc.) to the </w:t>
            </w:r>
            <w:r w:rsidDel="00000000" w:rsidR="00000000" w:rsidRPr="00000000">
              <w:rPr>
                <w:b w:val="1"/>
                <w:bCs w:val="1"/>
                <w:rtl w:val="0"/>
              </w:rPr>
              <w:t xml:space="preserve">Values</w:t>
            </w:r>
            <w:r w:rsidDel="00000000" w:rsidR="00000000" w:rsidRPr="00000000">
              <w:rPr>
                <w:rtl w:val="0"/>
              </w:rPr>
              <w:t xml:space="preserve"> list alongside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Fonts w:ascii="Roboto Mono" w:cs="Roboto Mono" w:eastAsia="Roboto Mono" w:hAnsi="Roboto Mono"/>
                <w:b w:val="1"/>
                <w:bCs w:val="1"/>
                <w:color w:val="188038"/>
                <w:rtl w:val="0"/>
              </w:rPr>
              <w:t xml:space="preserve">WP Kafka Send Trading Status Datafix Update</w:t>
            </w:r>
            <w:r w:rsidDel="00000000" w:rsidR="00000000" w:rsidRPr="00000000">
              <w:rPr>
                <w:rtl w:val="0"/>
              </w:rPr>
              <w:t xml:space="preserve"> (Step: </w:t>
            </w:r>
            <w:r w:rsidDel="00000000" w:rsidR="00000000" w:rsidRPr="00000000">
              <w:rPr>
                <w:rFonts w:ascii="Roboto Mono" w:cs="Roboto Mono" w:eastAsia="Roboto Mono" w:hAnsi="Roboto Mono"/>
                <w:color w:val="188038"/>
                <w:rtl w:val="0"/>
              </w:rPr>
              <w:t xml:space="preserve">Check Roles</w:t>
            </w:r>
            <w:r w:rsidDel="00000000" w:rsidR="00000000" w:rsidRPr="00000000">
              <w:rPr>
                <w:rtl w:val="0"/>
              </w:rPr>
              <w:t xml:space="preserve">)</w:t>
            </w:r>
          </w:p>
        </w:tc>
        <w:tc>
          <w:tcPr/>
          <w:p w:rsidR="00000000" w:rsidDel="00000000" w:rsidP="00000000" w:rsidRDefault="00000000" w:rsidRPr="00000000" w14:paraId="00000032">
            <w:pPr>
              <w:rPr/>
            </w:pPr>
            <w:sdt>
              <w:sdtPr>
                <w:alias w:val="Object Type"/>
                <w:id w:val="1208341703"/>
                <w:dropDownList w:lastValue="Workflow Process (Siebel Tools)">
                  <w:listItem w:displayText="Data Config / Siebel Tools" w:value="Data Config / Siebel Tools"/>
                  <w:listItem w:displayText="SQL / Batch Script" w:value="SQL / Batch Script"/>
                  <w:listItem w:displayText="Workflow Process (Siebel Tools)" w:value="Workflow Process (Siebel Tools)"/>
                </w:dropDownList>
              </w:sdtPr>
              <w:sdtContent>
                <w:r w:rsidDel="00000000" w:rsidR="00000000" w:rsidRPr="00000000">
                  <w:rPr>
                    <w:shd w:fill="auto" w:val="clear"/>
                  </w:rPr>
                  <w:t xml:space="preserve">Workflow Process (Siebel Tools)</w:t>
                </w:r>
              </w:sdtContent>
            </w:sdt>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Queries </w:t>
            </w:r>
            <w:r w:rsidDel="00000000" w:rsidR="00000000" w:rsidRPr="00000000">
              <w:rPr>
                <w:rFonts w:ascii="Roboto Mono" w:cs="Roboto Mono" w:eastAsia="Roboto Mono" w:hAnsi="Roboto Mono"/>
                <w:color w:val="188038"/>
                <w:rtl w:val="0"/>
              </w:rPr>
              <w:t xml:space="preserve">WP EAI Customer Roles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([Valid To] IS NULL OR [Valid To] &gt;= Today())</w:t>
            </w:r>
            <w:r w:rsidDel="00000000" w:rsidR="00000000" w:rsidRPr="00000000">
              <w:rPr>
                <w:rtl w:val="0"/>
              </w:rPr>
              <w:t xml:space="preserve">.</w:t>
            </w:r>
          </w:p>
        </w:tc>
        <w:tc>
          <w:tcPr/>
          <w:p w:rsidR="00000000" w:rsidDel="00000000" w:rsidP="00000000" w:rsidRDefault="00000000" w:rsidRPr="00000000" w14:paraId="00000034">
            <w:pPr>
              <w:rPr/>
            </w:pPr>
            <w:r w:rsidDel="00000000" w:rsidR="00000000" w:rsidRPr="00000000">
              <w:rPr>
                <w:b w:val="1"/>
                <w:bCs w:val="1"/>
                <w:rtl w:val="0"/>
              </w:rPr>
              <w:t xml:space="preserve">Conditional (Pending Confirmation):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merchants have a past </w:t>
            </w:r>
            <w:r w:rsidDel="00000000" w:rsidR="00000000" w:rsidRPr="00000000">
              <w:rPr>
                <w:rFonts w:ascii="Roboto Mono" w:cs="Roboto Mono" w:eastAsia="Roboto Mono" w:hAnsi="Roboto Mono"/>
                <w:color w:val="188038"/>
                <w:rtl w:val="0"/>
              </w:rPr>
              <w:t xml:space="preserve">Valid To</w:t>
            </w:r>
            <w:r w:rsidDel="00000000" w:rsidR="00000000" w:rsidRPr="00000000">
              <w:rPr>
                <w:rtl w:val="0"/>
              </w:rPr>
              <w:t xml:space="preserve"> date on their Trading Status record, remove or adjust the </w:t>
            </w:r>
            <w:r w:rsidDel="00000000" w:rsidR="00000000" w:rsidRPr="00000000">
              <w:rPr>
                <w:rFonts w:ascii="Roboto Mono" w:cs="Roboto Mono" w:eastAsia="Roboto Mono" w:hAnsi="Roboto Mono"/>
                <w:color w:val="188038"/>
                <w:rtl w:val="0"/>
              </w:rPr>
              <w:t xml:space="preserve">Valid To</w:t>
            </w:r>
            <w:r w:rsidDel="00000000" w:rsidR="00000000" w:rsidRPr="00000000">
              <w:rPr>
                <w:rtl w:val="0"/>
              </w:rPr>
              <w:t xml:space="preserve"> condition in the </w:t>
            </w:r>
            <w:r w:rsidDel="00000000" w:rsidR="00000000" w:rsidRPr="00000000">
              <w:rPr>
                <w:rFonts w:ascii="Roboto Mono" w:cs="Roboto Mono" w:eastAsia="Roboto Mono" w:hAnsi="Roboto Mono"/>
                <w:color w:val="188038"/>
                <w:rtl w:val="0"/>
              </w:rPr>
              <w:t xml:space="preserve">Search Spec</w:t>
            </w:r>
            <w:r w:rsidDel="00000000" w:rsidR="00000000" w:rsidRPr="00000000">
              <w:rPr>
                <w:rtl w:val="0"/>
              </w:rPr>
              <w:t xml:space="preserve"> so closed records are not filtered out.</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4</w:t>
            </w:r>
          </w:p>
        </w:tc>
        <w:tc>
          <w:tcPr/>
          <w:p w:rsidR="00000000" w:rsidDel="00000000" w:rsidP="00000000" w:rsidRDefault="00000000" w:rsidRPr="00000000" w14:paraId="00000036">
            <w:pPr>
              <w:rPr/>
            </w:pPr>
            <w:r w:rsidDel="00000000" w:rsidR="00000000" w:rsidRPr="00000000">
              <w:rPr>
                <w:b w:val="1"/>
                <w:bCs w:val="1"/>
                <w:rtl w:val="0"/>
              </w:rPr>
              <w:t xml:space="preserve">Rule 0 (</w:t>
            </w:r>
            <w:r w:rsidDel="00000000" w:rsidR="00000000" w:rsidRPr="00000000">
              <w:rPr>
                <w:rFonts w:ascii="Roboto Mono" w:cs="Roboto Mono" w:eastAsia="Roboto Mono" w:hAnsi="Roboto Mono"/>
                <w:b w:val="1"/>
                <w:bCs w:val="1"/>
                <w:color w:val="188038"/>
                <w:rtl w:val="0"/>
              </w:rPr>
              <w:t xml:space="preserve">Publish Customer Role Change Message Data Script</w:t>
            </w:r>
            <w:r w:rsidDel="00000000" w:rsidR="00000000" w:rsidRPr="00000000">
              <w:rPr>
                <w:b w:val="1"/>
                <w:bCs w:val="1"/>
                <w:rtl w:val="0"/>
              </w:rPr>
              <w:t xml:space="preserve">)</w:t>
            </w:r>
            <w:r w:rsidDel="00000000" w:rsidR="00000000" w:rsidRPr="00000000">
              <w:rPr>
                <w:rtl w:val="0"/>
              </w:rPr>
              <w:t xml:space="preserve"> &amp; </w:t>
            </w:r>
            <w:r w:rsidDel="00000000" w:rsidR="00000000" w:rsidRPr="00000000">
              <w:rPr>
                <w:b w:val="1"/>
                <w:bCs w:val="1"/>
                <w:rtl w:val="0"/>
              </w:rPr>
              <w:t xml:space="preserve">IO (</w:t>
            </w:r>
            <w:r w:rsidDel="00000000" w:rsidR="00000000" w:rsidRPr="00000000">
              <w:rPr>
                <w:rFonts w:ascii="Roboto Mono" w:cs="Roboto Mono" w:eastAsia="Roboto Mono" w:hAnsi="Roboto Mono"/>
                <w:b w:val="1"/>
                <w:bCs w:val="1"/>
                <w:color w:val="188038"/>
                <w:rtl w:val="0"/>
              </w:rPr>
              <w:t xml:space="preserve">WP MF Get PO Config IO</w:t>
            </w: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37">
            <w:pPr>
              <w:rPr/>
            </w:pPr>
            <w:sdt>
              <w:sdtPr>
                <w:alias w:val="Object Type"/>
                <w:id w:val="375010070"/>
                <w:dropDownList w:lastValue="Data Config / Siebel Tools">
                  <w:listItem w:displayText="Data Config / Siebel Tools" w:value="Data Config / Siebel Tools"/>
                  <w:listItem w:displayText="SQL / Batch Script" w:value="SQL / Batch Script"/>
                  <w:listItem w:displayText="Workflow Process (Siebel Tools)" w:value="Workflow Process (Siebel Tools)"/>
                </w:dropDownList>
              </w:sdtPr>
              <w:sdtContent>
                <w:r w:rsidDel="00000000" w:rsidR="00000000" w:rsidRPr="00000000">
                  <w:rPr>
                    <w:shd w:fill="auto" w:val="clear"/>
                  </w:rPr>
                  <w:t xml:space="preserve">Data Config / Siebel Tools</w:t>
                </w:r>
              </w:sdtContent>
            </w:sdt>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EventName = MerchantPromotedEventDbScript</w:t>
            </w:r>
            <w:r w:rsidDel="00000000" w:rsidR="00000000" w:rsidRPr="00000000">
              <w:rPr>
                <w:rtl w:val="0"/>
              </w:rPr>
              <w:t xml:space="preserve"> and extracts all </w:t>
            </w:r>
            <w:r w:rsidDel="00000000" w:rsidR="00000000" w:rsidRPr="00000000">
              <w:rPr>
                <w:rFonts w:ascii="Roboto Mono" w:cs="Roboto Mono" w:eastAsia="Roboto Mono" w:hAnsi="Roboto Mono"/>
                <w:color w:val="188038"/>
                <w:rtl w:val="0"/>
              </w:rPr>
              <w:t xml:space="preserve">Customer Roles</w:t>
            </w:r>
            <w:r w:rsidDel="00000000" w:rsidR="00000000" w:rsidRPr="00000000">
              <w:rPr>
                <w:rtl w:val="0"/>
              </w:rPr>
              <w:t xml:space="preserve"> without status filtering.</w:t>
            </w:r>
          </w:p>
        </w:tc>
        <w:tc>
          <w:tcPr/>
          <w:p w:rsidR="00000000" w:rsidDel="00000000" w:rsidP="00000000" w:rsidRDefault="00000000" w:rsidRPr="00000000" w14:paraId="00000039">
            <w:pPr>
              <w:rPr/>
            </w:pPr>
            <w:r w:rsidDel="00000000" w:rsidR="00000000" w:rsidRPr="00000000">
              <w:rPr>
                <w:b w:val="1"/>
                <w:bCs w:val="1"/>
                <w:rtl w:val="0"/>
              </w:rPr>
              <w:t xml:space="preserve">No changes required</w:t>
            </w:r>
            <w:r w:rsidDel="00000000" w:rsidR="00000000" w:rsidRPr="00000000">
              <w:rPr>
                <w:rtl w:val="0"/>
              </w:rPr>
              <w:t xml:space="preserve"> (assuming downstream consumers accept the same </w:t>
            </w:r>
            <w:r w:rsidDel="00000000" w:rsidR="00000000" w:rsidRPr="00000000">
              <w:rPr>
                <w:rFonts w:ascii="Roboto Mono" w:cs="Roboto Mono" w:eastAsia="Roboto Mono" w:hAnsi="Roboto Mono"/>
                <w:color w:val="188038"/>
                <w:rtl w:val="0"/>
              </w:rPr>
              <w:t xml:space="preserve">EventName</w:t>
            </w:r>
            <w:r w:rsidDel="00000000" w:rsidR="00000000" w:rsidRPr="00000000">
              <w:rPr>
                <w:rtl w:val="0"/>
              </w:rPr>
              <w:t xml:space="preserve"> for all trading status updates).</w:t>
            </w:r>
          </w:p>
        </w:tc>
      </w:tr>
    </w:tbl>
    <w:p w:rsidR="00000000" w:rsidDel="00000000" w:rsidP="00000000" w:rsidRDefault="00000000" w:rsidRPr="00000000" w14:paraId="0000003A">
      <w:pPr>
        <w:pStyle w:val="Heading1"/>
        <w:rPr/>
      </w:pPr>
      <w:bookmarkStart w:colFirst="0" w:colLast="0" w:name="_7xfwzmytl1t8" w:id="6"/>
      <w:bookmarkEnd w:id="6"/>
      <w:r w:rsidDel="00000000" w:rsidR="00000000" w:rsidRPr="00000000">
        <w:rPr>
          <w:rtl w:val="0"/>
        </w:rPr>
        <w:t xml:space="preserve">4. Sample Kafka Payload (</w:t>
      </w:r>
      <w:r w:rsidDel="00000000" w:rsidR="00000000" w:rsidRPr="00000000">
        <w:rPr>
          <w:rFonts w:ascii="Roboto Mono" w:cs="Roboto Mono" w:eastAsia="Roboto Mono" w:hAnsi="Roboto Mono"/>
          <w:color w:val="188038"/>
          <w:rtl w:val="0"/>
        </w:rPr>
        <w:t xml:space="preserve">CustomerRoles</w:t>
      </w:r>
      <w:r w:rsidDel="00000000" w:rsidR="00000000" w:rsidRPr="00000000">
        <w:rPr>
          <w:rtl w:val="0"/>
        </w:rPr>
        <w:t xml:space="preserve"> Segment)</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"EventName": "MerchantPromotedEventDbScript",</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"CalledFrom": "Workflow : WP Kafka Send Trading Status Datafix Update",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"Party": {</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"Id": "&lt;Merchant_Account_Row_Id&gt;",</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"CustomerRoles": [</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"Id": "&lt;Role_Row_Id&gt;",</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"RoleStatus": "CLOSED",</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"RoleValue": "MERCHANT",</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"RoleType": "TRA",</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"ValidFrom": "01/01/2023",</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"ValidTo": ""</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pStyle w:val="Heading1"/>
        <w:rPr/>
      </w:pPr>
      <w:bookmarkStart w:colFirst="0" w:colLast="0" w:name="_t25mjfo73p39" w:id="7"/>
      <w:bookmarkEnd w:id="7"/>
      <w:r w:rsidDel="00000000" w:rsidR="00000000" w:rsidRPr="00000000">
        <w:rPr>
          <w:rtl w:val="0"/>
        </w:rPr>
        <w:t xml:space="preserve">5. Open Points / Questions for Business &amp; Architecture (To be confirmed)</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Data Script Location &amp; Trigger Mechanism:</w:t>
      </w:r>
      <w:r w:rsidDel="00000000" w:rsidR="00000000" w:rsidRPr="00000000">
        <w:rPr>
          <w:rtl w:val="0"/>
        </w:rPr>
        <w:t xml:space="preserve"> Where is the existing data script stored, and how does it invoke the workflow after populating </w:t>
      </w:r>
      <w:r w:rsidDel="00000000" w:rsidR="00000000" w:rsidRPr="00000000">
        <w:rPr>
          <w:rFonts w:ascii="Roboto Mono" w:cs="Roboto Mono" w:eastAsia="Roboto Mono" w:hAnsi="Roboto Mono"/>
          <w:color w:val="188038"/>
          <w:rtl w:val="0"/>
        </w:rPr>
        <w:t xml:space="preserve">WP Customer Roles Audit</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Exact List of Target Statuses:</w:t>
      </w:r>
      <w:r w:rsidDel="00000000" w:rsidR="00000000" w:rsidRPr="00000000">
        <w:rPr>
          <w:rtl w:val="0"/>
        </w:rPr>
        <w:t xml:space="preserve"> Which specific </w:t>
      </w:r>
      <w:r w:rsidDel="00000000" w:rsidR="00000000" w:rsidRPr="00000000">
        <w:rPr>
          <w:rFonts w:ascii="Roboto Mono" w:cs="Roboto Mono" w:eastAsia="Roboto Mono" w:hAnsi="Roboto Mono"/>
          <w:color w:val="188038"/>
          <w:rtl w:val="0"/>
        </w:rPr>
        <w:t xml:space="preserve">Role Status</w:t>
      </w:r>
      <w:r w:rsidDel="00000000" w:rsidR="00000000" w:rsidRPr="00000000">
        <w:rPr>
          <w:rtl w:val="0"/>
        </w:rPr>
        <w:t xml:space="preserve"> LIC values (beyond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should be included in the </w:t>
      </w:r>
      <w:r w:rsidDel="00000000" w:rsidR="00000000" w:rsidRPr="00000000">
        <w:rPr>
          <w:rFonts w:ascii="Roboto Mono" w:cs="Roboto Mono" w:eastAsia="Roboto Mono" w:hAnsi="Roboto Mono"/>
          <w:color w:val="188038"/>
          <w:rtl w:val="0"/>
        </w:rPr>
        <w:t xml:space="preserve">Check Rule Live?</w:t>
      </w:r>
      <w:r w:rsidDel="00000000" w:rsidR="00000000" w:rsidRPr="00000000">
        <w:rPr>
          <w:rtl w:val="0"/>
        </w:rPr>
        <w:t xml:space="preserve"> decision point?</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Kafka Event Name (</w:t>
      </w:r>
      <w:r w:rsidDel="00000000" w:rsidR="00000000" w:rsidRPr="00000000">
        <w:rPr>
          <w:rFonts w:ascii="Roboto Mono" w:cs="Roboto Mono" w:eastAsia="Roboto Mono" w:hAnsi="Roboto Mono"/>
          <w:b w:val="1"/>
          <w:bCs w:val="1"/>
          <w:color w:val="188038"/>
          <w:rtl w:val="0"/>
        </w:rPr>
        <w:t xml:space="preserve">EventName</w:t>
      </w:r>
      <w:r w:rsidDel="00000000" w:rsidR="00000000" w:rsidRPr="00000000">
        <w:rPr>
          <w:b w:val="1"/>
          <w:bCs w:val="1"/>
          <w:rtl w:val="0"/>
        </w:rPr>
        <w:t xml:space="preserve">):</w:t>
      </w:r>
      <w:r w:rsidDel="00000000" w:rsidR="00000000" w:rsidRPr="00000000">
        <w:rPr>
          <w:rtl w:val="0"/>
        </w:rPr>
        <w:t xml:space="preserve"> Should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merchants be published under the existing </w:t>
      </w:r>
      <w:r w:rsidDel="00000000" w:rsidR="00000000" w:rsidRPr="00000000">
        <w:rPr>
          <w:rFonts w:ascii="Roboto Mono" w:cs="Roboto Mono" w:eastAsia="Roboto Mono" w:hAnsi="Roboto Mono"/>
          <w:color w:val="188038"/>
          <w:rtl w:val="0"/>
        </w:rPr>
        <w:t xml:space="preserve">MerchantPromotedEventDbScript</w:t>
      </w:r>
      <w:r w:rsidDel="00000000" w:rsidR="00000000" w:rsidRPr="00000000">
        <w:rPr>
          <w:rtl w:val="0"/>
        </w:rPr>
        <w:t xml:space="preserve"> event name (with the updated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in the payload), or do downstream systems require a separate </w:t>
      </w:r>
      <w:r w:rsidDel="00000000" w:rsidR="00000000" w:rsidRPr="00000000">
        <w:rPr>
          <w:rFonts w:ascii="Roboto Mono" w:cs="Roboto Mono" w:eastAsia="Roboto Mono" w:hAnsi="Roboto Mono"/>
          <w:color w:val="188038"/>
          <w:rtl w:val="0"/>
        </w:rPr>
        <w:t xml:space="preserve">EventName</w:t>
      </w:r>
      <w:r w:rsidDel="00000000" w:rsidR="00000000" w:rsidRPr="00000000">
        <w:rPr>
          <w:rtl w:val="0"/>
        </w:rPr>
        <w:t xml:space="preserve"> / topic?</w:t>
      </w:r>
    </w:p>
    <w:p w:rsidR="00000000" w:rsidDel="00000000" w:rsidP="00000000" w:rsidRDefault="00000000" w:rsidRPr="00000000" w14:paraId="00000060">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Valid To</w:t>
      </w:r>
      <w:r w:rsidDel="00000000" w:rsidR="00000000" w:rsidRPr="00000000">
        <w:rPr>
          <w:b w:val="1"/>
          <w:bCs w:val="1"/>
          <w:rtl w:val="0"/>
        </w:rPr>
        <w:t xml:space="preserve"> Date Handling for </w:t>
      </w:r>
      <w:r w:rsidDel="00000000" w:rsidR="00000000" w:rsidRPr="00000000">
        <w:rPr>
          <w:rFonts w:ascii="Roboto Mono" w:cs="Roboto Mono" w:eastAsia="Roboto Mono" w:hAnsi="Roboto Mono"/>
          <w:b w:val="1"/>
          <w:bCs w:val="1"/>
          <w:color w:val="188038"/>
          <w:rtl w:val="0"/>
        </w:rPr>
        <w:t xml:space="preserve">CLOSED</w:t>
      </w:r>
      <w:r w:rsidDel="00000000" w:rsidR="00000000" w:rsidRPr="00000000">
        <w:rPr>
          <w:b w:val="1"/>
          <w:bCs w:val="1"/>
          <w:rtl w:val="0"/>
        </w:rPr>
        <w:t xml:space="preserve"> Status:</w:t>
      </w:r>
      <w:r w:rsidDel="00000000" w:rsidR="00000000" w:rsidRPr="00000000">
        <w:rPr>
          <w:rtl w:val="0"/>
        </w:rPr>
        <w:t xml:space="preserve"> When a merchant's trading status changes to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is the </w:t>
      </w:r>
      <w:r w:rsidDel="00000000" w:rsidR="00000000" w:rsidRPr="00000000">
        <w:rPr>
          <w:rFonts w:ascii="Roboto Mono" w:cs="Roboto Mono" w:eastAsia="Roboto Mono" w:hAnsi="Roboto Mono"/>
          <w:color w:val="188038"/>
          <w:rtl w:val="0"/>
        </w:rPr>
        <w:t xml:space="preserve">Valid To</w:t>
      </w:r>
      <w:r w:rsidDel="00000000" w:rsidR="00000000" w:rsidRPr="00000000">
        <w:rPr>
          <w:rtl w:val="0"/>
        </w:rPr>
        <w:t xml:space="preserve"> field populated with a past/current date?</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pl"/>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2d374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