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Proyecto Lince</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DSY1105-003D</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Claude n°10</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color w:val="787878"/>
          <w:rtl w:val="0"/>
        </w:rPr>
        <w:t>07/09/2026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Nicolás López</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t>Diseñador UX/UI</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t>Ignacio Oyarzun</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t>Arquitecto de Software</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t>Pablo Velásquez</w:t>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t>Desarrollador Mobile</w:t>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color w:val="222222"/>
                <w:sz w:val="19"/>
                <w:szCs w:val="19"/>
                <w:rtl w:val="0"/>
              </w:rPr>
              <w:t>El equipo de operaciones asigna los servicios y luego avisa a cada guía y transportista por teléfono o mensajería, y la información del servicio queda repartida entre llamadas, planillas y el sistema interno.</w:t>
            </w:r>
          </w:p>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color w:val="222222"/>
                <w:sz w:val="19"/>
                <w:szCs w:val="19"/>
                <w:rtl w:val="0"/>
              </w:rPr>
              <w:t>El recurso no tiene un lugar único donde ver qué le toca, a qué hora y con qué requisitos, y operaciones no tiene forma de comprobar si llegó puntualmente al punto de pickup ni cuándo terminó realmente el servicio.</w:t>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color w:val="222222"/>
                <w:sz w:val="19"/>
                <w:szCs w:val="19"/>
                <w:rtl w:val="0"/>
              </w:rPr>
              <w:t>Reunión con Luismanuel Yagi (11/09/2026): describe que hoy la persona de operaciones llama por teléfono a cada transportista y guía para avisarles sus servicios, y que la disponibilidad y los días bloqueados se anotan a mano en un Excel.</w:t>
            </w:r>
          </w:p>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color w:val="222222"/>
                <w:sz w:val="19"/>
                <w:szCs w:val="19"/>
                <w:rtl w:val="0"/>
              </w:rPr>
              <w:t>En la misma reunión indica que los requisitos de cada agencia (vestimenta, letrero en el aeropuerto, tipo de vehículo) también se comunican hoy por teléfono y deben quedar plasmados en la aplicación.</w:t>
            </w:r>
          </w:p>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color w:val="222222"/>
                <w:sz w:val="19"/>
                <w:szCs w:val="19"/>
                <w:rtl w:val="0"/>
              </w:rPr>
              <w:t>Señala que existen guías que llegan 9:15 cuando debían estar a las 9:00, los pasajeros empiezan a llamar, y que necesitan una forma de premiar a los puntuales y controlar a los atrasados mediante check-in y check-out con hora y ubicación.</w:t>
            </w:r>
          </w:p>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color w:val="222222"/>
                <w:sz w:val="19"/>
                <w:szCs w:val="19"/>
                <w:rtl w:val="0"/>
              </w:rPr>
              <w:t>Aclara que la asignación ya viene resuelta desde operaciones y que el equipo solo debe tomar esa información y entregarla al guía y al transportista; no se pide construir un motor de asignación.</w:t>
            </w:r>
          </w:p>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color w:val="222222"/>
                <w:sz w:val="19"/>
                <w:szCs w:val="19"/>
                <w:rtl w:val="0"/>
              </w:rPr>
              <w:t>Punto 3.3 del caso: los usuarios trabajan en terreno desde teléfonos Android y con conectividad variable.</w:t>
            </w:r>
          </w:p>
        </w:tc>
      </w:tr>
    </w:tbl>
    <w:p w:rsidR="00000000" w:rsidDel="00000000" w:rsidP="00000000" w:rsidRDefault="00000000" w:rsidRPr="00000000" w14:paraId="00000026">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7">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color w:val="222222"/>
                <w:sz w:val="18"/>
                <w:szCs w:val="18"/>
                <w:rtl w:val="0"/>
              </w:rPr>
              <w:t>Guía turístico</w:t>
            </w:r>
          </w:p>
        </w:tc>
        <w:tc>
          <w:tcP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color w:val="222222"/>
                <w:sz w:val="18"/>
                <w:szCs w:val="18"/>
                <w:rtl w:val="0"/>
              </w:rPr>
              <w:t>Ver los servicios que le asignaron para hoy y para los próximos días, revisar el detalle de la excursión y qué incluye, consultar la reserva completa de los pasajeros, conocer los requisitos de la agencia, mantener su disponibilidad y registrar check-in y check-out.</w:t>
            </w:r>
          </w:p>
        </w:tc>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color w:val="222222"/>
                <w:sz w:val="18"/>
                <w:szCs w:val="18"/>
                <w:rtl w:val="0"/>
              </w:rPr>
              <w:t>Se entera de sus servicios por llamadas y mensajes, y los requisitos especiales de cada agencia se los dicen por teléfono. No tiene dónde consultar si el almuerzo está incluido, a qué hotel debe llegar o qué reserva está atendiendo.</w:t>
            </w:r>
          </w:p>
        </w:tc>
      </w:tr>
      <w:tr>
        <w:trPr>
          <w:cantSplit w:val="0"/>
          <w:tblHeader w:val="0"/>
        </w:trPr>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color w:val="222222"/>
                <w:sz w:val="18"/>
                <w:szCs w:val="18"/>
                <w:rtl w:val="0"/>
              </w:rPr>
              <w:t>Transportista (driver)</w:t>
            </w:r>
          </w:p>
        </w:tc>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color w:val="222222"/>
                <w:sz w:val="18"/>
                <w:szCs w:val="18"/>
                <w:rtl w:val="0"/>
              </w:rPr>
              <w:t>Ver sus servicios del día y de los próximos días con hora y punto de pickup, saber con qué guía trabajará, conocer el tipo de vehículo que pide la agencia, bloquear sus días libres y marcar check-in y check-out.</w:t>
            </w:r>
          </w:p>
        </w:tc>
        <w:tc>
          <w:tcP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color w:val="222222"/>
                <w:sz w:val="18"/>
                <w:szCs w:val="18"/>
                <w:rtl w:val="0"/>
              </w:rPr>
              <w:t>Recibe la asignación por llamada mientras conduce o se prepara, y avisa por teléfono los días en que no puede trabajar. No queda registro formal ni de la asignación ni de su llegada al punto de pickup.</w:t>
            </w:r>
          </w:p>
        </w:tc>
      </w:tr>
      <w:tr>
        <w:trPr>
          <w:cantSplit w:val="0"/>
          <w:tblHeader w:val="0"/>
        </w:trPr>
        <w:tc>
          <w:tcPr>
            <w:tcMar>
              <w:top w:w="100.0" w:type="dxa"/>
              <w:bottom w:w="100.0" w:type="dxa"/>
            </w:tcMar>
            <w:vAlign w:val="center"/>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color w:val="222222"/>
                <w:sz w:val="18"/>
                <w:szCs w:val="18"/>
                <w:rtl w:val="0"/>
              </w:rPr>
              <w:t>Coordinador de operaciones</w:t>
            </w:r>
          </w:p>
        </w:tc>
        <w:tc>
          <w:tcPr>
            <w:tcMar>
              <w:top w:w="100.0" w:type="dxa"/>
              <w:bottom w:w="100.0" w:type="dxa"/>
            </w:tcMar>
            <w:vAlign w:val="center"/>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color w:val="222222"/>
                <w:sz w:val="18"/>
                <w:szCs w:val="18"/>
                <w:rtl w:val="0"/>
              </w:rPr>
              <w:t>Verificar que guías y transportistas llegaron al lugar y a la hora que corresponde, detectar atrasos y tener el registro de inicio y término de cada servicio.</w:t>
            </w:r>
          </w:p>
        </w:tc>
        <w:tc>
          <w:tcPr>
            <w:tcMar>
              <w:top w:w="100.0" w:type="dxa"/>
              <w:bottom w:w="100.0" w:type="dxa"/>
            </w:tcMar>
            <w:vAlign w:val="cente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0"/>
                <w:bCs w:val="0"/>
                <w:color w:val="222222"/>
                <w:sz w:val="18"/>
                <w:szCs w:val="18"/>
                <w:rtl w:val="0"/>
              </w:rPr>
              <w:t>Debe llamar para confirmar que el recurso llegó, y cuando algo falla se entera porque los pasajeros llaman. No tiene evidencia objetiva de puntualidad para asignar servicios más adelante.</w:t>
            </w:r>
          </w:p>
        </w:tc>
      </w:tr>
    </w:tbl>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6">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7">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9">
      <w:pPr>
        <w:spacing w:after="40" w:lineRule="auto"/>
        <w:rPr/>
      </w:pPr>
      <w:r w:rsidDel="00000000" w:rsidR="00000000" w:rsidRPr="00000000">
        <w:rPr>
          <w:rtl w:val="0"/>
        </w:rPr>
      </w:r>
    </w:p>
    <w:p w:rsidR="00000000" w:rsidDel="00000000" w:rsidP="00000000" w:rsidRDefault="00000000" w:rsidRPr="00000000" w14:paraId="0000003A">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B">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spacing w:after="0" w:lineRule="auto"/>
              <w:jc w:val="center"/>
              <w:rPr/>
            </w:pPr>
            <w:r w:rsidDel="00000000" w:rsidR="00000000" w:rsidRPr="00000000">
              <w:rPr>
                <w:rFonts w:ascii="Aptos" w:cs="Aptos" w:eastAsia="Aptos" w:hAnsi="Aptos"/>
                <w:b w:val="0"/>
                <w:bCs w:val="0"/>
                <w:color w:val="222222"/>
                <w:sz w:val="18"/>
                <w:szCs w:val="18"/>
                <w:rtl w:val="0"/>
              </w:rPr>
              <w:t>1</w:t>
            </w:r>
          </w:p>
        </w:tc>
        <w:tc>
          <w:tcP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tl w:val="0"/>
              </w:rPr>
              <w:t>Permitir ingreso mediante usuarios ficticios con validación de rol (guía o transportista).</w:t>
            </w:r>
          </w:p>
        </w:tc>
        <w:tc>
          <w:tcP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tl w:val="0"/>
              </w:rPr>
              <w:t>Guía / Transportista</w:t>
            </w:r>
          </w:p>
        </w:tc>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44">
            <w:pPr>
              <w:spacing w:after="0" w:lineRule="auto"/>
              <w:jc w:val="center"/>
              <w:rPr/>
            </w:pPr>
            <w:r w:rsidDel="00000000" w:rsidR="00000000" w:rsidRPr="00000000">
              <w:rPr>
                <w:rFonts w:ascii="Aptos" w:cs="Aptos" w:eastAsia="Aptos" w:hAnsi="Aptos"/>
                <w:b w:val="0"/>
                <w:bCs w:val="0"/>
                <w:color w:val="222222"/>
                <w:sz w:val="18"/>
                <w:szCs w:val="18"/>
                <w:rtl w:val="0"/>
              </w:rPr>
              <w:t>2</w:t>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tl w:val="0"/>
              </w:rPr>
              <w:t>Visualizar los servicios asignados para el día actual con hora de pickup, tipo de servicio y punto de encuentro.</w:t>
            </w:r>
          </w:p>
        </w:tc>
        <w:tc>
          <w:tcP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rtl w:val="0"/>
              </w:rPr>
              <w:t>Guía / Transportista</w:t>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0" w:lineRule="auto"/>
              <w:jc w:val="center"/>
              <w:rPr/>
            </w:pPr>
            <w:r w:rsidDel="00000000" w:rsidR="00000000" w:rsidRPr="00000000">
              <w:rPr>
                <w:rFonts w:ascii="Aptos" w:cs="Aptos" w:eastAsia="Aptos" w:hAnsi="Aptos"/>
                <w:b w:val="0"/>
                <w:bCs w:val="0"/>
                <w:color w:val="222222"/>
                <w:sz w:val="18"/>
                <w:szCs w:val="18"/>
                <w:rtl w:val="0"/>
              </w:rPr>
              <w:t>3</w:t>
            </w:r>
          </w:p>
        </w:tc>
        <w:tc>
          <w:tcP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tl w:val="0"/>
              </w:rPr>
              <w:t>Consultar mediante un calendario los servicios de otras fechas, ya que la asignación se realiza hasta con tres meses de anticipación.</w:t>
            </w:r>
          </w:p>
        </w:tc>
        <w:tc>
          <w:tcP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tl w:val="0"/>
              </w:rPr>
              <w:t>Guía / Transportista</w:t>
            </w:r>
          </w:p>
        </w:tc>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4C">
            <w:pPr>
              <w:spacing w:after="0" w:lineRule="auto"/>
              <w:jc w:val="center"/>
              <w:rPr/>
            </w:pPr>
            <w:r w:rsidDel="00000000" w:rsidR="00000000" w:rsidRPr="00000000">
              <w:rPr>
                <w:rFonts w:ascii="Aptos" w:cs="Aptos" w:eastAsia="Aptos" w:hAnsi="Aptos"/>
                <w:b w:val="0"/>
                <w:bCs w:val="0"/>
                <w:color w:val="222222"/>
                <w:sz w:val="18"/>
                <w:szCs w:val="18"/>
                <w:rtl w:val="0"/>
              </w:rPr>
              <w:t>4</w:t>
            </w:r>
          </w:p>
        </w:tc>
        <w:tc>
          <w:tcP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tl w:val="0"/>
              </w:rPr>
              <w:t>Consultar el detalle del servicio: excursión, qué incluye, drop off, contraparte asignada y requisitos de la agencia (vestimenta, letrero, tipo de vehículo).</w:t>
            </w:r>
          </w:p>
        </w:tc>
        <w:tc>
          <w:tcPr>
            <w:tcMar>
              <w:top w:w="100.0" w:type="dxa"/>
              <w:bottom w:w="100.0" w:type="dxa"/>
            </w:tcMar>
            <w:vAlign w:val="center"/>
          </w:tcPr>
          <w:p w:rsidR="00000000" w:rsidDel="00000000" w:rsidP="00000000" w:rsidRDefault="00000000" w:rsidRPr="00000000" w14:paraId="0000004E">
            <w:pPr>
              <w:spacing w:after="0" w:lineRule="auto"/>
              <w:rPr/>
            </w:pPr>
            <w:r w:rsidDel="00000000" w:rsidR="00000000" w:rsidRPr="00000000">
              <w:rPr>
                <w:rtl w:val="0"/>
              </w:rPr>
              <w:t>Guía / Transportista</w:t>
            </w:r>
          </w:p>
        </w:tc>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0" w:lineRule="auto"/>
              <w:jc w:val="center"/>
              <w:rPr/>
            </w:pPr>
            <w:r w:rsidDel="00000000" w:rsidR="00000000" w:rsidRPr="00000000">
              <w:rPr>
                <w:rFonts w:ascii="Aptos" w:cs="Aptos" w:eastAsia="Aptos" w:hAnsi="Aptos"/>
                <w:b w:val="0"/>
                <w:bCs w:val="0"/>
                <w:color w:val="222222"/>
                <w:sz w:val="18"/>
                <w:szCs w:val="18"/>
                <w:rtl w:val="0"/>
              </w:rPr>
              <w:t>5</w:t>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tl w:val="0"/>
              </w:rPr>
              <w:t>Registrar el check-in al llegar al punto de pickup, capturando hora y ubicación en el mapa.</w:t>
            </w:r>
          </w:p>
        </w:tc>
        <w:tc>
          <w:tcPr>
            <w:tcMar>
              <w:top w:w="100.0" w:type="dxa"/>
              <w:bottom w:w="100.0" w:type="dxa"/>
            </w:tcMar>
            <w:vAlign w:val="center"/>
          </w:tcPr>
          <w:p w:rsidR="00000000" w:rsidDel="00000000" w:rsidP="00000000" w:rsidRDefault="00000000" w:rsidRPr="00000000" w14:paraId="00000052">
            <w:pPr>
              <w:spacing w:after="0" w:lineRule="auto"/>
              <w:rPr/>
            </w:pPr>
            <w:r w:rsidDel="00000000" w:rsidR="00000000" w:rsidRPr="00000000">
              <w:rPr>
                <w:rtl w:val="0"/>
              </w:rPr>
              <w:t>Guía / Transportista</w:t>
            </w:r>
          </w:p>
        </w:tc>
        <w:tc>
          <w:tcP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Aptos" w:cs="Aptos" w:eastAsia="Aptos" w:hAnsi="Aptos"/>
                <w:b w:val="0"/>
                <w:bCs w:val="0"/>
                <w:color w:val="222222"/>
                <w:sz w:val="18"/>
                <w:szCs w:val="18"/>
                <w:rtl w:val="0"/>
              </w:rPr>
              <w:t>6</w:t>
            </w:r>
          </w:p>
        </w:tc>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rtl w:val="0"/>
              </w:rPr>
              <w:t>Registrar el check-out al finalizar el servicio, capturando hora y ubicación en el mapa.</w:t>
            </w:r>
          </w:p>
        </w:tc>
        <w:tc>
          <w:tcPr>
            <w:tcMar>
              <w:top w:w="100.0" w:type="dxa"/>
              <w:bottom w:w="100.0" w:type="dxa"/>
            </w:tcMar>
            <w:vAlign w:val="center"/>
          </w:tcPr>
          <w:p w:rsidR="00000000" w:rsidDel="00000000" w:rsidP="00000000" w:rsidRDefault="00000000" w:rsidRPr="00000000" w14:paraId="00000056">
            <w:pPr>
              <w:spacing w:after="0" w:lineRule="auto"/>
              <w:rPr/>
            </w:pPr>
            <w:r w:rsidDel="00000000" w:rsidR="00000000" w:rsidRPr="00000000">
              <w:rPr>
                <w:rtl w:val="0"/>
              </w:rPr>
              <w:t>Guía / Transportista</w:t>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Aptos" w:cs="Aptos" w:eastAsia="Aptos" w:hAnsi="Aptos"/>
                <w:b w:val="0"/>
                <w:bCs w:val="0"/>
                <w:color w:val="222222"/>
                <w:sz w:val="18"/>
                <w:szCs w:val="18"/>
                <w:rtl w:val="0"/>
              </w:rPr>
              <w:t>7</w:t>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tl w:val="0"/>
              </w:rPr>
              <w:t>Registrar y liberar días bloqueados en el calendario de disponibilidad, con al menos una semana de anticipación y sin permitir bloquear días que ya tienen un servicio asignado.</w:t>
            </w:r>
          </w:p>
        </w:tc>
        <w:tc>
          <w:tcP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rtl w:val="0"/>
              </w:rPr>
              <w:t>Guía / Transportista</w:t>
            </w:r>
          </w:p>
        </w:tc>
        <w:tc>
          <w:tcPr>
            <w:tcMar>
              <w:top w:w="100.0" w:type="dxa"/>
              <w:bottom w:w="100.0" w:type="dxa"/>
            </w:tcMar>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color w:val="222222"/>
                <w:sz w:val="18"/>
                <w:szCs w:val="18"/>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5C">
            <w:pPr>
              <w:spacing w:after="0" w:lineRule="auto"/>
              <w:jc w:val="center"/>
              <w:rPr/>
            </w:pPr>
            <w:r w:rsidDel="00000000" w:rsidR="00000000" w:rsidRPr="00000000">
              <w:rPr>
                <w:rFonts w:ascii="Aptos" w:cs="Aptos" w:eastAsia="Aptos" w:hAnsi="Aptos"/>
                <w:b w:val="0"/>
                <w:bCs w:val="0"/>
                <w:color w:val="222222"/>
                <w:sz w:val="18"/>
                <w:szCs w:val="18"/>
                <w:rtl w:val="0"/>
              </w:rPr>
              <w:t>8</w:t>
            </w:r>
          </w:p>
        </w:tc>
        <w:tc>
          <w:tcPr>
            <w:tcMar>
              <w:top w:w="100.0" w:type="dxa"/>
              <w:bottom w:w="100.0" w:type="dxa"/>
            </w:tcMar>
            <w:vAlign w:val="center"/>
          </w:tcPr>
          <w:p w:rsidR="00000000" w:rsidDel="00000000" w:rsidP="00000000" w:rsidRDefault="00000000" w:rsidRPr="00000000" w14:paraId="0000005D">
            <w:pPr>
              <w:spacing w:after="0" w:lineRule="auto"/>
              <w:rPr/>
            </w:pPr>
            <w:r w:rsidDel="00000000" w:rsidR="00000000" w:rsidRPr="00000000">
              <w:rPr>
                <w:rtl w:val="0"/>
              </w:rPr>
              <w:t>Consultar la reserva completa de los pasajeros por su número y el resumen mensual de servicios realizados, cancelados y monto acumulado.</w:t>
            </w:r>
          </w:p>
        </w:tc>
        <w:tc>
          <w:tcPr>
            <w:tcMar>
              <w:top w:w="100.0" w:type="dxa"/>
              <w:bottom w:w="100.0" w:type="dxa"/>
            </w:tcMar>
            <w:vAlign w:val="center"/>
          </w:tcPr>
          <w:p w:rsidR="00000000" w:rsidDel="00000000" w:rsidP="00000000" w:rsidRDefault="00000000" w:rsidRPr="00000000" w14:paraId="0000005E">
            <w:pPr>
              <w:spacing w:after="0" w:lineRule="auto"/>
              <w:rPr/>
            </w:pPr>
            <w:r w:rsidDel="00000000" w:rsidR="00000000" w:rsidRPr="00000000">
              <w:rPr>
                <w:rtl w:val="0"/>
              </w:rPr>
              <w:t>Guía / Transportista</w:t>
            </w:r>
          </w:p>
        </w:tc>
        <w:tc>
          <w:tcPr>
            <w:tcMar>
              <w:top w:w="100.0" w:type="dxa"/>
              <w:bottom w:w="100.0" w:type="dxa"/>
            </w:tcMar>
            <w:vAlign w:val="cente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color w:val="222222"/>
                <w:sz w:val="18"/>
                <w:szCs w:val="18"/>
                <w:rtl w:val="0"/>
              </w:rPr>
              <w:t>Media</w:t>
            </w:r>
          </w:p>
        </w:tc>
      </w:tr>
    </w:tbl>
    <w:p w:rsidR="00000000" w:rsidDel="00000000" w:rsidP="00000000" w:rsidRDefault="00000000" w:rsidRPr="00000000" w14:paraId="00000060">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61">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4">
            <w:pPr>
              <w:spacing w:after="0" w:lineRule="auto"/>
              <w:jc w:val="center"/>
              <w:rPr/>
            </w:pPr>
            <w:r w:rsidDel="00000000" w:rsidR="00000000" w:rsidRPr="00000000">
              <w:rPr>
                <w:rFonts w:ascii="Aptos" w:cs="Aptos" w:eastAsia="Aptos" w:hAnsi="Aptos"/>
                <w:b w:val="0"/>
                <w:bCs w:val="0"/>
                <w:color w:val="222222"/>
                <w:sz w:val="19"/>
                <w:szCs w:val="19"/>
                <w:rtl w:val="0"/>
              </w:rPr>
              <w:t>1</w:t>
            </w:r>
          </w:p>
        </w:tc>
        <w:tc>
          <w:tcPr>
            <w:tcMar>
              <w:top w:w="100.0" w:type="dxa"/>
              <w:bottom w:w="100.0" w:type="dxa"/>
            </w:tcMar>
            <w:vAlign w:val="center"/>
          </w:tcPr>
          <w:p w:rsidR="00000000" w:rsidDel="00000000" w:rsidP="00000000" w:rsidRDefault="00000000" w:rsidRPr="00000000" w14:paraId="00000065">
            <w:pPr>
              <w:spacing w:after="0" w:lineRule="auto"/>
              <w:rPr/>
            </w:pPr>
            <w:r w:rsidDel="00000000" w:rsidR="00000000" w:rsidRPr="00000000">
              <w:rPr>
                <w:rtl w:val="0"/>
              </w:rPr>
              <w:t>Usabilidad: pantallas simples y legibles, pensadas para usarse con una mano y en pocos toques mientras el usuario está en terreno o en el aeropuerto.</w:t>
            </w:r>
          </w:p>
        </w:tc>
      </w:tr>
      <w:tr>
        <w:trPr>
          <w:cantSplit w:val="0"/>
          <w:tblHeader w:val="0"/>
        </w:trPr>
        <w:tc>
          <w:tcPr>
            <w:tcMar>
              <w:top w:w="100.0" w:type="dxa"/>
              <w:bottom w:w="100.0" w:type="dxa"/>
            </w:tcMar>
            <w:vAlign w:val="center"/>
          </w:tcPr>
          <w:p w:rsidR="00000000" w:rsidDel="00000000" w:rsidP="00000000" w:rsidRDefault="00000000" w:rsidRPr="00000000" w14:paraId="00000066">
            <w:pPr>
              <w:spacing w:after="0" w:lineRule="auto"/>
              <w:jc w:val="center"/>
              <w:rPr/>
            </w:pPr>
            <w:r w:rsidDel="00000000" w:rsidR="00000000" w:rsidRPr="00000000">
              <w:rPr>
                <w:rFonts w:ascii="Aptos" w:cs="Aptos" w:eastAsia="Aptos" w:hAnsi="Aptos"/>
                <w:b w:val="0"/>
                <w:bCs w:val="0"/>
                <w:color w:val="222222"/>
                <w:sz w:val="19"/>
                <w:szCs w:val="19"/>
                <w:rtl w:val="0"/>
              </w:rPr>
              <w:t>2</w:t>
            </w:r>
          </w:p>
        </w:tc>
        <w:tc>
          <w:tcPr>
            <w:tcMar>
              <w:top w:w="100.0" w:type="dxa"/>
              <w:bottom w:w="100.0" w:type="dxa"/>
            </w:tcMar>
            <w:vAlign w:val="center"/>
          </w:tcPr>
          <w:p w:rsidR="00000000" w:rsidDel="00000000" w:rsidP="00000000" w:rsidRDefault="00000000" w:rsidRPr="00000000" w14:paraId="00000067">
            <w:pPr>
              <w:spacing w:after="0" w:lineRule="auto"/>
              <w:rPr/>
            </w:pPr>
            <w:r w:rsidDel="00000000" w:rsidR="00000000" w:rsidRPr="00000000">
              <w:rPr>
                <w:rtl w:val="0"/>
              </w:rPr>
              <w:t>Seguridad y roles: cada usuario accede solo a los servicios y acciones que le corresponden según su rol, y no puede ver la información de otro recurso.</w:t>
            </w:r>
          </w:p>
        </w:tc>
      </w:tr>
      <w:tr>
        <w:trPr>
          <w:cantSplit w:val="0"/>
          <w:tblHeader w:val="0"/>
        </w:trPr>
        <w:tc>
          <w:tcPr>
            <w:tcMar>
              <w:top w:w="100.0" w:type="dxa"/>
              <w:bottom w:w="100.0" w:type="dxa"/>
            </w:tcMar>
            <w:vAlign w:val="center"/>
          </w:tcPr>
          <w:p w:rsidR="00000000" w:rsidDel="00000000" w:rsidP="00000000" w:rsidRDefault="00000000" w:rsidRPr="00000000" w14:paraId="00000068">
            <w:pPr>
              <w:spacing w:after="0" w:lineRule="auto"/>
              <w:jc w:val="center"/>
              <w:rPr/>
            </w:pPr>
            <w:r w:rsidDel="00000000" w:rsidR="00000000" w:rsidRPr="00000000">
              <w:rPr>
                <w:rFonts w:ascii="Aptos" w:cs="Aptos" w:eastAsia="Aptos" w:hAnsi="Aptos"/>
                <w:b w:val="0"/>
                <w:bCs w:val="0"/>
                <w:color w:val="222222"/>
                <w:sz w:val="19"/>
                <w:szCs w:val="19"/>
                <w:rtl w:val="0"/>
              </w:rPr>
              <w:t>3</w:t>
            </w:r>
          </w:p>
        </w:tc>
        <w:tc>
          <w:tcPr>
            <w:tcMar>
              <w:top w:w="100.0" w:type="dxa"/>
              <w:bottom w:w="100.0" w:type="dxa"/>
            </w:tcMar>
            <w:vAlign w:val="center"/>
          </w:tcPr>
          <w:p w:rsidR="00000000" w:rsidDel="00000000" w:rsidP="00000000" w:rsidRDefault="00000000" w:rsidRPr="00000000" w14:paraId="00000069">
            <w:pPr>
              <w:spacing w:after="0" w:lineRule="auto"/>
              <w:rPr/>
            </w:pPr>
            <w:r w:rsidDel="00000000" w:rsidR="00000000" w:rsidRPr="00000000">
              <w:rPr>
                <w:rtl w:val="0"/>
              </w:rPr>
              <w:t>Disponibilidad sin conexión: la app debe funcionar con datos locales y dejar los registros en estado pendiente de sincronización cuando no haya red.</w:t>
            </w:r>
          </w:p>
        </w:tc>
      </w:tr>
      <w:tr>
        <w:trPr>
          <w:cantSplit w:val="0"/>
          <w:tblHeader w:val="0"/>
        </w:trPr>
        <w:tc>
          <w:tcPr>
            <w:tcMar>
              <w:top w:w="100.0" w:type="dxa"/>
              <w:bottom w:w="100.0" w:type="dxa"/>
            </w:tcMar>
            <w:vAlign w:val="center"/>
          </w:tcPr>
          <w:p w:rsidR="00000000" w:rsidDel="00000000" w:rsidP="00000000" w:rsidRDefault="00000000" w:rsidRPr="00000000" w14:paraId="00000068">
            <w:pPr>
              <w:spacing w:after="0" w:lineRule="auto"/>
              <w:jc w:val="center"/>
              <w:rPr/>
            </w:pPr>
            <w:r w:rsidDel="00000000" w:rsidR="00000000" w:rsidRPr="00000000">
              <w:rPr>
                <w:rFonts w:ascii="Aptos" w:cs="Aptos" w:eastAsia="Aptos" w:hAnsi="Aptos"/>
                <w:b w:val="0"/>
                <w:bCs w:val="0"/>
                <w:color w:val="222222"/>
                <w:sz w:val="19"/>
                <w:szCs w:val="19"/>
                <w:rtl w:val="0"/>
              </w:rPr>
              <w:t>4</w:t>
            </w:r>
          </w:p>
        </w:tc>
        <w:tc>
          <w:tcPr>
            <w:tcMar>
              <w:top w:w="100.0" w:type="dxa"/>
              <w:bottom w:w="100.0" w:type="dxa"/>
            </w:tcMar>
            <w:vAlign w:val="center"/>
          </w:tcPr>
          <w:p w:rsidR="00000000" w:rsidDel="00000000" w:rsidP="00000000" w:rsidRDefault="00000000" w:rsidRPr="00000000" w14:paraId="00000069">
            <w:pPr>
              <w:spacing w:after="0" w:lineRule="auto"/>
              <w:rPr/>
            </w:pPr>
            <w:r w:rsidDel="00000000" w:rsidR="00000000" w:rsidRPr="00000000">
              <w:rPr>
                <w:rtl w:val="0"/>
              </w:rPr>
              <w:t>Trazabilidad: todo check-in y check-out queda asociado a recurso, servicio, fecha, hora y ubicación, y no se puede modificar después de registrado.</w:t>
            </w:r>
          </w:p>
        </w:tc>
      </w:tr>
      <w:tr>
        <w:trPr>
          <w:cantSplit w:val="0"/>
          <w:tblHeader w:val="0"/>
        </w:trPr>
        <w:tc>
          <w:tcPr>
            <w:tcMar>
              <w:top w:w="100.0" w:type="dxa"/>
              <w:bottom w:w="100.0" w:type="dxa"/>
            </w:tcMar>
            <w:vAlign w:val="center"/>
          </w:tcPr>
          <w:p w:rsidR="00000000" w:rsidDel="00000000" w:rsidP="00000000" w:rsidRDefault="00000000" w:rsidRPr="00000000" w14:paraId="00000068">
            <w:pPr>
              <w:spacing w:after="0" w:lineRule="auto"/>
              <w:jc w:val="center"/>
              <w:rPr/>
            </w:pPr>
            <w:r w:rsidDel="00000000" w:rsidR="00000000" w:rsidRPr="00000000">
              <w:rPr>
                <w:rFonts w:ascii="Aptos" w:cs="Aptos" w:eastAsia="Aptos" w:hAnsi="Aptos"/>
                <w:b w:val="0"/>
                <w:bCs w:val="0"/>
                <w:color w:val="222222"/>
                <w:sz w:val="19"/>
                <w:szCs w:val="19"/>
                <w:rtl w:val="0"/>
              </w:rPr>
              <w:t>5</w:t>
            </w:r>
          </w:p>
        </w:tc>
        <w:tc>
          <w:tcPr>
            <w:tcMar>
              <w:top w:w="100.0" w:type="dxa"/>
              <w:bottom w:w="100.0" w:type="dxa"/>
            </w:tcMar>
            <w:vAlign w:val="center"/>
          </w:tcPr>
          <w:p w:rsidR="00000000" w:rsidDel="00000000" w:rsidP="00000000" w:rsidRDefault="00000000" w:rsidRPr="00000000" w14:paraId="00000069">
            <w:pPr>
              <w:spacing w:after="0" w:lineRule="auto"/>
              <w:rPr/>
            </w:pPr>
            <w:r w:rsidDel="00000000" w:rsidR="00000000" w:rsidRPr="00000000">
              <w:rPr>
                <w:rtl w:val="0"/>
              </w:rPr>
              <w:t>Compatibilidad y mantenibilidad: la app se ejecuta en Android (emulador o dispositivo) y el código se organiza con arquitectura MVVM separando Model, ViewModel, UI y Repository.</w:t>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C">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D">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0">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rtl w:val="0"/>
              </w:rPr>
              <w:t>Inicio de sesión con usuarios ficticios y rol</w:t>
            </w:r>
          </w:p>
        </w:tc>
        <w:tc>
          <w:tcPr>
            <w:tcMar>
              <w:top w:w="100.0" w:type="dxa"/>
              <w:bottom w:w="100.0" w:type="dxa"/>
            </w:tcMar>
            <w:vAlign w:val="center"/>
          </w:tcPr>
          <w:p w:rsidR="00000000" w:rsidDel="00000000" w:rsidP="00000000" w:rsidRDefault="00000000" w:rsidRPr="00000000" w14:paraId="00000072">
            <w:pPr>
              <w:spacing w:after="0" w:lineRule="auto"/>
              <w:rPr/>
            </w:pPr>
            <w:r w:rsidDel="00000000" w:rsidR="00000000" w:rsidRPr="00000000">
              <w:rPr>
                <w:rtl w:val="0"/>
              </w:rPr>
              <w:t>Sin identificar quién entra no es posible mostrar los servicios que le corresponden ni diferenciar permisos.</w:t>
            </w:r>
          </w:p>
        </w:tc>
        <w:tc>
          <w:tcPr>
            <w:tcMar>
              <w:top w:w="100.0" w:type="dxa"/>
              <w:bottom w:w="100.0" w:type="dxa"/>
            </w:tcMar>
            <w:vAlign w:val="center"/>
          </w:tcPr>
          <w:p w:rsidR="00000000" w:rsidDel="00000000" w:rsidP="00000000" w:rsidRDefault="00000000" w:rsidRPr="00000000" w14:paraId="00000073">
            <w:pPr>
              <w:spacing w:after="0" w:lineRule="auto"/>
              <w:rPr/>
            </w:pPr>
            <w:r w:rsidDel="00000000" w:rsidR="00000000" w:rsidRPr="00000000">
              <w:rPr>
                <w:rFonts w:ascii="Aptos" w:cs="Aptos" w:eastAsia="Aptos" w:hAnsi="Aptos"/>
                <w:b w:val="0"/>
                <w:bCs w:val="0"/>
                <w:color w:val="222222"/>
                <w:sz w:val="19"/>
                <w:szCs w:val="19"/>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74">
            <w:pPr>
              <w:spacing w:after="0" w:lineRule="auto"/>
              <w:rPr/>
            </w:pPr>
            <w:r w:rsidDel="00000000" w:rsidR="00000000" w:rsidRPr="00000000">
              <w:rPr>
                <w:rtl w:val="0"/>
              </w:rPr>
              <w:t>Servicios del día</w:t>
            </w:r>
          </w:p>
        </w:tc>
        <w:tc>
          <w:tcP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tl w:val="0"/>
              </w:rPr>
              <w:t>Es la pantalla que reemplaza la llamada telefónica: el recurso ve de una sola vez lo que le toca hoy.</w:t>
            </w:r>
          </w:p>
        </w:tc>
        <w:tc>
          <w:tcP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0"/>
                <w:bCs w:val="0"/>
                <w:color w:val="222222"/>
                <w:sz w:val="19"/>
                <w:szCs w:val="19"/>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77">
            <w:pPr>
              <w:spacing w:after="0" w:lineRule="auto"/>
              <w:rPr/>
            </w:pPr>
            <w:r w:rsidDel="00000000" w:rsidR="00000000" w:rsidRPr="00000000">
              <w:rPr>
                <w:rtl w:val="0"/>
              </w:rPr>
              <w:t>Calendario de servicios</w:t>
            </w:r>
          </w:p>
        </w:tc>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tl w:val="0"/>
              </w:rPr>
              <w:t>La asignación se hace hasta con tres meses de anticipación, por lo que el recurso necesita planificarse más allá del día actual.</w:t>
            </w:r>
          </w:p>
        </w:tc>
        <w:tc>
          <w:tcPr>
            <w:tcMar>
              <w:top w:w="100.0" w:type="dxa"/>
              <w:bottom w:w="100.0" w:type="dxa"/>
            </w:tcMar>
            <w:vAlign w:val="center"/>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0"/>
                <w:bCs w:val="0"/>
                <w:color w:val="222222"/>
                <w:sz w:val="19"/>
                <w:szCs w:val="19"/>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tl w:val="0"/>
              </w:rPr>
              <w:t>Detalle del servicio con requisitos de la agencia</w:t>
            </w:r>
          </w:p>
        </w:tc>
        <w:tc>
          <w:tcP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rtl w:val="0"/>
              </w:rPr>
              <w:t>Concentra la excursión, qué incluye, el drop off y las condiciones especiales que hoy se comunican por teléfono y se olvidan.</w:t>
            </w:r>
          </w:p>
        </w:tc>
        <w:tc>
          <w:tcP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color w:val="222222"/>
                <w:sz w:val="19"/>
                <w:szCs w:val="19"/>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rtl w:val="0"/>
              </w:rPr>
              <w:t>Check-in y check-out con hora y ubicación</w:t>
            </w:r>
          </w:p>
        </w:tc>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tl w:val="0"/>
              </w:rPr>
              <w:t>Es el corazón del control que pide el cliente: permite saber si el recurso llegó puntual al punto de pickup y cuándo terminó realmente el servicio.</w:t>
            </w:r>
          </w:p>
        </w:tc>
        <w:tc>
          <w:tcP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color w:val="222222"/>
                <w:sz w:val="19"/>
                <w:szCs w:val="19"/>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tl w:val="0"/>
              </w:rPr>
              <w:t>Disponibilidad con bloqueo de días</w:t>
            </w:r>
          </w:p>
        </w:tc>
        <w:tc>
          <w:tcP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tl w:val="0"/>
              </w:rPr>
              <w:t>Evita asignar a un recurso que no está disponible y reemplaza el Excel que hoy mantiene operaciones a mano.</w:t>
            </w:r>
          </w:p>
        </w:tc>
        <w:tc>
          <w:tcP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color w:val="222222"/>
                <w:sz w:val="19"/>
                <w:szCs w:val="19"/>
                <w:rtl w:val="0"/>
              </w:rPr>
              <w:t>Alta</w:t>
            </w:r>
          </w:p>
        </w:tc>
      </w:tr>
      <w:tr>
        <w:trPr>
          <w:cantSplit w:val="0"/>
          <w:tblHeader w:val="0"/>
        </w:trPr>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tl w:val="0"/>
              </w:rPr>
              <w:t>Reserva completa y resumen mensual</w:t>
            </w:r>
          </w:p>
        </w:tc>
        <w:tc>
          <w:tcP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tl w:val="0"/>
              </w:rPr>
              <w:t>Entregan contexto al guía sobre los pasajeros y permiten al recurso revisar lo realizado en el mes. Aportan, pero no bloquean el flujo crítico.</w:t>
            </w:r>
          </w:p>
        </w:tc>
        <w:tc>
          <w:tcP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color w:val="222222"/>
                <w:sz w:val="19"/>
                <w:szCs w:val="19"/>
                <w:rtl w:val="0"/>
              </w:rPr>
              <w:t>Media</w:t>
            </w:r>
          </w:p>
        </w:tc>
      </w:tr>
    </w:tbl>
    <w:p w:rsidR="00000000" w:rsidDel="00000000" w:rsidP="00000000" w:rsidRDefault="00000000" w:rsidRPr="00000000" w14:paraId="00000083">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4">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tl w:val="0"/>
              </w:rPr>
              <w:t>Motor de asignación automática de guías y transportistas</w:t>
            </w:r>
          </w:p>
        </w:tc>
        <w:tc>
          <w:tcP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tl w:val="0"/>
              </w:rPr>
              <w:t>El cliente fue explícito: la asignación ya viene resuelta desde operaciones y la app solo la consume. No se pide construir la lógica que reparte los servicios.</w:t>
            </w:r>
          </w:p>
        </w:tc>
      </w:tr>
      <w:tr>
        <w:trPr>
          <w:cantSplit w:val="0"/>
          <w:tblHeader w:val="0"/>
        </w:trPr>
        <w:tc>
          <w:tcP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tl w:val="0"/>
              </w:rPr>
              <w:t>Acceso para el pasajero</w:t>
            </w:r>
          </w:p>
        </w:tc>
        <w:tc>
          <w:tcP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tl w:val="0"/>
              </w:rPr>
              <w:t>El cliente indicó que el pasajero no tiene nada que ver con esta aplicación; él consulta su itinerario por otro canal. La app es netamente interna.</w:t>
            </w:r>
          </w:p>
        </w:tc>
      </w:tr>
      <w:tr>
        <w:trPr>
          <w:cantSplit w:val="0"/>
          <w:tblHeader w:val="0"/>
        </w:trPr>
        <w:tc>
          <w:tcP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tl w:val="0"/>
              </w:rPr>
              <w:t>Dashboard de control para operaciones</w:t>
            </w:r>
          </w:p>
        </w:tc>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tl w:val="0"/>
              </w:rPr>
              <w:t>El cliente lo mencionó como algo que podría ser web y quedó a criterio del equipo. Se deja fuera del MVP móvil para no dispersar el alcance de esta primera versión.</w:t>
            </w:r>
          </w:p>
        </w:tc>
      </w:tr>
      <w:tr>
        <w:trPr>
          <w:cantSplit w:val="0"/>
          <w:tblHeader w:val="0"/>
        </w:trPr>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tl w:val="0"/>
              </w:rPr>
              <w:t>Seguimiento en tiempo real de la ubicación</w:t>
            </w:r>
          </w:p>
        </w:tc>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tl w:val="0"/>
              </w:rPr>
              <w:t>El cliente aclaró que no necesita saber dónde está el recurso durante el tour, solo en el check-in y en el check-out.</w:t>
            </w:r>
          </w:p>
        </w:tc>
      </w:tr>
      <w:tr>
        <w:trPr>
          <w:cantSplit w:val="0"/>
          <w:tblHeader w:val="0"/>
        </w:trPr>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tl w:val="0"/>
              </w:rPr>
              <w:t>Integración real con el sistema productivo y notificaciones push</w:t>
            </w:r>
          </w:p>
        </w:tc>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tl w:val="0"/>
              </w:rPr>
              <w:t>El caso prohíbe usar credenciales o endpoints productivos. El MVP trabaja con datos ficticios y la API REST simulada que el cliente entregará.</w:t>
            </w:r>
          </w:p>
        </w:tc>
      </w:tr>
    </w:tbl>
    <w:p w:rsidR="00000000" w:rsidDel="00000000" w:rsidP="00000000" w:rsidRDefault="00000000" w:rsidRPr="00000000" w14:paraId="0000008F">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90">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rtl w:val="0"/>
              </w:rPr>
              <w:t>Inicio de sesión con rol</w:t>
            </w:r>
          </w:p>
        </w:tc>
        <w:tc>
          <w:tcPr>
            <w:tcMar>
              <w:top w:w="100.0" w:type="dxa"/>
              <w:bottom w:w="100.0" w:type="dxa"/>
            </w:tcMar>
            <w:vAlign w:val="center"/>
          </w:tcPr>
          <w:p w:rsidR="00000000" w:rsidDel="00000000" w:rsidP="00000000" w:rsidRDefault="00000000" w:rsidRPr="00000000" w14:paraId="00000094">
            <w:pPr>
              <w:spacing w:after="0" w:lineRule="auto"/>
              <w:rPr/>
            </w:pPr>
            <w:r w:rsidDel="00000000" w:rsidR="00000000" w:rsidRPr="00000000">
              <w:rPr>
                <w:rtl w:val="0"/>
              </w:rPr>
              <w:t>Sin rol no hay forma de mostrar información pertinente ni de limitar acciones; es la puerta de entrada al flujo.</w:t>
            </w:r>
          </w:p>
        </w:tc>
      </w:tr>
      <w:tr>
        <w:trPr>
          <w:cantSplit w:val="0"/>
          <w:tblHeader w:val="0"/>
        </w:trPr>
        <w:tc>
          <w:tcP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tl w:val="0"/>
              </w:rPr>
              <w:t>Servicios del día y detalle del servicio</w:t>
            </w:r>
          </w:p>
        </w:tc>
        <w:tc>
          <w:tcP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tl w:val="0"/>
              </w:rPr>
              <w:t>Resuelve directamente el problema central: el recurso ve qué tiene asignado y con qué condiciones, sin que nadie lo llame.</w:t>
            </w:r>
          </w:p>
        </w:tc>
      </w:tr>
      <w:tr>
        <w:trPr>
          <w:cantSplit w:val="0"/>
          <w:tblHeader w:val="0"/>
        </w:trPr>
        <w:tc>
          <w:tcP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rtl w:val="0"/>
              </w:rPr>
              <w:t>Check-in y check-out con hora y ubicación</w:t>
            </w:r>
          </w:p>
        </w:tc>
        <w:tc>
          <w:tcPr>
            <w:tcMar>
              <w:top w:w="100.0" w:type="dxa"/>
              <w:bottom w:w="100.0" w:type="dxa"/>
            </w:tcMar>
            <w:vAlign w:val="center"/>
          </w:tcPr>
          <w:p w:rsidR="00000000" w:rsidDel="00000000" w:rsidP="00000000" w:rsidRDefault="00000000" w:rsidRPr="00000000" w14:paraId="00000098">
            <w:pPr>
              <w:spacing w:after="0" w:lineRule="auto"/>
              <w:rPr/>
            </w:pPr>
            <w:r w:rsidDel="00000000" w:rsidR="00000000" w:rsidRPr="00000000">
              <w:rPr>
                <w:rtl w:val="0"/>
              </w:rPr>
              <w:t>Es la evidencia de puntualidad y de ejecución que hoy no existe, y lo que el cliente pidió con más énfasis.</w:t>
            </w:r>
          </w:p>
        </w:tc>
      </w:tr>
      <w:tr>
        <w:trPr>
          <w:cantSplit w:val="0"/>
          <w:tblHeader w:val="0"/>
        </w:trPr>
        <w:tc>
          <w:tcP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rtl w:val="0"/>
              </w:rPr>
              <w:t>Disponibilidad con bloqueo de días</w:t>
            </w:r>
          </w:p>
        </w:tc>
        <w:tc>
          <w:tcPr>
            <w:tcMar>
              <w:top w:w="100.0" w:type="dxa"/>
              <w:bottom w:w="100.0" w:type="dxa"/>
            </w:tcMar>
            <w:vAlign w:val="center"/>
          </w:tcPr>
          <w:p w:rsidR="00000000" w:rsidDel="00000000" w:rsidP="00000000" w:rsidRDefault="00000000" w:rsidRPr="00000000" w14:paraId="0000009A">
            <w:pPr>
              <w:spacing w:after="0" w:lineRule="auto"/>
              <w:rPr/>
            </w:pPr>
            <w:r w:rsidDel="00000000" w:rsidR="00000000" w:rsidRPr="00000000">
              <w:rPr>
                <w:rtl w:val="0"/>
              </w:rPr>
              <w:t>Reemplaza el Excel manual de operaciones y evita asignaciones a recursos que no pueden trabajar.</w:t>
            </w:r>
          </w:p>
        </w:tc>
      </w:tr>
    </w:tbl>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D">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E">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A0">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5">
            <w:pPr>
              <w:spacing w:after="0" w:lineRule="auto"/>
              <w:jc w:val="center"/>
              <w:rPr/>
            </w:pPr>
            <w:r w:rsidDel="00000000" w:rsidR="00000000" w:rsidRPr="00000000">
              <w:rPr>
                <w:rFonts w:ascii="Aptos" w:cs="Aptos" w:eastAsia="Aptos" w:hAnsi="Aptos"/>
                <w:b w:val="0"/>
                <w:bCs w:val="0"/>
                <w:color w:val="222222"/>
                <w:sz w:val="18"/>
                <w:szCs w:val="18"/>
                <w:rtl w:val="0"/>
              </w:rPr>
              <w:t>1</w:t>
            </w:r>
          </w:p>
        </w:tc>
        <w:tc>
          <w:tcPr>
            <w:tcMar>
              <w:top w:w="100.0" w:type="dxa"/>
              <w:bottom w:w="100.0" w:type="dxa"/>
            </w:tcMar>
            <w:vAlign w:val="center"/>
          </w:tcPr>
          <w:p w:rsidR="00000000" w:rsidDel="00000000" w:rsidP="00000000" w:rsidRDefault="00000000" w:rsidRPr="00000000" w14:paraId="000000A6">
            <w:pPr>
              <w:spacing w:after="0" w:lineRule="auto"/>
              <w:rPr/>
            </w:pPr>
            <w:r w:rsidDel="00000000" w:rsidR="00000000" w:rsidRPr="00000000">
              <w:rPr>
                <w:rtl w:val="0"/>
              </w:rPr>
              <w:t>Transportista</w:t>
            </w:r>
          </w:p>
        </w:tc>
        <w:tc>
          <w:tcPr>
            <w:tcMar>
              <w:top w:w="100.0" w:type="dxa"/>
              <w:bottom w:w="100.0" w:type="dxa"/>
            </w:tcMar>
            <w:vAlign w:val="center"/>
          </w:tcPr>
          <w:p w:rsidR="00000000" w:rsidDel="00000000" w:rsidP="00000000" w:rsidRDefault="00000000" w:rsidRPr="00000000" w14:paraId="000000A7">
            <w:pPr>
              <w:spacing w:after="0" w:lineRule="auto"/>
              <w:rPr/>
            </w:pPr>
            <w:r w:rsidDel="00000000" w:rsidR="00000000" w:rsidRPr="00000000">
              <w:rPr>
                <w:rtl w:val="0"/>
              </w:rPr>
              <w:t>iniciar sesión y ver de inmediato los servicios que tengo hoy</w:t>
            </w:r>
          </w:p>
        </w:tc>
        <w:tc>
          <w:tcPr>
            <w:tcMar>
              <w:top w:w="100.0" w:type="dxa"/>
              <w:bottom w:w="100.0" w:type="dxa"/>
            </w:tcMar>
            <w:vAlign w:val="center"/>
          </w:tcPr>
          <w:p w:rsidR="00000000" w:rsidDel="00000000" w:rsidP="00000000" w:rsidRDefault="00000000" w:rsidRPr="00000000" w14:paraId="000000A8">
            <w:pPr>
              <w:spacing w:after="0" w:lineRule="auto"/>
              <w:rPr/>
            </w:pPr>
            <w:r w:rsidDel="00000000" w:rsidR="00000000" w:rsidRPr="00000000">
              <w:rPr>
                <w:rtl w:val="0"/>
              </w:rPr>
              <w:t>saber qué me toca sin esperar que operaciones me llame.</w:t>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0" w:lineRule="auto"/>
              <w:jc w:val="center"/>
              <w:rPr/>
            </w:pPr>
            <w:r w:rsidDel="00000000" w:rsidR="00000000" w:rsidRPr="00000000">
              <w:rPr>
                <w:rFonts w:ascii="Aptos" w:cs="Aptos" w:eastAsia="Aptos" w:hAnsi="Aptos"/>
                <w:b w:val="0"/>
                <w:bCs w:val="0"/>
                <w:color w:val="222222"/>
                <w:sz w:val="18"/>
                <w:szCs w:val="18"/>
                <w:rtl w:val="0"/>
              </w:rPr>
              <w:t>2</w:t>
            </w:r>
          </w:p>
        </w:tc>
        <w:tc>
          <w:tcPr>
            <w:tcMar>
              <w:top w:w="100.0" w:type="dxa"/>
              <w:bottom w:w="100.0" w:type="dxa"/>
            </w:tcMar>
            <w:vAlign w:val="center"/>
          </w:tcPr>
          <w:p w:rsidR="00000000" w:rsidDel="00000000" w:rsidP="00000000" w:rsidRDefault="00000000" w:rsidRPr="00000000" w14:paraId="000000AA">
            <w:pPr>
              <w:spacing w:after="0" w:lineRule="auto"/>
              <w:rPr/>
            </w:pPr>
            <w:r w:rsidDel="00000000" w:rsidR="00000000" w:rsidRPr="00000000">
              <w:rPr>
                <w:rtl w:val="0"/>
              </w:rPr>
              <w:t>Guía</w:t>
            </w:r>
          </w:p>
        </w:tc>
        <w:tc>
          <w:tcPr>
            <w:tcMar>
              <w:top w:w="100.0" w:type="dxa"/>
              <w:bottom w:w="100.0" w:type="dxa"/>
            </w:tcMar>
            <w:vAlign w:val="center"/>
          </w:tcPr>
          <w:p w:rsidR="00000000" w:rsidDel="00000000" w:rsidP="00000000" w:rsidRDefault="00000000" w:rsidRPr="00000000" w14:paraId="000000AB">
            <w:pPr>
              <w:spacing w:after="0" w:lineRule="auto"/>
              <w:rPr/>
            </w:pPr>
            <w:r w:rsidDel="00000000" w:rsidR="00000000" w:rsidRPr="00000000">
              <w:rPr>
                <w:rtl w:val="0"/>
              </w:rPr>
              <w:t>revisar el detalle del servicio con la excursión y los requisitos de la agencia</w:t>
            </w:r>
          </w:p>
        </w:tc>
        <w:tc>
          <w:tcP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tl w:val="0"/>
              </w:rPr>
              <w:t>llegar con la vestimenta, el letrero y la información correctas.</w:t>
            </w:r>
          </w:p>
        </w:tc>
      </w:tr>
      <w:tr>
        <w:trPr>
          <w:cantSplit w:val="0"/>
          <w:tblHeader w:val="0"/>
        </w:trPr>
        <w:tc>
          <w:tcPr>
            <w:tcMar>
              <w:top w:w="100.0" w:type="dxa"/>
              <w:bottom w:w="100.0" w:type="dxa"/>
            </w:tcMar>
            <w:vAlign w:val="center"/>
          </w:tcPr>
          <w:p w:rsidR="00000000" w:rsidDel="00000000" w:rsidP="00000000" w:rsidRDefault="00000000" w:rsidRPr="00000000" w14:paraId="000000AD">
            <w:pPr>
              <w:spacing w:after="0" w:lineRule="auto"/>
              <w:jc w:val="center"/>
              <w:rPr/>
            </w:pPr>
            <w:r w:rsidDel="00000000" w:rsidR="00000000" w:rsidRPr="00000000">
              <w:rPr>
                <w:rFonts w:ascii="Aptos" w:cs="Aptos" w:eastAsia="Aptos" w:hAnsi="Aptos"/>
                <w:b w:val="0"/>
                <w:bCs w:val="0"/>
                <w:color w:val="222222"/>
                <w:sz w:val="18"/>
                <w:szCs w:val="18"/>
                <w:rtl w:val="0"/>
              </w:rPr>
              <w:t>3</w:t>
            </w:r>
          </w:p>
        </w:tc>
        <w:tc>
          <w:tcPr>
            <w:tcMar>
              <w:top w:w="100.0" w:type="dxa"/>
              <w:bottom w:w="100.0" w:type="dxa"/>
            </w:tcMar>
            <w:vAlign w:val="center"/>
          </w:tcPr>
          <w:p w:rsidR="00000000" w:rsidDel="00000000" w:rsidP="00000000" w:rsidRDefault="00000000" w:rsidRPr="00000000" w14:paraId="000000AE">
            <w:pPr>
              <w:spacing w:after="0" w:lineRule="auto"/>
              <w:rPr/>
            </w:pPr>
            <w:r w:rsidDel="00000000" w:rsidR="00000000" w:rsidRPr="00000000">
              <w:rPr>
                <w:rtl w:val="0"/>
              </w:rPr>
              <w:t>Guía</w:t>
            </w:r>
          </w:p>
        </w:tc>
        <w:tc>
          <w:tcPr>
            <w:tcMar>
              <w:top w:w="100.0" w:type="dxa"/>
              <w:bottom w:w="100.0" w:type="dxa"/>
            </w:tcMar>
            <w:vAlign w:val="center"/>
          </w:tcPr>
          <w:p w:rsidR="00000000" w:rsidDel="00000000" w:rsidP="00000000" w:rsidRDefault="00000000" w:rsidRPr="00000000" w14:paraId="000000AF">
            <w:pPr>
              <w:spacing w:after="0" w:lineRule="auto"/>
              <w:rPr/>
            </w:pPr>
            <w:r w:rsidDel="00000000" w:rsidR="00000000" w:rsidRPr="00000000">
              <w:rPr>
                <w:rtl w:val="0"/>
              </w:rPr>
              <w:t>marcar mi check-in al llegar al punto de pickup</w:t>
            </w:r>
          </w:p>
        </w:tc>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t>dejar registrada mi hora y mi ubicación y demostrar que llegué a tiempo.</w:t>
            </w:r>
          </w:p>
        </w:tc>
      </w:tr>
      <w:tr>
        <w:trPr>
          <w:cantSplit w:val="0"/>
          <w:tblHeader w:val="0"/>
        </w:trPr>
        <w:tc>
          <w:tcPr>
            <w:tcMar>
              <w:top w:w="100.0" w:type="dxa"/>
              <w:bottom w:w="100.0" w:type="dxa"/>
            </w:tcMar>
            <w:vAlign w:val="center"/>
          </w:tcPr>
          <w:p w:rsidR="00000000" w:rsidDel="00000000" w:rsidP="00000000" w:rsidRDefault="00000000" w:rsidRPr="00000000" w14:paraId="000000B1">
            <w:pPr>
              <w:spacing w:after="0" w:lineRule="auto"/>
              <w:jc w:val="center"/>
              <w:rPr/>
            </w:pPr>
            <w:r w:rsidDel="00000000" w:rsidR="00000000" w:rsidRPr="00000000">
              <w:rPr>
                <w:rFonts w:ascii="Aptos" w:cs="Aptos" w:eastAsia="Aptos" w:hAnsi="Aptos"/>
                <w:b w:val="0"/>
                <w:bCs w:val="0"/>
                <w:color w:val="222222"/>
                <w:sz w:val="18"/>
                <w:szCs w:val="18"/>
                <w:rtl w:val="0"/>
              </w:rPr>
              <w:t>4</w:t>
            </w:r>
          </w:p>
        </w:tc>
        <w:tc>
          <w:tcPr>
            <w:tcMar>
              <w:top w:w="100.0" w:type="dxa"/>
              <w:bottom w:w="100.0" w:type="dxa"/>
            </w:tcMar>
            <w:vAlign w:val="center"/>
          </w:tcPr>
          <w:p w:rsidR="00000000" w:rsidDel="00000000" w:rsidP="00000000" w:rsidRDefault="00000000" w:rsidRPr="00000000" w14:paraId="000000B2">
            <w:pPr>
              <w:spacing w:after="0" w:lineRule="auto"/>
              <w:rPr/>
            </w:pPr>
            <w:r w:rsidDel="00000000" w:rsidR="00000000" w:rsidRPr="00000000">
              <w:rPr>
                <w:rtl w:val="0"/>
              </w:rPr>
              <w:t>Transportista</w:t>
            </w:r>
          </w:p>
        </w:tc>
        <w:tc>
          <w:tcPr>
            <w:tcMar>
              <w:top w:w="100.0" w:type="dxa"/>
              <w:bottom w:w="100.0" w:type="dxa"/>
            </w:tcMar>
            <w:vAlign w:val="center"/>
          </w:tcPr>
          <w:p w:rsidR="00000000" w:rsidDel="00000000" w:rsidP="00000000" w:rsidRDefault="00000000" w:rsidRPr="00000000" w14:paraId="000000B3">
            <w:pPr>
              <w:spacing w:after="0" w:lineRule="auto"/>
              <w:rPr/>
            </w:pPr>
            <w:r w:rsidDel="00000000" w:rsidR="00000000" w:rsidRPr="00000000">
              <w:rPr>
                <w:rtl w:val="0"/>
              </w:rPr>
              <w:t>marcar el check-out cuando dejo a los pasajeros</w:t>
            </w:r>
          </w:p>
        </w:tc>
        <w:tc>
          <w:tcP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tl w:val="0"/>
              </w:rPr>
              <w:t>que quede constancia de que el servicio terminó y a qué hora.</w:t>
            </w:r>
          </w:p>
        </w:tc>
      </w:tr>
      <w:tr>
        <w:trPr>
          <w:cantSplit w:val="0"/>
          <w:tblHeader w:val="0"/>
        </w:trPr>
        <w:tc>
          <w:tcPr>
            <w:tcMar>
              <w:top w:w="100.0" w:type="dxa"/>
              <w:bottom w:w="100.0" w:type="dxa"/>
            </w:tcMar>
            <w:vAlign w:val="center"/>
          </w:tcPr>
          <w:p w:rsidR="00000000" w:rsidDel="00000000" w:rsidP="00000000" w:rsidRDefault="00000000" w:rsidRPr="00000000" w14:paraId="000000B5">
            <w:pPr>
              <w:spacing w:after="0" w:lineRule="auto"/>
              <w:jc w:val="center"/>
              <w:rPr/>
            </w:pPr>
            <w:r w:rsidDel="00000000" w:rsidR="00000000" w:rsidRPr="00000000">
              <w:rPr>
                <w:rFonts w:ascii="Aptos" w:cs="Aptos" w:eastAsia="Aptos" w:hAnsi="Aptos"/>
                <w:b w:val="0"/>
                <w:bCs w:val="0"/>
                <w:color w:val="222222"/>
                <w:sz w:val="18"/>
                <w:szCs w:val="18"/>
                <w:rtl w:val="0"/>
              </w:rPr>
              <w:t>5</w:t>
            </w:r>
          </w:p>
        </w:tc>
        <w:tc>
          <w:tcPr>
            <w:tcMar>
              <w:top w:w="100.0" w:type="dxa"/>
              <w:bottom w:w="100.0" w:type="dxa"/>
            </w:tcMar>
            <w:vAlign w:val="center"/>
          </w:tcPr>
          <w:p w:rsidR="00000000" w:rsidDel="00000000" w:rsidP="00000000" w:rsidRDefault="00000000" w:rsidRPr="00000000" w14:paraId="000000B6">
            <w:pPr>
              <w:spacing w:after="0" w:lineRule="auto"/>
              <w:rPr/>
            </w:pPr>
            <w:r w:rsidDel="00000000" w:rsidR="00000000" w:rsidRPr="00000000">
              <w:rPr>
                <w:rtl w:val="0"/>
              </w:rPr>
              <w:t>Transportista</w:t>
            </w:r>
          </w:p>
        </w:tc>
        <w:tc>
          <w:tcPr>
            <w:tcMar>
              <w:top w:w="100.0" w:type="dxa"/>
              <w:bottom w:w="100.0" w:type="dxa"/>
            </w:tcMar>
            <w:vAlign w:val="center"/>
          </w:tcPr>
          <w:p w:rsidR="00000000" w:rsidDel="00000000" w:rsidP="00000000" w:rsidRDefault="00000000" w:rsidRPr="00000000" w14:paraId="000000B7">
            <w:pPr>
              <w:spacing w:after="0" w:lineRule="auto"/>
              <w:rPr/>
            </w:pPr>
            <w:r w:rsidDel="00000000" w:rsidR="00000000" w:rsidRPr="00000000">
              <w:rPr>
                <w:rtl w:val="0"/>
              </w:rPr>
              <w:t>bloquear en el calendario los días que no podré trabajar</w:t>
            </w:r>
          </w:p>
        </w:tc>
        <w:tc>
          <w:tcPr>
            <w:tcMar>
              <w:top w:w="100.0" w:type="dxa"/>
              <w:bottom w:w="100.0" w:type="dxa"/>
            </w:tcMar>
            <w:vAlign w:val="center"/>
          </w:tcPr>
          <w:p w:rsidR="00000000" w:rsidDel="00000000" w:rsidP="00000000" w:rsidRDefault="00000000" w:rsidRPr="00000000" w14:paraId="000000B8">
            <w:pPr>
              <w:spacing w:after="0" w:lineRule="auto"/>
              <w:rPr/>
            </w:pPr>
            <w:r w:rsidDel="00000000" w:rsidR="00000000" w:rsidRPr="00000000">
              <w:rPr>
                <w:rtl w:val="0"/>
              </w:rPr>
              <w:t>que no me asignen servicios en fechas en que no estoy disponible.</w:t>
            </w:r>
          </w:p>
        </w:tc>
      </w:tr>
      <w:tr>
        <w:trPr>
          <w:cantSplit w:val="0"/>
          <w:tblHeader w:val="0"/>
        </w:trPr>
        <w:tc>
          <w:tcPr>
            <w:tcMar>
              <w:top w:w="100.0" w:type="dxa"/>
              <w:bottom w:w="100.0" w:type="dxa"/>
            </w:tcMar>
            <w:vAlign w:val="center"/>
          </w:tcPr>
          <w:p w:rsidR="00000000" w:rsidDel="00000000" w:rsidP="00000000" w:rsidRDefault="00000000" w:rsidRPr="00000000" w14:paraId="000000B5">
            <w:pPr>
              <w:spacing w:after="0" w:lineRule="auto"/>
              <w:jc w:val="center"/>
              <w:rPr/>
            </w:pPr>
            <w:r w:rsidDel="00000000" w:rsidR="00000000" w:rsidRPr="00000000">
              <w:rPr>
                <w:rFonts w:ascii="Aptos" w:cs="Aptos" w:eastAsia="Aptos" w:hAnsi="Aptos"/>
                <w:b w:val="0"/>
                <w:bCs w:val="0"/>
                <w:color w:val="222222"/>
                <w:sz w:val="18"/>
                <w:szCs w:val="18"/>
                <w:rtl w:val="0"/>
              </w:rPr>
              <w:t>6</w:t>
            </w:r>
          </w:p>
        </w:tc>
        <w:tc>
          <w:tcPr>
            <w:tcMar>
              <w:top w:w="100.0" w:type="dxa"/>
              <w:bottom w:w="100.0" w:type="dxa"/>
            </w:tcMar>
            <w:vAlign w:val="center"/>
          </w:tcPr>
          <w:p w:rsidR="00000000" w:rsidDel="00000000" w:rsidP="00000000" w:rsidRDefault="00000000" w:rsidRPr="00000000" w14:paraId="000000B6">
            <w:pPr>
              <w:spacing w:after="0" w:lineRule="auto"/>
              <w:rPr/>
            </w:pPr>
            <w:r w:rsidDel="00000000" w:rsidR="00000000" w:rsidRPr="00000000">
              <w:rPr>
                <w:rtl w:val="0"/>
              </w:rPr>
              <w:t>Guía</w:t>
            </w:r>
          </w:p>
        </w:tc>
        <w:tc>
          <w:tcPr>
            <w:tcMar>
              <w:top w:w="100.0" w:type="dxa"/>
              <w:bottom w:w="100.0" w:type="dxa"/>
            </w:tcMar>
            <w:vAlign w:val="center"/>
          </w:tcPr>
          <w:p w:rsidR="00000000" w:rsidDel="00000000" w:rsidP="00000000" w:rsidRDefault="00000000" w:rsidRPr="00000000" w14:paraId="000000B7">
            <w:pPr>
              <w:spacing w:after="0" w:lineRule="auto"/>
              <w:rPr/>
            </w:pPr>
            <w:r w:rsidDel="00000000" w:rsidR="00000000" w:rsidRPr="00000000">
              <w:rPr>
                <w:rtl w:val="0"/>
              </w:rPr>
              <w:t>consultar la reserva completa por su número</w:t>
            </w:r>
          </w:p>
        </w:tc>
        <w:tc>
          <w:tcPr>
            <w:tcMar>
              <w:top w:w="100.0" w:type="dxa"/>
              <w:bottom w:w="100.0" w:type="dxa"/>
            </w:tcMar>
            <w:vAlign w:val="center"/>
          </w:tcPr>
          <w:p w:rsidR="00000000" w:rsidDel="00000000" w:rsidP="00000000" w:rsidRDefault="00000000" w:rsidRPr="00000000" w14:paraId="000000B8">
            <w:pPr>
              <w:spacing w:after="0" w:lineRule="auto"/>
              <w:rPr/>
            </w:pPr>
            <w:r w:rsidDel="00000000" w:rsidR="00000000" w:rsidRPr="00000000">
              <w:rPr>
                <w:rtl w:val="0"/>
              </w:rPr>
              <w:t>entender el itinerario de los pasajeros durante todos sus días en Chile.</w:t>
            </w:r>
          </w:p>
        </w:tc>
      </w:tr>
    </w:tbl>
    <w:p w:rsidR="00000000" w:rsidDel="00000000" w:rsidP="00000000" w:rsidRDefault="00000000" w:rsidRPr="00000000" w14:paraId="000000B9">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A">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E">
            <w:pPr>
              <w:spacing w:after="0" w:lineRule="auto"/>
              <w:rPr/>
            </w:pPr>
            <w:r w:rsidDel="00000000" w:rsidR="00000000" w:rsidRPr="00000000">
              <w:rPr>
                <w:rtl w:val="0"/>
              </w:rPr>
              <w:t>Login</w:t>
            </w:r>
          </w:p>
        </w:tc>
        <w:tc>
          <w:tcPr>
            <w:tcMar>
              <w:top w:w="100.0" w:type="dxa"/>
              <w:bottom w:w="100.0" w:type="dxa"/>
            </w:tcMar>
            <w:vAlign w:val="center"/>
          </w:tcPr>
          <w:p w:rsidR="00000000" w:rsidDel="00000000" w:rsidP="00000000" w:rsidRDefault="00000000" w:rsidRPr="00000000" w14:paraId="000000BF">
            <w:pPr>
              <w:spacing w:after="0" w:lineRule="auto"/>
              <w:rPr/>
            </w:pPr>
            <w:r w:rsidDel="00000000" w:rsidR="00000000" w:rsidRPr="00000000">
              <w:rPr>
                <w:rtl w:val="0"/>
              </w:rPr>
              <w:t>Autenticar al usuario ficticio y cargar su rol.</w:t>
            </w:r>
          </w:p>
        </w:tc>
        <w:tc>
          <w:tcP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tl w:val="0"/>
              </w:rPr>
              <w:t>Ingreso con usuario y contraseña, validación de campos y mensajes de error.</w:t>
            </w:r>
          </w:p>
        </w:tc>
      </w:tr>
      <w:tr>
        <w:trPr>
          <w:cantSplit w:val="0"/>
          <w:tblHeader w:val="0"/>
        </w:trPr>
        <w:tc>
          <w:tcP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tl w:val="0"/>
              </w:rPr>
              <w:t>Servicios del día</w:t>
            </w:r>
          </w:p>
        </w:tc>
        <w:tc>
          <w:tcPr>
            <w:tcMar>
              <w:top w:w="100.0" w:type="dxa"/>
              <w:bottom w:w="100.0" w:type="dxa"/>
            </w:tcMar>
            <w:vAlign w:val="center"/>
          </w:tcPr>
          <w:p w:rsidR="00000000" w:rsidDel="00000000" w:rsidP="00000000" w:rsidRDefault="00000000" w:rsidRPr="00000000" w14:paraId="000000C2">
            <w:pPr>
              <w:spacing w:after="0" w:lineRule="auto"/>
              <w:rPr/>
            </w:pPr>
            <w:r w:rsidDel="00000000" w:rsidR="00000000" w:rsidRPr="00000000">
              <w:rPr>
                <w:rtl w:val="0"/>
              </w:rPr>
              <w:t>Mostrar de inmediato lo que el recurso tiene asignado para hoy.</w:t>
            </w:r>
          </w:p>
        </w:tc>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tl w:val="0"/>
              </w:rPr>
              <w:t>Listado con hora de pickup, tipo de servicio, punto de encuentro y estado.</w:t>
            </w:r>
          </w:p>
        </w:tc>
      </w:tr>
      <w:tr>
        <w:trPr>
          <w:cantSplit w:val="0"/>
          <w:tblHeader w:val="0"/>
        </w:trPr>
        <w:tc>
          <w:tcP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tl w:val="0"/>
              </w:rPr>
              <w:t>Calendario de servicios</w:t>
            </w:r>
          </w:p>
        </w:tc>
        <w:tc>
          <w:tcPr>
            <w:tcMar>
              <w:top w:w="100.0" w:type="dxa"/>
              <w:bottom w:w="100.0" w:type="dxa"/>
            </w:tcMar>
            <w:vAlign w:val="center"/>
          </w:tcPr>
          <w:p w:rsidR="00000000" w:rsidDel="00000000" w:rsidP="00000000" w:rsidRDefault="00000000" w:rsidRPr="00000000" w14:paraId="000000C5">
            <w:pPr>
              <w:spacing w:after="0" w:lineRule="auto"/>
              <w:rPr/>
            </w:pPr>
            <w:r w:rsidDel="00000000" w:rsidR="00000000" w:rsidRPr="00000000">
              <w:rPr>
                <w:rtl w:val="0"/>
              </w:rPr>
              <w:t>Permitir consultar los servicios de otras fechas.</w:t>
            </w:r>
          </w:p>
        </w:tc>
        <w:tc>
          <w:tcPr>
            <w:tcMar>
              <w:top w:w="100.0" w:type="dxa"/>
              <w:bottom w:w="100.0" w:type="dxa"/>
            </w:tcMar>
            <w:vAlign w:val="center"/>
          </w:tcPr>
          <w:p w:rsidR="00000000" w:rsidDel="00000000" w:rsidP="00000000" w:rsidRDefault="00000000" w:rsidRPr="00000000" w14:paraId="000000C6">
            <w:pPr>
              <w:spacing w:after="0" w:lineRule="auto"/>
              <w:rPr/>
            </w:pPr>
            <w:r w:rsidDel="00000000" w:rsidR="00000000" w:rsidRPr="00000000">
              <w:rPr>
                <w:rtl w:val="0"/>
              </w:rPr>
              <w:t>Calendario con los días que tienen servicio marcados y listado de la fecha seleccionada.</w:t>
            </w:r>
          </w:p>
        </w:tc>
      </w:tr>
      <w:tr>
        <w:trPr>
          <w:cantSplit w:val="0"/>
          <w:tblHeader w:val="0"/>
        </w:trPr>
        <w:tc>
          <w:tcPr>
            <w:tcMar>
              <w:top w:w="100.0" w:type="dxa"/>
              <w:bottom w:w="100.0" w:type="dxa"/>
            </w:tcMar>
            <w:vAlign w:val="center"/>
          </w:tcPr>
          <w:p w:rsidR="00000000" w:rsidDel="00000000" w:rsidP="00000000" w:rsidRDefault="00000000" w:rsidRPr="00000000" w14:paraId="000000C7">
            <w:pPr>
              <w:spacing w:after="0" w:lineRule="auto"/>
              <w:rPr/>
            </w:pPr>
            <w:r w:rsidDel="00000000" w:rsidR="00000000" w:rsidRPr="00000000">
              <w:rPr>
                <w:rtl w:val="0"/>
              </w:rPr>
              <w:t>Detalle del servicio</w:t>
            </w:r>
          </w:p>
        </w:tc>
        <w:tc>
          <w:tcP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tl w:val="0"/>
              </w:rPr>
              <w:t>Entregar toda la información operativa del servicio.</w:t>
            </w:r>
          </w:p>
        </w:tc>
        <w:tc>
          <w:tcP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tl w:val="0"/>
              </w:rPr>
              <w:t>Pickup, drop off, excursión y qué incluye, contraparte asignada y requisitos de la agencia.</w:t>
            </w:r>
          </w:p>
        </w:tc>
      </w:tr>
      <w:tr>
        <w:trPr>
          <w:cantSplit w:val="0"/>
          <w:tblHeader w:val="0"/>
        </w:trPr>
        <w:tc>
          <w:tcP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tl w:val="0"/>
              </w:rPr>
              <w:t>Reserva completa</w:t>
            </w:r>
          </w:p>
        </w:tc>
        <w:tc>
          <w:tcP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tl w:val="0"/>
              </w:rPr>
              <w:t>Mostrar el itinerario completo de los pasajeros.</w:t>
            </w:r>
          </w:p>
        </w:tc>
        <w:tc>
          <w:tcP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tl w:val="0"/>
              </w:rPr>
              <w:t>Consulta por número de reserva, días, hoteles y actividades incluidas.</w:t>
            </w:r>
          </w:p>
        </w:tc>
      </w:tr>
      <w:tr>
        <w:trPr>
          <w:cantSplit w:val="0"/>
          <w:tblHeader w:val="0"/>
        </w:trPr>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t>Check-in / Check-out</w:t>
            </w:r>
          </w:p>
        </w:tc>
        <w:tc>
          <w:tcPr>
            <w:tcMar>
              <w:top w:w="100.0" w:type="dxa"/>
              <w:bottom w:w="100.0" w:type="dxa"/>
            </w:tcMar>
            <w:vAlign w:val="center"/>
          </w:tcPr>
          <w:p w:rsidR="00000000" w:rsidDel="00000000" w:rsidP="00000000" w:rsidRDefault="00000000" w:rsidRPr="00000000" w14:paraId="000000CE">
            <w:pPr>
              <w:spacing w:after="0" w:lineRule="auto"/>
              <w:rPr/>
            </w:pPr>
            <w:r w:rsidDel="00000000" w:rsidR="00000000" w:rsidRPr="00000000">
              <w:rPr>
                <w:rtl w:val="0"/>
              </w:rPr>
              <w:t>Registrar el inicio y el término real del servicio.</w:t>
            </w:r>
          </w:p>
        </w:tc>
        <w:tc>
          <w:tcPr>
            <w:tcMar>
              <w:top w:w="100.0" w:type="dxa"/>
              <w:bottom w:w="100.0" w:type="dxa"/>
            </w:tcMar>
            <w:vAlign w:val="center"/>
          </w:tcPr>
          <w:p w:rsidR="00000000" w:rsidDel="00000000" w:rsidP="00000000" w:rsidRDefault="00000000" w:rsidRPr="00000000" w14:paraId="000000CF">
            <w:pPr>
              <w:spacing w:after="0" w:lineRule="auto"/>
              <w:rPr/>
            </w:pPr>
            <w:r w:rsidDel="00000000" w:rsidR="00000000" w:rsidRPr="00000000">
              <w:rPr>
                <w:rtl w:val="0"/>
              </w:rPr>
              <w:t>Marcaje con captura de hora y ubicación en el mapa, y visualización del registro guardado.</w:t>
            </w:r>
          </w:p>
        </w:tc>
      </w:tr>
      <w:tr>
        <w:trPr>
          <w:cantSplit w:val="0"/>
          <w:tblHeader w:val="0"/>
        </w:trPr>
        <w:tc>
          <w:tcPr>
            <w:tcMar>
              <w:top w:w="100.0" w:type="dxa"/>
              <w:bottom w:w="100.0" w:type="dxa"/>
            </w:tcMar>
            <w:vAlign w:val="center"/>
          </w:tcPr>
          <w:p w:rsidR="00000000" w:rsidDel="00000000" w:rsidP="00000000" w:rsidRDefault="00000000" w:rsidRPr="00000000" w14:paraId="000000D0">
            <w:pPr>
              <w:spacing w:after="0" w:lineRule="auto"/>
              <w:rPr/>
            </w:pPr>
            <w:r w:rsidDel="00000000" w:rsidR="00000000" w:rsidRPr="00000000">
              <w:rPr>
                <w:rtl w:val="0"/>
              </w:rPr>
              <w:t>Disponibilidad</w:t>
            </w:r>
          </w:p>
        </w:tc>
        <w:tc>
          <w:tcP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tl w:val="0"/>
              </w:rPr>
              <w:t>Gestionar los días en que el recurso puede trabajar.</w:t>
            </w:r>
          </w:p>
        </w:tc>
        <w:tc>
          <w:tcPr>
            <w:tcMar>
              <w:top w:w="100.0" w:type="dxa"/>
              <w:bottom w:w="100.0" w:type="dxa"/>
            </w:tcMar>
            <w:vAlign w:val="center"/>
          </w:tcPr>
          <w:p w:rsidR="00000000" w:rsidDel="00000000" w:rsidP="00000000" w:rsidRDefault="00000000" w:rsidRPr="00000000" w14:paraId="000000D2">
            <w:pPr>
              <w:spacing w:after="0" w:lineRule="auto"/>
              <w:rPr/>
            </w:pPr>
            <w:r w:rsidDel="00000000" w:rsidR="00000000" w:rsidRPr="00000000">
              <w:rPr>
                <w:rtl w:val="0"/>
              </w:rPr>
              <w:t>Calendario con días ocupados marcados, bloqueo y liberación de días con validación de la semana mínima.</w:t>
            </w:r>
          </w:p>
        </w:tc>
      </w:tr>
      <w:tr>
        <w:trPr>
          <w:cantSplit w:val="0"/>
          <w:tblHeader w:val="0"/>
        </w:trPr>
        <w:tc>
          <w:tcPr>
            <w:tcMar>
              <w:top w:w="100.0" w:type="dxa"/>
              <w:bottom w:w="100.0" w:type="dxa"/>
            </w:tcMar>
            <w:vAlign w:val="center"/>
          </w:tcPr>
          <w:p w:rsidR="00000000" w:rsidDel="00000000" w:rsidP="00000000" w:rsidRDefault="00000000" w:rsidRPr="00000000" w14:paraId="000000D3">
            <w:pPr>
              <w:spacing w:after="0" w:lineRule="auto"/>
              <w:rPr/>
            </w:pPr>
            <w:r w:rsidDel="00000000" w:rsidR="00000000" w:rsidRPr="00000000">
              <w:rPr>
                <w:rtl w:val="0"/>
              </w:rPr>
              <w:t>Resumen mensual</w:t>
            </w:r>
          </w:p>
        </w:tc>
        <w:tc>
          <w:tcPr>
            <w:tcMar>
              <w:top w:w="100.0" w:type="dxa"/>
              <w:bottom w:w="100.0" w:type="dxa"/>
            </w:tcMar>
            <w:vAlign w:val="center"/>
          </w:tcPr>
          <w:p w:rsidR="00000000" w:rsidDel="00000000" w:rsidP="00000000" w:rsidRDefault="00000000" w:rsidRPr="00000000" w14:paraId="000000D4">
            <w:pPr>
              <w:spacing w:after="0" w:lineRule="auto"/>
              <w:rPr/>
            </w:pPr>
            <w:r w:rsidDel="00000000" w:rsidR="00000000" w:rsidRPr="00000000">
              <w:rPr>
                <w:rtl w:val="0"/>
              </w:rPr>
              <w:t>Entregar una reportería simple de lo realizado.</w:t>
            </w:r>
          </w:p>
        </w:tc>
        <w:tc>
          <w:tcPr>
            <w:tcMar>
              <w:top w:w="100.0" w:type="dxa"/>
              <w:bottom w:w="100.0" w:type="dxa"/>
            </w:tcMar>
            <w:vAlign w:val="center"/>
          </w:tcPr>
          <w:p w:rsidR="00000000" w:rsidDel="00000000" w:rsidP="00000000" w:rsidRDefault="00000000" w:rsidRPr="00000000" w14:paraId="000000D5">
            <w:pPr>
              <w:spacing w:after="0" w:lineRule="auto"/>
              <w:rPr/>
            </w:pPr>
            <w:r w:rsidDel="00000000" w:rsidR="00000000" w:rsidRPr="00000000">
              <w:rPr>
                <w:rtl w:val="0"/>
              </w:rPr>
              <w:t>Servicios realizados, servicios cancelados y monto acumulado por mes.</w:t>
            </w:r>
          </w:p>
        </w:tc>
      </w:tr>
    </w:tbl>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8">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t>FLUJO PRINCIPAL (Guía / Transportista)</w:t>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t>[ Login ]  →  [ Servicios del día ]  →  [ Detalle del servicio ]</w:t>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t>Desde [ Detalle del servicio ] el usuario puede:</w:t>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t xml:space="preserve">   →  [ Reserva completa ]  →  itinerario de los pasajeros  →  vuelve al Detalle</w:t>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t xml:space="preserve">   →  [ Check-in ]  (15 min antes del pickup, captura hora y ubicación)</w:t>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t xml:space="preserve">          →  servicio en ejecución  →  [ Check-out ]  →  estado “Finalizado”</w:t>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t>FLUJOS SECUNDARIOS</w:t>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t>[ Servicios del día ]  →  [ Calendario ]  →  seleccionar fecha  →  [ Detalle del servicio ]</w:t>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t>[ Servicios del día ]  →  [ Disponibilidad ]  →  bloquear o liberar días</w:t>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t xml:space="preserve">          →  validación: mínimo una semana de anticipación y sin servicio asignado ese día</w:t>
            </w:r>
          </w:p>
          <w:p w:rsidR="00000000" w:rsidDel="00000000" w:rsidP="00000000" w:rsidRDefault="00000000" w:rsidRPr="00000000" w14:paraId="000000D9">
            <w:pPr>
              <w:spacing w:after="0" w:lineRule="auto"/>
              <w:rPr/>
            </w:pPr>
            <w:r w:rsidDel="00000000" w:rsidR="00000000" w:rsidRPr="00000000">
              <w:rPr>
                <w:rFonts w:ascii="Aptos" w:cs="Aptos" w:eastAsia="Aptos" w:hAnsi="Aptos"/>
                <w:b w:val="0"/>
                <w:bCs w:val="0"/>
                <w:color w:val="222222"/>
                <w:sz w:val="19"/>
                <w:szCs w:val="19"/>
                <w:rtl w:val="0"/>
              </w:rPr>
              <w:t>[ Servicios del día ]  →  [ Resumen mensual ]  →  servicios realizados, cancelados y monto del mes</w:t>
            </w:r>
          </w:p>
        </w:tc>
      </w:tr>
    </w:tbl>
    <w:p w:rsidR="00000000" w:rsidDel="00000000" w:rsidP="00000000" w:rsidRDefault="00000000" w:rsidRPr="00000000" w14:paraId="000000DA">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B">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C">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tl w:val="0"/>
              </w:rPr>
              <w:t>Los servicios se avisan por teléfono y la información queda repartida entre llamadas y planillas, sin registro de si el recurso llegó puntual al punto de pickup ni de cuándo terminó el servicio.</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0">
            <w:pPr>
              <w:spacing w:after="0" w:lineRule="auto"/>
              <w:rPr/>
            </w:pPr>
            <w:r w:rsidDel="00000000" w:rsidR="00000000" w:rsidRPr="00000000">
              <w:rPr>
                <w:rtl w:val="0"/>
              </w:rPr>
              <w:t>Guías y transportistas que trabajan en terreno, y el coordinador de operaciones que necesita controlar la puntualidad y la ejecución.</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2">
            <w:pPr>
              <w:spacing w:after="0" w:lineRule="auto"/>
              <w:rPr/>
            </w:pPr>
            <w:r w:rsidDel="00000000" w:rsidR="00000000" w:rsidRPr="00000000">
              <w:rPr>
                <w:rtl w:val="0"/>
              </w:rPr>
              <w:t>Una app móvil Android donde el recurso consulta los servicios que operaciones ya le asignó, revisa su detalle y requisitos, gestiona su disponibilidad y registra check-in y check-out con hora y ubicación.</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tl w:val="0"/>
              </w:rPr>
              <w:t>Login con rol, servicios del día, calendario, detalle del servicio, check-in y check-out con ubicación, y disponibilidad con bloqueo de días, todo con datos ficticios y persistencia local.</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6">
            <w:pPr>
              <w:spacing w:after="0" w:lineRule="auto"/>
              <w:rPr/>
            </w:pPr>
            <w:r w:rsidDel="00000000" w:rsidR="00000000" w:rsidRPr="00000000">
              <w:rPr>
                <w:rtl w:val="0"/>
              </w:rPr>
              <w:t>Menos llamadas telefónicas, información operativa en un solo lugar y evidencia objetiva de puntualidad y ejecución, demostrable en emulador o dispositivo Android.</w:t>
            </w:r>
          </w:p>
        </w:tc>
      </w:tr>
    </w:tbl>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9">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A">
      <w:pPr>
        <w:pStyle w:val="Heading2"/>
        <w:keepNext w:val="1"/>
        <w:rPr/>
      </w:pPr>
      <w:r w:rsidDel="00000000" w:rsidR="00000000" w:rsidRPr="00000000">
        <w:rPr>
          <w:rtl w:val="0"/>
        </w:rPr>
        <w:t xml:space="preserve">Checklist</w:t>
      </w:r>
    </w:p>
    <w:p w:rsidR="00000000" w:rsidDel="00000000" w:rsidP="00000000" w:rsidRDefault="00000000" w:rsidRPr="00000000" w14:paraId="000000EB">
      <w:pPr>
        <w:spacing w:after="60" w:lineRule="auto"/>
        <w:rPr/>
      </w:pPr>
      <w:r w:rsidDel="00000000" w:rsidR="00000000" w:rsidRPr="00000000">
        <w:rPr>
          <w:rtl w:val="0"/>
        </w:rPr>
        <w:t>☒  El problema está redactado de forma clara y breve.</w:t>
      </w:r>
    </w:p>
    <w:p w:rsidR="00000000" w:rsidDel="00000000" w:rsidP="00000000" w:rsidRDefault="00000000" w:rsidRPr="00000000" w14:paraId="000000EC">
      <w:pPr>
        <w:spacing w:after="60" w:lineRule="auto"/>
        <w:rPr/>
      </w:pPr>
      <w:r w:rsidDel="00000000" w:rsidR="00000000" w:rsidRPr="00000000">
        <w:rPr>
          <w:rtl w:val="0"/>
        </w:rPr>
        <w:t>☒  Se identificaron los usuarios reales de la aplicación.</w:t>
      </w:r>
    </w:p>
    <w:p w:rsidR="00000000" w:rsidDel="00000000" w:rsidP="00000000" w:rsidRDefault="00000000" w:rsidRPr="00000000" w14:paraId="000000ED">
      <w:pPr>
        <w:spacing w:after="60" w:lineRule="auto"/>
        <w:rPr/>
      </w:pPr>
      <w:r w:rsidDel="00000000" w:rsidR="00000000" w:rsidRPr="00000000">
        <w:rPr>
          <w:rtl w:val="0"/>
        </w:rPr>
        <w:t>☒  Los requerimientos funcionales corresponden al caso entregado.</w:t>
      </w:r>
    </w:p>
    <w:p w:rsidR="00000000" w:rsidDel="00000000" w:rsidP="00000000" w:rsidRDefault="00000000" w:rsidRPr="00000000" w14:paraId="000000EE">
      <w:pPr>
        <w:spacing w:after="60" w:lineRule="auto"/>
        <w:rPr/>
      </w:pPr>
      <w:r w:rsidDel="00000000" w:rsidR="00000000" w:rsidRPr="00000000">
        <w:rPr>
          <w:rtl w:val="0"/>
        </w:rPr>
        <w:t>☒  Las funcionalidades están priorizadas.</w:t>
      </w:r>
    </w:p>
    <w:p w:rsidR="00000000" w:rsidDel="00000000" w:rsidP="00000000" w:rsidRDefault="00000000" w:rsidRPr="00000000" w14:paraId="000000EF">
      <w:pPr>
        <w:spacing w:after="60" w:lineRule="auto"/>
        <w:rPr/>
      </w:pPr>
      <w:r w:rsidDel="00000000" w:rsidR="00000000" w:rsidRPr="00000000">
        <w:rPr>
          <w:rtl w:val="0"/>
        </w:rPr>
        <w:t>☒  El equipo definió un MVP alcanzable.</w:t>
      </w:r>
    </w:p>
    <w:p w:rsidR="00000000" w:rsidDel="00000000" w:rsidP="00000000" w:rsidRDefault="00000000" w:rsidRPr="00000000" w14:paraId="000000F0">
      <w:pPr>
        <w:spacing w:after="60" w:lineRule="auto"/>
        <w:rPr/>
      </w:pPr>
      <w:r w:rsidDel="00000000" w:rsidR="00000000" w:rsidRPr="00000000">
        <w:rPr>
          <w:rtl w:val="0"/>
        </w:rPr>
        <w:t>☒  Se indicó explícitamente qué queda fuera del alcance.</w:t>
      </w:r>
    </w:p>
    <w:p w:rsidR="00000000" w:rsidDel="00000000" w:rsidP="00000000" w:rsidRDefault="00000000" w:rsidRPr="00000000" w14:paraId="000000F1">
      <w:pPr>
        <w:spacing w:after="60" w:lineRule="auto"/>
        <w:rPr/>
      </w:pPr>
      <w:r w:rsidDel="00000000" w:rsidR="00000000" w:rsidRPr="00000000">
        <w:rPr>
          <w:rtl w:val="0"/>
        </w:rPr>
        <w:t>☒  Las historias de usuario representan funcionalidades del MVP.</w:t>
      </w:r>
    </w:p>
    <w:p w:rsidR="00000000" w:rsidDel="00000000" w:rsidP="00000000" w:rsidRDefault="00000000" w:rsidRPr="00000000" w14:paraId="000000F2">
      <w:pPr>
        <w:spacing w:after="60" w:lineRule="auto"/>
        <w:rPr/>
      </w:pPr>
      <w:r w:rsidDel="00000000" w:rsidR="00000000" w:rsidRPr="00000000">
        <w:rPr>
          <w:rtl w:val="0"/>
        </w:rPr>
        <w:t>☒  Las pantallas propuestas se relacionan con las funcionalidades.</w:t>
      </w:r>
    </w:p>
    <w:p w:rsidR="00000000" w:rsidDel="00000000" w:rsidP="00000000" w:rsidRDefault="00000000" w:rsidRPr="00000000" w14:paraId="000000F3">
      <w:pPr>
        <w:spacing w:after="60" w:lineRule="auto"/>
        <w:rPr/>
      </w:pPr>
      <w:r w:rsidDel="00000000" w:rsidR="00000000" w:rsidRPr="00000000">
        <w:rPr>
          <w:rtl w:val="0"/>
        </w:rPr>
        <w:t>☒  Se dibujó un flujo inicial de navegación.</w:t>
      </w:r>
    </w:p>
    <w:p w:rsidR="00000000" w:rsidDel="00000000" w:rsidP="00000000" w:rsidRDefault="00000000" w:rsidRPr="00000000" w14:paraId="000000F4">
      <w:pPr>
        <w:spacing w:after="60" w:lineRule="auto"/>
        <w:rPr/>
      </w:pPr>
      <w:r w:rsidDel="00000000" w:rsidR="00000000" w:rsidRPr="00000000">
        <w:rPr>
          <w:rtl w:val="0"/>
        </w:rPr>
        <w:t>☒  El documento fue revisado por todo el equipo.</w:t>
      </w:r>
    </w:p>
    <w:p w:rsidR="00000000" w:rsidDel="00000000" w:rsidP="00000000" w:rsidRDefault="00000000" w:rsidRPr="00000000" w14:paraId="000000F5">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color w:val="222222"/>
                <w:sz w:val="19"/>
                <w:szCs w:val="19"/>
                <w:rtl w:val="0"/>
              </w:rPr>
              <w:t>Evidencia_Clase_01_MVP_Equipo10.docx</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D">
            <w:pPr>
              <w:spacing w:after="0" w:lineRule="auto"/>
              <w:rPr/>
            </w:pPr>
            <w:r w:rsidDel="00000000" w:rsidR="00000000" w:rsidRPr="00000000">
              <w:rPr>
                <w:rtl w:val="0"/>
              </w:rPr>
              <w:t>Pablo Velásquez (Desarrollador Mobile)</w:t>
            </w:r>
          </w:p>
        </w:tc>
      </w:tr>
    </w:tbl>
    <w:p w:rsidR="00000000" w:rsidDel="00000000" w:rsidP="00000000" w:rsidRDefault="00000000" w:rsidRPr="00000000" w14:paraId="000000FE">
      <w:pPr>
        <w:pStyle w:val="Heading2"/>
        <w:keepNext w:val="1"/>
        <w:rPr/>
      </w:pPr>
      <w:r w:rsidDel="00000000" w:rsidR="00000000" w:rsidRPr="00000000">
        <w:rPr>
          <w:rtl w:val="0"/>
        </w:rPr>
        <w:t xml:space="preserve">Cierre de la clase</w:t>
      </w:r>
    </w:p>
    <w:p w:rsidR="00000000" w:rsidDel="00000000" w:rsidP="00000000" w:rsidRDefault="00000000" w:rsidRPr="00000000" w14:paraId="000000FF">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color w:val="222222"/>
                <w:sz w:val="19"/>
                <w:szCs w:val="19"/>
                <w:rtl w:val="0"/>
              </w:rPr>
              <w:t>Sí. Vamos a construir una aplicación móvil para los guías y transportistas de Southbound donde cada uno ve los servicios que operaciones ya le asignó, con su hora, su punto de pickup, la excursión y los requisitos especiales de la agencia, sin tener que esperar una llamada.</w:t>
            </w:r>
          </w:p>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color w:val="222222"/>
                <w:sz w:val="19"/>
                <w:szCs w:val="19"/>
                <w:rtl w:val="0"/>
              </w:rPr>
              <w:t>Al llegar al punto de encuentro marca un check-in que registra la hora y el lugar, y al terminar marca un check-out igual, de modo que quede evidencia de que llegó puntual y de cuándo cerró el servicio. Además puede bloquear en un calendario los días en que no podrá trabajar.</w:t>
            </w:r>
          </w:p>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color w:val="222222"/>
                <w:sz w:val="19"/>
                <w:szCs w:val="19"/>
                <w:rtl w:val="0"/>
              </w:rPr>
              <w:t>La app no asigna servicios: eso lo sigue haciendo operaciones. Es un MVP académico con datos ficticios y no reemplaza el sistema real de Southbound.</w:t>
            </w:r>
          </w:p>
        </w:tc>
      </w:tr>
    </w:tbl>
    <w:p w:rsidR="00000000" w:rsidDel="00000000" w:rsidP="00000000" w:rsidRDefault="00000000" w:rsidRPr="00000000" w14:paraId="00000102">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6" w:type="default"/>
      <w:footerReference r:id="rId7" w:type="default"/>
      <w:pgSz w:h="15840" w:w="12240" w:orient="portrait"/>
      <w:pgMar w:bottom="879" w:top="907" w:left="1020" w:right="102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