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11E" w:rsidRDefault="0003311E" w:rsidP="0003311E">
      <w:pPr>
        <w:rPr>
          <w:rFonts w:asciiTheme="minorHAnsi" w:hAnsiTheme="minorHAnsi" w:cstheme="minorHAnsi"/>
          <w:b/>
          <w:i/>
          <w:sz w:val="200"/>
        </w:rPr>
      </w:pPr>
    </w:p>
    <w:p w:rsidR="0003311E" w:rsidRDefault="00562117" w:rsidP="0003311E">
      <w:pPr>
        <w:rPr>
          <w:rFonts w:asciiTheme="minorHAnsi" w:hAnsiTheme="minorHAnsi" w:cstheme="minorHAnsi"/>
          <w:b/>
          <w:i/>
          <w:sz w:val="200"/>
        </w:rPr>
      </w:pPr>
      <w:bookmarkStart w:id="0" w:name="_GoBack"/>
      <w:r>
        <w:rPr>
          <w:rFonts w:asciiTheme="minorHAnsi" w:hAnsiTheme="minorHAnsi" w:cstheme="minorHAnsi"/>
          <w:b/>
          <w:i/>
          <w:noProof/>
          <w:sz w:val="2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1282700</wp:posOffset>
                </wp:positionV>
                <wp:extent cx="6105525" cy="2505075"/>
                <wp:effectExtent l="38100" t="38100" r="66675" b="66675"/>
                <wp:wrapNone/>
                <wp:docPr id="1" name="Прямоугольник с двумя усеченными противолежащими углам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2505075"/>
                        </a:xfrm>
                        <a:prstGeom prst="snip2DiagRect">
                          <a:avLst/>
                        </a:prstGeom>
                        <a:noFill/>
                        <a:ln w="88900" cap="flat"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42000">
                                <a:schemeClr val="tx1"/>
                              </a:gs>
                              <a:gs pos="100000">
                                <a:schemeClr val="bg1">
                                  <a:lumMod val="75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FE69" id="Прямоугольник с двумя усеченными противолежащими углами 1" o:spid="_x0000_s1026" style="position:absolute;margin-left:56.25pt;margin-top:101pt;width:480.75pt;height:19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105525,2505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" path="m,l5688004,r417521,417521l6105525,2505075r,l417521,2505075,,2087554,,xe" filled="f" strokeweight="7pt">
                <v:stroke joinstyle="miter"/>
                <v:path arrowok="t" o:connecttype="custom" o:connectlocs="0,0;5688004,0;6105525,417521;6105525,2505075;6105525,2505075;417521,2505075;0,2087554;0,0" o:connectangles="0,0,0,0,0,0,0,0"/>
                <w10:wrap anchorx="page"/>
              </v:shape>
            </w:pict>
          </mc:Fallback>
        </mc:AlternateContent>
      </w:r>
      <w:bookmarkEnd w:id="0"/>
    </w:p>
    <w:p w:rsidR="00D26936" w:rsidRDefault="0003311E" w:rsidP="0003311E">
      <w:pPr>
        <w:rPr>
          <w:rFonts w:asciiTheme="minorHAnsi" w:hAnsiTheme="minorHAnsi" w:cstheme="minorHAnsi"/>
          <w:b/>
          <w:i/>
          <w:sz w:val="200"/>
        </w:rPr>
      </w:pPr>
      <w:r w:rsidRPr="0003311E">
        <w:rPr>
          <w:rFonts w:asciiTheme="minorHAnsi" w:hAnsiTheme="minorHAnsi" w:cstheme="minorHAnsi"/>
          <w:b/>
          <w:i/>
          <w:sz w:val="200"/>
        </w:rPr>
        <w:t>РЕЦЕПТЫ</w:t>
      </w:r>
    </w:p>
    <w:p w:rsidR="0003311E" w:rsidRPr="0003311E" w:rsidRDefault="0003311E" w:rsidP="0003311E">
      <w:pPr>
        <w:jc w:val="center"/>
        <w:rPr>
          <w:rFonts w:ascii="Arial" w:hAnsi="Arial" w:cs="Arial"/>
          <w:sz w:val="40"/>
        </w:rPr>
      </w:pPr>
      <w:r w:rsidRPr="0003311E">
        <w:rPr>
          <w:rFonts w:ascii="Arial" w:hAnsi="Arial" w:cs="Arial"/>
          <w:sz w:val="40"/>
        </w:rPr>
        <w:t>На все случаи жизни – быстро и вкусно</w:t>
      </w:r>
    </w:p>
    <w:sectPr w:rsidR="0003311E" w:rsidRPr="00033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B6"/>
    <w:rsid w:val="0003311E"/>
    <w:rsid w:val="001922AF"/>
    <w:rsid w:val="00391DBE"/>
    <w:rsid w:val="00562117"/>
    <w:rsid w:val="00D26936"/>
    <w:rsid w:val="00D4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0B4E"/>
  <w15:chartTrackingRefBased/>
  <w15:docId w15:val="{97C18BC2-548D-4344-A20A-20B059FF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DBE"/>
    <w:pPr>
      <w:widowControl w:val="0"/>
    </w:pPr>
    <w:rPr>
      <w:kern w:val="1"/>
      <w:lang w:eastAsia="zh-CN"/>
    </w:rPr>
  </w:style>
  <w:style w:type="paragraph" w:styleId="1">
    <w:name w:val="heading 1"/>
    <w:basedOn w:val="a"/>
    <w:link w:val="10"/>
    <w:qFormat/>
    <w:rsid w:val="00391DBE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link w:val="20"/>
    <w:qFormat/>
    <w:rsid w:val="00391DBE"/>
    <w:pPr>
      <w:outlineLvl w:val="1"/>
    </w:pPr>
    <w:rPr>
      <w:sz w:val="32"/>
      <w:szCs w:val="32"/>
    </w:rPr>
  </w:style>
  <w:style w:type="paragraph" w:styleId="3">
    <w:name w:val="heading 3"/>
    <w:basedOn w:val="2"/>
    <w:link w:val="30"/>
    <w:qFormat/>
    <w:rsid w:val="00391DBE"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1DBE"/>
    <w:rPr>
      <w:rFonts w:ascii="Arial" w:hAnsi="Arial" w:cs="Arial"/>
      <w:b/>
      <w:bCs/>
      <w:kern w:val="1"/>
      <w:sz w:val="36"/>
      <w:szCs w:val="36"/>
      <w:lang w:eastAsia="zh-CN"/>
    </w:rPr>
  </w:style>
  <w:style w:type="character" w:customStyle="1" w:styleId="20">
    <w:name w:val="Заголовок 2 Знак"/>
    <w:basedOn w:val="a0"/>
    <w:link w:val="2"/>
    <w:rsid w:val="00391DBE"/>
    <w:rPr>
      <w:rFonts w:ascii="Arial" w:hAnsi="Arial" w:cs="Arial"/>
      <w:b/>
      <w:bCs/>
      <w:kern w:val="1"/>
      <w:sz w:val="32"/>
      <w:szCs w:val="32"/>
      <w:lang w:eastAsia="zh-CN"/>
    </w:rPr>
  </w:style>
  <w:style w:type="character" w:customStyle="1" w:styleId="30">
    <w:name w:val="Заголовок 3 Знак"/>
    <w:basedOn w:val="a0"/>
    <w:link w:val="3"/>
    <w:rsid w:val="00391DBE"/>
    <w:rPr>
      <w:rFonts w:ascii="Arial" w:hAnsi="Arial" w:cs="Arial"/>
      <w:b/>
      <w:bCs/>
      <w:kern w:val="1"/>
      <w:sz w:val="28"/>
      <w:szCs w:val="28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56211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62117"/>
    <w:rPr>
      <w:rFonts w:ascii="Segoe UI" w:hAnsi="Segoe UI" w:cs="Segoe UI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D66DE-5A8D-4248-9CFD-7DB60DB63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2022-03-18T16:54:00Z</cp:lastPrinted>
  <dcterms:created xsi:type="dcterms:W3CDTF">2022-03-18T16:49:00Z</dcterms:created>
  <dcterms:modified xsi:type="dcterms:W3CDTF">2022-03-18T17:00:00Z</dcterms:modified>
</cp:coreProperties>
</file>