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E3A8" w14:textId="77777777" w:rsidR="00226602" w:rsidRDefault="00000000">
      <w:pPr>
        <w:pStyle w:val="Textbody"/>
        <w:spacing w:line="480" w:lineRule="auto"/>
        <w:rPr>
          <w:rFonts w:ascii="Times New Roman" w:hAnsi="Times New Roman"/>
        </w:rPr>
      </w:pPr>
      <w:r>
        <w:rPr>
          <w:rFonts w:ascii="Times New Roman" w:hAnsi="Times New Roman"/>
          <w:color w:val="000000"/>
        </w:rPr>
        <w:t>CS 499</w:t>
      </w:r>
    </w:p>
    <w:p w14:paraId="5B659A31" w14:textId="77777777" w:rsidR="00226602" w:rsidRDefault="00000000">
      <w:pPr>
        <w:pStyle w:val="Textbody"/>
        <w:spacing w:line="480" w:lineRule="auto"/>
        <w:rPr>
          <w:rFonts w:ascii="Times New Roman" w:hAnsi="Times New Roman"/>
        </w:rPr>
      </w:pPr>
      <w:r>
        <w:rPr>
          <w:rFonts w:ascii="Times New Roman" w:hAnsi="Times New Roman"/>
          <w:color w:val="000000"/>
        </w:rPr>
        <w:t>Rikki Xaysanasy</w:t>
      </w:r>
    </w:p>
    <w:p w14:paraId="63D934CC" w14:textId="77777777" w:rsidR="00226602" w:rsidRDefault="00000000">
      <w:pPr>
        <w:pStyle w:val="Textbody"/>
        <w:spacing w:line="480" w:lineRule="auto"/>
        <w:rPr>
          <w:rFonts w:ascii="Times New Roman" w:hAnsi="Times New Roman"/>
        </w:rPr>
      </w:pPr>
      <w:r>
        <w:rPr>
          <w:rFonts w:ascii="Times New Roman" w:hAnsi="Times New Roman"/>
          <w:color w:val="000000"/>
        </w:rPr>
        <w:t>Professor Bhandari</w:t>
      </w:r>
    </w:p>
    <w:p w14:paraId="1ECB5EA3" w14:textId="77777777" w:rsidR="00226602" w:rsidRDefault="00000000">
      <w:pPr>
        <w:pStyle w:val="Textbody"/>
        <w:spacing w:line="480" w:lineRule="auto"/>
        <w:rPr>
          <w:rFonts w:ascii="Times New Roman" w:hAnsi="Times New Roman"/>
        </w:rPr>
      </w:pPr>
      <w:r>
        <w:rPr>
          <w:rFonts w:ascii="Times New Roman" w:hAnsi="Times New Roman"/>
          <w:color w:val="000000"/>
        </w:rPr>
        <w:t>10/09/2025</w:t>
      </w:r>
    </w:p>
    <w:p w14:paraId="7AFA5599" w14:textId="77777777" w:rsidR="00226602" w:rsidRDefault="00000000">
      <w:pPr>
        <w:pStyle w:val="Textbody"/>
        <w:jc w:val="center"/>
      </w:pPr>
      <w:r>
        <w:rPr>
          <w:color w:val="000000"/>
        </w:rPr>
        <w:t>Milestone Four Enhancements</w:t>
      </w:r>
    </w:p>
    <w:p w14:paraId="70B2CC3C" w14:textId="77777777" w:rsidR="00226602" w:rsidRDefault="00000000">
      <w:pPr>
        <w:pStyle w:val="Textbody"/>
        <w:jc w:val="center"/>
      </w:pPr>
      <w:r>
        <w:rPr>
          <w:rFonts w:ascii="Times New Roman" w:hAnsi="Times New Roman"/>
        </w:rPr>
        <w:br/>
      </w:r>
    </w:p>
    <w:p w14:paraId="16520B2B" w14:textId="77777777" w:rsidR="00226602" w:rsidRDefault="00000000">
      <w:pPr>
        <w:pStyle w:val="Textbody"/>
        <w:spacing w:line="480" w:lineRule="auto"/>
      </w:pPr>
      <w:r>
        <w:rPr>
          <w:rFonts w:ascii="Times New Roman" w:hAnsi="Times New Roman"/>
          <w:color w:val="000000"/>
        </w:rPr>
        <w:t>1. Briefly describe the artifact. What is it? When was it created?</w:t>
      </w:r>
    </w:p>
    <w:p w14:paraId="64831D5A" w14:textId="77777777" w:rsidR="00226602" w:rsidRDefault="00000000">
      <w:pPr>
        <w:pStyle w:val="Textbody"/>
        <w:spacing w:line="480" w:lineRule="auto"/>
      </w:pPr>
      <w:r>
        <w:rPr>
          <w:rFonts w:ascii="Times New Roman" w:hAnsi="Times New Roman"/>
          <w:color w:val="000000"/>
        </w:rPr>
        <w:tab/>
      </w:r>
      <w:r>
        <w:rPr>
          <w:rFonts w:ascii="Times New Roman" w:hAnsi="Times New Roman"/>
        </w:rPr>
        <w:t xml:space="preserve">I selected </w:t>
      </w:r>
      <w:proofErr w:type="spellStart"/>
      <w:r>
        <w:rPr>
          <w:rFonts w:ascii="Times New Roman" w:hAnsi="Times New Roman"/>
        </w:rPr>
        <w:t>PetCheckIn</w:t>
      </w:r>
      <w:proofErr w:type="spellEnd"/>
      <w:r>
        <w:rPr>
          <w:rFonts w:ascii="Times New Roman" w:hAnsi="Times New Roman"/>
        </w:rPr>
        <w:t xml:space="preserve"> from IT-145. It began as a small console program that checked in pets, tracked dog and cat spaces, and calculated a simple bill. For this milestone, I upgraded it with a real database layer.</w:t>
      </w:r>
    </w:p>
    <w:p w14:paraId="1509F065" w14:textId="77777777" w:rsidR="00226602" w:rsidRDefault="00000000">
      <w:pPr>
        <w:pStyle w:val="Textbody"/>
        <w:spacing w:line="480" w:lineRule="auto"/>
      </w:pPr>
      <w:r>
        <w:rPr>
          <w:rFonts w:ascii="Times New Roman" w:hAnsi="Times New Roman"/>
        </w:rPr>
        <w:t xml:space="preserve">2. </w:t>
      </w:r>
      <w:r>
        <w:rPr>
          <w:rFonts w:ascii="Times New Roman" w:hAnsi="Times New Roman"/>
          <w:color w:val="000000"/>
        </w:rPr>
        <w:t xml:space="preserve">Justify the inclusion of the artifact in your </w:t>
      </w:r>
      <w:proofErr w:type="spellStart"/>
      <w:r>
        <w:rPr>
          <w:rFonts w:ascii="Times New Roman" w:hAnsi="Times New Roman"/>
          <w:color w:val="000000"/>
        </w:rPr>
        <w:t>ePortfolio</w:t>
      </w:r>
      <w:proofErr w:type="spellEnd"/>
      <w:r>
        <w:rPr>
          <w:rFonts w:ascii="Times New Roman" w:hAnsi="Times New Roman"/>
          <w:color w:val="000000"/>
        </w:rPr>
        <w:t>. Why did you select this item? What specific components of the artifact showcase your skills and abilities in software development? How was the artifact improved?</w:t>
      </w:r>
      <w:r>
        <w:br/>
        <w:t xml:space="preserve"> This update shows my growth in databases and backend design. I connected the app to MongoDB and added Mongoose models for Customer, Pet, Booking, and Inventory. I used simple schema validation, small indexes for common lookups, and an atomic update to reserve a space only when the count is above zero.</w:t>
      </w:r>
    </w:p>
    <w:p w14:paraId="39581F58" w14:textId="77777777" w:rsidR="00226602" w:rsidRDefault="00000000">
      <w:pPr>
        <w:pStyle w:val="Textbody"/>
        <w:spacing w:line="480" w:lineRule="auto"/>
      </w:pPr>
      <w:r>
        <w:rPr>
          <w:rFonts w:ascii="Times New Roman" w:hAnsi="Times New Roman"/>
          <w:color w:val="000000"/>
        </w:rPr>
        <w:t>3. Did you meet the course outcomes you planned to meet with this enhancement in Module One? Do you have any updates to your outcome-coverage plans?</w:t>
      </w:r>
    </w:p>
    <w:p w14:paraId="04B745D8" w14:textId="77777777" w:rsidR="00226602" w:rsidRDefault="00000000">
      <w:pPr>
        <w:pStyle w:val="Textbody"/>
        <w:spacing w:line="480" w:lineRule="auto"/>
      </w:pPr>
      <w:r>
        <w:rPr>
          <w:rFonts w:ascii="Times New Roman" w:hAnsi="Times New Roman"/>
          <w:color w:val="000000"/>
        </w:rPr>
        <w:tab/>
      </w:r>
      <w:r>
        <w:t>I planned to demonstrate database design and integration. I met that outcome by moving from in-memory data to persistent storage, enforcing schema rules, and preventing double booking with a safe update pattern. No changes to my coverage plan are needed.</w:t>
      </w:r>
    </w:p>
    <w:p w14:paraId="05FF1EE7" w14:textId="77777777" w:rsidR="00226602" w:rsidRDefault="00000000">
      <w:pPr>
        <w:pStyle w:val="Textbody"/>
        <w:spacing w:line="480" w:lineRule="auto"/>
      </w:pPr>
      <w:r>
        <w:rPr>
          <w:rFonts w:ascii="Times New Roman" w:hAnsi="Times New Roman"/>
          <w:color w:val="000000"/>
        </w:rPr>
        <w:t>4. Reflect on the process of enhancing and modifying the artifact. What did you learn as you were creating it and improving it? What challenges did you face?</w:t>
      </w:r>
    </w:p>
    <w:p w14:paraId="27513692" w14:textId="77777777" w:rsidR="00226602" w:rsidRDefault="00000000">
      <w:pPr>
        <w:pStyle w:val="Textbody"/>
        <w:spacing w:line="480" w:lineRule="auto"/>
      </w:pPr>
      <w:r>
        <w:rPr>
          <w:rFonts w:ascii="Times New Roman" w:hAnsi="Times New Roman"/>
          <w:color w:val="000000"/>
        </w:rPr>
        <w:lastRenderedPageBreak/>
        <w:tab/>
      </w:r>
      <w:r>
        <w:t>I learned to keep the flow small and place validation at the data layer. The snapshot approach in Booking keeps receipts stable even if names change later. The main challenge was getting the async reserve and release logic right; using one inventory document with an atomic increment solved that cleanly.</w:t>
      </w:r>
    </w:p>
    <w:p w14:paraId="71A750C8" w14:textId="77777777" w:rsidR="00226602" w:rsidRDefault="00226602">
      <w:pPr>
        <w:pStyle w:val="Textbody"/>
        <w:spacing w:line="480" w:lineRule="auto"/>
        <w:rPr>
          <w:rFonts w:ascii="Times New Roman" w:hAnsi="Times New Roman"/>
        </w:rPr>
      </w:pPr>
    </w:p>
    <w:p w14:paraId="3AD30F61" w14:textId="77777777" w:rsidR="00226602" w:rsidRDefault="00226602">
      <w:pPr>
        <w:pStyle w:val="Textbody"/>
        <w:spacing w:line="480" w:lineRule="auto"/>
        <w:rPr>
          <w:rFonts w:ascii="Times New Roman" w:hAnsi="Times New Roman"/>
        </w:rPr>
      </w:pPr>
    </w:p>
    <w:p w14:paraId="4E01C67E" w14:textId="77777777" w:rsidR="00226602" w:rsidRDefault="00226602">
      <w:pPr>
        <w:pStyle w:val="Textbody"/>
        <w:spacing w:line="480" w:lineRule="auto"/>
        <w:rPr>
          <w:rFonts w:ascii="Times New Roman" w:hAnsi="Times New Roman"/>
        </w:rPr>
      </w:pPr>
    </w:p>
    <w:sectPr w:rsidR="0022660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1C067" w14:textId="77777777" w:rsidR="00D00F78" w:rsidRDefault="00D00F78">
      <w:r>
        <w:separator/>
      </w:r>
    </w:p>
  </w:endnote>
  <w:endnote w:type="continuationSeparator" w:id="0">
    <w:p w14:paraId="5AA32628" w14:textId="77777777" w:rsidR="00D00F78" w:rsidRDefault="00D00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56AE" w14:textId="77777777" w:rsidR="00D00F78" w:rsidRDefault="00D00F78">
      <w:r>
        <w:rPr>
          <w:color w:val="000000"/>
        </w:rPr>
        <w:separator/>
      </w:r>
    </w:p>
  </w:footnote>
  <w:footnote w:type="continuationSeparator" w:id="0">
    <w:p w14:paraId="188E474B" w14:textId="77777777" w:rsidR="00D00F78" w:rsidRDefault="00D00F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26602"/>
    <w:rsid w:val="00226602"/>
    <w:rsid w:val="004F1DC8"/>
    <w:rsid w:val="00D00F78"/>
    <w:rsid w:val="00E25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344F"/>
  <w15:docId w15:val="{0358FFA4-2C64-4AD1-85E7-2A6F77100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StrongEmphasis">
    <w:name w:val="Strong Emphasis"/>
    <w:rPr>
      <w:b/>
      <w:bCs/>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Xaysanasy, Rikki</cp:lastModifiedBy>
  <cp:revision>2</cp:revision>
  <dcterms:created xsi:type="dcterms:W3CDTF">2025-10-24T03:06:00Z</dcterms:created>
  <dcterms:modified xsi:type="dcterms:W3CDTF">2025-10-24T03:06:00Z</dcterms:modified>
</cp:coreProperties>
</file>