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8E00" w14:textId="77777777" w:rsidR="00B763B3" w:rsidRDefault="00B763B3" w:rsidP="00B763B3">
      <w:pPr>
        <w:pStyle w:val="1"/>
      </w:pPr>
    </w:p>
    <w:p w14:paraId="66BA122C" w14:textId="77777777" w:rsidR="00B763B3" w:rsidRDefault="00B763B3" w:rsidP="00B763B3">
      <w:pPr>
        <w:pStyle w:val="1"/>
      </w:pPr>
    </w:p>
    <w:p w14:paraId="4A6D136D" w14:textId="77777777" w:rsidR="00B763B3" w:rsidRDefault="00B763B3" w:rsidP="00B763B3">
      <w:pPr>
        <w:pStyle w:val="1"/>
      </w:pPr>
    </w:p>
    <w:p w14:paraId="6DF7D160" w14:textId="77777777" w:rsidR="00B763B3" w:rsidRDefault="00B763B3" w:rsidP="00B763B3">
      <w:pPr>
        <w:pStyle w:val="1"/>
      </w:pPr>
    </w:p>
    <w:p w14:paraId="33DCFB65" w14:textId="77777777" w:rsidR="00B763B3" w:rsidRDefault="00B763B3" w:rsidP="00B763B3">
      <w:pPr>
        <w:pStyle w:val="1"/>
      </w:pPr>
    </w:p>
    <w:p w14:paraId="466C10B1" w14:textId="249E19C5" w:rsidR="00B763B3" w:rsidRDefault="00B75077" w:rsidP="00B763B3">
      <w:pPr>
        <w:pStyle w:val="1"/>
      </w:pPr>
      <w:r>
        <w:rPr>
          <w:rFonts w:cs="Times New Roman"/>
          <w:szCs w:val="28"/>
        </w:rPr>
        <w:t xml:space="preserve">Выбор </w:t>
      </w:r>
      <w:r>
        <w:rPr>
          <w:rFonts w:cs="Times New Roman"/>
          <w:szCs w:val="28"/>
          <w:lang w:val="en-US"/>
        </w:rPr>
        <w:t>VR</w:t>
      </w:r>
      <w:r>
        <w:rPr>
          <w:rFonts w:cs="Times New Roman"/>
          <w:szCs w:val="28"/>
        </w:rPr>
        <w:t xml:space="preserve"> шлема для новичков</w:t>
      </w:r>
      <w:r>
        <w:rPr>
          <w:rFonts w:cs="Times New Roman"/>
          <w:szCs w:val="28"/>
        </w:rPr>
        <w:br/>
      </w:r>
      <w:r w:rsidR="00B763B3">
        <w:t>Техническое задание</w:t>
      </w:r>
    </w:p>
    <w:p w14:paraId="00F24048" w14:textId="77777777" w:rsidR="00B763B3" w:rsidRDefault="00B763B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0C5E680" w14:textId="055166B5" w:rsidR="00B763B3" w:rsidRPr="00A4214D" w:rsidRDefault="00B763B3" w:rsidP="00A4214D">
      <w:pPr>
        <w:pStyle w:val="1"/>
      </w:pPr>
      <w:r w:rsidRPr="00A4214D">
        <w:lastRenderedPageBreak/>
        <w:t>Аннотация</w:t>
      </w:r>
    </w:p>
    <w:p w14:paraId="7B4B3535" w14:textId="4207DB84" w:rsidR="00B763B3" w:rsidRDefault="00B763B3" w:rsidP="00B763B3">
      <w:r>
        <w:t>В данном программном документе приведено техническое задание на разработку программы [[[</w:t>
      </w:r>
      <w:r w:rsidR="00B75077" w:rsidRPr="00B75077">
        <w:t xml:space="preserve">Выбор </w:t>
      </w:r>
      <w:r w:rsidR="00B75077" w:rsidRPr="00B75077">
        <w:rPr>
          <w:lang w:val="en-US"/>
        </w:rPr>
        <w:t>VR</w:t>
      </w:r>
      <w:r w:rsidR="00B75077" w:rsidRPr="00B75077">
        <w:t xml:space="preserve"> шлема для новичков</w:t>
      </w:r>
      <w:r>
        <w:t>.]]]</w:t>
      </w:r>
    </w:p>
    <w:p w14:paraId="0F45226D" w14:textId="77777777" w:rsidR="00B763B3" w:rsidRDefault="00B763B3" w:rsidP="00B763B3">
      <w:r>
        <w:tab/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t>программы  (</w:t>
      </w:r>
      <w:proofErr w:type="gramEnd"/>
      <w:r>
        <w:t xml:space="preserve">программного изделия).  </w:t>
      </w:r>
    </w:p>
    <w:p w14:paraId="6A465FED" w14:textId="77777777" w:rsidR="00B763B3" w:rsidRDefault="00B763B3" w:rsidP="00B763B3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28DAE702" w14:textId="77777777" w:rsidR="00B763B3" w:rsidRDefault="00B763B3" w:rsidP="00B763B3">
      <w:r>
        <w:tab/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70DCFE62" w14:textId="77777777" w:rsidR="00B763B3" w:rsidRDefault="00B763B3" w:rsidP="00B763B3">
      <w:r>
        <w:tab/>
        <w:t xml:space="preserve">Раздел «Требования к программе» содержит следующие подразделы: </w:t>
      </w:r>
    </w:p>
    <w:p w14:paraId="6917DA74" w14:textId="77777777" w:rsidR="00B763B3" w:rsidRDefault="00B763B3" w:rsidP="00A90E41">
      <w:r>
        <w:t>•</w:t>
      </w:r>
      <w:r>
        <w:tab/>
        <w:t xml:space="preserve">требования к функциональным характеристикам; </w:t>
      </w:r>
    </w:p>
    <w:p w14:paraId="532480DC" w14:textId="77777777" w:rsidR="00B763B3" w:rsidRDefault="00B763B3" w:rsidP="00A90E41">
      <w:r>
        <w:t>•</w:t>
      </w:r>
      <w:r>
        <w:tab/>
        <w:t xml:space="preserve">требования к надежности; </w:t>
      </w:r>
    </w:p>
    <w:p w14:paraId="3A706744" w14:textId="77777777" w:rsidR="00B763B3" w:rsidRDefault="00B763B3" w:rsidP="00A90E41">
      <w:r>
        <w:t>•</w:t>
      </w:r>
      <w:r>
        <w:tab/>
        <w:t xml:space="preserve">условия эксплуатации; </w:t>
      </w:r>
    </w:p>
    <w:p w14:paraId="05367266" w14:textId="77777777" w:rsidR="00B763B3" w:rsidRDefault="00B763B3" w:rsidP="00A90E41">
      <w:r>
        <w:t>•</w:t>
      </w:r>
      <w:r>
        <w:tab/>
        <w:t xml:space="preserve">требования к составу и параметрам технических средств; </w:t>
      </w:r>
    </w:p>
    <w:p w14:paraId="14CF6C9A" w14:textId="77777777" w:rsidR="00B763B3" w:rsidRDefault="00B763B3" w:rsidP="00A90E41">
      <w:r>
        <w:t>•</w:t>
      </w:r>
      <w:r>
        <w:tab/>
        <w:t xml:space="preserve">требования к информационной и программной совместимости;  </w:t>
      </w:r>
    </w:p>
    <w:p w14:paraId="7486169A" w14:textId="77777777" w:rsidR="00B763B3" w:rsidRDefault="00B763B3" w:rsidP="00A90E41">
      <w:r>
        <w:t>•</w:t>
      </w:r>
      <w:r>
        <w:tab/>
        <w:t>специальные требования.</w:t>
      </w:r>
    </w:p>
    <w:p w14:paraId="571DF6CC" w14:textId="77777777" w:rsidR="00B763B3" w:rsidRDefault="00B763B3" w:rsidP="00B763B3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3391DCD5" w14:textId="77777777" w:rsidR="00B763B3" w:rsidRDefault="00B763B3" w:rsidP="00B763B3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7DD1A05B" w14:textId="77777777" w:rsidR="00B763B3" w:rsidRDefault="00B763B3" w:rsidP="00B763B3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1EDDEC19" w14:textId="32D8788E" w:rsidR="00A4214D" w:rsidRDefault="00B763B3" w:rsidP="00B763B3">
      <w:r>
        <w:t>В разделе «Порядок контроля и приемки» должны быть указаны виды испытаний и общие требования к приемке работы.</w:t>
      </w:r>
    </w:p>
    <w:p w14:paraId="3595C03F" w14:textId="77777777" w:rsidR="00A4214D" w:rsidRDefault="00A4214D">
      <w:pPr>
        <w:spacing w:after="160" w:line="259" w:lineRule="auto"/>
        <w:ind w:firstLine="0"/>
        <w:jc w:val="left"/>
      </w:pPr>
      <w:r>
        <w:br w:type="page"/>
      </w:r>
    </w:p>
    <w:p w14:paraId="5A7E1AD6" w14:textId="5B68BFF8" w:rsidR="00B763B3" w:rsidRDefault="002D5AD4" w:rsidP="002D5AD4">
      <w:pPr>
        <w:pStyle w:val="1"/>
      </w:pPr>
      <w:r w:rsidRPr="002D5AD4">
        <w:rPr>
          <w:bCs/>
        </w:rPr>
        <w:lastRenderedPageBreak/>
        <w:t>1.</w:t>
      </w:r>
      <w:r>
        <w:t xml:space="preserve"> ВВЕДЕНИЕ</w:t>
      </w:r>
    </w:p>
    <w:p w14:paraId="5C996489" w14:textId="7B741C62" w:rsidR="002D5AD4" w:rsidRDefault="002D5AD4" w:rsidP="002D5AD4">
      <w:pPr>
        <w:pStyle w:val="aa"/>
      </w:pPr>
      <w:r>
        <w:t>1.1. Наименование программы</w:t>
      </w:r>
    </w:p>
    <w:p w14:paraId="3071D942" w14:textId="38468A3F" w:rsidR="002D5AD4" w:rsidRDefault="00014488" w:rsidP="002D5AD4">
      <w:r>
        <w:t>Наименование – «</w:t>
      </w:r>
      <w:r w:rsidR="00B75077">
        <w:rPr>
          <w:rFonts w:cs="Times New Roman"/>
          <w:szCs w:val="28"/>
        </w:rPr>
        <w:t xml:space="preserve">Выбор </w:t>
      </w:r>
      <w:r w:rsidR="00B75077">
        <w:rPr>
          <w:rFonts w:cs="Times New Roman"/>
          <w:szCs w:val="28"/>
          <w:lang w:val="en-US"/>
        </w:rPr>
        <w:t>VR</w:t>
      </w:r>
      <w:r w:rsidR="00B75077">
        <w:rPr>
          <w:rFonts w:cs="Times New Roman"/>
          <w:szCs w:val="28"/>
        </w:rPr>
        <w:t xml:space="preserve"> шлема для новичков</w:t>
      </w:r>
      <w:r>
        <w:t>».</w:t>
      </w:r>
    </w:p>
    <w:p w14:paraId="7B94B12E" w14:textId="0E75C081" w:rsidR="00014488" w:rsidRDefault="00014488" w:rsidP="00014488">
      <w:pPr>
        <w:pStyle w:val="aa"/>
      </w:pPr>
      <w:r>
        <w:t>1.2. Краткая характеристика области применения программы</w:t>
      </w:r>
    </w:p>
    <w:p w14:paraId="1F73C34B" w14:textId="30A7F832" w:rsidR="00014488" w:rsidRPr="00B75077" w:rsidRDefault="00014488" w:rsidP="00014488">
      <w:r>
        <w:t xml:space="preserve">Программа предназначена </w:t>
      </w:r>
      <w:r w:rsidR="00B75077">
        <w:t xml:space="preserve">для сравнения </w:t>
      </w:r>
      <w:r w:rsidR="00B75077">
        <w:rPr>
          <w:lang w:val="en-US"/>
        </w:rPr>
        <w:t>VR</w:t>
      </w:r>
      <w:r w:rsidR="00B75077">
        <w:t xml:space="preserve"> гарнитур и информации про историю</w:t>
      </w:r>
      <w:r w:rsidR="00B75077" w:rsidRPr="00B75077">
        <w:t>/</w:t>
      </w:r>
      <w:r w:rsidR="00B75077">
        <w:t xml:space="preserve">информацию о </w:t>
      </w:r>
      <w:r w:rsidR="00B75077">
        <w:rPr>
          <w:lang w:val="en-US"/>
        </w:rPr>
        <w:t>VR</w:t>
      </w:r>
      <w:r w:rsidR="00B75077">
        <w:t xml:space="preserve"> технологиях.</w:t>
      </w:r>
    </w:p>
    <w:p w14:paraId="69A0C4BB" w14:textId="77777777" w:rsidR="00014488" w:rsidRDefault="00014488" w:rsidP="00014488">
      <w:pPr>
        <w:pStyle w:val="1"/>
      </w:pPr>
      <w:r>
        <w:t>2. ОСНОВАНИЕ ДЛЯ РАЗРАБОТКИ</w:t>
      </w:r>
    </w:p>
    <w:p w14:paraId="095AD416" w14:textId="77777777" w:rsidR="00014488" w:rsidRDefault="00014488" w:rsidP="00014488">
      <w:pPr>
        <w:pStyle w:val="aa"/>
      </w:pPr>
      <w:r>
        <w:t>2.1. Основание для проведения разработки</w:t>
      </w:r>
    </w:p>
    <w:p w14:paraId="6AED9062" w14:textId="77777777" w:rsidR="00AF40EB" w:rsidRDefault="001E5423" w:rsidP="00014488">
      <w:r>
        <w:t xml:space="preserve">Основанием для проведения разработки является выполнение курсовой работы по МДК 01.01 в рамках освоения образовательной программы среднего профессионального образования </w:t>
      </w:r>
      <w:r w:rsidR="00AF40EB">
        <w:t>по специальности 09.02.07 «Информационные системы и программирование».</w:t>
      </w:r>
    </w:p>
    <w:p w14:paraId="33141D02" w14:textId="77777777" w:rsidR="00AF40EB" w:rsidRDefault="00AF40EB" w:rsidP="00014488">
      <w:r>
        <w:t xml:space="preserve">Образовательная программа выполняется согласно учебному плану, утвержденному Директором ГБПОУ ПК им. П.А. Овчинникова </w:t>
      </w:r>
      <w:proofErr w:type="spellStart"/>
      <w:r>
        <w:t>Ереминой</w:t>
      </w:r>
      <w:proofErr w:type="spellEnd"/>
      <w:r>
        <w:t xml:space="preserve"> Н.В., 10.05.2021 г.</w:t>
      </w:r>
    </w:p>
    <w:p w14:paraId="68308937" w14:textId="77777777" w:rsidR="00AF40EB" w:rsidRDefault="00AF40EB" w:rsidP="00AF40EB">
      <w:pPr>
        <w:pStyle w:val="aa"/>
      </w:pPr>
      <w:r>
        <w:t>2.2. Наименование темы разработки</w:t>
      </w:r>
    </w:p>
    <w:p w14:paraId="5A2246A3" w14:textId="45B68A7B" w:rsidR="00171A9D" w:rsidRDefault="00AF40EB" w:rsidP="00AF40EB">
      <w:r>
        <w:t xml:space="preserve">Наименование темы разработки </w:t>
      </w:r>
      <w:r w:rsidR="00171A9D">
        <w:t>– «Разработка интерактивного приложения</w:t>
      </w:r>
      <w:r w:rsidR="00B75077">
        <w:t xml:space="preserve"> для выбора</w:t>
      </w:r>
      <w:r w:rsidR="00B75077" w:rsidRPr="00B75077">
        <w:t>/</w:t>
      </w:r>
      <w:r w:rsidR="00B75077">
        <w:t xml:space="preserve">сравнения </w:t>
      </w:r>
      <w:r w:rsidR="00B75077">
        <w:rPr>
          <w:lang w:val="en-US"/>
        </w:rPr>
        <w:t>VR</w:t>
      </w:r>
      <w:r w:rsidR="00B75077">
        <w:t xml:space="preserve"> гарнитур и его историю появления</w:t>
      </w:r>
      <w:r w:rsidR="00171A9D">
        <w:t>».</w:t>
      </w:r>
    </w:p>
    <w:p w14:paraId="4FA32A43" w14:textId="77777777" w:rsidR="00171A9D" w:rsidRDefault="00171A9D">
      <w:pPr>
        <w:spacing w:after="160" w:line="259" w:lineRule="auto"/>
        <w:ind w:firstLine="0"/>
        <w:jc w:val="left"/>
      </w:pPr>
      <w:r>
        <w:br w:type="page"/>
      </w:r>
    </w:p>
    <w:p w14:paraId="5F37878D" w14:textId="77777777" w:rsidR="00171A9D" w:rsidRDefault="00171A9D" w:rsidP="00171A9D">
      <w:pPr>
        <w:pStyle w:val="1"/>
      </w:pPr>
      <w:r>
        <w:lastRenderedPageBreak/>
        <w:t>3. НАЗНАЧЕНИЕ РАЗРАБОТКИ</w:t>
      </w:r>
    </w:p>
    <w:p w14:paraId="75F74AAD" w14:textId="77777777" w:rsidR="00171A9D" w:rsidRDefault="00171A9D" w:rsidP="00171A9D">
      <w:pPr>
        <w:pStyle w:val="aa"/>
      </w:pPr>
      <w:r>
        <w:t>3.1. Функциональное назначение программы</w:t>
      </w:r>
    </w:p>
    <w:p w14:paraId="3DDFF4B7" w14:textId="552EEB4D" w:rsidR="00171A9D" w:rsidRPr="00B75077" w:rsidRDefault="00171A9D" w:rsidP="00171A9D">
      <w:r>
        <w:t xml:space="preserve">Функциональным назначением данной программы является демонстрация </w:t>
      </w:r>
      <w:r w:rsidR="00B75077">
        <w:t xml:space="preserve">визуального представления </w:t>
      </w:r>
      <w:r w:rsidR="00B75077">
        <w:rPr>
          <w:lang w:val="en-US"/>
        </w:rPr>
        <w:t>VR</w:t>
      </w:r>
      <w:r w:rsidR="00B75077">
        <w:t xml:space="preserve"> шлемов и их характеристик с подробной историей их появления, а также информации о их вариациях на рынке.</w:t>
      </w:r>
    </w:p>
    <w:p w14:paraId="7F18FCF7" w14:textId="77777777" w:rsidR="00171A9D" w:rsidRDefault="00171A9D" w:rsidP="00171A9D">
      <w:pPr>
        <w:pStyle w:val="aa"/>
      </w:pPr>
      <w:r>
        <w:t>3.2. Эксплуатационное назначение программы</w:t>
      </w:r>
    </w:p>
    <w:p w14:paraId="4D1BA0FA" w14:textId="3582A636" w:rsidR="00712515" w:rsidRPr="00B75077" w:rsidRDefault="00171A9D" w:rsidP="00171A9D">
      <w:r>
        <w:t xml:space="preserve">Программа должна эксплуатироваться </w:t>
      </w:r>
      <w:r w:rsidR="00712515">
        <w:t xml:space="preserve">на </w:t>
      </w:r>
      <w:r w:rsidR="00B75077">
        <w:t xml:space="preserve">уроках или выставках посвящённых </w:t>
      </w:r>
      <w:r w:rsidR="00B75077">
        <w:t>«</w:t>
      </w:r>
      <w:r w:rsidR="00B75077">
        <w:rPr>
          <w:lang w:val="en-US"/>
        </w:rPr>
        <w:t>VR</w:t>
      </w:r>
      <w:r w:rsidR="00B75077" w:rsidRPr="00B75077">
        <w:t xml:space="preserve"> </w:t>
      </w:r>
      <w:r w:rsidR="00B75077">
        <w:t>технологиям</w:t>
      </w:r>
      <w:r w:rsidR="00B75077">
        <w:t>»</w:t>
      </w:r>
      <w:r w:rsidR="00B75077">
        <w:t>.</w:t>
      </w:r>
    </w:p>
    <w:p w14:paraId="077B3C36" w14:textId="0A92782D" w:rsidR="00712515" w:rsidRPr="00B75077" w:rsidRDefault="00712515" w:rsidP="00171A9D">
      <w:r>
        <w:t xml:space="preserve">Конечными пользователями программы должны являться </w:t>
      </w:r>
      <w:r w:rsidR="00B75077">
        <w:t xml:space="preserve">люди, интересующиеся в </w:t>
      </w:r>
      <w:r w:rsidR="00B75077">
        <w:rPr>
          <w:lang w:val="en-US"/>
        </w:rPr>
        <w:t>VR</w:t>
      </w:r>
      <w:r w:rsidR="00B75077">
        <w:t xml:space="preserve"> контенте.</w:t>
      </w:r>
    </w:p>
    <w:p w14:paraId="5666CC29" w14:textId="1C16B7C3" w:rsidR="00014488" w:rsidRDefault="00712515" w:rsidP="00712515">
      <w:pPr>
        <w:pStyle w:val="1"/>
      </w:pPr>
      <w:r>
        <w:t>4. ТРЕБОВАНИЯ К ПРОГРАММЕ</w:t>
      </w:r>
    </w:p>
    <w:p w14:paraId="2E946EBC" w14:textId="7107C177" w:rsidR="00712515" w:rsidRDefault="00712515" w:rsidP="00712515">
      <w:pPr>
        <w:pStyle w:val="aa"/>
      </w:pPr>
      <w:r>
        <w:t>4.1. Требования к функциональным характеристикам</w:t>
      </w:r>
    </w:p>
    <w:p w14:paraId="5195D3F0" w14:textId="773C4200" w:rsidR="00712515" w:rsidRDefault="00712515" w:rsidP="00712515">
      <w:pPr>
        <w:pStyle w:val="ac"/>
      </w:pPr>
      <w:r>
        <w:t>4.1.1. Требования к составу выполняемых функций</w:t>
      </w:r>
    </w:p>
    <w:p w14:paraId="68C2DD55" w14:textId="192B11D5" w:rsidR="00712515" w:rsidRDefault="00B663E8" w:rsidP="00A90E41">
      <w:r w:rsidRPr="00B663E8">
        <w:t>Программа должна обеспечивать возможность выполнения перечисленных ниже функций:</w:t>
      </w:r>
    </w:p>
    <w:p w14:paraId="2457D513" w14:textId="28FFBB32" w:rsidR="0058639F" w:rsidRDefault="0058639F" w:rsidP="00A90E41">
      <w:pPr>
        <w:pStyle w:val="a9"/>
        <w:numPr>
          <w:ilvl w:val="0"/>
          <w:numId w:val="4"/>
        </w:numPr>
      </w:pPr>
      <w:r>
        <w:t xml:space="preserve">Приложение должно содержать </w:t>
      </w:r>
      <w:r w:rsidR="00EF4161">
        <w:t>3</w:t>
      </w:r>
      <w:r>
        <w:t xml:space="preserve"> функциональных окна.</w:t>
      </w:r>
    </w:p>
    <w:p w14:paraId="38814731" w14:textId="1A369B8C" w:rsidR="00B50D0D" w:rsidRDefault="00B50D0D" w:rsidP="00A90E41">
      <w:pPr>
        <w:pStyle w:val="a9"/>
        <w:numPr>
          <w:ilvl w:val="0"/>
          <w:numId w:val="4"/>
        </w:numPr>
      </w:pPr>
      <w:r>
        <w:t>Приложение должно открываться на полный экран, скрывая элементы управления операционной системы.</w:t>
      </w:r>
    </w:p>
    <w:p w14:paraId="1BF653CF" w14:textId="3C8A489E" w:rsidR="00BB01C2" w:rsidRDefault="0058639F" w:rsidP="00A90E41">
      <w:pPr>
        <w:pStyle w:val="a9"/>
        <w:numPr>
          <w:ilvl w:val="0"/>
          <w:numId w:val="4"/>
        </w:numPr>
      </w:pPr>
      <w:r>
        <w:t>Первое окно должно являться</w:t>
      </w:r>
      <w:r w:rsidR="00BB01C2">
        <w:t xml:space="preserve"> главным и содержать </w:t>
      </w:r>
      <w:r w:rsidR="00EF4161">
        <w:t>2</w:t>
      </w:r>
      <w:r w:rsidR="00BB01C2">
        <w:t xml:space="preserve"> функциональных кнопки для</w:t>
      </w:r>
      <w:r w:rsidR="00EF4161">
        <w:t xml:space="preserve"> интерактивного вывода текста на экран</w:t>
      </w:r>
      <w:r w:rsidR="00BB01C2">
        <w:t>.</w:t>
      </w:r>
    </w:p>
    <w:p w14:paraId="1A850ECC" w14:textId="61D838D0" w:rsidR="00B50D0D" w:rsidRDefault="00BB01C2" w:rsidP="00A90E41">
      <w:pPr>
        <w:pStyle w:val="a9"/>
        <w:numPr>
          <w:ilvl w:val="0"/>
          <w:numId w:val="4"/>
        </w:numPr>
      </w:pPr>
      <w:r>
        <w:t xml:space="preserve">В первом окне должна быть размещена история </w:t>
      </w:r>
      <w:r w:rsidRPr="00BB01C2">
        <w:t>создания</w:t>
      </w:r>
      <w:r w:rsidR="00EF4161">
        <w:t xml:space="preserve"> </w:t>
      </w:r>
      <w:r w:rsidR="00EF4161">
        <w:rPr>
          <w:lang w:val="en-US"/>
        </w:rPr>
        <w:t>Vr</w:t>
      </w:r>
      <w:r w:rsidR="00EF4161">
        <w:t xml:space="preserve"> шлема и историю </w:t>
      </w:r>
      <w:r w:rsidR="00EF4161">
        <w:rPr>
          <w:lang w:val="en-US"/>
        </w:rPr>
        <w:t>Vr</w:t>
      </w:r>
      <w:r w:rsidR="00EF4161">
        <w:t xml:space="preserve"> технологий</w:t>
      </w:r>
      <w:r>
        <w:t>. Текст долж</w:t>
      </w:r>
      <w:r w:rsidR="00EF4161">
        <w:t>е</w:t>
      </w:r>
      <w:r>
        <w:t>н быть оформлен в виде прокручиваемой страницы.</w:t>
      </w:r>
    </w:p>
    <w:p w14:paraId="4990EB0A" w14:textId="1859AEE4" w:rsidR="00973B7C" w:rsidRDefault="00973B7C" w:rsidP="00A90E41">
      <w:pPr>
        <w:pStyle w:val="a9"/>
        <w:numPr>
          <w:ilvl w:val="0"/>
          <w:numId w:val="4"/>
        </w:numPr>
      </w:pPr>
      <w:r>
        <w:t xml:space="preserve">Во втором окне должен быть размещен </w:t>
      </w:r>
      <w:r w:rsidR="00EF4161">
        <w:t>комбобокс</w:t>
      </w:r>
      <w:r>
        <w:t>, переключаемы</w:t>
      </w:r>
      <w:r w:rsidR="00EF4161">
        <w:t>й</w:t>
      </w:r>
      <w:r>
        <w:t xml:space="preserve"> по нажатию на кнопки. В этом</w:t>
      </w:r>
      <w:r w:rsidR="00EF4161">
        <w:t xml:space="preserve"> комбобоксе</w:t>
      </w:r>
      <w:r>
        <w:t xml:space="preserve"> должны размещаться </w:t>
      </w:r>
      <w:r w:rsidR="00EF4161">
        <w:t xml:space="preserve">типов подключения </w:t>
      </w:r>
      <w:r w:rsidR="00EF4161">
        <w:rPr>
          <w:lang w:val="en-US"/>
        </w:rPr>
        <w:t>VR</w:t>
      </w:r>
      <w:r w:rsidR="00EF4161">
        <w:t xml:space="preserve"> гарнитур</w:t>
      </w:r>
      <w:r>
        <w:t>.</w:t>
      </w:r>
      <w:r w:rsidR="00EF4161">
        <w:t xml:space="preserve"> Текст</w:t>
      </w:r>
      <w:r>
        <w:t xml:space="preserve"> </w:t>
      </w:r>
      <w:r w:rsidR="00EF4161">
        <w:t xml:space="preserve">во втором окне должен выводится после выбора типа подключение с его подробной информацией. </w:t>
      </w:r>
      <w:r w:rsidR="00EF4161">
        <w:lastRenderedPageBreak/>
        <w:t>Фотографии должны быть одного размера и соответствовать выбранной категории.</w:t>
      </w:r>
    </w:p>
    <w:p w14:paraId="7EF0403C" w14:textId="14794119" w:rsidR="006F2FBE" w:rsidRDefault="00973B7C" w:rsidP="00A90E41">
      <w:pPr>
        <w:pStyle w:val="a9"/>
        <w:numPr>
          <w:ilvl w:val="0"/>
          <w:numId w:val="4"/>
        </w:numPr>
      </w:pPr>
      <w:r>
        <w:t>В третьем окне дол</w:t>
      </w:r>
      <w:r w:rsidR="00060EE6">
        <w:t>жен быть размещен</w:t>
      </w:r>
      <w:r w:rsidR="00E73FF0">
        <w:t xml:space="preserve">а таблица с характеристиками и 2 комбобокса для выбора вариации </w:t>
      </w:r>
      <w:r w:rsidR="00E73FF0">
        <w:rPr>
          <w:lang w:val="en-US"/>
        </w:rPr>
        <w:t>VR</w:t>
      </w:r>
      <w:r w:rsidR="00E73FF0" w:rsidRPr="00E73FF0">
        <w:t xml:space="preserve"> </w:t>
      </w:r>
      <w:r w:rsidR="00E73FF0">
        <w:t>гарнитуры. Вывод характеристик должен происходить после заполнения хотя-бы одного комбобокса. Таблица должна быть заполнена в соответствии с выбранным вариантом гарнитуры и её характеристик. Сравнение должно происходить после заполнения двух комбобоксов и рассчитываться в соответствии с характеристиками обоих шлемов.</w:t>
      </w:r>
    </w:p>
    <w:p w14:paraId="39903D42" w14:textId="4408A1BD" w:rsidR="006F2FBE" w:rsidRDefault="006F2FBE" w:rsidP="006F2FBE">
      <w:pPr>
        <w:pStyle w:val="ac"/>
      </w:pPr>
      <w:r>
        <w:t xml:space="preserve">4.1.2. </w:t>
      </w:r>
      <w:bookmarkStart w:id="0" w:name="_Toc119204116"/>
      <w:r>
        <w:t>Требования к организации входных данных</w:t>
      </w:r>
      <w:bookmarkEnd w:id="0"/>
    </w:p>
    <w:p w14:paraId="7F8F1885" w14:textId="6DB3259D" w:rsidR="006F2FBE" w:rsidRDefault="006F2FBE" w:rsidP="006F2FBE">
      <w:r w:rsidRPr="006F2FBE">
        <w:t>Требования к организации входных данных не предъявляются.</w:t>
      </w:r>
    </w:p>
    <w:p w14:paraId="185C4939" w14:textId="77777777" w:rsidR="006F2FBE" w:rsidRDefault="006F2FBE" w:rsidP="006F2FBE">
      <w:pPr>
        <w:pStyle w:val="ac"/>
      </w:pPr>
      <w:r>
        <w:t xml:space="preserve">4.1.3. </w:t>
      </w:r>
      <w:r w:rsidRPr="006F2FBE">
        <w:t>Требования к организации в</w:t>
      </w:r>
      <w:r>
        <w:t>ы</w:t>
      </w:r>
      <w:r w:rsidRPr="006F2FBE">
        <w:t>ходных данных</w:t>
      </w:r>
    </w:p>
    <w:p w14:paraId="650D6DC6" w14:textId="77777777" w:rsidR="006F2FBE" w:rsidRDefault="006F2FBE" w:rsidP="006F2FBE">
      <w:r w:rsidRPr="006F2FBE">
        <w:t>Требования к организации в</w:t>
      </w:r>
      <w:r>
        <w:t>ы</w:t>
      </w:r>
      <w:r w:rsidRPr="006F2FBE">
        <w:t>ходных данных не предъявляются.</w:t>
      </w:r>
    </w:p>
    <w:p w14:paraId="6B944E67" w14:textId="77777777" w:rsidR="006F2FBE" w:rsidRDefault="006F2FBE" w:rsidP="006F2FBE">
      <w:pPr>
        <w:pStyle w:val="aa"/>
      </w:pPr>
      <w:r>
        <w:t xml:space="preserve">4.2. Требования к надежности </w:t>
      </w:r>
    </w:p>
    <w:p w14:paraId="06A31830" w14:textId="77777777" w:rsidR="006F2FBE" w:rsidRDefault="006F2FBE" w:rsidP="006F2FBE">
      <w:pPr>
        <w:pStyle w:val="ac"/>
      </w:pPr>
      <w:r w:rsidRPr="006F2FBE">
        <w:t>4.2.1. Требования к обеспечению надежного (устойчивого) функционирования программы</w:t>
      </w:r>
    </w:p>
    <w:p w14:paraId="482E0CED" w14:textId="77777777" w:rsidR="006F2FBE" w:rsidRDefault="006F2FBE" w:rsidP="00A90E41">
      <w:r w:rsidRPr="006F2FBE"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55C7FB1" w14:textId="74E60981" w:rsidR="006F2FBE" w:rsidRDefault="006F2FBE" w:rsidP="00A90E41">
      <w:pPr>
        <w:pStyle w:val="a9"/>
        <w:numPr>
          <w:ilvl w:val="0"/>
          <w:numId w:val="5"/>
        </w:numPr>
      </w:pPr>
      <w:r>
        <w:t>Организацией бесперебойного питания технических средств;</w:t>
      </w:r>
    </w:p>
    <w:p w14:paraId="360DC349" w14:textId="4BCBE1B0" w:rsidR="006F2FBE" w:rsidRDefault="006F2FBE" w:rsidP="00A90E41">
      <w:pPr>
        <w:pStyle w:val="a9"/>
        <w:numPr>
          <w:ilvl w:val="0"/>
          <w:numId w:val="5"/>
        </w:numPr>
      </w:pPr>
      <w:r>
        <w:t>Регулярным</w:t>
      </w:r>
      <w:r w:rsidR="008E50FF">
        <w:t xml:space="preserve"> </w:t>
      </w:r>
      <w:r>
        <w:t>выполнением</w:t>
      </w:r>
      <w:r w:rsidR="008E50FF">
        <w:t xml:space="preserve"> </w:t>
      </w:r>
      <w:r>
        <w:t>рекомендаций</w:t>
      </w:r>
      <w:r w:rsidR="008E50FF">
        <w:t xml:space="preserve"> </w:t>
      </w:r>
      <w:r>
        <w:t>Министерства труда и социального развития РФ, изложенных в Постановлении от 23 июля 1998 г. «Об утверждении</w:t>
      </w:r>
      <w:r w:rsidR="008E50FF">
        <w:t xml:space="preserve"> </w:t>
      </w:r>
      <w:r>
        <w:t>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F48AD1A" w14:textId="4A983C57" w:rsidR="006F2FBE" w:rsidRDefault="006F2FBE" w:rsidP="00A90E41">
      <w:pPr>
        <w:pStyle w:val="a9"/>
        <w:numPr>
          <w:ilvl w:val="0"/>
          <w:numId w:val="5"/>
        </w:numPr>
      </w:pPr>
      <w:r>
        <w:t>Регулярным</w:t>
      </w:r>
      <w:r w:rsidR="008E50FF">
        <w:t xml:space="preserve"> </w:t>
      </w:r>
      <w:r>
        <w:t>выполнением</w:t>
      </w:r>
      <w:r w:rsidR="008E50FF">
        <w:t xml:space="preserve"> </w:t>
      </w:r>
      <w:r>
        <w:t>требований</w:t>
      </w:r>
      <w:r w:rsidR="008E50FF">
        <w:t xml:space="preserve"> </w:t>
      </w:r>
      <w:r>
        <w:t>ГОСТ</w:t>
      </w:r>
      <w:r w:rsidR="008E50FF">
        <w:t xml:space="preserve"> </w:t>
      </w:r>
      <w:r>
        <w:t>51188-98. Защита информации. Испытания программных средств на наличие компьютерных вирусов;</w:t>
      </w:r>
    </w:p>
    <w:p w14:paraId="2D6A0AB2" w14:textId="77777777" w:rsidR="008E50FF" w:rsidRDefault="006F2FBE" w:rsidP="00A90E41">
      <w:pPr>
        <w:pStyle w:val="a9"/>
        <w:numPr>
          <w:ilvl w:val="0"/>
          <w:numId w:val="5"/>
        </w:numPr>
      </w:pPr>
      <w:r>
        <w:t>Необходимым уровнем квалификации сотрудников</w:t>
      </w:r>
      <w:r w:rsidR="008E50FF">
        <w:t>, обслуживающих оборудование</w:t>
      </w:r>
      <w:r>
        <w:t>.</w:t>
      </w:r>
    </w:p>
    <w:p w14:paraId="27542C97" w14:textId="77777777" w:rsidR="008E50FF" w:rsidRDefault="008E50FF" w:rsidP="008E50FF">
      <w:pPr>
        <w:pStyle w:val="ac"/>
      </w:pPr>
      <w:r w:rsidRPr="008E50FF">
        <w:lastRenderedPageBreak/>
        <w:t>4.2.2. Время восстановления после отказа</w:t>
      </w:r>
    </w:p>
    <w:p w14:paraId="11B4686C" w14:textId="717F8D2B" w:rsidR="008E50FF" w:rsidRDefault="008E50FF" w:rsidP="008E50FF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40C6A600" w14:textId="77777777" w:rsidR="008E50FF" w:rsidRDefault="008E50FF" w:rsidP="008E50FF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ABA7260" w14:textId="77777777" w:rsidR="008E50FF" w:rsidRDefault="008E50FF" w:rsidP="008E50FF">
      <w:pPr>
        <w:pStyle w:val="ac"/>
      </w:pPr>
      <w:r w:rsidRPr="008E50FF">
        <w:t>4.2.3. Отказы из-за некорректных действий оператора</w:t>
      </w:r>
    </w:p>
    <w:p w14:paraId="0CB6E090" w14:textId="685B33F3" w:rsidR="006F2FBE" w:rsidRDefault="008E50FF" w:rsidP="008E50FF">
      <w:r w:rsidRPr="008E50FF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6F2FBE" w:rsidRPr="008E50FF">
        <w:t xml:space="preserve"> </w:t>
      </w:r>
    </w:p>
    <w:p w14:paraId="0DE4F1EF" w14:textId="2E6E4776" w:rsidR="008E50FF" w:rsidRDefault="008E50FF" w:rsidP="008E50FF">
      <w:pPr>
        <w:pStyle w:val="aa"/>
      </w:pPr>
      <w:r w:rsidRPr="008E50FF">
        <w:t>4.3. Условия эксплуатации</w:t>
      </w:r>
    </w:p>
    <w:p w14:paraId="57B832E3" w14:textId="5575FD3B" w:rsidR="008E50FF" w:rsidRDefault="008E50FF" w:rsidP="008E50FF">
      <w:pPr>
        <w:pStyle w:val="ac"/>
      </w:pPr>
      <w:r w:rsidRPr="008E50FF">
        <w:t>4.3.1. Климатические условия эксплуатации</w:t>
      </w:r>
    </w:p>
    <w:p w14:paraId="2A80A42A" w14:textId="058299D3" w:rsidR="008E50FF" w:rsidRDefault="008E50FF" w:rsidP="008E50FF">
      <w:r w:rsidRPr="008E50FF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FF85931" w14:textId="757D3BA5" w:rsidR="008E50FF" w:rsidRDefault="008E50FF" w:rsidP="008E50FF">
      <w:pPr>
        <w:spacing w:after="160" w:line="259" w:lineRule="auto"/>
        <w:ind w:firstLine="0"/>
        <w:jc w:val="left"/>
      </w:pPr>
      <w:r>
        <w:br w:type="page"/>
      </w:r>
    </w:p>
    <w:p w14:paraId="7A84EA35" w14:textId="0D32C845" w:rsidR="008E50FF" w:rsidRDefault="008E50FF" w:rsidP="008E50FF">
      <w:pPr>
        <w:pStyle w:val="ac"/>
      </w:pPr>
      <w:r w:rsidRPr="008E50FF">
        <w:lastRenderedPageBreak/>
        <w:t>4.3.2. Требования к видам обслуживания</w:t>
      </w:r>
    </w:p>
    <w:p w14:paraId="7039C832" w14:textId="4E173CA4" w:rsidR="008E50FF" w:rsidRDefault="008E50FF" w:rsidP="008E50FF">
      <w:r w:rsidRPr="008E50FF">
        <w:t>См. Требования к обеспечению надежного (устойчивого) функционирования программы.</w:t>
      </w:r>
    </w:p>
    <w:p w14:paraId="6C7E4FE5" w14:textId="29BA20CC" w:rsidR="008E50FF" w:rsidRDefault="00D817B8" w:rsidP="00D817B8">
      <w:pPr>
        <w:pStyle w:val="ac"/>
      </w:pPr>
      <w:r>
        <w:t xml:space="preserve">4.3.3. </w:t>
      </w:r>
      <w:r w:rsidRPr="00D817B8">
        <w:t>Требования к численности и квалификации персонала</w:t>
      </w:r>
    </w:p>
    <w:p w14:paraId="7FAD822E" w14:textId="04037E1D" w:rsidR="00D817B8" w:rsidRDefault="00D817B8" w:rsidP="00A90E41">
      <w:r>
        <w:t>Минимальное количество персонала, требуемого для работы программы, должно составлять не менее 1 штатной единицы - системный программист.</w:t>
      </w:r>
    </w:p>
    <w:p w14:paraId="3E681B8B" w14:textId="77777777" w:rsidR="00D817B8" w:rsidRDefault="00D817B8" w:rsidP="00A90E41">
      <w:r>
        <w:t>Системный программист должен иметь минимум среднее техническое образование.</w:t>
      </w:r>
    </w:p>
    <w:p w14:paraId="74A2B742" w14:textId="7120D396" w:rsidR="00D817B8" w:rsidRDefault="00D817B8" w:rsidP="00A90E41">
      <w:r>
        <w:t>В перечень задач, выполняемых системным программистом, должны входить:</w:t>
      </w:r>
    </w:p>
    <w:p w14:paraId="1658769E" w14:textId="241919BD" w:rsidR="00D817B8" w:rsidRDefault="00D817B8" w:rsidP="00A90E41">
      <w:pPr>
        <w:pStyle w:val="a9"/>
        <w:numPr>
          <w:ilvl w:val="0"/>
          <w:numId w:val="6"/>
        </w:numPr>
      </w:pPr>
      <w:r>
        <w:t>задача поддержания работоспособности технических средств;</w:t>
      </w:r>
    </w:p>
    <w:p w14:paraId="50B95793" w14:textId="7556EAAD" w:rsidR="00D817B8" w:rsidRDefault="00D817B8" w:rsidP="00A90E41">
      <w:pPr>
        <w:pStyle w:val="a9"/>
        <w:numPr>
          <w:ilvl w:val="0"/>
          <w:numId w:val="6"/>
        </w:numPr>
      </w:pPr>
      <w: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64890547" w14:textId="48E053F0" w:rsidR="00D817B8" w:rsidRDefault="00D817B8" w:rsidP="00A90E41">
      <w:pPr>
        <w:pStyle w:val="a9"/>
        <w:numPr>
          <w:ilvl w:val="0"/>
          <w:numId w:val="6"/>
        </w:numPr>
      </w:pPr>
      <w:r>
        <w:t>задача установки (инсталляции) программы.</w:t>
      </w:r>
    </w:p>
    <w:p w14:paraId="6100FF25" w14:textId="05445C9E" w:rsidR="00D817B8" w:rsidRDefault="00D817B8" w:rsidP="00D817B8">
      <w:pPr>
        <w:pStyle w:val="aa"/>
      </w:pPr>
      <w:r>
        <w:t xml:space="preserve">4.4. </w:t>
      </w:r>
      <w:r w:rsidRPr="00D817B8">
        <w:t>Требования к составу и параметрам технических средств</w:t>
      </w:r>
    </w:p>
    <w:p w14:paraId="2AA1DBC9" w14:textId="1F673CD0" w:rsidR="00D817B8" w:rsidRDefault="00D817B8" w:rsidP="00A90E41">
      <w:r w:rsidRPr="00D817B8">
        <w:t>В состав технических средств должен входить</w:t>
      </w:r>
      <w:r w:rsidR="0044069D">
        <w:t xml:space="preserve"> интерактивный сенсорный киоск</w:t>
      </w:r>
      <w:r w:rsidRPr="00D817B8">
        <w:t>, включающий в себя:</w:t>
      </w:r>
    </w:p>
    <w:p w14:paraId="7163C3C3" w14:textId="4AEB912C" w:rsidR="00D817B8" w:rsidRDefault="00D817B8" w:rsidP="00A90E41">
      <w:pPr>
        <w:pStyle w:val="a9"/>
        <w:numPr>
          <w:ilvl w:val="0"/>
          <w:numId w:val="7"/>
        </w:numPr>
        <w:spacing w:after="120"/>
      </w:pPr>
      <w:r>
        <w:t>П</w:t>
      </w:r>
      <w:r w:rsidRPr="00D817B8">
        <w:t xml:space="preserve">роцессор Pentium - 4 с тактовой частотой, 1.2 </w:t>
      </w:r>
      <w:proofErr w:type="gramStart"/>
      <w:r w:rsidRPr="00D817B8">
        <w:t>ГГц ,</w:t>
      </w:r>
      <w:proofErr w:type="gramEnd"/>
      <w:r w:rsidRPr="00D817B8">
        <w:t xml:space="preserve"> не менее;</w:t>
      </w:r>
    </w:p>
    <w:p w14:paraId="4A2D2438" w14:textId="184C83FF" w:rsidR="00D817B8" w:rsidRPr="00D817B8" w:rsidRDefault="00D817B8" w:rsidP="00A90E41">
      <w:pPr>
        <w:pStyle w:val="a9"/>
        <w:numPr>
          <w:ilvl w:val="0"/>
          <w:numId w:val="7"/>
        </w:numPr>
        <w:spacing w:after="120"/>
      </w:pPr>
      <w:r>
        <w:rPr>
          <w:spacing w:val="4"/>
        </w:rPr>
        <w:t>Оперативную память объемом, 1 Гб, не менее;</w:t>
      </w:r>
    </w:p>
    <w:p w14:paraId="4A7092F2" w14:textId="783C105D" w:rsidR="00D817B8" w:rsidRPr="00D817B8" w:rsidRDefault="00D817B8" w:rsidP="00A90E41">
      <w:pPr>
        <w:pStyle w:val="a9"/>
        <w:numPr>
          <w:ilvl w:val="0"/>
          <w:numId w:val="7"/>
        </w:numPr>
        <w:spacing w:after="120"/>
      </w:pPr>
      <w:r>
        <w:rPr>
          <w:spacing w:val="4"/>
        </w:rPr>
        <w:t>Жесткий диск объемом 100 Мб, и выше;</w:t>
      </w:r>
    </w:p>
    <w:p w14:paraId="5890D9A4" w14:textId="598A2A82" w:rsidR="0044069D" w:rsidRDefault="0044069D" w:rsidP="00A90E41">
      <w:pPr>
        <w:pStyle w:val="a9"/>
        <w:numPr>
          <w:ilvl w:val="0"/>
          <w:numId w:val="7"/>
        </w:numPr>
        <w:spacing w:after="120"/>
      </w:pPr>
      <w:r>
        <w:t xml:space="preserve">Клавиатура </w:t>
      </w:r>
    </w:p>
    <w:p w14:paraId="248DAC0C" w14:textId="5694C09E" w:rsidR="0044069D" w:rsidRDefault="0044069D" w:rsidP="00A90E41">
      <w:pPr>
        <w:pStyle w:val="a9"/>
        <w:numPr>
          <w:ilvl w:val="0"/>
          <w:numId w:val="7"/>
        </w:numPr>
        <w:spacing w:after="120"/>
      </w:pPr>
      <w:r>
        <w:t>Оптический манипулятор типа «мышь»;</w:t>
      </w:r>
    </w:p>
    <w:p w14:paraId="23AE4B10" w14:textId="3BEACBDE" w:rsidR="0044069D" w:rsidRDefault="0044069D" w:rsidP="0044069D">
      <w:pPr>
        <w:pStyle w:val="aa"/>
      </w:pPr>
      <w:r>
        <w:t>4.5. Требования к информационной и программной совместимости</w:t>
      </w:r>
    </w:p>
    <w:p w14:paraId="399BDE50" w14:textId="62590BCF" w:rsidR="0044069D" w:rsidRDefault="0044069D" w:rsidP="0044069D">
      <w:pPr>
        <w:pStyle w:val="ac"/>
      </w:pPr>
      <w:r>
        <w:t>4.5.1. Требования к информационным структурам и методам решения</w:t>
      </w:r>
    </w:p>
    <w:p w14:paraId="0D2701A2" w14:textId="51561CBC" w:rsidR="0044069D" w:rsidRDefault="0044069D" w:rsidP="0044069D">
      <w:r w:rsidRPr="0044069D">
        <w:t>Требования к информационным структурам (файлов) на входе и выходе, а также к методам решения не предъявляются.</w:t>
      </w:r>
    </w:p>
    <w:p w14:paraId="43E8B435" w14:textId="4215F248" w:rsidR="0044069D" w:rsidRDefault="0044069D" w:rsidP="0044069D">
      <w:pPr>
        <w:pStyle w:val="ac"/>
      </w:pPr>
      <w:r>
        <w:lastRenderedPageBreak/>
        <w:t>4.5.2. Требования к исходным кодам и языкам программирования</w:t>
      </w:r>
    </w:p>
    <w:p w14:paraId="5EFC7E7C" w14:textId="1A9A8066" w:rsidR="0044069D" w:rsidRDefault="0044069D" w:rsidP="0044069D">
      <w:r w:rsidRPr="0044069D">
        <w:t xml:space="preserve">Исходные коды программы должны быть реализованы на языке </w:t>
      </w:r>
      <w:r>
        <w:rPr>
          <w:lang w:val="en-US"/>
        </w:rPr>
        <w:t>Python</w:t>
      </w:r>
      <w:r w:rsidRPr="0044069D">
        <w:t xml:space="preserve">. В качестве интегрированной среды разработки программы должна быть использована среда </w:t>
      </w:r>
      <w:proofErr w:type="spellStart"/>
      <w:r w:rsidRPr="0044069D">
        <w:t>PyCharm</w:t>
      </w:r>
      <w:proofErr w:type="spellEnd"/>
      <w:r w:rsidRPr="0044069D">
        <w:t xml:space="preserve"> Community Edition 2023.2.3 (локализованная, русская версия).</w:t>
      </w:r>
    </w:p>
    <w:p w14:paraId="343C927C" w14:textId="05AF51C3" w:rsidR="001E208E" w:rsidRDefault="001E208E" w:rsidP="001E208E">
      <w:pPr>
        <w:pStyle w:val="ac"/>
      </w:pPr>
      <w:r w:rsidRPr="001E208E">
        <w:t>4.5.3. Требования к программным средствам, используемым программой</w:t>
      </w:r>
    </w:p>
    <w:p w14:paraId="31E058DE" w14:textId="2ABCBA28" w:rsidR="001E208E" w:rsidRDefault="001E208E" w:rsidP="001E208E">
      <w:r w:rsidRPr="001E208E">
        <w:t>Системные программные средства, используемые программой, должны быть представлены локализованной версией операционной системы Windows 8</w:t>
      </w:r>
      <w:r w:rsidR="00CC3673">
        <w:t>,</w:t>
      </w:r>
      <w:r w:rsidRPr="001E208E">
        <w:t xml:space="preserve"> Windows 10 </w:t>
      </w:r>
      <w:r>
        <w:t xml:space="preserve">или </w:t>
      </w:r>
      <w:r w:rsidRPr="001E208E">
        <w:t>Windows 1</w:t>
      </w:r>
      <w:r>
        <w:t>1</w:t>
      </w:r>
      <w:r w:rsidRPr="001E208E">
        <w:t>.</w:t>
      </w:r>
    </w:p>
    <w:p w14:paraId="4998AAD6" w14:textId="52EB68FD" w:rsidR="001E208E" w:rsidRDefault="001E208E" w:rsidP="001E208E">
      <w:pPr>
        <w:pStyle w:val="ac"/>
      </w:pPr>
      <w:r>
        <w:t>4.5.4. Требования к защите информации и программ</w:t>
      </w:r>
    </w:p>
    <w:p w14:paraId="2C278229" w14:textId="68D31893" w:rsidR="001E208E" w:rsidRDefault="001E208E" w:rsidP="001E208E">
      <w:r w:rsidRPr="001E208E">
        <w:t>Требования к защите информации и программ не предъявляются.</w:t>
      </w:r>
    </w:p>
    <w:p w14:paraId="0562A11D" w14:textId="429FB552" w:rsidR="001E208E" w:rsidRDefault="001E208E" w:rsidP="001E208E">
      <w:pPr>
        <w:pStyle w:val="aa"/>
      </w:pPr>
      <w:r>
        <w:t>4.6. Специальные требования</w:t>
      </w:r>
    </w:p>
    <w:p w14:paraId="03FBDDBD" w14:textId="3E5BB25F" w:rsidR="001E208E" w:rsidRDefault="001E208E" w:rsidP="001E208E">
      <w:r w:rsidRPr="001E208E"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5ED6B02A" w14:textId="5093D8DA" w:rsidR="001E208E" w:rsidRDefault="001E208E" w:rsidP="001E208E">
      <w:pPr>
        <w:pStyle w:val="1"/>
      </w:pPr>
      <w:r>
        <w:t xml:space="preserve">5. </w:t>
      </w:r>
      <w:r w:rsidRPr="001E208E">
        <w:t>ТРЕБОВАНИЯ К ПРОГРАММНОЙ ДОКУМЕНТАЦИИ</w:t>
      </w:r>
    </w:p>
    <w:p w14:paraId="52F30114" w14:textId="23CE4DF9" w:rsidR="001E208E" w:rsidRDefault="001E208E" w:rsidP="001E208E">
      <w:pPr>
        <w:pStyle w:val="aa"/>
      </w:pPr>
      <w:r>
        <w:t xml:space="preserve">5.1. </w:t>
      </w:r>
      <w:r w:rsidRPr="001E208E">
        <w:t>Предварительный состав программной документации</w:t>
      </w:r>
    </w:p>
    <w:p w14:paraId="7C4CCFAA" w14:textId="36FC4E1C" w:rsidR="001E208E" w:rsidRDefault="001E208E" w:rsidP="001E208E">
      <w:pPr>
        <w:spacing w:after="480"/>
      </w:pPr>
      <w:r>
        <w:t>Состав программной документации должен включать в себя:</w:t>
      </w:r>
    </w:p>
    <w:p w14:paraId="29C7A120" w14:textId="77777777" w:rsidR="001E208E" w:rsidRDefault="001E208E" w:rsidP="00A90E41">
      <w:r>
        <w:t>1)</w:t>
      </w:r>
      <w:r>
        <w:tab/>
        <w:t>техническое задание;</w:t>
      </w:r>
    </w:p>
    <w:p w14:paraId="6A7CFF8C" w14:textId="77777777" w:rsidR="001E208E" w:rsidRDefault="001E208E" w:rsidP="00A90E41">
      <w:r>
        <w:t>2)</w:t>
      </w:r>
      <w:r>
        <w:tab/>
        <w:t>спецификация;</w:t>
      </w:r>
    </w:p>
    <w:p w14:paraId="58647D2B" w14:textId="77777777" w:rsidR="001E208E" w:rsidRDefault="001E208E" w:rsidP="00A90E41">
      <w:r>
        <w:t>3)</w:t>
      </w:r>
      <w:r>
        <w:tab/>
        <w:t>текст программы;</w:t>
      </w:r>
    </w:p>
    <w:p w14:paraId="2222B643" w14:textId="77777777" w:rsidR="001E208E" w:rsidRDefault="001E208E" w:rsidP="00A90E41">
      <w:r>
        <w:lastRenderedPageBreak/>
        <w:t>4)</w:t>
      </w:r>
      <w:r>
        <w:tab/>
        <w:t>описание программы;</w:t>
      </w:r>
    </w:p>
    <w:p w14:paraId="28B6E170" w14:textId="77777777" w:rsidR="001E208E" w:rsidRDefault="001E208E" w:rsidP="00A90E41">
      <w:r>
        <w:t>5)</w:t>
      </w:r>
      <w:r>
        <w:tab/>
        <w:t>программу и методики испытаний;</w:t>
      </w:r>
    </w:p>
    <w:p w14:paraId="0AF348E7" w14:textId="77777777" w:rsidR="001E208E" w:rsidRDefault="001E208E" w:rsidP="00A90E41">
      <w:r>
        <w:t>6)</w:t>
      </w:r>
      <w:r>
        <w:tab/>
        <w:t>пояснительная записка;</w:t>
      </w:r>
    </w:p>
    <w:p w14:paraId="324076C6" w14:textId="77777777" w:rsidR="001E208E" w:rsidRDefault="001E208E" w:rsidP="00A90E41">
      <w:r>
        <w:t>7)</w:t>
      </w:r>
      <w:r>
        <w:tab/>
        <w:t>ведомость эксплуатационных документов;</w:t>
      </w:r>
    </w:p>
    <w:p w14:paraId="6E194DE3" w14:textId="77777777" w:rsidR="001E208E" w:rsidRDefault="001E208E" w:rsidP="00A90E41">
      <w:r>
        <w:t>8)</w:t>
      </w:r>
      <w:r>
        <w:tab/>
        <w:t>формуляр;</w:t>
      </w:r>
    </w:p>
    <w:p w14:paraId="5BCDF400" w14:textId="77777777" w:rsidR="001E208E" w:rsidRDefault="001E208E" w:rsidP="00A90E41">
      <w:r>
        <w:t>9)</w:t>
      </w:r>
      <w:r>
        <w:tab/>
        <w:t>описание применения;</w:t>
      </w:r>
    </w:p>
    <w:p w14:paraId="07168BA1" w14:textId="77777777" w:rsidR="001E208E" w:rsidRDefault="001E208E" w:rsidP="00A90E41">
      <w:r>
        <w:t>10)</w:t>
      </w:r>
      <w:r>
        <w:tab/>
        <w:t>руководство системного программиста;</w:t>
      </w:r>
    </w:p>
    <w:p w14:paraId="4B6A74FF" w14:textId="6D496621" w:rsidR="008E50FF" w:rsidRDefault="001E208E" w:rsidP="00A90E41">
      <w:r>
        <w:t>11)</w:t>
      </w:r>
      <w:r>
        <w:tab/>
        <w:t>руководство программиста;</w:t>
      </w:r>
    </w:p>
    <w:p w14:paraId="33DFF627" w14:textId="2A17F0D3" w:rsidR="001E208E" w:rsidRDefault="001E208E" w:rsidP="001E208E">
      <w:pPr>
        <w:pStyle w:val="aa"/>
      </w:pPr>
      <w:r>
        <w:t xml:space="preserve">5.2. </w:t>
      </w:r>
      <w:r w:rsidRPr="001E208E">
        <w:t>Специальные требования к программной документации</w:t>
      </w:r>
    </w:p>
    <w:p w14:paraId="737E93BC" w14:textId="653E114F" w:rsidR="001E208E" w:rsidRDefault="001E208E" w:rsidP="001E208E">
      <w:r w:rsidRPr="001E208E">
        <w:t>Специальные требования к программной документации не предъявляются.</w:t>
      </w:r>
    </w:p>
    <w:p w14:paraId="192AFAD7" w14:textId="373D1AE5" w:rsidR="001E208E" w:rsidRDefault="001E208E" w:rsidP="001E208E">
      <w:pPr>
        <w:pStyle w:val="1"/>
      </w:pPr>
      <w:r w:rsidRPr="001E208E">
        <w:t>6. ТЕХНИКО-ЭКОНОМИЧЕСКИЕ ПОКАЗАТЕЛИ</w:t>
      </w:r>
    </w:p>
    <w:p w14:paraId="3E3D9DEE" w14:textId="418AB72B" w:rsidR="001E208E" w:rsidRDefault="001E208E" w:rsidP="001E208E">
      <w:pPr>
        <w:pStyle w:val="aa"/>
      </w:pPr>
      <w:r w:rsidRPr="001E208E">
        <w:t>6.1. Ориентировочная экономическая эффективность</w:t>
      </w:r>
    </w:p>
    <w:p w14:paraId="01A1CDE2" w14:textId="392BE3E0" w:rsidR="001E208E" w:rsidRDefault="001E208E" w:rsidP="001E208E">
      <w:r w:rsidRPr="001E208E">
        <w:t>Ориентировочная экономическая эффективность не рассчитываются.</w:t>
      </w:r>
    </w:p>
    <w:p w14:paraId="63D1DD44" w14:textId="4BD99520" w:rsidR="001E208E" w:rsidRDefault="001E208E" w:rsidP="001E208E">
      <w:pPr>
        <w:pStyle w:val="aa"/>
      </w:pPr>
      <w:r w:rsidRPr="001E208E">
        <w:t>6.2. Предполагаемая годовая потребность</w:t>
      </w:r>
    </w:p>
    <w:p w14:paraId="753AB860" w14:textId="15DBAD4C" w:rsidR="00A55DD4" w:rsidRDefault="00A55DD4" w:rsidP="00A55DD4">
      <w:r w:rsidRPr="00A55DD4">
        <w:t>Предполагаемое число использования программы в год – круглосуточная работа программы на одно</w:t>
      </w:r>
      <w:r w:rsidR="00CC3673">
        <w:t>й станции эвм</w:t>
      </w:r>
      <w:r w:rsidRPr="00A55DD4">
        <w:t>.</w:t>
      </w:r>
    </w:p>
    <w:p w14:paraId="239771F8" w14:textId="42DC52DC" w:rsidR="00A55DD4" w:rsidRDefault="00A55DD4" w:rsidP="00A55DD4">
      <w:pPr>
        <w:pStyle w:val="aa"/>
      </w:pPr>
      <w:r w:rsidRPr="00A55DD4">
        <w:t>6.3. Экономические преимущества разработки</w:t>
      </w:r>
    </w:p>
    <w:p w14:paraId="271F655E" w14:textId="3344EA1E" w:rsidR="00A55DD4" w:rsidRDefault="00A55DD4" w:rsidP="00A90E41">
      <w:pPr>
        <w:spacing w:before="0"/>
      </w:pPr>
      <w:r>
        <w:t>По сравнению с отечественными образцами аналогичного программного обеспечения, представленными на рынке, данное программное обеспечение имеет, меньшую стоимость разработки,</w:t>
      </w:r>
      <w:r w:rsidR="00CC3673">
        <w:t xml:space="preserve"> больший функционал, увеличенное разнообразие выбора для сравнения</w:t>
      </w:r>
      <w:r>
        <w:t xml:space="preserve"> и меньшую последующую продажную стоимость. </w:t>
      </w:r>
    </w:p>
    <w:p w14:paraId="44EF1A6B" w14:textId="77777777" w:rsidR="00A55DD4" w:rsidRDefault="00A55DD4">
      <w:pPr>
        <w:spacing w:after="160" w:line="259" w:lineRule="auto"/>
        <w:ind w:firstLine="0"/>
        <w:jc w:val="left"/>
      </w:pPr>
      <w:r>
        <w:br w:type="page"/>
      </w:r>
    </w:p>
    <w:p w14:paraId="596DFF1C" w14:textId="77777777" w:rsidR="00A55DD4" w:rsidRDefault="00A55DD4" w:rsidP="00A55DD4">
      <w:pPr>
        <w:pStyle w:val="1"/>
      </w:pPr>
      <w:r w:rsidRPr="00A55DD4">
        <w:lastRenderedPageBreak/>
        <w:t>7. СТАДИИ И ЭТАПЫ РАЗРАБОТКИ</w:t>
      </w:r>
    </w:p>
    <w:p w14:paraId="5FDC6D03" w14:textId="77777777" w:rsidR="00A55DD4" w:rsidRDefault="00A55DD4" w:rsidP="00A55DD4">
      <w:pPr>
        <w:pStyle w:val="aa"/>
      </w:pPr>
      <w:r w:rsidRPr="00A55DD4">
        <w:t>7.1. Стадии разработки</w:t>
      </w:r>
    </w:p>
    <w:p w14:paraId="5FA7D355" w14:textId="41679C98" w:rsidR="00A90E41" w:rsidRDefault="00A90E41" w:rsidP="00A90E41">
      <w:pPr>
        <w:spacing w:after="480"/>
      </w:pPr>
      <w:r>
        <w:t>Разработка должна быть проведена в три стадии:</w:t>
      </w:r>
    </w:p>
    <w:p w14:paraId="2ECAB2E7" w14:textId="7A863867" w:rsidR="00A90E41" w:rsidRDefault="00A90E41" w:rsidP="00A90E41">
      <w:r>
        <w:t>1)</w:t>
      </w:r>
      <w:r>
        <w:tab/>
        <w:t>разработка технического задания;</w:t>
      </w:r>
    </w:p>
    <w:p w14:paraId="361532FF" w14:textId="0A2ED32A" w:rsidR="00A90E41" w:rsidRDefault="00A90E41" w:rsidP="00A90E41">
      <w:r>
        <w:t>2)</w:t>
      </w:r>
      <w:r>
        <w:tab/>
        <w:t>рабочее проектирование;</w:t>
      </w:r>
    </w:p>
    <w:p w14:paraId="6E441F88" w14:textId="77777777" w:rsidR="00A90E41" w:rsidRDefault="00A90E41" w:rsidP="00A90E41">
      <w:r>
        <w:t>3)</w:t>
      </w:r>
      <w:r>
        <w:tab/>
        <w:t>внедрение.</w:t>
      </w:r>
    </w:p>
    <w:p w14:paraId="633AB11E" w14:textId="77777777" w:rsidR="00A90E41" w:rsidRDefault="00A90E41" w:rsidP="00A90E41">
      <w:pPr>
        <w:pStyle w:val="aa"/>
      </w:pPr>
      <w:r w:rsidRPr="00A90E41">
        <w:t>7.2. Этапы разработки</w:t>
      </w:r>
    </w:p>
    <w:p w14:paraId="6399AA2E" w14:textId="0E718E09" w:rsidR="00A90E41" w:rsidRDefault="00A90E41" w:rsidP="00A90E41">
      <w: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5FEBE1E1" w14:textId="3562A1D9" w:rsidR="00A90E41" w:rsidRDefault="00A90E41" w:rsidP="00A90E41">
      <w:r>
        <w:t>На стадии рабочего проектирования должны быть выполнены перечисленные ниже этапы работ:</w:t>
      </w:r>
    </w:p>
    <w:p w14:paraId="77455924" w14:textId="77777777" w:rsidR="00A90E41" w:rsidRDefault="00A90E41" w:rsidP="00A90E41">
      <w:r>
        <w:t>1)</w:t>
      </w:r>
      <w:r>
        <w:tab/>
        <w:t>разработка программы;</w:t>
      </w:r>
    </w:p>
    <w:p w14:paraId="3A79A334" w14:textId="77777777" w:rsidR="00A90E41" w:rsidRDefault="00A90E41" w:rsidP="00A90E41">
      <w:r>
        <w:t>2)</w:t>
      </w:r>
      <w:r>
        <w:tab/>
        <w:t>разработка программной документации;</w:t>
      </w:r>
    </w:p>
    <w:p w14:paraId="54F270F3" w14:textId="23E7CC9D" w:rsidR="00A90E41" w:rsidRDefault="00A90E41" w:rsidP="00A90E41">
      <w:r>
        <w:t>3)</w:t>
      </w:r>
      <w:r>
        <w:tab/>
        <w:t>испытания программы.</w:t>
      </w:r>
    </w:p>
    <w:p w14:paraId="6018DEE5" w14:textId="02F21B0C" w:rsidR="00A90E41" w:rsidRDefault="00A90E41" w:rsidP="00A90E41">
      <w:r>
        <w:t>На стадии внедрения должен быть выполнен этап разработки - подготовка и передача программы.</w:t>
      </w:r>
    </w:p>
    <w:p w14:paraId="1D045D13" w14:textId="3A8E9E69" w:rsidR="00A90E41" w:rsidRDefault="00A90E41" w:rsidP="00A90E41">
      <w:pPr>
        <w:pStyle w:val="aa"/>
      </w:pPr>
      <w:r w:rsidRPr="00A90E41">
        <w:t>7.3. Содержание работ по этапам</w:t>
      </w:r>
    </w:p>
    <w:p w14:paraId="5B7580E8" w14:textId="35E118C0" w:rsidR="00A90E41" w:rsidRDefault="00A90E41" w:rsidP="00A90E41">
      <w:r>
        <w:t>На этапе разработки технического задания должны быть выполнены перечисленные ниже работы:</w:t>
      </w:r>
    </w:p>
    <w:p w14:paraId="45DF1EF2" w14:textId="77777777" w:rsidR="00A90E41" w:rsidRDefault="00A90E41" w:rsidP="00A90E41">
      <w:r>
        <w:t>1)</w:t>
      </w:r>
      <w:r>
        <w:tab/>
        <w:t>постановка задачи;</w:t>
      </w:r>
    </w:p>
    <w:p w14:paraId="1BB2FB83" w14:textId="77777777" w:rsidR="00A90E41" w:rsidRDefault="00A90E41" w:rsidP="00A90E41">
      <w:r>
        <w:t>2)</w:t>
      </w:r>
      <w:r>
        <w:tab/>
        <w:t>определение и уточнение требований к техническим средствам;</w:t>
      </w:r>
    </w:p>
    <w:p w14:paraId="3C67A303" w14:textId="77777777" w:rsidR="00A90E41" w:rsidRDefault="00A90E41" w:rsidP="00A90E41">
      <w:r>
        <w:t>3)</w:t>
      </w:r>
      <w:r>
        <w:tab/>
        <w:t>определение требований к программе;</w:t>
      </w:r>
    </w:p>
    <w:p w14:paraId="6EE57C6F" w14:textId="77777777" w:rsidR="00A90E41" w:rsidRDefault="00A90E41" w:rsidP="00A90E41">
      <w:r>
        <w:t>4)</w:t>
      </w:r>
      <w:r>
        <w:tab/>
        <w:t>определение стадий, этапов и сроков разработки программы и документации на неё;</w:t>
      </w:r>
    </w:p>
    <w:p w14:paraId="74E3A010" w14:textId="77777777" w:rsidR="00A90E41" w:rsidRDefault="00A90E41" w:rsidP="00A90E41">
      <w:r>
        <w:t>5)</w:t>
      </w:r>
      <w:r>
        <w:tab/>
        <w:t>выбор языков программирования;</w:t>
      </w:r>
    </w:p>
    <w:p w14:paraId="6B1B2AC9" w14:textId="177F56C5" w:rsidR="00A90E41" w:rsidRDefault="00A90E41" w:rsidP="00A90E41">
      <w:r>
        <w:t>6)</w:t>
      </w:r>
      <w:r>
        <w:tab/>
        <w:t>согласование и утверждение технического задания.</w:t>
      </w:r>
    </w:p>
    <w:p w14:paraId="0C4558C2" w14:textId="77777777" w:rsidR="00A90E41" w:rsidRDefault="00A90E41" w:rsidP="00A90E41">
      <w:r>
        <w:lastRenderedPageBreak/>
        <w:t>На этапе разработки программы должна быть выполнена работа по программированию и отладке программы.</w:t>
      </w:r>
    </w:p>
    <w:p w14:paraId="5B6AC824" w14:textId="77777777" w:rsidR="00A90E41" w:rsidRDefault="00A90E41" w:rsidP="00A90E41"/>
    <w:p w14:paraId="7D551694" w14:textId="65D00FD3" w:rsidR="00A90E41" w:rsidRDefault="00A90E41" w:rsidP="00A90E41">
      <w: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и требованием п. «Предварительный состав программной документации» настоящего технического задания.</w:t>
      </w:r>
    </w:p>
    <w:p w14:paraId="52D8F915" w14:textId="79FC044A" w:rsidR="00A90E41" w:rsidRDefault="00A90E41" w:rsidP="00A90E41">
      <w:r>
        <w:t>На этапе испытаний программы должны быть выполнены перечисленные ниже виды работ:</w:t>
      </w:r>
    </w:p>
    <w:p w14:paraId="68D88B2B" w14:textId="77777777" w:rsidR="00A90E41" w:rsidRDefault="00A90E41" w:rsidP="00A90E41">
      <w:r>
        <w:t>1)</w:t>
      </w:r>
      <w:r>
        <w:tab/>
        <w:t>разработка, согласование и утверждение программы и методики испытаний;</w:t>
      </w:r>
    </w:p>
    <w:p w14:paraId="565FEA14" w14:textId="77777777" w:rsidR="00A90E41" w:rsidRDefault="00A90E41" w:rsidP="00A90E41">
      <w:r>
        <w:t>2)</w:t>
      </w:r>
      <w:r>
        <w:tab/>
        <w:t>проведение приемо-сдаточных испытаний;</w:t>
      </w:r>
    </w:p>
    <w:p w14:paraId="03A02F63" w14:textId="543D87A3" w:rsidR="00A90E41" w:rsidRDefault="00A90E41" w:rsidP="00A90E41">
      <w:r>
        <w:t>3)</w:t>
      </w:r>
      <w:r>
        <w:tab/>
        <w:t>корректировка программы и программной документации по результатам испытаний.</w:t>
      </w:r>
    </w:p>
    <w:p w14:paraId="0C600760" w14:textId="30F26BFD" w:rsidR="00A90E41" w:rsidRDefault="00A90E41" w:rsidP="00A90E41">
      <w: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5F25885F" w14:textId="7C2A6AE4" w:rsidR="00A90E41" w:rsidRDefault="00A90E41" w:rsidP="00A90E41">
      <w:pPr>
        <w:pStyle w:val="aa"/>
      </w:pPr>
      <w:r w:rsidRPr="00A90E41">
        <w:t>7.4. Исполнители</w:t>
      </w:r>
    </w:p>
    <w:p w14:paraId="0253AA30" w14:textId="04F4A436" w:rsidR="0035356F" w:rsidRDefault="0035356F" w:rsidP="0035356F">
      <w:r>
        <w:t>Руководитель разработки</w:t>
      </w:r>
    </w:p>
    <w:p w14:paraId="384C5ECB" w14:textId="2BD41F33" w:rsidR="0035356F" w:rsidRDefault="0035356F" w:rsidP="0035356F">
      <w:pPr>
        <w:spacing w:before="0" w:after="600"/>
      </w:pPr>
      <w:r>
        <w:t>Преподаватель</w:t>
      </w:r>
      <w:r>
        <w:tab/>
      </w:r>
      <w:r>
        <w:tab/>
      </w:r>
      <w:r>
        <w:tab/>
      </w:r>
      <w:r>
        <w:tab/>
      </w:r>
      <w:r>
        <w:tab/>
      </w:r>
      <w:r>
        <w:tab/>
        <w:t>Олейник В.И.</w:t>
      </w:r>
    </w:p>
    <w:p w14:paraId="03BDBB9A" w14:textId="2A969187" w:rsidR="0035356F" w:rsidRDefault="0035356F" w:rsidP="0035356F">
      <w:pPr>
        <w:spacing w:before="0"/>
      </w:pPr>
      <w:r>
        <w:t>Исполнитель</w:t>
      </w:r>
    </w:p>
    <w:p w14:paraId="6D59C208" w14:textId="59D65B2E" w:rsidR="0035356F" w:rsidRDefault="0035356F" w:rsidP="0035356F">
      <w:pPr>
        <w:spacing w:before="0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CC3673">
        <w:t>Голодяев.В.С</w:t>
      </w:r>
      <w:proofErr w:type="spellEnd"/>
      <w:r>
        <w:t>.</w:t>
      </w:r>
    </w:p>
    <w:p w14:paraId="57B65F9E" w14:textId="7D79873B" w:rsidR="0035356F" w:rsidRDefault="009B502B" w:rsidP="009B502B">
      <w:pPr>
        <w:pStyle w:val="1"/>
      </w:pPr>
      <w:r w:rsidRPr="009B502B">
        <w:t>8. ПОРЯДОК КОНТРОЛЯ И ПРИЕМКИ</w:t>
      </w:r>
    </w:p>
    <w:p w14:paraId="3A45DDC4" w14:textId="4D8F3C02" w:rsidR="009B502B" w:rsidRDefault="009B502B" w:rsidP="009B502B">
      <w:pPr>
        <w:pStyle w:val="aa"/>
      </w:pPr>
      <w:r w:rsidRPr="009B502B">
        <w:t>8.1. Виды испытаний</w:t>
      </w:r>
    </w:p>
    <w:p w14:paraId="4B40F5DB" w14:textId="77777777" w:rsidR="009B502B" w:rsidRDefault="009B502B" w:rsidP="009B502B">
      <w:r>
        <w:t>Приемо-сдаточные испытания программы должны проводиться согласно разработанной и согласованной «Программы и методики испытаний».</w:t>
      </w:r>
    </w:p>
    <w:p w14:paraId="0AFDF2B8" w14:textId="35D087FD" w:rsidR="009B502B" w:rsidRDefault="009B502B" w:rsidP="009B502B">
      <w:r>
        <w:t>Ход проведения приемо-сдаточных испытаний документируется в Протоколе проведения испытаний.</w:t>
      </w:r>
    </w:p>
    <w:p w14:paraId="1BFDD33F" w14:textId="30F6F563" w:rsidR="009B502B" w:rsidRDefault="009B502B" w:rsidP="009B502B">
      <w:pPr>
        <w:pStyle w:val="aa"/>
      </w:pPr>
      <w:r w:rsidRPr="009B502B">
        <w:lastRenderedPageBreak/>
        <w:t>8.2. Общие требования к приемке работы</w:t>
      </w:r>
    </w:p>
    <w:p w14:paraId="0D30AEDC" w14:textId="33B950B8" w:rsidR="009B502B" w:rsidRPr="009B502B" w:rsidRDefault="009B502B" w:rsidP="009B502B">
      <w:r w:rsidRPr="009B502B">
        <w:t>После проведения испытаний в полном объеме, на основании «Протокола испытаний» утверждают «Свидетельство о приемке» и производят запись в программном документе «Формуляр».</w:t>
      </w:r>
    </w:p>
    <w:p w14:paraId="581EE10D" w14:textId="77777777" w:rsidR="009B502B" w:rsidRPr="009B502B" w:rsidRDefault="009B502B" w:rsidP="009B502B"/>
    <w:p w14:paraId="033F3310" w14:textId="77777777" w:rsidR="0035356F" w:rsidRDefault="0035356F" w:rsidP="0035356F">
      <w:pPr>
        <w:spacing w:before="0" w:after="600"/>
      </w:pPr>
    </w:p>
    <w:p w14:paraId="249B1A3A" w14:textId="6D49D652" w:rsidR="0035356F" w:rsidRDefault="0035356F" w:rsidP="0035356F"/>
    <w:p w14:paraId="44AFEAEB" w14:textId="77777777" w:rsidR="0035356F" w:rsidRPr="0035356F" w:rsidRDefault="0035356F" w:rsidP="0035356F"/>
    <w:p w14:paraId="19638D14" w14:textId="0EA16127" w:rsidR="00A55DD4" w:rsidRPr="00A55DD4" w:rsidRDefault="00A55DD4" w:rsidP="00A90E41">
      <w:pPr>
        <w:pStyle w:val="aa"/>
      </w:pPr>
      <w:r>
        <w:t xml:space="preserve">   </w:t>
      </w:r>
    </w:p>
    <w:p w14:paraId="02A4EF92" w14:textId="1F8CFDC5" w:rsidR="0058639F" w:rsidRDefault="00C956C6" w:rsidP="006F2FBE">
      <w:pPr>
        <w:pStyle w:val="a9"/>
        <w:ind w:left="1429" w:firstLine="0"/>
      </w:pPr>
      <w:r>
        <w:t xml:space="preserve">  </w:t>
      </w:r>
      <w:r w:rsidR="00060EE6">
        <w:t xml:space="preserve">  </w:t>
      </w:r>
      <w:r w:rsidR="00973B7C">
        <w:t xml:space="preserve">   </w:t>
      </w:r>
      <w:r w:rsidR="00B50D0D">
        <w:t xml:space="preserve"> </w:t>
      </w:r>
      <w:r w:rsidR="0058639F">
        <w:t xml:space="preserve"> </w:t>
      </w:r>
    </w:p>
    <w:sectPr w:rsidR="0058639F" w:rsidSect="00F718C1">
      <w:footerReference w:type="default" r:id="rId8"/>
      <w:footerReference w:type="first" r:id="rId9"/>
      <w:pgSz w:w="11906" w:h="16838"/>
      <w:pgMar w:top="851" w:right="567" w:bottom="851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A9B9" w14:textId="77777777" w:rsidR="005A2D45" w:rsidRDefault="005A2D45" w:rsidP="00A4214D">
      <w:r>
        <w:separator/>
      </w:r>
    </w:p>
  </w:endnote>
  <w:endnote w:type="continuationSeparator" w:id="0">
    <w:p w14:paraId="7628C060" w14:textId="77777777" w:rsidR="005A2D45" w:rsidRDefault="005A2D45" w:rsidP="00A4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1265107"/>
      <w:docPartObj>
        <w:docPartGallery w:val="Page Numbers (Bottom of Page)"/>
        <w:docPartUnique/>
      </w:docPartObj>
    </w:sdtPr>
    <w:sdtEndPr/>
    <w:sdtContent>
      <w:p w14:paraId="151D638F" w14:textId="2A620178" w:rsidR="00A4214D" w:rsidRDefault="00A4214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EF731F" w14:textId="77777777" w:rsidR="00A4214D" w:rsidRDefault="00A4214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05D06" w14:textId="09D62E7B" w:rsidR="00A4214D" w:rsidRPr="00F718C1" w:rsidRDefault="00F718C1" w:rsidP="00F718C1">
    <w:pPr>
      <w:pStyle w:val="a5"/>
      <w:jc w:val="center"/>
      <w:rPr>
        <w:b/>
        <w:bCs/>
      </w:rPr>
    </w:pPr>
    <w:r w:rsidRPr="00F718C1">
      <w:rPr>
        <w:b/>
        <w:bCs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FFEA3" w14:textId="77777777" w:rsidR="005A2D45" w:rsidRDefault="005A2D45" w:rsidP="00A4214D">
      <w:r>
        <w:separator/>
      </w:r>
    </w:p>
  </w:footnote>
  <w:footnote w:type="continuationSeparator" w:id="0">
    <w:p w14:paraId="45B992BE" w14:textId="77777777" w:rsidR="005A2D45" w:rsidRDefault="005A2D45" w:rsidP="00A4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4C4"/>
    <w:multiLevelType w:val="hybridMultilevel"/>
    <w:tmpl w:val="A1384A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45312E"/>
    <w:multiLevelType w:val="hybridMultilevel"/>
    <w:tmpl w:val="DE2A7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23D2473"/>
    <w:multiLevelType w:val="hybridMultilevel"/>
    <w:tmpl w:val="8D2430A2"/>
    <w:lvl w:ilvl="0" w:tplc="1270B2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3709"/>
    <w:multiLevelType w:val="hybridMultilevel"/>
    <w:tmpl w:val="0BA622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203F31"/>
    <w:multiLevelType w:val="hybridMultilevel"/>
    <w:tmpl w:val="68AC2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62B4"/>
    <w:multiLevelType w:val="hybridMultilevel"/>
    <w:tmpl w:val="3C666CD8"/>
    <w:lvl w:ilvl="0" w:tplc="A61617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B3"/>
    <w:rsid w:val="00014488"/>
    <w:rsid w:val="0001744F"/>
    <w:rsid w:val="00060EE6"/>
    <w:rsid w:val="00111347"/>
    <w:rsid w:val="0014694C"/>
    <w:rsid w:val="00171A9D"/>
    <w:rsid w:val="00195389"/>
    <w:rsid w:val="001E208E"/>
    <w:rsid w:val="001E5423"/>
    <w:rsid w:val="002D5AD4"/>
    <w:rsid w:val="0035356F"/>
    <w:rsid w:val="0044069D"/>
    <w:rsid w:val="00442C2F"/>
    <w:rsid w:val="0058639F"/>
    <w:rsid w:val="005A2D45"/>
    <w:rsid w:val="005F3D79"/>
    <w:rsid w:val="006F2FBE"/>
    <w:rsid w:val="00712515"/>
    <w:rsid w:val="00713B54"/>
    <w:rsid w:val="008E50FF"/>
    <w:rsid w:val="00973B7C"/>
    <w:rsid w:val="009B502B"/>
    <w:rsid w:val="00A4214D"/>
    <w:rsid w:val="00A55DD4"/>
    <w:rsid w:val="00A90E41"/>
    <w:rsid w:val="00AF40EB"/>
    <w:rsid w:val="00B50D0D"/>
    <w:rsid w:val="00B663E8"/>
    <w:rsid w:val="00B75077"/>
    <w:rsid w:val="00B763B3"/>
    <w:rsid w:val="00BB01C2"/>
    <w:rsid w:val="00C956C6"/>
    <w:rsid w:val="00CC3673"/>
    <w:rsid w:val="00D817B8"/>
    <w:rsid w:val="00E73FF0"/>
    <w:rsid w:val="00EF4161"/>
    <w:rsid w:val="00F7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F930F"/>
  <w15:chartTrackingRefBased/>
  <w15:docId w15:val="{E982B8FC-9361-4504-A510-83763932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E41"/>
    <w:pPr>
      <w:spacing w:before="120"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1."/>
    <w:basedOn w:val="a"/>
    <w:next w:val="a"/>
    <w:link w:val="10"/>
    <w:uiPriority w:val="9"/>
    <w:qFormat/>
    <w:rsid w:val="00014488"/>
    <w:pPr>
      <w:keepNext/>
      <w:keepLines/>
      <w:tabs>
        <w:tab w:val="left" w:pos="5727"/>
      </w:tabs>
      <w:spacing w:before="840" w:after="600"/>
      <w:ind w:left="431" w:hanging="431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4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2FB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. Знак"/>
    <w:basedOn w:val="a0"/>
    <w:link w:val="1"/>
    <w:uiPriority w:val="9"/>
    <w:rsid w:val="0001448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421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4214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21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214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2D5AD4"/>
    <w:pPr>
      <w:tabs>
        <w:tab w:val="clear" w:pos="5727"/>
      </w:tabs>
      <w:spacing w:before="240"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D5AD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5AD4"/>
    <w:pPr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D5AD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styleId="a8">
    <w:name w:val="Hyperlink"/>
    <w:basedOn w:val="a0"/>
    <w:uiPriority w:val="99"/>
    <w:unhideWhenUsed/>
    <w:rsid w:val="002D5AD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2D5AD4"/>
    <w:pPr>
      <w:ind w:left="720"/>
      <w:contextualSpacing/>
    </w:pPr>
  </w:style>
  <w:style w:type="paragraph" w:styleId="aa">
    <w:name w:val="Title"/>
    <w:aliases w:val="1.1."/>
    <w:basedOn w:val="a"/>
    <w:next w:val="a"/>
    <w:link w:val="ab"/>
    <w:uiPriority w:val="10"/>
    <w:qFormat/>
    <w:rsid w:val="00014488"/>
    <w:pPr>
      <w:tabs>
        <w:tab w:val="left" w:pos="5727"/>
      </w:tabs>
      <w:spacing w:before="600" w:after="600"/>
      <w:ind w:firstLine="851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b">
    <w:name w:val="Заголовок Знак"/>
    <w:aliases w:val="1.1. Знак"/>
    <w:basedOn w:val="a0"/>
    <w:link w:val="aa"/>
    <w:uiPriority w:val="10"/>
    <w:rsid w:val="000144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144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aliases w:val="1.1.1."/>
    <w:basedOn w:val="a"/>
    <w:next w:val="a"/>
    <w:link w:val="ad"/>
    <w:uiPriority w:val="11"/>
    <w:qFormat/>
    <w:rsid w:val="00712515"/>
    <w:pPr>
      <w:numPr>
        <w:ilvl w:val="1"/>
      </w:numPr>
      <w:spacing w:before="600" w:after="600"/>
      <w:ind w:firstLine="851"/>
    </w:pPr>
    <w:rPr>
      <w:rFonts w:eastAsiaTheme="minorEastAsia"/>
      <w:b/>
      <w:color w:val="000000" w:themeColor="text1"/>
      <w:spacing w:val="15"/>
    </w:rPr>
  </w:style>
  <w:style w:type="character" w:customStyle="1" w:styleId="ad">
    <w:name w:val="Подзаголовок Знак"/>
    <w:aliases w:val="1.1.1. Знак"/>
    <w:basedOn w:val="a0"/>
    <w:link w:val="ac"/>
    <w:uiPriority w:val="11"/>
    <w:rsid w:val="00712515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F2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E3556-4F99-4530-98F9-65409D115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1832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Ефимов</dc:creator>
  <cp:keywords/>
  <dc:description/>
  <cp:lastModifiedBy>Влад Голод</cp:lastModifiedBy>
  <cp:revision>2</cp:revision>
  <dcterms:created xsi:type="dcterms:W3CDTF">2024-09-19T14:09:00Z</dcterms:created>
  <dcterms:modified xsi:type="dcterms:W3CDTF">2024-09-19T14:09:00Z</dcterms:modified>
</cp:coreProperties>
</file>